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1EF" w14:textId="355BA6A4" w:rsidR="00EA7AC6" w:rsidRPr="00733E8D" w:rsidRDefault="00EA7AC6" w:rsidP="00322CE2">
      <w:bookmarkStart w:id="0" w:name="_Toc466022932"/>
      <w:bookmarkStart w:id="1" w:name="_Toc451341923"/>
    </w:p>
    <w:p w14:paraId="6A011782" w14:textId="29EAA63E" w:rsidR="00EA7AC6" w:rsidRPr="00733E8D" w:rsidRDefault="00EA7AC6" w:rsidP="00EA7AC6">
      <w:pPr>
        <w:jc w:val="center"/>
      </w:pPr>
      <w:r w:rsidRPr="00733E8D">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65AD0514" w14:textId="3401F4D6" w:rsidR="00BC0855" w:rsidRDefault="00106904" w:rsidP="00E91204">
      <w:pPr>
        <w:jc w:val="center"/>
        <w:rPr>
          <w:b/>
          <w:bCs/>
          <w:sz w:val="32"/>
          <w:szCs w:val="32"/>
        </w:rPr>
      </w:pPr>
      <w:bookmarkStart w:id="2" w:name="_Hlk15382089"/>
      <w:r>
        <w:rPr>
          <w:b/>
          <w:bCs/>
          <w:sz w:val="32"/>
          <w:szCs w:val="32"/>
        </w:rPr>
        <w:t>Invitation for Tender</w:t>
      </w:r>
      <w:r w:rsidR="00B131DA" w:rsidRPr="00B131DA">
        <w:rPr>
          <w:b/>
          <w:bCs/>
          <w:sz w:val="32"/>
          <w:szCs w:val="32"/>
        </w:rPr>
        <w:t xml:space="preserve"> (</w:t>
      </w:r>
      <w:r>
        <w:rPr>
          <w:b/>
          <w:bCs/>
          <w:sz w:val="32"/>
          <w:szCs w:val="32"/>
        </w:rPr>
        <w:t>ITT</w:t>
      </w:r>
      <w:r w:rsidR="00B131DA" w:rsidRPr="00B131DA">
        <w:rPr>
          <w:b/>
          <w:bCs/>
          <w:sz w:val="32"/>
          <w:szCs w:val="32"/>
        </w:rPr>
        <w:t>)</w:t>
      </w:r>
      <w:r w:rsidR="00BC0855">
        <w:rPr>
          <w:b/>
          <w:bCs/>
          <w:sz w:val="32"/>
          <w:szCs w:val="32"/>
        </w:rPr>
        <w:t xml:space="preserve"> for Water sanitation construction work</w:t>
      </w:r>
    </w:p>
    <w:bookmarkEnd w:id="2"/>
    <w:p w14:paraId="7845BA29" w14:textId="58CB4FB9" w:rsidR="00EC7023" w:rsidRPr="00515D5E" w:rsidRDefault="00E91204" w:rsidP="00E91204">
      <w:pPr>
        <w:jc w:val="center"/>
        <w:rPr>
          <w:b/>
          <w:bCs/>
          <w:sz w:val="28"/>
          <w:szCs w:val="28"/>
        </w:rPr>
      </w:pPr>
      <w:r w:rsidRPr="00515D5E">
        <w:rPr>
          <w:b/>
          <w:bCs/>
          <w:sz w:val="28"/>
          <w:szCs w:val="28"/>
        </w:rPr>
        <w:t xml:space="preserve">REF: </w:t>
      </w:r>
      <w:r w:rsidR="00BB69D2" w:rsidRPr="00515D5E">
        <w:rPr>
          <w:b/>
          <w:bCs/>
          <w:sz w:val="28"/>
          <w:szCs w:val="28"/>
        </w:rPr>
        <w:t>SOM-BOF-</w:t>
      </w:r>
      <w:r w:rsidR="00515D5E" w:rsidRPr="00515D5E">
        <w:rPr>
          <w:b/>
          <w:bCs/>
          <w:sz w:val="28"/>
          <w:szCs w:val="28"/>
        </w:rPr>
        <w:t>6989</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733E8D" w:rsidRPr="00733E8D" w14:paraId="01ADB35A" w14:textId="77777777" w:rsidTr="00433873">
        <w:trPr>
          <w:trHeight w:val="871"/>
        </w:trPr>
        <w:tc>
          <w:tcPr>
            <w:tcW w:w="10184" w:type="dxa"/>
            <w:shd w:val="clear" w:color="auto" w:fill="F2F2F2" w:themeFill="background1" w:themeFillShade="F2"/>
          </w:tcPr>
          <w:p w14:paraId="4FB262E9" w14:textId="77777777" w:rsidR="00433873" w:rsidRPr="00733E8D" w:rsidRDefault="00433873" w:rsidP="00D004F7">
            <w:pPr>
              <w:jc w:val="center"/>
              <w:rPr>
                <w:b/>
              </w:rPr>
            </w:pPr>
            <w:r w:rsidRPr="00733E8D">
              <w:rPr>
                <w:b/>
              </w:rPr>
              <w:t xml:space="preserve">GOAL is completely against fraud, </w:t>
            </w:r>
            <w:proofErr w:type="gramStart"/>
            <w:r w:rsidRPr="00733E8D">
              <w:rPr>
                <w:b/>
              </w:rPr>
              <w:t>bribery</w:t>
            </w:r>
            <w:proofErr w:type="gramEnd"/>
            <w:r w:rsidRPr="00733E8D">
              <w:rPr>
                <w:b/>
              </w:rPr>
              <w:t xml:space="preserve"> and corruption</w:t>
            </w:r>
          </w:p>
          <w:p w14:paraId="077A0603" w14:textId="77777777" w:rsidR="00433873" w:rsidRPr="00733E8D" w:rsidRDefault="00433873" w:rsidP="00D004F7">
            <w:pPr>
              <w:jc w:val="center"/>
              <w:rPr>
                <w:b/>
              </w:rPr>
            </w:pPr>
          </w:p>
          <w:p w14:paraId="098970C5" w14:textId="50F2D866" w:rsidR="00433873" w:rsidRPr="00733E8D" w:rsidRDefault="00433873" w:rsidP="00433873">
            <w:pPr>
              <w:jc w:val="center"/>
              <w:rPr>
                <w:b/>
              </w:rPr>
            </w:pPr>
            <w:r w:rsidRPr="00733E8D">
              <w:rPr>
                <w:b/>
              </w:rPr>
              <w:t xml:space="preserve">GOAL does not ask for money for bids. If approached for money or other favours, of if you have any suspicions of attempted fraud, bribery or corruption please report immediately to email </w:t>
            </w:r>
            <w:hyperlink r:id="rId12" w:history="1">
              <w:r w:rsidRPr="00733E8D">
                <w:rPr>
                  <w:rStyle w:val="Hyperlink"/>
                  <w:b/>
                  <w:color w:val="auto"/>
                </w:rPr>
                <w:t>speakup@goal.ie</w:t>
              </w:r>
            </w:hyperlink>
          </w:p>
          <w:p w14:paraId="39E9144D" w14:textId="77777777" w:rsidR="00433873" w:rsidRPr="00733E8D" w:rsidRDefault="00433873" w:rsidP="00D004F7">
            <w:pPr>
              <w:jc w:val="center"/>
              <w:rPr>
                <w:b/>
              </w:rPr>
            </w:pPr>
          </w:p>
          <w:p w14:paraId="449ACCC0" w14:textId="17359B40" w:rsidR="00433873" w:rsidRPr="00733E8D" w:rsidRDefault="00433873" w:rsidP="00D004F7">
            <w:pPr>
              <w:jc w:val="center"/>
              <w:rPr>
                <w:b/>
              </w:rPr>
            </w:pPr>
            <w:r w:rsidRPr="00733E8D">
              <w:rPr>
                <w:b/>
              </w:rPr>
              <w:t>Please provide as much detail as possible with any reports</w:t>
            </w:r>
          </w:p>
        </w:tc>
      </w:tr>
    </w:tbl>
    <w:p w14:paraId="1B7FF1F1" w14:textId="22FAE0F1" w:rsidR="00FC6FEF" w:rsidRPr="00733E8D" w:rsidRDefault="00FC6FEF">
      <w:pPr>
        <w:pStyle w:val="Heading1"/>
        <w:numPr>
          <w:ilvl w:val="0"/>
          <w:numId w:val="32"/>
        </w:numPr>
        <w:rPr>
          <w:color w:val="auto"/>
        </w:rPr>
      </w:pPr>
      <w:r w:rsidRPr="00733E8D">
        <w:rPr>
          <w:color w:val="auto"/>
        </w:rPr>
        <w:t>About GOAL</w:t>
      </w:r>
      <w:bookmarkEnd w:id="0"/>
    </w:p>
    <w:p w14:paraId="154DE263" w14:textId="7A280B57" w:rsidR="00F23F05" w:rsidRPr="00733E8D" w:rsidRDefault="00253BA0" w:rsidP="00FC6FEF">
      <w:pPr>
        <w:spacing w:after="0"/>
        <w:jc w:val="both"/>
      </w:pPr>
      <w:r w:rsidRPr="00733E8D">
        <w:t>Established in 1977, GOAL is an international humanitarian and development agency comm</w:t>
      </w:r>
      <w:r w:rsidR="00D52E0C">
        <w:t>itt</w:t>
      </w:r>
      <w:r w:rsidRPr="00733E8D">
        <w:t xml:space="preserve">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733E8D">
        <w:t>For more information on GOAL and its operations please visit</w:t>
      </w:r>
      <w:r w:rsidR="00AD2AF1" w:rsidRPr="00733E8D">
        <w:t xml:space="preserve"> </w:t>
      </w:r>
      <w:bookmarkStart w:id="3" w:name="_Hlk15382584"/>
      <w:r w:rsidR="00F86101" w:rsidRPr="00733E8D">
        <w:fldChar w:fldCharType="begin"/>
      </w:r>
      <w:r w:rsidR="00F86101" w:rsidRPr="00733E8D">
        <w:rPr>
          <w:u w:val="single"/>
        </w:rPr>
        <w:instrText xml:space="preserve"> HYPERLINK "https://www.goalglobal.org/" </w:instrText>
      </w:r>
      <w:r w:rsidR="00F86101" w:rsidRPr="00733E8D">
        <w:fldChar w:fldCharType="separate"/>
      </w:r>
      <w:r w:rsidR="00343BF3" w:rsidRPr="00733E8D">
        <w:rPr>
          <w:rStyle w:val="Hyperlink"/>
          <w:color w:val="auto"/>
        </w:rPr>
        <w:t>https://www.goalglobal.org/</w:t>
      </w:r>
      <w:r w:rsidR="00F86101" w:rsidRPr="00733E8D">
        <w:rPr>
          <w:rStyle w:val="Hyperlink"/>
          <w:color w:val="auto"/>
        </w:rPr>
        <w:fldChar w:fldCharType="end"/>
      </w:r>
      <w:bookmarkEnd w:id="3"/>
      <w:r w:rsidR="00FF2573">
        <w:rPr>
          <w:u w:val="single"/>
        </w:rPr>
        <w:t>bid</w:t>
      </w:r>
      <w:r w:rsidR="00576970" w:rsidRPr="00733E8D">
        <w:rPr>
          <w:u w:val="single"/>
        </w:rPr>
        <w:t>s</w:t>
      </w:r>
    </w:p>
    <w:p w14:paraId="374DE0CF" w14:textId="114FCC1D" w:rsidR="00140D67" w:rsidRPr="00733E8D" w:rsidRDefault="00140D67" w:rsidP="00140D67">
      <w:pPr>
        <w:spacing w:line="276" w:lineRule="auto"/>
        <w:jc w:val="both"/>
        <w:rPr>
          <w:lang w:val="en-GB" w:eastAsia="en-IE"/>
        </w:rPr>
      </w:pPr>
      <w:bookmarkStart w:id="4" w:name="_Hlk14363341"/>
      <w:bookmarkEnd w:id="1"/>
      <w:r w:rsidRPr="00733E8D">
        <w:rPr>
          <w:lang w:val="en-GB" w:eastAsia="en-IE"/>
        </w:rPr>
        <w:t xml:space="preserve">GOAL has been working in Ethiopia since 1984, implementing a range of multi-sectoral development and humanitarian programmes responding to sudden-onset and protracted crises. Since 2017, GOAL has been one of the primary humanitarian agencies responding to the displacement crises in Ethiopia, operating a large-scale multi-sectoral response across more than 11 Zones in </w:t>
      </w:r>
      <w:proofErr w:type="spellStart"/>
      <w:r w:rsidRPr="00733E8D">
        <w:rPr>
          <w:lang w:val="en-GB" w:eastAsia="en-IE"/>
        </w:rPr>
        <w:t>Oromiya</w:t>
      </w:r>
      <w:proofErr w:type="spellEnd"/>
      <w:r w:rsidRPr="00733E8D">
        <w:rPr>
          <w:lang w:val="en-GB" w:eastAsia="en-IE"/>
        </w:rPr>
        <w:t>, Somali, SNNP, Benishangul-</w:t>
      </w:r>
      <w:proofErr w:type="spellStart"/>
      <w:r w:rsidRPr="00733E8D">
        <w:rPr>
          <w:lang w:val="en-GB" w:eastAsia="en-IE"/>
        </w:rPr>
        <w:t>Gumuz</w:t>
      </w:r>
      <w:proofErr w:type="spellEnd"/>
      <w:r w:rsidRPr="00733E8D">
        <w:rPr>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4"/>
    </w:p>
    <w:p w14:paraId="5851DB21" w14:textId="22DA8057" w:rsidR="00B26EFD" w:rsidRPr="00733E8D" w:rsidRDefault="00B26EFD" w:rsidP="00B26EFD">
      <w:pPr>
        <w:jc w:val="both"/>
        <w:rPr>
          <w:rFonts w:eastAsia="Calibri"/>
        </w:rPr>
      </w:pPr>
      <w:r w:rsidRPr="00733E8D">
        <w:t xml:space="preserve">GOAL Ethiopia supports </w:t>
      </w:r>
      <w:r w:rsidR="00140D67" w:rsidRPr="00733E8D">
        <w:t>several</w:t>
      </w:r>
      <w:r w:rsidRPr="00733E8D">
        <w:t xml:space="preserve"> Water and Sanitation and Health (WASH) projects in various parts of the country providing clean water including small scale construction projects. One of our objectives is to enter into agreements with potential contractors to further strengthen the implementation of our WASH activities.</w:t>
      </w:r>
    </w:p>
    <w:p w14:paraId="5793D386" w14:textId="06FDBC31" w:rsidR="0040589C" w:rsidRPr="00733E8D" w:rsidRDefault="00334B91">
      <w:pPr>
        <w:pStyle w:val="Heading1"/>
        <w:numPr>
          <w:ilvl w:val="0"/>
          <w:numId w:val="32"/>
        </w:numPr>
        <w:rPr>
          <w:color w:val="auto"/>
        </w:rPr>
      </w:pPr>
      <w:bookmarkStart w:id="5" w:name="_Toc466022933"/>
      <w:r w:rsidRPr="00733E8D">
        <w:rPr>
          <w:color w:val="auto"/>
        </w:rPr>
        <w:t>Proposed Timelines</w:t>
      </w:r>
      <w:bookmarkEnd w:id="5"/>
    </w:p>
    <w:p w14:paraId="3F8E81E3" w14:textId="77777777" w:rsidR="006421C8" w:rsidRPr="00733E8D" w:rsidRDefault="006421C8" w:rsidP="00FC6FEF">
      <w:pPr>
        <w:pStyle w:val="ACBody2"/>
        <w:tabs>
          <w:tab w:val="left" w:pos="7722"/>
        </w:tabs>
        <w:spacing w:after="0"/>
        <w:ind w:left="643"/>
        <w:rPr>
          <w:rFonts w:ascii="Calibri" w:hAnsi="Calibri" w:cs="Arial"/>
          <w:spacing w:val="-3"/>
          <w:sz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451"/>
        <w:gridCol w:w="6086"/>
      </w:tblGrid>
      <w:tr w:rsidR="00733E8D" w:rsidRPr="00733E8D" w14:paraId="5B87A348" w14:textId="77777777" w:rsidTr="005655F6">
        <w:trPr>
          <w:trHeight w:val="261"/>
        </w:trPr>
        <w:tc>
          <w:tcPr>
            <w:tcW w:w="292" w:type="pct"/>
            <w:shd w:val="clear" w:color="auto" w:fill="D9D9D9" w:themeFill="background1" w:themeFillShade="D9"/>
          </w:tcPr>
          <w:p w14:paraId="2EF7A1D2" w14:textId="77777777" w:rsidR="00334B91" w:rsidRPr="00733E8D" w:rsidRDefault="00DB7804" w:rsidP="00AE2DA4">
            <w:pPr>
              <w:spacing w:after="0" w:line="240" w:lineRule="auto"/>
              <w:jc w:val="center"/>
              <w:rPr>
                <w:rFonts w:ascii="Calibri" w:eastAsia="Times New Roman" w:hAnsi="Calibri" w:cs="Times New Roman"/>
                <w:b/>
                <w:bCs/>
                <w:lang w:val="en-US"/>
              </w:rPr>
            </w:pPr>
            <w:r w:rsidRPr="00733E8D">
              <w:rPr>
                <w:rFonts w:ascii="Calibri" w:eastAsia="Times New Roman" w:hAnsi="Calibri" w:cs="Times New Roman"/>
                <w:b/>
                <w:bCs/>
                <w:lang w:val="en-US"/>
              </w:rPr>
              <w:t>Line</w:t>
            </w:r>
          </w:p>
        </w:tc>
        <w:tc>
          <w:tcPr>
            <w:tcW w:w="1704" w:type="pct"/>
            <w:shd w:val="clear" w:color="auto" w:fill="D9D9D9" w:themeFill="background1" w:themeFillShade="D9"/>
          </w:tcPr>
          <w:p w14:paraId="6D07D2F2" w14:textId="77777777" w:rsidR="00334B91" w:rsidRPr="00733E8D" w:rsidRDefault="00DB7804" w:rsidP="005670B4">
            <w:pPr>
              <w:spacing w:after="0" w:line="240" w:lineRule="auto"/>
              <w:rPr>
                <w:rFonts w:ascii="Calibri" w:eastAsia="Times New Roman" w:hAnsi="Calibri" w:cs="Times New Roman"/>
                <w:b/>
                <w:bCs/>
                <w:lang w:val="en-US"/>
              </w:rPr>
            </w:pPr>
            <w:r w:rsidRPr="00733E8D">
              <w:rPr>
                <w:rFonts w:ascii="Calibri" w:eastAsia="Times New Roman" w:hAnsi="Calibri" w:cs="Times New Roman"/>
                <w:b/>
                <w:bCs/>
                <w:lang w:val="en-US"/>
              </w:rPr>
              <w:t>Item</w:t>
            </w:r>
          </w:p>
        </w:tc>
        <w:tc>
          <w:tcPr>
            <w:tcW w:w="3003" w:type="pct"/>
            <w:shd w:val="clear" w:color="auto" w:fill="D9D9D9" w:themeFill="background1" w:themeFillShade="D9"/>
          </w:tcPr>
          <w:p w14:paraId="60349010" w14:textId="4A0E846E" w:rsidR="00334B91" w:rsidRPr="00733E8D" w:rsidRDefault="00AD4714" w:rsidP="005670B4">
            <w:pPr>
              <w:spacing w:after="0" w:line="240" w:lineRule="auto"/>
              <w:rPr>
                <w:rFonts w:ascii="Calibri" w:eastAsia="Times New Roman" w:hAnsi="Calibri" w:cs="Times New Roman"/>
                <w:b/>
                <w:bCs/>
                <w:lang w:val="en-US"/>
              </w:rPr>
            </w:pPr>
            <w:r w:rsidRPr="00733E8D">
              <w:rPr>
                <w:rFonts w:ascii="Calibri" w:eastAsia="Times New Roman" w:hAnsi="Calibri" w:cs="Times New Roman"/>
                <w:b/>
                <w:bCs/>
                <w:lang w:val="en-US"/>
              </w:rPr>
              <w:t>Date</w:t>
            </w:r>
            <w:r w:rsidR="00DB10B4" w:rsidRPr="00733E8D">
              <w:rPr>
                <w:rFonts w:ascii="Calibri" w:eastAsia="Times New Roman" w:hAnsi="Calibri" w:cs="Times New Roman"/>
                <w:b/>
                <w:bCs/>
                <w:lang w:val="en-US"/>
              </w:rPr>
              <w:t xml:space="preserve"> </w:t>
            </w:r>
          </w:p>
        </w:tc>
      </w:tr>
      <w:tr w:rsidR="00733E8D" w:rsidRPr="00733E8D" w14:paraId="1DCC1196" w14:textId="77777777" w:rsidTr="005655F6">
        <w:trPr>
          <w:trHeight w:val="261"/>
        </w:trPr>
        <w:tc>
          <w:tcPr>
            <w:tcW w:w="292" w:type="pct"/>
            <w:shd w:val="clear" w:color="auto" w:fill="D9D9D9" w:themeFill="background1" w:themeFillShade="D9"/>
          </w:tcPr>
          <w:p w14:paraId="7D8FE974" w14:textId="77777777" w:rsidR="00334B91" w:rsidRPr="00733E8D" w:rsidRDefault="00334B91" w:rsidP="00334B91">
            <w:pPr>
              <w:pStyle w:val="ACBody2"/>
              <w:tabs>
                <w:tab w:val="left" w:pos="7722"/>
              </w:tabs>
              <w:spacing w:after="0"/>
              <w:ind w:left="0"/>
              <w:jc w:val="left"/>
              <w:rPr>
                <w:rFonts w:ascii="Calibri" w:hAnsi="Calibri"/>
                <w:sz w:val="22"/>
                <w:szCs w:val="22"/>
                <w:lang w:val="en-GB" w:eastAsia="en-GB"/>
              </w:rPr>
            </w:pPr>
            <w:r w:rsidRPr="00733E8D">
              <w:rPr>
                <w:rFonts w:ascii="Calibri" w:hAnsi="Calibri"/>
                <w:sz w:val="22"/>
                <w:szCs w:val="22"/>
                <w:lang w:val="en-GB" w:eastAsia="en-GB"/>
              </w:rPr>
              <w:t>1</w:t>
            </w:r>
          </w:p>
        </w:tc>
        <w:tc>
          <w:tcPr>
            <w:tcW w:w="1704" w:type="pct"/>
            <w:shd w:val="clear" w:color="auto" w:fill="F2F2F2" w:themeFill="background1" w:themeFillShade="F2"/>
          </w:tcPr>
          <w:p w14:paraId="14FC015A" w14:textId="11E2D15A" w:rsidR="00334B91" w:rsidRPr="00733E8D" w:rsidRDefault="00D509E4" w:rsidP="00322CE2">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 xml:space="preserve">Bids </w:t>
            </w:r>
            <w:r w:rsidR="0062306F" w:rsidRPr="00733E8D">
              <w:rPr>
                <w:rFonts w:ascii="Calibri" w:hAnsi="Calibri"/>
                <w:sz w:val="22"/>
                <w:szCs w:val="22"/>
                <w:lang w:val="en-GB" w:eastAsia="en-GB"/>
              </w:rPr>
              <w:t xml:space="preserve">Shared </w:t>
            </w:r>
          </w:p>
        </w:tc>
        <w:tc>
          <w:tcPr>
            <w:tcW w:w="3003" w:type="pct"/>
          </w:tcPr>
          <w:p w14:paraId="22CC9710" w14:textId="421B1B16" w:rsidR="00334B91" w:rsidRPr="00370C3F" w:rsidRDefault="00737297" w:rsidP="00015602">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August</w:t>
            </w:r>
            <w:r w:rsidR="00BF1571">
              <w:rPr>
                <w:rFonts w:ascii="Calibri" w:hAnsi="Calibri"/>
                <w:sz w:val="22"/>
                <w:szCs w:val="22"/>
                <w:lang w:val="en-GB" w:eastAsia="en-GB"/>
              </w:rPr>
              <w:t xml:space="preserve"> </w:t>
            </w:r>
            <w:r w:rsidR="00BC0855">
              <w:rPr>
                <w:rFonts w:ascii="Calibri" w:hAnsi="Calibri"/>
                <w:sz w:val="22"/>
                <w:szCs w:val="22"/>
                <w:lang w:val="en-GB" w:eastAsia="en-GB"/>
              </w:rPr>
              <w:t>17</w:t>
            </w:r>
            <w:r w:rsidR="00BB69D2" w:rsidRPr="00370C3F">
              <w:rPr>
                <w:rFonts w:ascii="Calibri" w:hAnsi="Calibri"/>
                <w:sz w:val="22"/>
                <w:szCs w:val="22"/>
                <w:lang w:val="en-GB" w:eastAsia="en-GB"/>
              </w:rPr>
              <w:t>, 2022</w:t>
            </w:r>
          </w:p>
        </w:tc>
      </w:tr>
      <w:tr w:rsidR="00733E8D" w:rsidRPr="00733E8D" w14:paraId="41097677" w14:textId="77777777" w:rsidTr="005655F6">
        <w:trPr>
          <w:trHeight w:val="261"/>
        </w:trPr>
        <w:tc>
          <w:tcPr>
            <w:tcW w:w="292" w:type="pct"/>
            <w:shd w:val="clear" w:color="auto" w:fill="D9D9D9" w:themeFill="background1" w:themeFillShade="D9"/>
          </w:tcPr>
          <w:p w14:paraId="38CB79FD" w14:textId="77777777" w:rsidR="00334B91" w:rsidRPr="00733E8D" w:rsidRDefault="00334B91" w:rsidP="00334B91">
            <w:pPr>
              <w:pStyle w:val="ACBody2"/>
              <w:tabs>
                <w:tab w:val="left" w:pos="7722"/>
              </w:tabs>
              <w:spacing w:after="0"/>
              <w:ind w:left="0"/>
              <w:jc w:val="left"/>
              <w:rPr>
                <w:rFonts w:ascii="Calibri" w:hAnsi="Calibri"/>
                <w:sz w:val="22"/>
                <w:szCs w:val="22"/>
                <w:lang w:val="en-GB" w:eastAsia="en-GB"/>
              </w:rPr>
            </w:pPr>
            <w:bookmarkStart w:id="6" w:name="_Hlk84398107"/>
            <w:r w:rsidRPr="00733E8D">
              <w:rPr>
                <w:rFonts w:ascii="Calibri" w:hAnsi="Calibri"/>
                <w:sz w:val="22"/>
                <w:szCs w:val="22"/>
                <w:lang w:val="en-GB" w:eastAsia="en-GB"/>
              </w:rPr>
              <w:t>2</w:t>
            </w:r>
          </w:p>
        </w:tc>
        <w:tc>
          <w:tcPr>
            <w:tcW w:w="1704" w:type="pct"/>
            <w:shd w:val="clear" w:color="auto" w:fill="F2F2F2" w:themeFill="background1" w:themeFillShade="F2"/>
          </w:tcPr>
          <w:p w14:paraId="7113B839" w14:textId="2948364E" w:rsidR="00334B91" w:rsidRPr="00733E8D" w:rsidRDefault="00334B91" w:rsidP="006F0013">
            <w:pPr>
              <w:pStyle w:val="ACBody2"/>
              <w:tabs>
                <w:tab w:val="left" w:pos="7722"/>
              </w:tabs>
              <w:spacing w:after="0"/>
              <w:ind w:left="0"/>
              <w:jc w:val="left"/>
              <w:rPr>
                <w:rFonts w:ascii="Calibri" w:hAnsi="Calibri"/>
                <w:sz w:val="22"/>
                <w:szCs w:val="22"/>
                <w:lang w:val="en-GB" w:eastAsia="en-GB"/>
              </w:rPr>
            </w:pPr>
            <w:r w:rsidRPr="00733E8D">
              <w:rPr>
                <w:rFonts w:ascii="Calibri" w:hAnsi="Calibri"/>
                <w:sz w:val="22"/>
                <w:szCs w:val="22"/>
                <w:lang w:val="en-GB" w:eastAsia="en-GB"/>
              </w:rPr>
              <w:t xml:space="preserve">Closing date for </w:t>
            </w:r>
            <w:r w:rsidR="00C37F0F" w:rsidRPr="00733E8D">
              <w:rPr>
                <w:rFonts w:ascii="Calibri" w:hAnsi="Calibri"/>
                <w:sz w:val="22"/>
                <w:szCs w:val="22"/>
                <w:lang w:val="en-GB" w:eastAsia="en-GB"/>
              </w:rPr>
              <w:t>clarifications</w:t>
            </w:r>
          </w:p>
        </w:tc>
        <w:tc>
          <w:tcPr>
            <w:tcW w:w="3003" w:type="pct"/>
          </w:tcPr>
          <w:p w14:paraId="1C8F5054" w14:textId="61ACE3A6" w:rsidR="00334B91" w:rsidRPr="00370C3F" w:rsidRDefault="00737297" w:rsidP="00334B91">
            <w:pPr>
              <w:pStyle w:val="ACBody2"/>
              <w:tabs>
                <w:tab w:val="left" w:pos="7722"/>
              </w:tabs>
              <w:spacing w:after="0"/>
              <w:ind w:left="0"/>
              <w:jc w:val="left"/>
              <w:rPr>
                <w:rFonts w:ascii="Calibri" w:hAnsi="Calibri"/>
                <w:sz w:val="22"/>
                <w:szCs w:val="22"/>
                <w:lang w:val="en-GB" w:eastAsia="en-GB"/>
              </w:rPr>
            </w:pPr>
            <w:bookmarkStart w:id="7" w:name="_Hlk102573550"/>
            <w:r>
              <w:rPr>
                <w:rFonts w:ascii="Calibri" w:hAnsi="Calibri"/>
                <w:sz w:val="22"/>
                <w:szCs w:val="22"/>
                <w:lang w:val="en-GB" w:eastAsia="en-GB"/>
              </w:rPr>
              <w:t xml:space="preserve">August </w:t>
            </w:r>
            <w:r w:rsidR="00BC0855">
              <w:rPr>
                <w:rFonts w:ascii="Calibri" w:hAnsi="Calibri"/>
                <w:sz w:val="22"/>
                <w:szCs w:val="22"/>
                <w:lang w:val="en-GB" w:eastAsia="en-GB"/>
              </w:rPr>
              <w:t>30</w:t>
            </w:r>
            <w:r w:rsidR="00BB69D2" w:rsidRPr="00370C3F">
              <w:rPr>
                <w:rFonts w:ascii="Calibri" w:hAnsi="Calibri"/>
                <w:sz w:val="22"/>
                <w:szCs w:val="22"/>
                <w:lang w:val="en-GB" w:eastAsia="en-GB"/>
              </w:rPr>
              <w:t xml:space="preserve">, </w:t>
            </w:r>
            <w:r w:rsidR="00370C3F" w:rsidRPr="00370C3F">
              <w:rPr>
                <w:rFonts w:ascii="Calibri" w:hAnsi="Calibri"/>
                <w:sz w:val="22"/>
                <w:szCs w:val="22"/>
                <w:lang w:val="en-GB" w:eastAsia="en-GB"/>
              </w:rPr>
              <w:t>2022,</w:t>
            </w:r>
            <w:r w:rsidR="00BB69D2" w:rsidRPr="00370C3F">
              <w:rPr>
                <w:rFonts w:ascii="Calibri" w:hAnsi="Calibri"/>
                <w:sz w:val="22"/>
                <w:szCs w:val="22"/>
                <w:lang w:val="en-GB" w:eastAsia="en-GB"/>
              </w:rPr>
              <w:t xml:space="preserve"> 04:</w:t>
            </w:r>
            <w:r w:rsidR="00370C3F" w:rsidRPr="00370C3F">
              <w:rPr>
                <w:rFonts w:ascii="Calibri" w:hAnsi="Calibri"/>
                <w:sz w:val="22"/>
                <w:szCs w:val="22"/>
                <w:lang w:val="en-GB" w:eastAsia="en-GB"/>
              </w:rPr>
              <w:t>3</w:t>
            </w:r>
            <w:r w:rsidR="00BB69D2" w:rsidRPr="00370C3F">
              <w:rPr>
                <w:rFonts w:ascii="Calibri" w:hAnsi="Calibri"/>
                <w:sz w:val="22"/>
                <w:szCs w:val="22"/>
                <w:lang w:val="en-GB" w:eastAsia="en-GB"/>
              </w:rPr>
              <w:t>0 PM GMT +3 East African Time</w:t>
            </w:r>
            <w:bookmarkEnd w:id="7"/>
          </w:p>
        </w:tc>
      </w:tr>
      <w:bookmarkEnd w:id="6"/>
      <w:tr w:rsidR="00733E8D" w:rsidRPr="00733E8D" w14:paraId="61ABA948" w14:textId="77777777" w:rsidTr="005655F6">
        <w:trPr>
          <w:trHeight w:val="278"/>
        </w:trPr>
        <w:tc>
          <w:tcPr>
            <w:tcW w:w="292" w:type="pct"/>
            <w:shd w:val="clear" w:color="auto" w:fill="D9D9D9" w:themeFill="background1" w:themeFillShade="D9"/>
          </w:tcPr>
          <w:p w14:paraId="231285CE" w14:textId="77777777" w:rsidR="00334B91" w:rsidRPr="00733E8D" w:rsidRDefault="00334B91" w:rsidP="00334B91">
            <w:pPr>
              <w:pStyle w:val="ACBody2"/>
              <w:tabs>
                <w:tab w:val="left" w:pos="7722"/>
              </w:tabs>
              <w:spacing w:after="0"/>
              <w:ind w:left="0"/>
              <w:jc w:val="left"/>
              <w:rPr>
                <w:rFonts w:ascii="Calibri" w:hAnsi="Calibri"/>
                <w:sz w:val="22"/>
                <w:szCs w:val="22"/>
                <w:lang w:val="en-GB" w:eastAsia="en-GB"/>
              </w:rPr>
            </w:pPr>
            <w:r w:rsidRPr="00733E8D">
              <w:rPr>
                <w:rFonts w:ascii="Calibri" w:hAnsi="Calibri"/>
                <w:sz w:val="22"/>
                <w:szCs w:val="22"/>
                <w:lang w:val="en-GB" w:eastAsia="en-GB"/>
              </w:rPr>
              <w:t>3</w:t>
            </w:r>
          </w:p>
        </w:tc>
        <w:tc>
          <w:tcPr>
            <w:tcW w:w="1704" w:type="pct"/>
            <w:shd w:val="clear" w:color="auto" w:fill="F2F2F2" w:themeFill="background1" w:themeFillShade="F2"/>
          </w:tcPr>
          <w:p w14:paraId="18A3E9C2" w14:textId="11298A11" w:rsidR="00334B91" w:rsidRPr="00733E8D" w:rsidRDefault="00334B91" w:rsidP="00A53C46">
            <w:pPr>
              <w:pStyle w:val="ACBody2"/>
              <w:tabs>
                <w:tab w:val="left" w:pos="7722"/>
              </w:tabs>
              <w:spacing w:after="0"/>
              <w:ind w:left="0"/>
              <w:jc w:val="left"/>
              <w:rPr>
                <w:rFonts w:ascii="Calibri" w:hAnsi="Calibri"/>
                <w:sz w:val="22"/>
                <w:szCs w:val="22"/>
                <w:lang w:val="en-GB" w:eastAsia="en-GB"/>
              </w:rPr>
            </w:pPr>
            <w:r w:rsidRPr="00733E8D">
              <w:rPr>
                <w:rFonts w:ascii="Calibri" w:hAnsi="Calibri"/>
                <w:sz w:val="22"/>
                <w:szCs w:val="22"/>
                <w:lang w:val="en-GB" w:eastAsia="en-GB"/>
              </w:rPr>
              <w:t>Closing date</w:t>
            </w:r>
            <w:r w:rsidR="00057BEC" w:rsidRPr="00733E8D">
              <w:rPr>
                <w:rFonts w:ascii="Calibri" w:hAnsi="Calibri"/>
                <w:sz w:val="22"/>
                <w:szCs w:val="22"/>
                <w:lang w:val="en-GB" w:eastAsia="en-GB"/>
              </w:rPr>
              <w:t xml:space="preserve"> and time </w:t>
            </w:r>
            <w:r w:rsidRPr="00733E8D">
              <w:rPr>
                <w:rFonts w:ascii="Calibri" w:hAnsi="Calibri"/>
                <w:sz w:val="22"/>
                <w:szCs w:val="22"/>
                <w:lang w:val="en-GB" w:eastAsia="en-GB"/>
              </w:rPr>
              <w:t xml:space="preserve">for receipt of </w:t>
            </w:r>
            <w:r w:rsidR="00D509E4">
              <w:rPr>
                <w:rFonts w:ascii="Calibri" w:hAnsi="Calibri"/>
                <w:sz w:val="22"/>
                <w:szCs w:val="22"/>
                <w:lang w:val="en-GB" w:eastAsia="en-GB"/>
              </w:rPr>
              <w:t>Bids</w:t>
            </w:r>
          </w:p>
        </w:tc>
        <w:tc>
          <w:tcPr>
            <w:tcW w:w="3003" w:type="pct"/>
          </w:tcPr>
          <w:p w14:paraId="634B7A9C" w14:textId="31FF27E6" w:rsidR="00334B91" w:rsidRPr="00370C3F" w:rsidRDefault="00BC0855">
            <w:pPr>
              <w:pStyle w:val="ACBody2"/>
              <w:tabs>
                <w:tab w:val="left" w:pos="7722"/>
              </w:tabs>
              <w:spacing w:after="0"/>
              <w:ind w:left="0"/>
              <w:jc w:val="left"/>
              <w:rPr>
                <w:rFonts w:ascii="Calibri" w:hAnsi="Calibri"/>
                <w:sz w:val="22"/>
                <w:szCs w:val="22"/>
                <w:lang w:val="en-GB" w:eastAsia="en-GB"/>
              </w:rPr>
            </w:pPr>
            <w:bookmarkStart w:id="8" w:name="_Hlk102573655"/>
            <w:r>
              <w:rPr>
                <w:rFonts w:ascii="Calibri" w:hAnsi="Calibri"/>
                <w:sz w:val="22"/>
                <w:szCs w:val="22"/>
                <w:lang w:val="en-GB" w:eastAsia="en-GB"/>
              </w:rPr>
              <w:t>September</w:t>
            </w:r>
            <w:r w:rsidR="00737297">
              <w:rPr>
                <w:rFonts w:ascii="Calibri" w:hAnsi="Calibri"/>
                <w:sz w:val="22"/>
                <w:szCs w:val="22"/>
                <w:lang w:val="en-GB" w:eastAsia="en-GB"/>
              </w:rPr>
              <w:t xml:space="preserve"> </w:t>
            </w:r>
            <w:r>
              <w:rPr>
                <w:rFonts w:ascii="Calibri" w:hAnsi="Calibri"/>
                <w:sz w:val="22"/>
                <w:szCs w:val="22"/>
                <w:lang w:val="en-GB" w:eastAsia="en-GB"/>
              </w:rPr>
              <w:t>0</w:t>
            </w:r>
            <w:r w:rsidR="001C635A">
              <w:rPr>
                <w:rFonts w:ascii="Calibri" w:hAnsi="Calibri"/>
                <w:sz w:val="22"/>
                <w:szCs w:val="22"/>
                <w:lang w:val="en-GB" w:eastAsia="en-GB"/>
              </w:rPr>
              <w:t>7</w:t>
            </w:r>
            <w:r w:rsidR="00737297">
              <w:rPr>
                <w:rFonts w:ascii="Calibri" w:hAnsi="Calibri"/>
                <w:sz w:val="22"/>
                <w:szCs w:val="22"/>
                <w:lang w:val="en-GB" w:eastAsia="en-GB"/>
              </w:rPr>
              <w:t xml:space="preserve">, </w:t>
            </w:r>
            <w:r w:rsidR="00370C3F" w:rsidRPr="00370C3F">
              <w:rPr>
                <w:rFonts w:ascii="Calibri" w:hAnsi="Calibri"/>
                <w:sz w:val="22"/>
                <w:szCs w:val="22"/>
                <w:lang w:val="en-GB" w:eastAsia="en-GB"/>
              </w:rPr>
              <w:t>2022, 0</w:t>
            </w:r>
            <w:r w:rsidR="001C635A">
              <w:rPr>
                <w:rFonts w:ascii="Calibri" w:hAnsi="Calibri"/>
                <w:sz w:val="22"/>
                <w:szCs w:val="22"/>
                <w:lang w:val="en-GB" w:eastAsia="en-GB"/>
              </w:rPr>
              <w:t>2</w:t>
            </w:r>
            <w:r w:rsidR="00370C3F" w:rsidRPr="00370C3F">
              <w:rPr>
                <w:rFonts w:ascii="Calibri" w:hAnsi="Calibri"/>
                <w:sz w:val="22"/>
                <w:szCs w:val="22"/>
                <w:lang w:val="en-GB" w:eastAsia="en-GB"/>
              </w:rPr>
              <w:t>:00 PM GMT +3 East African Time</w:t>
            </w:r>
            <w:bookmarkEnd w:id="8"/>
          </w:p>
        </w:tc>
      </w:tr>
      <w:tr w:rsidR="00733E8D" w:rsidRPr="00733E8D" w14:paraId="6E0DC857" w14:textId="77777777" w:rsidTr="005655F6">
        <w:trPr>
          <w:trHeight w:val="278"/>
        </w:trPr>
        <w:tc>
          <w:tcPr>
            <w:tcW w:w="292" w:type="pct"/>
            <w:shd w:val="clear" w:color="auto" w:fill="D9D9D9" w:themeFill="background1" w:themeFillShade="D9"/>
          </w:tcPr>
          <w:p w14:paraId="118A1D9B" w14:textId="77777777" w:rsidR="00334B91" w:rsidRPr="00733E8D" w:rsidRDefault="00334B91" w:rsidP="00334B91">
            <w:pPr>
              <w:pStyle w:val="ACBody2"/>
              <w:tabs>
                <w:tab w:val="left" w:pos="7722"/>
              </w:tabs>
              <w:spacing w:after="0"/>
              <w:ind w:left="0"/>
              <w:jc w:val="left"/>
              <w:rPr>
                <w:rFonts w:ascii="Calibri" w:hAnsi="Calibri"/>
                <w:sz w:val="22"/>
                <w:szCs w:val="22"/>
                <w:lang w:val="en-GB" w:eastAsia="en-GB"/>
              </w:rPr>
            </w:pPr>
            <w:r w:rsidRPr="00733E8D">
              <w:rPr>
                <w:rFonts w:ascii="Calibri" w:hAnsi="Calibri"/>
                <w:sz w:val="22"/>
                <w:szCs w:val="22"/>
                <w:lang w:val="en-GB" w:eastAsia="en-GB"/>
              </w:rPr>
              <w:t>4</w:t>
            </w:r>
          </w:p>
        </w:tc>
        <w:tc>
          <w:tcPr>
            <w:tcW w:w="1704" w:type="pct"/>
            <w:shd w:val="clear" w:color="auto" w:fill="F2F2F2" w:themeFill="background1" w:themeFillShade="F2"/>
          </w:tcPr>
          <w:p w14:paraId="7A9E6CBE" w14:textId="3FAD44E1" w:rsidR="00334B91" w:rsidRPr="00733E8D" w:rsidRDefault="00D509E4" w:rsidP="00322CE2">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 xml:space="preserve">Bid </w:t>
            </w:r>
            <w:r w:rsidR="00F41007" w:rsidRPr="00733E8D">
              <w:rPr>
                <w:rFonts w:ascii="Calibri" w:hAnsi="Calibri"/>
                <w:sz w:val="22"/>
                <w:szCs w:val="22"/>
                <w:lang w:val="en-GB" w:eastAsia="en-GB"/>
              </w:rPr>
              <w:t>Opening Location</w:t>
            </w:r>
          </w:p>
        </w:tc>
        <w:tc>
          <w:tcPr>
            <w:tcW w:w="3003" w:type="pct"/>
          </w:tcPr>
          <w:p w14:paraId="2ABEA006" w14:textId="66675041" w:rsidR="00334B91" w:rsidRPr="00E655E5" w:rsidRDefault="00370C3F" w:rsidP="00334B91">
            <w:pPr>
              <w:pStyle w:val="ACBody2"/>
              <w:tabs>
                <w:tab w:val="left" w:pos="7722"/>
              </w:tabs>
              <w:spacing w:after="0"/>
              <w:ind w:left="0"/>
              <w:jc w:val="left"/>
              <w:rPr>
                <w:rFonts w:ascii="Calibri" w:hAnsi="Calibri"/>
                <w:sz w:val="22"/>
                <w:szCs w:val="22"/>
                <w:highlight w:val="yellow"/>
                <w:lang w:val="en-GB" w:eastAsia="en-GB"/>
              </w:rPr>
            </w:pPr>
            <w:r w:rsidRPr="00370C3F">
              <w:rPr>
                <w:rFonts w:ascii="Calibri" w:hAnsi="Calibri"/>
                <w:sz w:val="22"/>
                <w:szCs w:val="22"/>
                <w:lang w:val="en-GB" w:eastAsia="en-GB"/>
              </w:rPr>
              <w:t>Addis Ababa, GOAL Ethiopia</w:t>
            </w:r>
            <w:r>
              <w:rPr>
                <w:rFonts w:ascii="Calibri" w:hAnsi="Calibri"/>
                <w:sz w:val="22"/>
                <w:szCs w:val="22"/>
                <w:lang w:val="en-GB" w:eastAsia="en-GB"/>
              </w:rPr>
              <w:t xml:space="preserve"> Head</w:t>
            </w:r>
            <w:r w:rsidRPr="00370C3F">
              <w:rPr>
                <w:rFonts w:ascii="Calibri" w:hAnsi="Calibri"/>
                <w:sz w:val="22"/>
                <w:szCs w:val="22"/>
                <w:lang w:val="en-GB" w:eastAsia="en-GB"/>
              </w:rPr>
              <w:t xml:space="preserve"> Office</w:t>
            </w:r>
          </w:p>
        </w:tc>
      </w:tr>
      <w:tr w:rsidR="00733E8D" w:rsidRPr="00733E8D" w14:paraId="7DC8218A" w14:textId="77777777" w:rsidTr="005655F6">
        <w:trPr>
          <w:trHeight w:val="278"/>
        </w:trPr>
        <w:tc>
          <w:tcPr>
            <w:tcW w:w="292" w:type="pct"/>
            <w:shd w:val="clear" w:color="auto" w:fill="D9D9D9" w:themeFill="background1" w:themeFillShade="D9"/>
          </w:tcPr>
          <w:p w14:paraId="7A28C031" w14:textId="3731DEAD" w:rsidR="004B7A04" w:rsidRPr="00733E8D" w:rsidRDefault="004B7A04" w:rsidP="004B7A04">
            <w:pPr>
              <w:pStyle w:val="ACBody2"/>
              <w:tabs>
                <w:tab w:val="left" w:pos="7722"/>
              </w:tabs>
              <w:spacing w:after="0"/>
              <w:ind w:left="0"/>
              <w:jc w:val="left"/>
              <w:rPr>
                <w:rFonts w:ascii="Calibri" w:hAnsi="Calibri"/>
                <w:sz w:val="22"/>
                <w:szCs w:val="22"/>
                <w:lang w:val="en-GB" w:eastAsia="en-GB"/>
              </w:rPr>
            </w:pPr>
            <w:r w:rsidRPr="00733E8D">
              <w:rPr>
                <w:rFonts w:ascii="Calibri" w:hAnsi="Calibri"/>
                <w:sz w:val="22"/>
                <w:szCs w:val="22"/>
                <w:lang w:val="en-GB" w:eastAsia="en-GB"/>
              </w:rPr>
              <w:t>5</w:t>
            </w:r>
          </w:p>
        </w:tc>
        <w:tc>
          <w:tcPr>
            <w:tcW w:w="1704" w:type="pct"/>
            <w:shd w:val="clear" w:color="auto" w:fill="F2F2F2" w:themeFill="background1" w:themeFillShade="F2"/>
          </w:tcPr>
          <w:p w14:paraId="086209B2" w14:textId="2220523C" w:rsidR="004B7A04" w:rsidRPr="00733E8D" w:rsidRDefault="00D509E4" w:rsidP="004B7A04">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 xml:space="preserve">Bid </w:t>
            </w:r>
            <w:r w:rsidR="004B7A04" w:rsidRPr="00733E8D">
              <w:rPr>
                <w:rFonts w:ascii="Calibri" w:hAnsi="Calibri"/>
                <w:sz w:val="22"/>
                <w:szCs w:val="22"/>
                <w:lang w:val="en-GB" w:eastAsia="en-GB"/>
              </w:rPr>
              <w:t xml:space="preserve">Opening Date and time </w:t>
            </w:r>
          </w:p>
        </w:tc>
        <w:tc>
          <w:tcPr>
            <w:tcW w:w="3003" w:type="pct"/>
          </w:tcPr>
          <w:p w14:paraId="341AA8BD" w14:textId="3B422290" w:rsidR="004B7A04" w:rsidRPr="00E655E5" w:rsidRDefault="00BC0855" w:rsidP="004B7A04">
            <w:pPr>
              <w:pStyle w:val="ACBody2"/>
              <w:tabs>
                <w:tab w:val="left" w:pos="7722"/>
              </w:tabs>
              <w:spacing w:after="0"/>
              <w:ind w:left="0"/>
              <w:jc w:val="left"/>
              <w:rPr>
                <w:rFonts w:ascii="Calibri" w:hAnsi="Calibri"/>
                <w:sz w:val="22"/>
                <w:szCs w:val="22"/>
                <w:highlight w:val="yellow"/>
                <w:lang w:val="en-GB" w:eastAsia="en-GB"/>
              </w:rPr>
            </w:pPr>
            <w:r>
              <w:rPr>
                <w:rFonts w:ascii="Calibri" w:hAnsi="Calibri"/>
                <w:sz w:val="22"/>
                <w:szCs w:val="22"/>
                <w:lang w:val="en-GB" w:eastAsia="en-GB"/>
              </w:rPr>
              <w:t>September 07</w:t>
            </w:r>
            <w:r w:rsidR="00370C3F" w:rsidRPr="00370C3F">
              <w:rPr>
                <w:rFonts w:ascii="Calibri" w:hAnsi="Calibri"/>
                <w:sz w:val="22"/>
                <w:szCs w:val="22"/>
                <w:lang w:val="en-GB" w:eastAsia="en-GB"/>
              </w:rPr>
              <w:t>, 2022, 0</w:t>
            </w:r>
            <w:r w:rsidR="001C635A">
              <w:rPr>
                <w:rFonts w:ascii="Calibri" w:hAnsi="Calibri"/>
                <w:sz w:val="22"/>
                <w:szCs w:val="22"/>
                <w:lang w:val="en-GB" w:eastAsia="en-GB"/>
              </w:rPr>
              <w:t>3</w:t>
            </w:r>
            <w:r w:rsidR="00370C3F" w:rsidRPr="00370C3F">
              <w:rPr>
                <w:rFonts w:ascii="Calibri" w:hAnsi="Calibri"/>
                <w:sz w:val="22"/>
                <w:szCs w:val="22"/>
                <w:lang w:val="en-GB" w:eastAsia="en-GB"/>
              </w:rPr>
              <w:t>:00 PM GMT +3 East African Time</w:t>
            </w:r>
          </w:p>
        </w:tc>
      </w:tr>
    </w:tbl>
    <w:p w14:paraId="21CB9A5B" w14:textId="62E7C06C" w:rsidR="009218AC" w:rsidRPr="00733E8D" w:rsidRDefault="00BD5B1B" w:rsidP="00070B38">
      <w:pPr>
        <w:pStyle w:val="Heading1"/>
        <w:numPr>
          <w:ilvl w:val="0"/>
          <w:numId w:val="0"/>
        </w:numPr>
        <w:tabs>
          <w:tab w:val="left" w:pos="8895"/>
        </w:tabs>
        <w:ind w:left="720"/>
        <w:rPr>
          <w:color w:val="auto"/>
        </w:rPr>
      </w:pPr>
      <w:bookmarkStart w:id="9" w:name="_Toc466022934"/>
      <w:r w:rsidRPr="00733E8D">
        <w:rPr>
          <w:color w:val="auto"/>
        </w:rPr>
        <w:lastRenderedPageBreak/>
        <w:t xml:space="preserve">3. </w:t>
      </w:r>
      <w:r w:rsidR="009218AC" w:rsidRPr="00733E8D">
        <w:rPr>
          <w:color w:val="auto"/>
        </w:rPr>
        <w:t>Overview</w:t>
      </w:r>
      <w:r w:rsidR="006D1397" w:rsidRPr="00733E8D">
        <w:rPr>
          <w:color w:val="auto"/>
        </w:rPr>
        <w:t xml:space="preserve"> of require</w:t>
      </w:r>
      <w:bookmarkEnd w:id="9"/>
      <w:r w:rsidR="00700457" w:rsidRPr="00733E8D">
        <w:rPr>
          <w:color w:val="auto"/>
        </w:rPr>
        <w:t>ments</w:t>
      </w:r>
      <w:r w:rsidR="00070B38" w:rsidRPr="00733E8D">
        <w:rPr>
          <w:color w:val="auto"/>
        </w:rPr>
        <w:tab/>
      </w:r>
    </w:p>
    <w:p w14:paraId="7D92EC5C" w14:textId="1B53CA3B" w:rsidR="00213014" w:rsidRPr="00733E8D" w:rsidRDefault="00BD5B1B">
      <w:pPr>
        <w:pStyle w:val="Heading2"/>
        <w:numPr>
          <w:ilvl w:val="1"/>
          <w:numId w:val="33"/>
        </w:numPr>
        <w:rPr>
          <w:color w:val="auto"/>
        </w:rPr>
      </w:pPr>
      <w:r w:rsidRPr="00733E8D">
        <w:rPr>
          <w:color w:val="auto"/>
        </w:rPr>
        <w:t xml:space="preserve"> </w:t>
      </w:r>
      <w:r w:rsidR="00213014" w:rsidRPr="00733E8D">
        <w:rPr>
          <w:color w:val="auto"/>
        </w:rPr>
        <w:t>S</w:t>
      </w:r>
      <w:r w:rsidR="00FA78B3" w:rsidRPr="00733E8D">
        <w:rPr>
          <w:color w:val="auto"/>
        </w:rPr>
        <w:t>pecification</w:t>
      </w:r>
      <w:r w:rsidR="00B26EFD" w:rsidRPr="00733E8D">
        <w:rPr>
          <w:color w:val="auto"/>
        </w:rPr>
        <w:t xml:space="preserve"> for Construction Works</w:t>
      </w:r>
    </w:p>
    <w:p w14:paraId="6ACDF6BA" w14:textId="1B5A404C" w:rsidR="00427DFD" w:rsidRDefault="007C2C00" w:rsidP="00B26EFD">
      <w:pPr>
        <w:jc w:val="both"/>
        <w:rPr>
          <w:bCs/>
        </w:rPr>
      </w:pPr>
      <w:r w:rsidRPr="00733E8D">
        <w:rPr>
          <w:bCs/>
        </w:rPr>
        <w:t xml:space="preserve">GOAL Ethiopia, an International Humanitarian Organization, invites </w:t>
      </w:r>
      <w:r w:rsidR="00BD50C1" w:rsidRPr="00D14CEF">
        <w:rPr>
          <w:bCs/>
        </w:rPr>
        <w:t xml:space="preserve">eligible </w:t>
      </w:r>
      <w:r w:rsidR="00FB2257" w:rsidRPr="00D14CEF">
        <w:rPr>
          <w:bCs/>
        </w:rPr>
        <w:t>bidders to submit their</w:t>
      </w:r>
      <w:r w:rsidR="00C70FB1" w:rsidRPr="00D14CEF">
        <w:rPr>
          <w:bCs/>
        </w:rPr>
        <w:t xml:space="preserve"> offer in </w:t>
      </w:r>
      <w:r w:rsidRPr="00D14CEF">
        <w:rPr>
          <w:bCs/>
        </w:rPr>
        <w:t xml:space="preserve">sealed </w:t>
      </w:r>
      <w:proofErr w:type="spellStart"/>
      <w:r w:rsidR="00C70FB1">
        <w:rPr>
          <w:bCs/>
        </w:rPr>
        <w:t>envelops</w:t>
      </w:r>
      <w:proofErr w:type="spellEnd"/>
      <w:r w:rsidRPr="00C70FB1">
        <w:rPr>
          <w:bCs/>
          <w:color w:val="FF0000"/>
        </w:rPr>
        <w:t xml:space="preserve"> </w:t>
      </w:r>
      <w:bookmarkStart w:id="10" w:name="_Hlk110851990"/>
      <w:r w:rsidRPr="00936187">
        <w:rPr>
          <w:bCs/>
        </w:rPr>
        <w:t xml:space="preserve">for </w:t>
      </w:r>
      <w:r w:rsidR="00BF1571" w:rsidRPr="00BF1571">
        <w:rPr>
          <w:bCs/>
        </w:rPr>
        <w:t xml:space="preserve">Pipeline expansion and improvement work from water source for </w:t>
      </w:r>
      <w:proofErr w:type="spellStart"/>
      <w:r w:rsidR="00BF1571" w:rsidRPr="00BF1571">
        <w:rPr>
          <w:bCs/>
        </w:rPr>
        <w:t>Mirkalif</w:t>
      </w:r>
      <w:proofErr w:type="spellEnd"/>
      <w:r w:rsidR="00BF1571" w:rsidRPr="00BF1571">
        <w:rPr>
          <w:bCs/>
        </w:rPr>
        <w:t xml:space="preserve"> kebele, Warder woreda and Borehole rehabilitation, one cattle trough construction and PEWs for </w:t>
      </w:r>
      <w:proofErr w:type="spellStart"/>
      <w:r w:rsidR="00BF1571" w:rsidRPr="00BF1571">
        <w:rPr>
          <w:bCs/>
        </w:rPr>
        <w:t>Shahda-Buhodle</w:t>
      </w:r>
      <w:proofErr w:type="spellEnd"/>
      <w:r w:rsidR="00BF1571" w:rsidRPr="00BF1571">
        <w:rPr>
          <w:bCs/>
        </w:rPr>
        <w:t xml:space="preserve"> kebele, </w:t>
      </w:r>
      <w:proofErr w:type="spellStart"/>
      <w:r w:rsidR="00BF1571" w:rsidRPr="00BF1571">
        <w:rPr>
          <w:bCs/>
        </w:rPr>
        <w:t>Danot</w:t>
      </w:r>
      <w:proofErr w:type="spellEnd"/>
      <w:r w:rsidR="00BF1571" w:rsidRPr="00BF1571">
        <w:rPr>
          <w:bCs/>
        </w:rPr>
        <w:t xml:space="preserve"> woreda (Lot 1), Rehabilitation and pipeline expansion work from borehole source for </w:t>
      </w:r>
      <w:proofErr w:type="spellStart"/>
      <w:r w:rsidR="00BF1571" w:rsidRPr="00BF1571">
        <w:rPr>
          <w:bCs/>
        </w:rPr>
        <w:t>Bokh</w:t>
      </w:r>
      <w:proofErr w:type="spellEnd"/>
      <w:r w:rsidR="00BF1571" w:rsidRPr="00BF1571">
        <w:rPr>
          <w:bCs/>
        </w:rPr>
        <w:t xml:space="preserve"> town and </w:t>
      </w:r>
      <w:proofErr w:type="spellStart"/>
      <w:r w:rsidR="00BF1571" w:rsidRPr="00BF1571">
        <w:rPr>
          <w:bCs/>
        </w:rPr>
        <w:t>Mirkan</w:t>
      </w:r>
      <w:proofErr w:type="spellEnd"/>
      <w:r w:rsidR="00BF1571" w:rsidRPr="00BF1571">
        <w:rPr>
          <w:bCs/>
        </w:rPr>
        <w:t xml:space="preserve"> kebele, </w:t>
      </w:r>
      <w:proofErr w:type="spellStart"/>
      <w:r w:rsidR="00BF1571" w:rsidRPr="00BF1571">
        <w:rPr>
          <w:bCs/>
        </w:rPr>
        <w:t>Bokh</w:t>
      </w:r>
      <w:proofErr w:type="spellEnd"/>
      <w:r w:rsidR="00BF1571" w:rsidRPr="00BF1571">
        <w:rPr>
          <w:bCs/>
        </w:rPr>
        <w:t xml:space="preserve"> woreda (Lot 2) and Pipeline expansion and improvement work from water source for </w:t>
      </w:r>
      <w:proofErr w:type="spellStart"/>
      <w:r w:rsidR="00BF1571" w:rsidRPr="00BF1571">
        <w:rPr>
          <w:bCs/>
        </w:rPr>
        <w:t>Gelladi</w:t>
      </w:r>
      <w:proofErr w:type="spellEnd"/>
      <w:r w:rsidR="00BF1571" w:rsidRPr="00BF1571">
        <w:rPr>
          <w:bCs/>
        </w:rPr>
        <w:t xml:space="preserve"> woreda/town </w:t>
      </w:r>
      <w:r w:rsidR="00427DFD">
        <w:rPr>
          <w:bCs/>
        </w:rPr>
        <w:t>(</w:t>
      </w:r>
      <w:r w:rsidR="00BF1571" w:rsidRPr="00BF1571">
        <w:rPr>
          <w:bCs/>
        </w:rPr>
        <w:t>Lot 3) of Dollo Zone in Somali Regional State</w:t>
      </w:r>
      <w:r w:rsidR="00427DFD">
        <w:rPr>
          <w:bCs/>
        </w:rPr>
        <w:t xml:space="preserve">. </w:t>
      </w:r>
    </w:p>
    <w:bookmarkEnd w:id="10"/>
    <w:p w14:paraId="2FEFA696" w14:textId="7531DB4B" w:rsidR="00B3465E" w:rsidRPr="00733E8D" w:rsidRDefault="00B3465E" w:rsidP="00B26EFD">
      <w:pPr>
        <w:jc w:val="both"/>
        <w:rPr>
          <w:rFonts w:eastAsia="Arial,Arial Unicode MS"/>
          <w:bCs/>
        </w:rPr>
      </w:pPr>
      <w:r w:rsidRPr="00733E8D">
        <w:rPr>
          <w:rFonts w:eastAsia="Arial,Arial Unicode MS"/>
          <w:bCs/>
        </w:rPr>
        <w:t xml:space="preserve">These construction works are divided into </w:t>
      </w:r>
      <w:r w:rsidR="00440D06" w:rsidRPr="00D14CEF">
        <w:rPr>
          <w:rFonts w:eastAsia="Arial,Arial Unicode MS"/>
          <w:bCs/>
        </w:rPr>
        <w:t>three</w:t>
      </w:r>
      <w:r w:rsidR="00440D06">
        <w:rPr>
          <w:rFonts w:eastAsia="Arial,Arial Unicode MS"/>
          <w:bCs/>
        </w:rPr>
        <w:t xml:space="preserve"> </w:t>
      </w:r>
      <w:r w:rsidRPr="00733E8D">
        <w:rPr>
          <w:rFonts w:eastAsia="Arial,Arial Unicode MS"/>
          <w:bCs/>
        </w:rPr>
        <w:t>LOTS as follows:</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3338"/>
        <w:gridCol w:w="5516"/>
      </w:tblGrid>
      <w:tr w:rsidR="00733E8D" w:rsidRPr="00733E8D" w14:paraId="20A9F95B" w14:textId="77777777" w:rsidTr="00740745">
        <w:trPr>
          <w:trHeight w:val="349"/>
        </w:trPr>
        <w:tc>
          <w:tcPr>
            <w:tcW w:w="1113" w:type="dxa"/>
            <w:tcBorders>
              <w:top w:val="single" w:sz="4" w:space="0" w:color="auto"/>
              <w:left w:val="single" w:sz="4" w:space="0" w:color="auto"/>
              <w:bottom w:val="single" w:sz="4" w:space="0" w:color="auto"/>
              <w:right w:val="single" w:sz="4" w:space="0" w:color="auto"/>
            </w:tcBorders>
            <w:hideMark/>
          </w:tcPr>
          <w:p w14:paraId="733950DE" w14:textId="77777777" w:rsidR="00E64F5C" w:rsidRPr="00733E8D" w:rsidRDefault="00E64F5C" w:rsidP="00740745">
            <w:pPr>
              <w:rPr>
                <w:b/>
              </w:rPr>
            </w:pPr>
            <w:bookmarkStart w:id="11" w:name="_Hlk107566247"/>
            <w:r w:rsidRPr="00733E8D">
              <w:rPr>
                <w:rFonts w:eastAsia="Arial,Arial Unicode MS"/>
                <w:b/>
              </w:rPr>
              <w:t xml:space="preserve"> </w:t>
            </w:r>
            <w:r w:rsidRPr="00733E8D">
              <w:rPr>
                <w:b/>
              </w:rPr>
              <w:t xml:space="preserve">  </w:t>
            </w:r>
            <w:bookmarkStart w:id="12" w:name="_Hlk14776432"/>
            <w:r w:rsidRPr="00733E8D">
              <w:rPr>
                <w:b/>
              </w:rPr>
              <w:t>CODE</w:t>
            </w:r>
          </w:p>
        </w:tc>
        <w:tc>
          <w:tcPr>
            <w:tcW w:w="3338" w:type="dxa"/>
            <w:tcBorders>
              <w:top w:val="single" w:sz="4" w:space="0" w:color="auto"/>
              <w:left w:val="single" w:sz="4" w:space="0" w:color="auto"/>
              <w:bottom w:val="single" w:sz="4" w:space="0" w:color="auto"/>
              <w:right w:val="single" w:sz="4" w:space="0" w:color="auto"/>
            </w:tcBorders>
            <w:hideMark/>
          </w:tcPr>
          <w:p w14:paraId="78E04D0E" w14:textId="77777777" w:rsidR="00E64F5C" w:rsidRPr="00733E8D" w:rsidRDefault="00E64F5C" w:rsidP="00740745">
            <w:pPr>
              <w:jc w:val="center"/>
              <w:rPr>
                <w:b/>
              </w:rPr>
            </w:pPr>
            <w:r w:rsidRPr="00733E8D">
              <w:rPr>
                <w:b/>
              </w:rPr>
              <w:t>Summary of Main Activities</w:t>
            </w:r>
          </w:p>
        </w:tc>
        <w:tc>
          <w:tcPr>
            <w:tcW w:w="5516" w:type="dxa"/>
            <w:tcBorders>
              <w:top w:val="single" w:sz="4" w:space="0" w:color="auto"/>
              <w:left w:val="single" w:sz="4" w:space="0" w:color="auto"/>
              <w:bottom w:val="single" w:sz="4" w:space="0" w:color="auto"/>
              <w:right w:val="single" w:sz="4" w:space="0" w:color="auto"/>
            </w:tcBorders>
          </w:tcPr>
          <w:p w14:paraId="4FF90E64" w14:textId="77777777" w:rsidR="00E64F5C" w:rsidRPr="00733E8D" w:rsidRDefault="00E64F5C" w:rsidP="00740745">
            <w:pPr>
              <w:jc w:val="both"/>
              <w:rPr>
                <w:b/>
              </w:rPr>
            </w:pPr>
            <w:r w:rsidRPr="00733E8D">
              <w:rPr>
                <w:b/>
              </w:rPr>
              <w:t xml:space="preserve">                  Location</w:t>
            </w:r>
          </w:p>
        </w:tc>
      </w:tr>
      <w:tr w:rsidR="00733E8D" w:rsidRPr="00733E8D" w14:paraId="165076B7" w14:textId="77777777" w:rsidTr="00427DFD">
        <w:trPr>
          <w:trHeight w:hRule="exact" w:val="1922"/>
        </w:trPr>
        <w:tc>
          <w:tcPr>
            <w:tcW w:w="1113" w:type="dxa"/>
            <w:tcBorders>
              <w:left w:val="single" w:sz="4" w:space="0" w:color="auto"/>
              <w:right w:val="single" w:sz="4" w:space="0" w:color="auto"/>
            </w:tcBorders>
          </w:tcPr>
          <w:p w14:paraId="62C928D2" w14:textId="0C74A8AE" w:rsidR="00E64F5C" w:rsidRPr="00733E8D" w:rsidRDefault="00474C69" w:rsidP="00740745">
            <w:pPr>
              <w:spacing w:line="276" w:lineRule="auto"/>
              <w:jc w:val="both"/>
              <w:rPr>
                <w:b/>
              </w:rPr>
            </w:pPr>
            <w:bookmarkStart w:id="13" w:name="_Hlk14862832"/>
            <w:r>
              <w:rPr>
                <w:b/>
              </w:rPr>
              <w:t>LOT 1</w:t>
            </w:r>
          </w:p>
        </w:tc>
        <w:tc>
          <w:tcPr>
            <w:tcW w:w="3338" w:type="dxa"/>
            <w:tcBorders>
              <w:top w:val="single" w:sz="4" w:space="0" w:color="auto"/>
              <w:left w:val="single" w:sz="4" w:space="0" w:color="auto"/>
              <w:bottom w:val="single" w:sz="4" w:space="0" w:color="auto"/>
              <w:right w:val="single" w:sz="4" w:space="0" w:color="auto"/>
            </w:tcBorders>
          </w:tcPr>
          <w:p w14:paraId="424ECEED" w14:textId="77777777" w:rsidR="00E64F5C" w:rsidRDefault="00BF1571">
            <w:pPr>
              <w:pStyle w:val="ListParagraph"/>
              <w:numPr>
                <w:ilvl w:val="0"/>
                <w:numId w:val="35"/>
              </w:numPr>
              <w:spacing w:line="276" w:lineRule="auto"/>
              <w:ind w:left="286"/>
            </w:pPr>
            <w:r w:rsidRPr="00BF1571">
              <w:t>Pipeline expansion and improvement work from water source</w:t>
            </w:r>
          </w:p>
          <w:p w14:paraId="5A2FE105" w14:textId="499E8E8A" w:rsidR="00BF1571" w:rsidRPr="00733E8D" w:rsidRDefault="00427DFD">
            <w:pPr>
              <w:pStyle w:val="ListParagraph"/>
              <w:numPr>
                <w:ilvl w:val="0"/>
                <w:numId w:val="35"/>
              </w:numPr>
              <w:spacing w:line="276" w:lineRule="auto"/>
              <w:ind w:left="286"/>
            </w:pPr>
            <w:r w:rsidRPr="00427DFD">
              <w:t>Borehole rehabilitation, one cattle trough construction and PEWs</w:t>
            </w:r>
          </w:p>
        </w:tc>
        <w:tc>
          <w:tcPr>
            <w:tcW w:w="5516" w:type="dxa"/>
            <w:tcBorders>
              <w:left w:val="single" w:sz="4" w:space="0" w:color="auto"/>
              <w:right w:val="single" w:sz="4" w:space="0" w:color="auto"/>
            </w:tcBorders>
          </w:tcPr>
          <w:p w14:paraId="79D869C2" w14:textId="65A1FA81" w:rsidR="00E64F5C" w:rsidRPr="00733E8D" w:rsidRDefault="00427DFD" w:rsidP="00740745">
            <w:pPr>
              <w:spacing w:after="0"/>
              <w:rPr>
                <w:b/>
                <w:u w:val="single"/>
              </w:rPr>
            </w:pPr>
            <w:r>
              <w:rPr>
                <w:b/>
                <w:u w:val="single"/>
              </w:rPr>
              <w:t>Dollo</w:t>
            </w:r>
            <w:r w:rsidR="00E64F5C" w:rsidRPr="00733E8D">
              <w:rPr>
                <w:b/>
                <w:u w:val="single"/>
              </w:rPr>
              <w:t xml:space="preserve"> </w:t>
            </w:r>
            <w:r>
              <w:rPr>
                <w:b/>
                <w:u w:val="single"/>
              </w:rPr>
              <w:t>Zone</w:t>
            </w:r>
          </w:p>
          <w:p w14:paraId="7CDF38C7" w14:textId="77777777" w:rsidR="00E64F5C" w:rsidRPr="00427DFD" w:rsidRDefault="00427DFD">
            <w:pPr>
              <w:pStyle w:val="ListParagraph"/>
              <w:numPr>
                <w:ilvl w:val="0"/>
                <w:numId w:val="36"/>
              </w:numPr>
              <w:spacing w:after="0" w:line="240" w:lineRule="auto"/>
              <w:ind w:left="376"/>
            </w:pPr>
            <w:proofErr w:type="spellStart"/>
            <w:r w:rsidRPr="00BF1571">
              <w:rPr>
                <w:bCs/>
              </w:rPr>
              <w:t>Mirkalif</w:t>
            </w:r>
            <w:proofErr w:type="spellEnd"/>
            <w:r w:rsidRPr="00BF1571">
              <w:rPr>
                <w:bCs/>
              </w:rPr>
              <w:t xml:space="preserve"> kebele, Warder woreda </w:t>
            </w:r>
          </w:p>
          <w:p w14:paraId="5098F088" w14:textId="517039A6" w:rsidR="00427DFD" w:rsidRPr="00733E8D" w:rsidRDefault="00427DFD">
            <w:pPr>
              <w:pStyle w:val="ListParagraph"/>
              <w:numPr>
                <w:ilvl w:val="0"/>
                <w:numId w:val="36"/>
              </w:numPr>
              <w:spacing w:after="0" w:line="240" w:lineRule="auto"/>
              <w:ind w:left="376"/>
            </w:pPr>
            <w:proofErr w:type="spellStart"/>
            <w:r w:rsidRPr="00BF1571">
              <w:rPr>
                <w:bCs/>
              </w:rPr>
              <w:t>Shahda-Buhodle</w:t>
            </w:r>
            <w:proofErr w:type="spellEnd"/>
            <w:r w:rsidRPr="00BF1571">
              <w:rPr>
                <w:bCs/>
              </w:rPr>
              <w:t xml:space="preserve"> kebele, </w:t>
            </w:r>
            <w:proofErr w:type="spellStart"/>
            <w:r w:rsidRPr="00BF1571">
              <w:rPr>
                <w:bCs/>
              </w:rPr>
              <w:t>Danot</w:t>
            </w:r>
            <w:proofErr w:type="spellEnd"/>
            <w:r w:rsidRPr="00BF1571">
              <w:rPr>
                <w:bCs/>
              </w:rPr>
              <w:t xml:space="preserve"> woreda</w:t>
            </w:r>
          </w:p>
        </w:tc>
      </w:tr>
      <w:tr w:rsidR="00E64F5C" w:rsidRPr="00733E8D" w14:paraId="620FE176" w14:textId="77777777" w:rsidTr="00427DFD">
        <w:trPr>
          <w:trHeight w:hRule="exact" w:val="995"/>
        </w:trPr>
        <w:tc>
          <w:tcPr>
            <w:tcW w:w="1113" w:type="dxa"/>
            <w:tcBorders>
              <w:left w:val="single" w:sz="4" w:space="0" w:color="auto"/>
              <w:right w:val="single" w:sz="4" w:space="0" w:color="auto"/>
            </w:tcBorders>
          </w:tcPr>
          <w:p w14:paraId="27E6FC29" w14:textId="7EA49EFF" w:rsidR="00E64F5C" w:rsidRPr="00733E8D" w:rsidRDefault="00E64F5C" w:rsidP="00740745">
            <w:pPr>
              <w:spacing w:line="276" w:lineRule="auto"/>
              <w:jc w:val="both"/>
              <w:rPr>
                <w:b/>
              </w:rPr>
            </w:pPr>
            <w:r w:rsidRPr="00733E8D">
              <w:rPr>
                <w:b/>
              </w:rPr>
              <w:t xml:space="preserve">LOT </w:t>
            </w:r>
            <w:r w:rsidR="00474C69">
              <w:rPr>
                <w:b/>
              </w:rPr>
              <w:t>2</w:t>
            </w:r>
          </w:p>
        </w:tc>
        <w:tc>
          <w:tcPr>
            <w:tcW w:w="3338" w:type="dxa"/>
            <w:tcBorders>
              <w:top w:val="single" w:sz="4" w:space="0" w:color="auto"/>
              <w:left w:val="single" w:sz="4" w:space="0" w:color="auto"/>
              <w:bottom w:val="single" w:sz="4" w:space="0" w:color="auto"/>
              <w:right w:val="single" w:sz="4" w:space="0" w:color="auto"/>
            </w:tcBorders>
          </w:tcPr>
          <w:p w14:paraId="636474C7" w14:textId="0A5B52A5" w:rsidR="00E64F5C" w:rsidRPr="00733E8D" w:rsidRDefault="00427DFD" w:rsidP="00740745">
            <w:pPr>
              <w:spacing w:line="276" w:lineRule="auto"/>
            </w:pPr>
            <w:r w:rsidRPr="00BF1571">
              <w:rPr>
                <w:bCs/>
              </w:rPr>
              <w:t>Rehabilitation and pipeline expansion work from borehole source</w:t>
            </w:r>
          </w:p>
        </w:tc>
        <w:tc>
          <w:tcPr>
            <w:tcW w:w="5516" w:type="dxa"/>
            <w:tcBorders>
              <w:left w:val="single" w:sz="4" w:space="0" w:color="auto"/>
              <w:right w:val="single" w:sz="4" w:space="0" w:color="auto"/>
            </w:tcBorders>
          </w:tcPr>
          <w:p w14:paraId="08A3618D" w14:textId="66BC4929" w:rsidR="00427DFD" w:rsidRPr="00427DFD" w:rsidRDefault="00427DFD" w:rsidP="00427DFD">
            <w:pPr>
              <w:spacing w:after="0"/>
              <w:rPr>
                <w:b/>
                <w:u w:val="single"/>
              </w:rPr>
            </w:pPr>
            <w:r>
              <w:rPr>
                <w:b/>
                <w:u w:val="single"/>
              </w:rPr>
              <w:t>Dollo Zone</w:t>
            </w:r>
          </w:p>
          <w:p w14:paraId="7049196A" w14:textId="6DD111C3" w:rsidR="000F5FD3" w:rsidRPr="00733E8D" w:rsidRDefault="007E4265">
            <w:pPr>
              <w:pStyle w:val="ListParagraph"/>
              <w:numPr>
                <w:ilvl w:val="0"/>
                <w:numId w:val="28"/>
              </w:numPr>
              <w:spacing w:after="0"/>
              <w:rPr>
                <w:b/>
                <w:u w:val="single"/>
              </w:rPr>
            </w:pPr>
            <w:proofErr w:type="spellStart"/>
            <w:r w:rsidRPr="00733E8D">
              <w:rPr>
                <w:bCs/>
              </w:rPr>
              <w:t>Bokh</w:t>
            </w:r>
            <w:proofErr w:type="spellEnd"/>
            <w:r w:rsidR="000F5FD3" w:rsidRPr="00733E8D">
              <w:rPr>
                <w:bCs/>
              </w:rPr>
              <w:t xml:space="preserve"> </w:t>
            </w:r>
            <w:r w:rsidR="00427DFD">
              <w:rPr>
                <w:bCs/>
              </w:rPr>
              <w:t>Town, and</w:t>
            </w:r>
          </w:p>
          <w:p w14:paraId="78A4B710" w14:textId="53653C8F" w:rsidR="00CA2FA7" w:rsidRPr="00733E8D" w:rsidRDefault="00427DFD">
            <w:pPr>
              <w:pStyle w:val="ListParagraph"/>
              <w:numPr>
                <w:ilvl w:val="0"/>
                <w:numId w:val="28"/>
              </w:numPr>
              <w:spacing w:after="0"/>
              <w:rPr>
                <w:b/>
                <w:u w:val="single"/>
              </w:rPr>
            </w:pPr>
            <w:proofErr w:type="spellStart"/>
            <w:r w:rsidRPr="00BF1571">
              <w:rPr>
                <w:bCs/>
              </w:rPr>
              <w:t>Mirkan</w:t>
            </w:r>
            <w:proofErr w:type="spellEnd"/>
            <w:r w:rsidRPr="00BF1571">
              <w:rPr>
                <w:bCs/>
              </w:rPr>
              <w:t xml:space="preserve"> kebele, </w:t>
            </w:r>
            <w:proofErr w:type="spellStart"/>
            <w:r w:rsidRPr="00BF1571">
              <w:rPr>
                <w:bCs/>
              </w:rPr>
              <w:t>Bokh</w:t>
            </w:r>
            <w:proofErr w:type="spellEnd"/>
            <w:r w:rsidRPr="00BF1571">
              <w:rPr>
                <w:bCs/>
              </w:rPr>
              <w:t xml:space="preserve"> woreda </w:t>
            </w:r>
          </w:p>
        </w:tc>
      </w:tr>
      <w:tr w:rsidR="00427DFD" w:rsidRPr="00733E8D" w14:paraId="726B1929" w14:textId="77777777" w:rsidTr="00427DFD">
        <w:trPr>
          <w:trHeight w:hRule="exact" w:val="995"/>
        </w:trPr>
        <w:tc>
          <w:tcPr>
            <w:tcW w:w="1113" w:type="dxa"/>
            <w:tcBorders>
              <w:left w:val="single" w:sz="4" w:space="0" w:color="auto"/>
              <w:right w:val="single" w:sz="4" w:space="0" w:color="auto"/>
            </w:tcBorders>
          </w:tcPr>
          <w:p w14:paraId="577AFC3B" w14:textId="24821795" w:rsidR="00427DFD" w:rsidRPr="00733E8D" w:rsidRDefault="00427DFD" w:rsidP="00740745">
            <w:pPr>
              <w:spacing w:line="276" w:lineRule="auto"/>
              <w:jc w:val="both"/>
              <w:rPr>
                <w:b/>
              </w:rPr>
            </w:pPr>
            <w:r>
              <w:rPr>
                <w:b/>
              </w:rPr>
              <w:t>LOT 3</w:t>
            </w:r>
          </w:p>
        </w:tc>
        <w:tc>
          <w:tcPr>
            <w:tcW w:w="3338" w:type="dxa"/>
            <w:tcBorders>
              <w:top w:val="single" w:sz="4" w:space="0" w:color="auto"/>
              <w:left w:val="single" w:sz="4" w:space="0" w:color="auto"/>
              <w:bottom w:val="single" w:sz="4" w:space="0" w:color="auto"/>
              <w:right w:val="single" w:sz="4" w:space="0" w:color="auto"/>
            </w:tcBorders>
          </w:tcPr>
          <w:p w14:paraId="242B3D0D" w14:textId="04A2569A" w:rsidR="00427DFD" w:rsidRPr="00BF1571" w:rsidRDefault="00427DFD" w:rsidP="00740745">
            <w:pPr>
              <w:spacing w:line="276" w:lineRule="auto"/>
              <w:rPr>
                <w:bCs/>
              </w:rPr>
            </w:pPr>
            <w:r w:rsidRPr="00BF1571">
              <w:rPr>
                <w:bCs/>
              </w:rPr>
              <w:t>Pipeline expansion and improvement work from water source</w:t>
            </w:r>
          </w:p>
        </w:tc>
        <w:tc>
          <w:tcPr>
            <w:tcW w:w="5516" w:type="dxa"/>
            <w:tcBorders>
              <w:left w:val="single" w:sz="4" w:space="0" w:color="auto"/>
              <w:right w:val="single" w:sz="4" w:space="0" w:color="auto"/>
            </w:tcBorders>
          </w:tcPr>
          <w:p w14:paraId="6D945733" w14:textId="77777777" w:rsidR="00427DFD" w:rsidRDefault="00427DFD" w:rsidP="00427DFD">
            <w:pPr>
              <w:spacing w:after="0"/>
              <w:rPr>
                <w:b/>
                <w:u w:val="single"/>
              </w:rPr>
            </w:pPr>
            <w:r>
              <w:rPr>
                <w:b/>
                <w:u w:val="single"/>
              </w:rPr>
              <w:t>Dollo Zone</w:t>
            </w:r>
          </w:p>
          <w:p w14:paraId="29D1D87E" w14:textId="345881DC" w:rsidR="00427DFD" w:rsidRPr="00427DFD" w:rsidRDefault="00427DFD">
            <w:pPr>
              <w:pStyle w:val="ListParagraph"/>
              <w:numPr>
                <w:ilvl w:val="0"/>
                <w:numId w:val="37"/>
              </w:numPr>
              <w:spacing w:after="0"/>
              <w:ind w:left="376"/>
              <w:rPr>
                <w:b/>
                <w:u w:val="single"/>
              </w:rPr>
            </w:pPr>
            <w:bookmarkStart w:id="14" w:name="_Hlk107564853"/>
            <w:proofErr w:type="spellStart"/>
            <w:r w:rsidRPr="00427DFD">
              <w:rPr>
                <w:bCs/>
              </w:rPr>
              <w:t>Gelladi</w:t>
            </w:r>
            <w:proofErr w:type="spellEnd"/>
            <w:r w:rsidRPr="00427DFD">
              <w:rPr>
                <w:bCs/>
              </w:rPr>
              <w:t xml:space="preserve"> woreda/town</w:t>
            </w:r>
            <w:bookmarkEnd w:id="14"/>
          </w:p>
        </w:tc>
      </w:tr>
      <w:bookmarkEnd w:id="11"/>
      <w:bookmarkEnd w:id="12"/>
      <w:bookmarkEnd w:id="13"/>
    </w:tbl>
    <w:p w14:paraId="056E5D07" w14:textId="58C37CE0" w:rsidR="006230DB" w:rsidRPr="00733E8D" w:rsidRDefault="006230DB" w:rsidP="00B26EFD">
      <w:pPr>
        <w:jc w:val="both"/>
        <w:rPr>
          <w:rFonts w:eastAsia="Arial,Arial Unicode MS"/>
          <w:b/>
        </w:rPr>
      </w:pPr>
    </w:p>
    <w:p w14:paraId="75632E46" w14:textId="47BE6BA6" w:rsidR="00586639" w:rsidRPr="00733E8D" w:rsidRDefault="00586639" w:rsidP="00586639">
      <w:pPr>
        <w:jc w:val="both"/>
      </w:pPr>
      <w:r w:rsidRPr="00733E8D">
        <w:rPr>
          <w:rFonts w:eastAsia="Arial,Arial Unicode MS"/>
          <w:b/>
        </w:rPr>
        <w:t xml:space="preserve">Contractors must have Category </w:t>
      </w:r>
      <w:r w:rsidR="00E655E5">
        <w:rPr>
          <w:b/>
        </w:rPr>
        <w:t>GC/WWGC/BC</w:t>
      </w:r>
      <w:r w:rsidRPr="00733E8D">
        <w:rPr>
          <w:b/>
        </w:rPr>
        <w:t xml:space="preserve">, </w:t>
      </w:r>
      <w:r w:rsidR="00ED7C12" w:rsidRPr="00733E8D">
        <w:rPr>
          <w:b/>
        </w:rPr>
        <w:t>six</w:t>
      </w:r>
      <w:r w:rsidRPr="00733E8D">
        <w:rPr>
          <w:b/>
        </w:rPr>
        <w:t xml:space="preserve"> (</w:t>
      </w:r>
      <w:r w:rsidR="00ED7C12" w:rsidRPr="00733E8D">
        <w:rPr>
          <w:b/>
        </w:rPr>
        <w:t>6</w:t>
      </w:r>
      <w:r w:rsidRPr="00733E8D">
        <w:rPr>
          <w:b/>
        </w:rPr>
        <w:t>) &amp; above</w:t>
      </w:r>
      <w:r w:rsidRPr="00733E8D">
        <w:t xml:space="preserve"> </w:t>
      </w:r>
      <w:r w:rsidRPr="00733E8D">
        <w:rPr>
          <w:rFonts w:eastAsia="Arial,Arial Unicode MS"/>
        </w:rPr>
        <w:t xml:space="preserve">certifications to be eligible to bid on this </w:t>
      </w:r>
      <w:r w:rsidR="00FF2573">
        <w:rPr>
          <w:rFonts w:eastAsia="Arial,Arial Unicode MS"/>
        </w:rPr>
        <w:t>bid</w:t>
      </w:r>
      <w:r w:rsidRPr="00733E8D">
        <w:rPr>
          <w:rFonts w:eastAsia="Arial,Arial Unicode MS"/>
        </w:rPr>
        <w:t xml:space="preserve">. Prospective contractors must also be able to complete the construction works </w:t>
      </w:r>
      <w:r w:rsidRPr="00936187">
        <w:rPr>
          <w:rFonts w:eastAsia="Arial,Arial Unicode MS"/>
          <w:b/>
        </w:rPr>
        <w:t xml:space="preserve">within </w:t>
      </w:r>
      <w:r w:rsidR="00ED7C12" w:rsidRPr="00936187">
        <w:rPr>
          <w:rFonts w:eastAsia="Arial,Arial Unicode MS"/>
          <w:b/>
        </w:rPr>
        <w:t>one hundred</w:t>
      </w:r>
      <w:r w:rsidRPr="00936187">
        <w:rPr>
          <w:rFonts w:eastAsia="Arial,Arial Unicode MS"/>
          <w:b/>
        </w:rPr>
        <w:t xml:space="preserve"> </w:t>
      </w:r>
      <w:r w:rsidR="000352DC" w:rsidRPr="00936187">
        <w:rPr>
          <w:rFonts w:eastAsia="Arial,Arial Unicode MS"/>
          <w:b/>
        </w:rPr>
        <w:t xml:space="preserve">five </w:t>
      </w:r>
      <w:r w:rsidRPr="00936187">
        <w:rPr>
          <w:rFonts w:eastAsia="Arial,Arial Unicode MS"/>
          <w:b/>
        </w:rPr>
        <w:t>(</w:t>
      </w:r>
      <w:r w:rsidR="00ED7C12" w:rsidRPr="00936187">
        <w:rPr>
          <w:rFonts w:eastAsia="Arial,Arial Unicode MS"/>
          <w:b/>
        </w:rPr>
        <w:t>10</w:t>
      </w:r>
      <w:r w:rsidR="000352DC" w:rsidRPr="00936187">
        <w:rPr>
          <w:rFonts w:eastAsia="Arial,Arial Unicode MS"/>
          <w:b/>
        </w:rPr>
        <w:t>5</w:t>
      </w:r>
      <w:r w:rsidRPr="00936187">
        <w:rPr>
          <w:rFonts w:eastAsia="Arial,Arial Unicode MS"/>
          <w:b/>
        </w:rPr>
        <w:t>) calendar days</w:t>
      </w:r>
      <w:r w:rsidRPr="00936187">
        <w:rPr>
          <w:rFonts w:eastAsia="Arial,Arial Unicode MS"/>
        </w:rPr>
        <w:t xml:space="preserve"> and the winning </w:t>
      </w:r>
      <w:r w:rsidRPr="00936187">
        <w:t xml:space="preserve">bidder(s) will be required to enter </w:t>
      </w:r>
      <w:r w:rsidR="00226A91" w:rsidRPr="00936187">
        <w:t xml:space="preserve">to </w:t>
      </w:r>
      <w:r w:rsidRPr="00936187">
        <w:t>a contract a</w:t>
      </w:r>
      <w:r w:rsidRPr="00733E8D">
        <w:t>greement with GOAL Ethiopia.  Contractors may bid for one</w:t>
      </w:r>
      <w:r w:rsidR="00314EE4" w:rsidRPr="00733E8D">
        <w:t xml:space="preserve"> or </w:t>
      </w:r>
      <w:r w:rsidR="006C7DA0">
        <w:t>all</w:t>
      </w:r>
      <w:r w:rsidR="00314EE4" w:rsidRPr="00733E8D">
        <w:t xml:space="preserve"> </w:t>
      </w:r>
      <w:r w:rsidR="00ED7C12" w:rsidRPr="00733E8D">
        <w:t>LOTs</w:t>
      </w:r>
      <w:r w:rsidRPr="00733E8D">
        <w:t>.</w:t>
      </w:r>
    </w:p>
    <w:p w14:paraId="6E3935A8" w14:textId="2A581B71" w:rsidR="008451E8" w:rsidRPr="00733E8D" w:rsidRDefault="00BD5B1B">
      <w:pPr>
        <w:pStyle w:val="Heading2"/>
        <w:numPr>
          <w:ilvl w:val="1"/>
          <w:numId w:val="33"/>
        </w:numPr>
        <w:rPr>
          <w:color w:val="auto"/>
        </w:rPr>
      </w:pPr>
      <w:r w:rsidRPr="00733E8D">
        <w:rPr>
          <w:color w:val="auto"/>
        </w:rPr>
        <w:t xml:space="preserve"> </w:t>
      </w:r>
      <w:r w:rsidR="003F1BBC" w:rsidRPr="00733E8D">
        <w:rPr>
          <w:color w:val="auto"/>
        </w:rPr>
        <w:t xml:space="preserve">The service being offered must be in line with the following requirements </w:t>
      </w:r>
    </w:p>
    <w:p w14:paraId="291CD17C" w14:textId="4F3B9A2F" w:rsidR="003F1BBC" w:rsidRPr="00733E8D" w:rsidRDefault="003F1BBC" w:rsidP="003F1BBC">
      <w:pPr>
        <w:rPr>
          <w:rFonts w:ascii="Calibri" w:hAnsi="Calibri"/>
        </w:rPr>
      </w:pPr>
      <w:r w:rsidRPr="00733E8D">
        <w:t xml:space="preserve">GOAL </w:t>
      </w:r>
      <w:r w:rsidRPr="00733E8D">
        <w:rPr>
          <w:rFonts w:ascii="Calibri" w:hAnsi="Calibri"/>
        </w:rPr>
        <w:t xml:space="preserve">would like to see the following issues addressed in the </w:t>
      </w:r>
      <w:r w:rsidR="008E482D" w:rsidRPr="00733E8D">
        <w:rPr>
          <w:rFonts w:ascii="Calibri" w:hAnsi="Calibri"/>
        </w:rPr>
        <w:t>response:</w:t>
      </w:r>
    </w:p>
    <w:p w14:paraId="3751203E" w14:textId="77777777" w:rsidR="005D46A4" w:rsidRPr="00733E8D" w:rsidRDefault="005D46A4" w:rsidP="005D46A4">
      <w:pPr>
        <w:keepNext/>
        <w:keepLines/>
        <w:spacing w:before="200" w:after="0"/>
        <w:ind w:left="-4950"/>
        <w:jc w:val="center"/>
        <w:outlineLvl w:val="2"/>
        <w:rPr>
          <w:rFonts w:eastAsiaTheme="majorEastAsia" w:cstheme="majorBidi"/>
          <w:bCs/>
        </w:rPr>
      </w:pPr>
      <w:r w:rsidRPr="00733E8D">
        <w:rPr>
          <w:rFonts w:eastAsiaTheme="majorEastAsia" w:cstheme="majorBidi"/>
          <w:bCs/>
        </w:rPr>
        <w:t>3.2.1 Technical proposal (completion of Appendix 2)</w:t>
      </w:r>
    </w:p>
    <w:p w14:paraId="3E4EAC63" w14:textId="20DE306F" w:rsidR="005D46A4" w:rsidRPr="00733E8D" w:rsidRDefault="005D46A4" w:rsidP="005D46A4">
      <w:r w:rsidRPr="00733E8D">
        <w:rPr>
          <w:bCs/>
          <w:iCs/>
        </w:rPr>
        <w:t>The bidder is required to show their methodology, equipment, personnel, work schedule</w:t>
      </w:r>
      <w:r w:rsidR="005022AF">
        <w:rPr>
          <w:bCs/>
          <w:iCs/>
        </w:rPr>
        <w:t xml:space="preserve"> </w:t>
      </w:r>
      <w:r w:rsidRPr="00733E8D">
        <w:rPr>
          <w:bCs/>
          <w:iCs/>
        </w:rPr>
        <w:t xml:space="preserve">and attach related work experience in the technical offer document which will enable them to complete the works with efficiency. </w:t>
      </w:r>
      <w:r w:rsidRPr="00733E8D">
        <w:t>These include the following:</w:t>
      </w:r>
    </w:p>
    <w:p w14:paraId="630405E1" w14:textId="4A24B226" w:rsidR="005D46A4" w:rsidRPr="00733E8D" w:rsidRDefault="005D46A4" w:rsidP="006972A2">
      <w:pPr>
        <w:numPr>
          <w:ilvl w:val="0"/>
          <w:numId w:val="8"/>
        </w:numPr>
        <w:contextualSpacing/>
      </w:pPr>
      <w:r w:rsidRPr="00733E8D">
        <w:t>Schedule Form 1 (</w:t>
      </w:r>
      <w:r w:rsidR="00CF0A7A" w:rsidRPr="00936187">
        <w:t>for Lots 1</w:t>
      </w:r>
      <w:r w:rsidR="00CF0A7A">
        <w:t>, 2</w:t>
      </w:r>
      <w:r w:rsidR="00CF0A7A" w:rsidRPr="00936187">
        <w:t xml:space="preserve"> &amp; </w:t>
      </w:r>
      <w:r w:rsidR="00CF0A7A">
        <w:t xml:space="preserve">3 </w:t>
      </w:r>
      <w:r w:rsidRPr="00733E8D">
        <w:t>depending on lots bid on) – Bidders Visit to Work Sites</w:t>
      </w:r>
      <w:r w:rsidR="002C6B00" w:rsidRPr="00733E8D">
        <w:t xml:space="preserve"> (SF1)</w:t>
      </w:r>
    </w:p>
    <w:p w14:paraId="2C62789C" w14:textId="699791D6" w:rsidR="005D46A4" w:rsidRPr="00733E8D" w:rsidRDefault="005D46A4" w:rsidP="0012305E">
      <w:pPr>
        <w:numPr>
          <w:ilvl w:val="0"/>
          <w:numId w:val="8"/>
        </w:numPr>
        <w:contextualSpacing/>
      </w:pPr>
      <w:r w:rsidRPr="00733E8D">
        <w:t>Schedule Form 2 - Summary of similar works carried out</w:t>
      </w:r>
      <w:r w:rsidR="002C6B00" w:rsidRPr="00733E8D">
        <w:t xml:space="preserve"> (SF2)</w:t>
      </w:r>
    </w:p>
    <w:p w14:paraId="58B9B36A" w14:textId="53F2DF85" w:rsidR="005D46A4" w:rsidRPr="00936187" w:rsidRDefault="005D46A4" w:rsidP="0012305E">
      <w:pPr>
        <w:numPr>
          <w:ilvl w:val="0"/>
          <w:numId w:val="8"/>
        </w:numPr>
        <w:contextualSpacing/>
      </w:pPr>
      <w:r w:rsidRPr="00733E8D">
        <w:t>Schedule Form 3 (</w:t>
      </w:r>
      <w:bookmarkStart w:id="15" w:name="_Hlk14768263"/>
      <w:r w:rsidR="0031335A" w:rsidRPr="00936187">
        <w:t>for</w:t>
      </w:r>
      <w:r w:rsidRPr="00936187">
        <w:t xml:space="preserve"> Lot</w:t>
      </w:r>
      <w:r w:rsidR="008144F1" w:rsidRPr="00936187">
        <w:t xml:space="preserve">s </w:t>
      </w:r>
      <w:r w:rsidR="00474C69" w:rsidRPr="00936187">
        <w:t>1</w:t>
      </w:r>
      <w:r w:rsidR="00CF0A7A">
        <w:t>, 2</w:t>
      </w:r>
      <w:r w:rsidRPr="00936187">
        <w:t xml:space="preserve"> &amp; </w:t>
      </w:r>
      <w:bookmarkEnd w:id="15"/>
      <w:r w:rsidR="00CF0A7A">
        <w:t>3</w:t>
      </w:r>
      <w:r w:rsidRPr="00936187">
        <w:t>) - Schedule of Intended Work Programme</w:t>
      </w:r>
      <w:r w:rsidR="002C6B00" w:rsidRPr="00936187">
        <w:t xml:space="preserve"> (SF3)</w:t>
      </w:r>
    </w:p>
    <w:p w14:paraId="6724D2EE" w14:textId="6CEC8E87" w:rsidR="005D46A4" w:rsidRDefault="005D46A4" w:rsidP="0012305E">
      <w:pPr>
        <w:numPr>
          <w:ilvl w:val="0"/>
          <w:numId w:val="8"/>
        </w:numPr>
        <w:contextualSpacing/>
      </w:pPr>
      <w:r w:rsidRPr="00936187">
        <w:t xml:space="preserve">Schedule Form 4 </w:t>
      </w:r>
      <w:r w:rsidR="00CF0A7A" w:rsidRPr="00936187">
        <w:t>for Lots 1</w:t>
      </w:r>
      <w:r w:rsidR="00CF0A7A">
        <w:t>, 2</w:t>
      </w:r>
      <w:r w:rsidR="00CF0A7A" w:rsidRPr="00936187">
        <w:t xml:space="preserve"> &amp; </w:t>
      </w:r>
      <w:r w:rsidR="00CF0A7A">
        <w:t>3</w:t>
      </w:r>
      <w:r w:rsidRPr="00936187">
        <w:t>) - Methodology of Work – one-page summary</w:t>
      </w:r>
      <w:r w:rsidR="002C6B00" w:rsidRPr="00936187">
        <w:t xml:space="preserve"> (SF4)</w:t>
      </w:r>
    </w:p>
    <w:p w14:paraId="22D9A383" w14:textId="77777777" w:rsidR="00CA24D4" w:rsidRDefault="00CA24D4">
      <w:pPr>
        <w:pStyle w:val="ListParagraph"/>
        <w:numPr>
          <w:ilvl w:val="0"/>
          <w:numId w:val="34"/>
        </w:numPr>
      </w:pPr>
      <w:r>
        <w:t xml:space="preserve">The bidder shall incorporate in the work methodology the specific sites as well as the type of work he is bidding for </w:t>
      </w:r>
    </w:p>
    <w:p w14:paraId="6C111DE9" w14:textId="3DA67294" w:rsidR="00CA24D4" w:rsidRPr="00484F8C" w:rsidRDefault="004E00EB">
      <w:pPr>
        <w:pStyle w:val="ListParagraph"/>
        <w:numPr>
          <w:ilvl w:val="0"/>
          <w:numId w:val="34"/>
        </w:numPr>
      </w:pPr>
      <w:r>
        <w:t xml:space="preserve">The contractor </w:t>
      </w:r>
      <w:r w:rsidR="005C534B">
        <w:t>must</w:t>
      </w:r>
      <w:r>
        <w:t xml:space="preserve"> </w:t>
      </w:r>
      <w:r w:rsidR="00590179">
        <w:t xml:space="preserve">be </w:t>
      </w:r>
      <w:r w:rsidR="00590179" w:rsidRPr="00BB69D2">
        <w:t>aware</w:t>
      </w:r>
      <w:r w:rsidR="00A657E9" w:rsidRPr="00BB69D2">
        <w:t xml:space="preserve"> of the</w:t>
      </w:r>
      <w:r w:rsidR="00590179" w:rsidRPr="00BB69D2">
        <w:t xml:space="preserve"> </w:t>
      </w:r>
      <w:r w:rsidR="00622A1D" w:rsidRPr="00BB69D2">
        <w:t>regulati</w:t>
      </w:r>
      <w:r w:rsidR="00CA03C8" w:rsidRPr="00BB69D2">
        <w:t xml:space="preserve">ons </w:t>
      </w:r>
      <w:r w:rsidR="00C05345" w:rsidRPr="00BB69D2">
        <w:t>when working</w:t>
      </w:r>
      <w:r w:rsidR="00CA03C8" w:rsidRPr="00BB69D2">
        <w:t xml:space="preserve"> with government</w:t>
      </w:r>
      <w:r w:rsidR="00C05345" w:rsidRPr="00BB69D2">
        <w:t>al departments</w:t>
      </w:r>
      <w:r w:rsidR="003B6807" w:rsidRPr="00BB69D2">
        <w:t>. Please</w:t>
      </w:r>
      <w:r w:rsidR="00CA03C8" w:rsidRPr="00BB69D2">
        <w:t xml:space="preserve"> </w:t>
      </w:r>
      <w:r w:rsidR="00590179" w:rsidRPr="00BB69D2">
        <w:t xml:space="preserve">describe </w:t>
      </w:r>
      <w:r w:rsidR="003B6807" w:rsidRPr="00BB69D2">
        <w:t>in your methodology</w:t>
      </w:r>
      <w:r w:rsidR="00590179" w:rsidRPr="00BB69D2">
        <w:t xml:space="preserve"> how </w:t>
      </w:r>
      <w:r w:rsidR="00FB7453" w:rsidRPr="00BB69D2">
        <w:t>you</w:t>
      </w:r>
      <w:r w:rsidR="005C534B" w:rsidRPr="00BB69D2">
        <w:t xml:space="preserve"> will work with the government departments</w:t>
      </w:r>
      <w:r w:rsidR="00FB7453" w:rsidRPr="00BB69D2">
        <w:t xml:space="preserve"> as well as the experience you have in working in Somali</w:t>
      </w:r>
      <w:r w:rsidR="0015114B" w:rsidRPr="00BB69D2">
        <w:t xml:space="preserve"> region</w:t>
      </w:r>
      <w:r w:rsidR="005C534B">
        <w:t>.</w:t>
      </w:r>
    </w:p>
    <w:p w14:paraId="67B56B9A" w14:textId="77777777" w:rsidR="00CA24D4" w:rsidRDefault="00CA24D4">
      <w:pPr>
        <w:pStyle w:val="ListParagraph"/>
        <w:numPr>
          <w:ilvl w:val="0"/>
          <w:numId w:val="34"/>
        </w:numPr>
      </w:pPr>
      <w:r>
        <w:lastRenderedPageBreak/>
        <w:t xml:space="preserve">Supply of construction materials borehole source rehabilitation and incinerators construction </w:t>
      </w:r>
    </w:p>
    <w:p w14:paraId="35EDEBCE" w14:textId="2552A2A6" w:rsidR="00CA24D4" w:rsidRPr="009D223A" w:rsidRDefault="00CA24D4">
      <w:pPr>
        <w:pStyle w:val="ListParagraph"/>
        <w:numPr>
          <w:ilvl w:val="0"/>
          <w:numId w:val="34"/>
        </w:numPr>
        <w:rPr>
          <w:color w:val="FF0000"/>
        </w:rPr>
      </w:pPr>
      <w:r>
        <w:t xml:space="preserve">Methodology of performing construction activities for the borehole source rehabilitation and incinerators construction (including masonry, brick works, concrete, pipe laying and plumbing works, </w:t>
      </w:r>
      <w:r w:rsidRPr="00484F8C">
        <w:rPr>
          <w:color w:val="000000" w:themeColor="text1"/>
        </w:rPr>
        <w:t>reinforced concrete, plastering and pointing works)</w:t>
      </w:r>
      <w:r w:rsidR="009D223A" w:rsidRPr="00484F8C">
        <w:rPr>
          <w:color w:val="000000" w:themeColor="text1"/>
        </w:rPr>
        <w:t xml:space="preserve">. Please describe how you will perform these activities. </w:t>
      </w:r>
    </w:p>
    <w:p w14:paraId="55B36E82" w14:textId="77777777" w:rsidR="00142BB6" w:rsidRDefault="00142BB6">
      <w:pPr>
        <w:pStyle w:val="ListParagraph"/>
        <w:numPr>
          <w:ilvl w:val="0"/>
          <w:numId w:val="34"/>
        </w:numPr>
      </w:pPr>
      <w:r>
        <w:t xml:space="preserve">A short description of the team that will manage these works should be included. Also, the experience of the staff in such construction works should be also mentioned as well as their CVs. </w:t>
      </w:r>
    </w:p>
    <w:p w14:paraId="037C1728" w14:textId="45DDC566" w:rsidR="00CA24D4" w:rsidRDefault="00142BB6" w:rsidP="00142BB6">
      <w:pPr>
        <w:pStyle w:val="ListParagraph"/>
        <w:ind w:left="1080"/>
      </w:pPr>
      <w:r>
        <w:t>Methodology should include description of construction equipment (</w:t>
      </w:r>
      <w:r w:rsidR="008B6D93">
        <w:t>e.g.,</w:t>
      </w:r>
      <w:r>
        <w:t xml:space="preserve"> concrete mixer, hand compactor, dump trucks, vibrator, pick up and dewatering pump). </w:t>
      </w:r>
      <w:r w:rsidR="00CA24D4">
        <w:t xml:space="preserve"> </w:t>
      </w:r>
    </w:p>
    <w:p w14:paraId="2044F19B" w14:textId="4B00ABA8" w:rsidR="00CA24D4" w:rsidRPr="00936187" w:rsidRDefault="00CA24D4">
      <w:pPr>
        <w:pStyle w:val="ListParagraph"/>
        <w:numPr>
          <w:ilvl w:val="0"/>
          <w:numId w:val="34"/>
        </w:numPr>
      </w:pPr>
      <w:r>
        <w:t>About clearing construction sites after completion of work and disposing all surplus excavated and wastage construction materials in environmentally friendly manner</w:t>
      </w:r>
      <w:r w:rsidR="00D837D8">
        <w:t xml:space="preserve"> and contractor should be able to do the work as well as leave a </w:t>
      </w:r>
      <w:r w:rsidR="008B6D93">
        <w:t>decent</w:t>
      </w:r>
      <w:r w:rsidR="00D837D8">
        <w:t xml:space="preserve"> place after the works.</w:t>
      </w:r>
    </w:p>
    <w:p w14:paraId="0ABCE41C" w14:textId="0B032DBB" w:rsidR="005D46A4" w:rsidRPr="00936187" w:rsidRDefault="005D46A4">
      <w:pPr>
        <w:pStyle w:val="ListParagraph"/>
        <w:keepNext/>
        <w:keepLines/>
        <w:numPr>
          <w:ilvl w:val="2"/>
          <w:numId w:val="24"/>
        </w:numPr>
        <w:spacing w:before="200" w:after="0"/>
        <w:outlineLvl w:val="2"/>
        <w:rPr>
          <w:rFonts w:eastAsiaTheme="majorEastAsia" w:cstheme="majorBidi"/>
          <w:bCs/>
        </w:rPr>
      </w:pPr>
      <w:r w:rsidRPr="00936187">
        <w:rPr>
          <w:rFonts w:eastAsiaTheme="majorEastAsia" w:cstheme="majorBidi"/>
          <w:bCs/>
        </w:rPr>
        <w:t>Financial Proposal (completion of Appendix 3)</w:t>
      </w:r>
    </w:p>
    <w:p w14:paraId="0B87AC04" w14:textId="2D2FE111" w:rsidR="005D46A4" w:rsidRPr="00936187" w:rsidRDefault="005D46A4" w:rsidP="005D46A4">
      <w:r w:rsidRPr="00936187">
        <w:t>The bidder should fill in their price in the Bill of Quantities (BOQ) for each lot they are bidding for – as well as the summary costs using some or all the following forms:</w:t>
      </w:r>
    </w:p>
    <w:p w14:paraId="7EEF9850" w14:textId="77777777" w:rsidR="006C7DA0" w:rsidRPr="00936187" w:rsidRDefault="006C7DA0" w:rsidP="006C7DA0">
      <w:pPr>
        <w:numPr>
          <w:ilvl w:val="0"/>
          <w:numId w:val="9"/>
        </w:numPr>
        <w:spacing w:after="120" w:line="264" w:lineRule="auto"/>
        <w:contextualSpacing/>
      </w:pPr>
      <w:bookmarkStart w:id="16" w:name="_Hlk14682528"/>
      <w:bookmarkStart w:id="17" w:name="_Hlk104286007"/>
      <w:r w:rsidRPr="00936187">
        <w:t>Summary of BOQ for Lot 1</w:t>
      </w:r>
    </w:p>
    <w:p w14:paraId="780A9CC9" w14:textId="38BA9C71" w:rsidR="00FC4A04" w:rsidRDefault="006C7DA0">
      <w:pPr>
        <w:numPr>
          <w:ilvl w:val="1"/>
          <w:numId w:val="38"/>
        </w:numPr>
        <w:spacing w:after="120" w:line="264" w:lineRule="auto"/>
        <w:contextualSpacing/>
      </w:pPr>
      <w:r w:rsidRPr="00936187">
        <w:t xml:space="preserve">BOQ for </w:t>
      </w:r>
      <w:proofErr w:type="spellStart"/>
      <w:r w:rsidR="00FC4A04">
        <w:t>Mirkalif</w:t>
      </w:r>
      <w:proofErr w:type="spellEnd"/>
      <w:r w:rsidR="00FC4A04">
        <w:t xml:space="preserve"> kebele, Warder woreda (Lot 1)</w:t>
      </w:r>
    </w:p>
    <w:p w14:paraId="48B32CB9" w14:textId="561A59F8" w:rsidR="006C7DA0" w:rsidRPr="00936187" w:rsidRDefault="00FC4A04">
      <w:pPr>
        <w:numPr>
          <w:ilvl w:val="1"/>
          <w:numId w:val="38"/>
        </w:numPr>
        <w:spacing w:after="120" w:line="264" w:lineRule="auto"/>
        <w:contextualSpacing/>
      </w:pPr>
      <w:r>
        <w:t xml:space="preserve">BOQ for </w:t>
      </w:r>
      <w:proofErr w:type="spellStart"/>
      <w:r>
        <w:t>Shahda-Buhodle</w:t>
      </w:r>
      <w:proofErr w:type="spellEnd"/>
      <w:r>
        <w:t xml:space="preserve"> kebele, </w:t>
      </w:r>
      <w:proofErr w:type="spellStart"/>
      <w:r>
        <w:t>Danot</w:t>
      </w:r>
      <w:proofErr w:type="spellEnd"/>
      <w:r>
        <w:t xml:space="preserve"> woreda</w:t>
      </w:r>
      <w:r w:rsidRPr="00936187">
        <w:t xml:space="preserve"> </w:t>
      </w:r>
      <w:r w:rsidR="006C7DA0" w:rsidRPr="00936187">
        <w:t>(Lot 1)</w:t>
      </w:r>
    </w:p>
    <w:bookmarkEnd w:id="16"/>
    <w:p w14:paraId="1CC79232" w14:textId="29F71175" w:rsidR="006C7DA0" w:rsidRDefault="006C7DA0" w:rsidP="006C7DA0">
      <w:pPr>
        <w:numPr>
          <w:ilvl w:val="0"/>
          <w:numId w:val="9"/>
        </w:numPr>
        <w:spacing w:after="0" w:line="240" w:lineRule="auto"/>
        <w:contextualSpacing/>
      </w:pPr>
      <w:r w:rsidRPr="00936187">
        <w:t>Summary of BOQ for Lot 2</w:t>
      </w:r>
    </w:p>
    <w:p w14:paraId="1ECE58E3" w14:textId="0BDBC754" w:rsidR="00FC4A04" w:rsidRDefault="00FC4A04">
      <w:pPr>
        <w:numPr>
          <w:ilvl w:val="0"/>
          <w:numId w:val="39"/>
        </w:numPr>
        <w:spacing w:after="0" w:line="240" w:lineRule="auto"/>
        <w:contextualSpacing/>
      </w:pPr>
      <w:r>
        <w:t xml:space="preserve">BOQ for </w:t>
      </w:r>
      <w:proofErr w:type="spellStart"/>
      <w:r>
        <w:t>Bokh</w:t>
      </w:r>
      <w:proofErr w:type="spellEnd"/>
      <w:r>
        <w:t xml:space="preserve"> Town (Lot 2)</w:t>
      </w:r>
    </w:p>
    <w:p w14:paraId="06657559" w14:textId="38E7CC83" w:rsidR="00FC4A04" w:rsidRDefault="00FC4A04">
      <w:pPr>
        <w:numPr>
          <w:ilvl w:val="0"/>
          <w:numId w:val="39"/>
        </w:numPr>
        <w:spacing w:after="0" w:line="240" w:lineRule="auto"/>
        <w:contextualSpacing/>
      </w:pPr>
      <w:r>
        <w:t>BOQ for Mirkan kebele (Lot 2)</w:t>
      </w:r>
    </w:p>
    <w:p w14:paraId="629E9F8B" w14:textId="38AC3B20" w:rsidR="006C7DA0" w:rsidRDefault="006C7DA0" w:rsidP="006C7DA0">
      <w:pPr>
        <w:numPr>
          <w:ilvl w:val="0"/>
          <w:numId w:val="9"/>
        </w:numPr>
        <w:spacing w:after="0" w:line="240" w:lineRule="auto"/>
        <w:contextualSpacing/>
      </w:pPr>
      <w:r w:rsidRPr="00936187">
        <w:t xml:space="preserve">Summary of BOQ for Lot </w:t>
      </w:r>
      <w:r>
        <w:t>3</w:t>
      </w:r>
    </w:p>
    <w:p w14:paraId="1BBC2061" w14:textId="17D5B238" w:rsidR="006C7DA0" w:rsidRPr="00936187" w:rsidRDefault="00FC4A04" w:rsidP="006C7DA0">
      <w:pPr>
        <w:numPr>
          <w:ilvl w:val="1"/>
          <w:numId w:val="9"/>
        </w:numPr>
        <w:spacing w:after="0" w:line="240" w:lineRule="auto"/>
        <w:contextualSpacing/>
      </w:pPr>
      <w:r>
        <w:t xml:space="preserve">BOQ for </w:t>
      </w:r>
      <w:proofErr w:type="spellStart"/>
      <w:r w:rsidRPr="00FC4A04">
        <w:t>Gelladi</w:t>
      </w:r>
      <w:proofErr w:type="spellEnd"/>
      <w:r w:rsidRPr="00FC4A04">
        <w:t xml:space="preserve"> woreda/town</w:t>
      </w:r>
      <w:r>
        <w:t xml:space="preserve"> (Lot 3)</w:t>
      </w:r>
    </w:p>
    <w:bookmarkEnd w:id="17"/>
    <w:p w14:paraId="66A94001" w14:textId="77777777" w:rsidR="005D46A4" w:rsidRPr="00733E8D" w:rsidRDefault="005D46A4" w:rsidP="005D46A4">
      <w:pPr>
        <w:ind w:left="720"/>
        <w:contextualSpacing/>
      </w:pPr>
    </w:p>
    <w:p w14:paraId="0609642C" w14:textId="5D0CEF45" w:rsidR="005D46A4" w:rsidRPr="00733E8D" w:rsidRDefault="005D46A4" w:rsidP="005D46A4">
      <w:pPr>
        <w:keepNext/>
        <w:keepLines/>
        <w:spacing w:before="200" w:after="0"/>
        <w:ind w:left="-4230"/>
        <w:jc w:val="center"/>
        <w:outlineLvl w:val="2"/>
        <w:rPr>
          <w:rFonts w:eastAsiaTheme="majorEastAsia" w:cstheme="majorBidi"/>
          <w:bCs/>
        </w:rPr>
      </w:pPr>
      <w:r w:rsidRPr="00733E8D">
        <w:rPr>
          <w:rFonts w:eastAsiaTheme="majorEastAsia" w:cstheme="majorBidi"/>
          <w:bCs/>
        </w:rPr>
        <w:t>3.2.3 All other documents subm</w:t>
      </w:r>
      <w:r w:rsidR="00CC53D1" w:rsidRPr="00733E8D">
        <w:rPr>
          <w:rFonts w:eastAsiaTheme="majorEastAsia" w:cstheme="majorBidi"/>
          <w:bCs/>
        </w:rPr>
        <w:t xml:space="preserve">itted </w:t>
      </w:r>
      <w:r w:rsidRPr="00733E8D">
        <w:rPr>
          <w:rFonts w:eastAsiaTheme="majorEastAsia" w:cstheme="majorBidi"/>
          <w:bCs/>
        </w:rPr>
        <w:t>as per Section 6 of this document</w:t>
      </w:r>
    </w:p>
    <w:p w14:paraId="217C0F9B" w14:textId="4249A856" w:rsidR="00293505" w:rsidRPr="00733E8D" w:rsidRDefault="00293505">
      <w:pPr>
        <w:pStyle w:val="Heading1"/>
        <w:numPr>
          <w:ilvl w:val="0"/>
          <w:numId w:val="33"/>
        </w:numPr>
        <w:rPr>
          <w:color w:val="auto"/>
        </w:rPr>
      </w:pPr>
      <w:bookmarkStart w:id="18" w:name="_Toc466022939"/>
      <w:r w:rsidRPr="00733E8D">
        <w:rPr>
          <w:color w:val="auto"/>
        </w:rPr>
        <w:t xml:space="preserve">Terms of </w:t>
      </w:r>
      <w:bookmarkEnd w:id="18"/>
      <w:r w:rsidR="00034C4D" w:rsidRPr="00733E8D">
        <w:rPr>
          <w:color w:val="auto"/>
        </w:rPr>
        <w:t xml:space="preserve">the Procurement </w:t>
      </w:r>
    </w:p>
    <w:p w14:paraId="3BADA2BC" w14:textId="586C8053" w:rsidR="00293505" w:rsidRPr="00733E8D" w:rsidRDefault="00293505">
      <w:pPr>
        <w:pStyle w:val="Heading2"/>
        <w:keepNext w:val="0"/>
        <w:numPr>
          <w:ilvl w:val="1"/>
          <w:numId w:val="33"/>
        </w:numPr>
        <w:rPr>
          <w:color w:val="auto"/>
        </w:rPr>
      </w:pPr>
      <w:bookmarkStart w:id="19" w:name="_Toc115690175"/>
      <w:bookmarkStart w:id="20" w:name="_Toc118102638"/>
      <w:bookmarkStart w:id="21" w:name="_Toc118102814"/>
      <w:bookmarkStart w:id="22" w:name="_Toc229548505"/>
      <w:bookmarkStart w:id="23" w:name="_Toc231810369"/>
      <w:bookmarkStart w:id="24" w:name="_Toc466022941"/>
      <w:bookmarkEnd w:id="19"/>
      <w:bookmarkEnd w:id="20"/>
      <w:bookmarkEnd w:id="21"/>
      <w:r w:rsidRPr="00733E8D">
        <w:rPr>
          <w:color w:val="auto"/>
        </w:rPr>
        <w:t>Procurement Process</w:t>
      </w:r>
      <w:bookmarkEnd w:id="22"/>
      <w:bookmarkEnd w:id="23"/>
      <w:bookmarkEnd w:id="24"/>
    </w:p>
    <w:p w14:paraId="0F48D98C" w14:textId="18332453" w:rsidR="00293505" w:rsidRPr="00733E8D" w:rsidRDefault="00293505">
      <w:pPr>
        <w:pStyle w:val="Heading3"/>
        <w:keepNext w:val="0"/>
        <w:numPr>
          <w:ilvl w:val="2"/>
          <w:numId w:val="33"/>
        </w:numPr>
        <w:spacing w:before="0"/>
        <w:rPr>
          <w:color w:val="auto"/>
        </w:rPr>
      </w:pPr>
      <w:r w:rsidRPr="00733E8D">
        <w:rPr>
          <w:color w:val="auto"/>
        </w:rPr>
        <w:t>This competition is being con</w:t>
      </w:r>
      <w:r w:rsidR="00DF6FF8" w:rsidRPr="00733E8D">
        <w:rPr>
          <w:color w:val="auto"/>
        </w:rPr>
        <w:t xml:space="preserve">ducted under </w:t>
      </w:r>
      <w:r w:rsidR="00E249FC" w:rsidRPr="00733E8D">
        <w:rPr>
          <w:color w:val="auto"/>
        </w:rPr>
        <w:t>GOALs</w:t>
      </w:r>
      <w:r w:rsidR="00DF6FF8" w:rsidRPr="00733E8D">
        <w:rPr>
          <w:color w:val="auto"/>
        </w:rPr>
        <w:t xml:space="preserve"> </w:t>
      </w:r>
      <w:r w:rsidR="00106904">
        <w:rPr>
          <w:color w:val="auto"/>
        </w:rPr>
        <w:t>Invitation for Tender</w:t>
      </w:r>
      <w:r w:rsidR="00740710" w:rsidRPr="00733E8D">
        <w:rPr>
          <w:color w:val="auto"/>
        </w:rPr>
        <w:t xml:space="preserve"> </w:t>
      </w:r>
      <w:r w:rsidR="00B90A20" w:rsidRPr="00733E8D">
        <w:rPr>
          <w:color w:val="auto"/>
        </w:rPr>
        <w:t>(</w:t>
      </w:r>
      <w:r w:rsidR="00106904">
        <w:rPr>
          <w:color w:val="auto"/>
        </w:rPr>
        <w:t>ITT</w:t>
      </w:r>
      <w:r w:rsidR="00B90A20" w:rsidRPr="00733E8D">
        <w:rPr>
          <w:color w:val="auto"/>
        </w:rPr>
        <w:t xml:space="preserve">) </w:t>
      </w:r>
      <w:r w:rsidR="00DF6FF8" w:rsidRPr="00733E8D">
        <w:rPr>
          <w:color w:val="auto"/>
        </w:rPr>
        <w:t>Procedure.</w:t>
      </w:r>
    </w:p>
    <w:p w14:paraId="78CE7BC4" w14:textId="77777777" w:rsidR="00293505" w:rsidRPr="00733E8D" w:rsidRDefault="00293505">
      <w:pPr>
        <w:pStyle w:val="Heading3"/>
        <w:keepNext w:val="0"/>
        <w:numPr>
          <w:ilvl w:val="2"/>
          <w:numId w:val="33"/>
        </w:numPr>
        <w:spacing w:before="0"/>
        <w:rPr>
          <w:color w:val="auto"/>
        </w:rPr>
      </w:pPr>
      <w:r w:rsidRPr="00733E8D">
        <w:rPr>
          <w:color w:val="auto"/>
        </w:rPr>
        <w:t>The Contracting Authority for this procurement is GOAL</w:t>
      </w:r>
    </w:p>
    <w:p w14:paraId="791856E6" w14:textId="718DD4C9" w:rsidR="002967DE" w:rsidRPr="00733E8D" w:rsidRDefault="002967DE">
      <w:pPr>
        <w:pStyle w:val="Heading3"/>
        <w:numPr>
          <w:ilvl w:val="2"/>
          <w:numId w:val="33"/>
        </w:numPr>
        <w:spacing w:before="0"/>
        <w:rPr>
          <w:color w:val="auto"/>
        </w:rPr>
      </w:pPr>
      <w:r w:rsidRPr="00733E8D">
        <w:rPr>
          <w:color w:val="auto"/>
        </w:rPr>
        <w:t>This procurement is funded by</w:t>
      </w:r>
      <w:r w:rsidR="00C72A57" w:rsidRPr="00733E8D">
        <w:rPr>
          <w:color w:val="auto"/>
        </w:rPr>
        <w:t xml:space="preserve"> </w:t>
      </w:r>
      <w:r w:rsidR="00250C99" w:rsidRPr="00733E8D">
        <w:rPr>
          <w:color w:val="auto"/>
        </w:rPr>
        <w:t>USAID/BHA</w:t>
      </w:r>
      <w:r w:rsidRPr="00733E8D">
        <w:rPr>
          <w:color w:val="auto"/>
        </w:rPr>
        <w:t xml:space="preserve"> and the </w:t>
      </w:r>
      <w:r w:rsidR="00FF2573">
        <w:rPr>
          <w:color w:val="auto"/>
        </w:rPr>
        <w:t>bid</w:t>
      </w:r>
      <w:r w:rsidRPr="00733E8D">
        <w:rPr>
          <w:color w:val="auto"/>
        </w:rPr>
        <w:t xml:space="preserve"> and any contracts or agreements that may arise from it are bound by the regulations of </w:t>
      </w:r>
      <w:r w:rsidR="00C72A57" w:rsidRPr="00733E8D">
        <w:rPr>
          <w:color w:val="auto"/>
        </w:rPr>
        <w:t>that donor</w:t>
      </w:r>
      <w:r w:rsidRPr="00733E8D">
        <w:rPr>
          <w:color w:val="auto"/>
        </w:rPr>
        <w:t xml:space="preserve">. </w:t>
      </w:r>
    </w:p>
    <w:p w14:paraId="246EF8FA" w14:textId="77777777" w:rsidR="00293505" w:rsidRPr="00733E8D" w:rsidRDefault="00334B91">
      <w:pPr>
        <w:pStyle w:val="Heading2"/>
        <w:keepNext w:val="0"/>
        <w:numPr>
          <w:ilvl w:val="1"/>
          <w:numId w:val="33"/>
        </w:numPr>
        <w:rPr>
          <w:color w:val="auto"/>
        </w:rPr>
      </w:pPr>
      <w:bookmarkStart w:id="25" w:name="_Toc229548506"/>
      <w:bookmarkStart w:id="26" w:name="_Toc231810370"/>
      <w:bookmarkStart w:id="27" w:name="_Toc466022942"/>
      <w:r w:rsidRPr="00733E8D">
        <w:rPr>
          <w:color w:val="auto"/>
          <w:sz w:val="24"/>
        </w:rPr>
        <w:t>C</w:t>
      </w:r>
      <w:r w:rsidR="00293505" w:rsidRPr="00733E8D">
        <w:rPr>
          <w:color w:val="auto"/>
        </w:rPr>
        <w:t>larifications and Query Handling</w:t>
      </w:r>
      <w:bookmarkEnd w:id="25"/>
      <w:bookmarkEnd w:id="26"/>
      <w:bookmarkEnd w:id="27"/>
    </w:p>
    <w:p w14:paraId="50526284" w14:textId="4EF2BD8A" w:rsidR="00293505" w:rsidRPr="00733E8D" w:rsidRDefault="00293505">
      <w:pPr>
        <w:pStyle w:val="Heading3"/>
        <w:keepNext w:val="0"/>
        <w:numPr>
          <w:ilvl w:val="2"/>
          <w:numId w:val="33"/>
        </w:numPr>
        <w:jc w:val="both"/>
        <w:rPr>
          <w:color w:val="auto"/>
        </w:rPr>
      </w:pPr>
      <w:r w:rsidRPr="00733E8D">
        <w:rPr>
          <w:color w:val="auto"/>
        </w:rPr>
        <w:t xml:space="preserve">GOAL has taken care to be as clear as possible in the language and terms it has used in compiling this </w:t>
      </w:r>
      <w:r w:rsidR="00106904">
        <w:rPr>
          <w:color w:val="auto"/>
        </w:rPr>
        <w:t>ITT</w:t>
      </w:r>
      <w:r w:rsidRPr="00733E8D">
        <w:rPr>
          <w:color w:val="auto"/>
        </w:rPr>
        <w:t>.</w:t>
      </w:r>
      <w:r w:rsidR="003149B4" w:rsidRPr="00733E8D">
        <w:rPr>
          <w:color w:val="auto"/>
        </w:rPr>
        <w:t xml:space="preserve"> </w:t>
      </w:r>
      <w:r w:rsidRPr="00733E8D">
        <w:rPr>
          <w:color w:val="auto"/>
        </w:rPr>
        <w:t xml:space="preserve">Where any ambiguity or confusion arises from the meaning or interpretation of any word or term used in this document or any other document relating to this </w:t>
      </w:r>
      <w:r w:rsidR="00FF2573">
        <w:rPr>
          <w:color w:val="auto"/>
        </w:rPr>
        <w:t>bid</w:t>
      </w:r>
      <w:r w:rsidRPr="00733E8D">
        <w:rPr>
          <w:color w:val="auto"/>
        </w:rPr>
        <w:t xml:space="preserve">, the meaning and interpretation attributed to that word or term by GOAL will be final. GOAL will not accept responsibility for any misunderstanding of this document or any others relating to this </w:t>
      </w:r>
      <w:r w:rsidR="00FF2573">
        <w:rPr>
          <w:color w:val="auto"/>
        </w:rPr>
        <w:t>bid</w:t>
      </w:r>
      <w:r w:rsidRPr="00733E8D">
        <w:rPr>
          <w:color w:val="auto"/>
        </w:rPr>
        <w:t>.</w:t>
      </w:r>
    </w:p>
    <w:p w14:paraId="7789631D" w14:textId="329598AF" w:rsidR="00470EFC" w:rsidRPr="00733E8D" w:rsidRDefault="00470EFC">
      <w:pPr>
        <w:pStyle w:val="Heading3"/>
        <w:numPr>
          <w:ilvl w:val="2"/>
          <w:numId w:val="33"/>
        </w:numPr>
        <w:jc w:val="both"/>
        <w:rPr>
          <w:color w:val="auto"/>
        </w:rPr>
      </w:pPr>
      <w:bookmarkStart w:id="28" w:name="_Toc229548507"/>
      <w:bookmarkStart w:id="29" w:name="_Toc231810371"/>
      <w:bookmarkStart w:id="30" w:name="_Toc466022943"/>
      <w:r w:rsidRPr="00733E8D">
        <w:rPr>
          <w:color w:val="auto"/>
        </w:rPr>
        <w:t xml:space="preserve">Requests for additional information or clarifications can be made up to the deadline noted in section 2 above, and no later. Any queries about this </w:t>
      </w:r>
      <w:r w:rsidR="00106904">
        <w:rPr>
          <w:smallCaps/>
          <w:color w:val="auto"/>
        </w:rPr>
        <w:t>ITT</w:t>
      </w:r>
      <w:r w:rsidRPr="00733E8D">
        <w:rPr>
          <w:smallCaps/>
          <w:color w:val="auto"/>
        </w:rPr>
        <w:t xml:space="preserve"> </w:t>
      </w:r>
      <w:r w:rsidRPr="00733E8D">
        <w:rPr>
          <w:color w:val="auto"/>
        </w:rPr>
        <w:t xml:space="preserve">should be addressed in writing to GOAL via email on </w:t>
      </w:r>
      <w:hyperlink r:id="rId13" w:history="1">
        <w:r w:rsidR="00DC44BE" w:rsidRPr="00DC44BE">
          <w:rPr>
            <w:rFonts w:eastAsiaTheme="minorEastAsia" w:cs="Calibri"/>
            <w:bCs w:val="0"/>
            <w:color w:val="0000FF"/>
            <w:u w:val="single"/>
          </w:rPr>
          <w:t>clarifications@goal.ie</w:t>
        </w:r>
      </w:hyperlink>
      <w:r w:rsidR="00DC44BE" w:rsidRPr="00DC44BE">
        <w:rPr>
          <w:rFonts w:eastAsiaTheme="minorEastAsia" w:cs="Calibri"/>
          <w:bCs w:val="0"/>
          <w:color w:val="0000FF"/>
          <w:u w:val="single"/>
        </w:rPr>
        <w:t xml:space="preserve"> </w:t>
      </w:r>
      <w:r w:rsidR="00B46F2C" w:rsidRPr="00733E8D">
        <w:rPr>
          <w:color w:val="auto"/>
        </w:rPr>
        <w:t xml:space="preserve"> </w:t>
      </w:r>
      <w:r w:rsidRPr="00733E8D">
        <w:rPr>
          <w:color w:val="auto"/>
        </w:rPr>
        <w:t>until the</w:t>
      </w:r>
      <w:r w:rsidR="00D30C42">
        <w:rPr>
          <w:color w:val="auto"/>
        </w:rPr>
        <w:t xml:space="preserve"> </w:t>
      </w:r>
      <w:r w:rsidR="00737297" w:rsidRPr="00E95F16">
        <w:rPr>
          <w:b/>
          <w:bCs w:val="0"/>
          <w:color w:val="auto"/>
          <w:u w:val="single"/>
        </w:rPr>
        <w:t>August 3</w:t>
      </w:r>
      <w:r w:rsidR="00DC44BE" w:rsidRPr="00E95F16">
        <w:rPr>
          <w:b/>
          <w:bCs w:val="0"/>
          <w:color w:val="auto"/>
          <w:u w:val="single"/>
        </w:rPr>
        <w:t>0</w:t>
      </w:r>
      <w:r w:rsidR="00370C3F" w:rsidRPr="00E95F16">
        <w:rPr>
          <w:b/>
          <w:bCs w:val="0"/>
          <w:color w:val="auto"/>
          <w:u w:val="single"/>
        </w:rPr>
        <w:t>, 2022, 04:30 PM GMT +3 East African</w:t>
      </w:r>
      <w:r w:rsidR="00370C3F" w:rsidRPr="00E95F16">
        <w:rPr>
          <w:color w:val="auto"/>
        </w:rPr>
        <w:t xml:space="preserve"> </w:t>
      </w:r>
      <w:r w:rsidR="00370C3F" w:rsidRPr="00370C3F">
        <w:rPr>
          <w:color w:val="auto"/>
        </w:rPr>
        <w:t>Time</w:t>
      </w:r>
      <w:r w:rsidRPr="00733E8D">
        <w:rPr>
          <w:color w:val="auto"/>
        </w:rPr>
        <w:t xml:space="preserve"> Please include the reference </w:t>
      </w:r>
      <w:r w:rsidR="005655F6" w:rsidRPr="00733E8D">
        <w:rPr>
          <w:color w:val="auto"/>
        </w:rPr>
        <w:t xml:space="preserve">number </w:t>
      </w:r>
      <w:r w:rsidR="00370C3F" w:rsidRPr="00515D5E">
        <w:rPr>
          <w:b/>
          <w:bCs w:val="0"/>
          <w:color w:val="auto"/>
          <w:u w:val="single"/>
        </w:rPr>
        <w:t>SOM-BOF-</w:t>
      </w:r>
      <w:r w:rsidR="00515D5E" w:rsidRPr="00515D5E">
        <w:rPr>
          <w:b/>
          <w:bCs w:val="0"/>
          <w:color w:val="auto"/>
          <w:u w:val="single"/>
        </w:rPr>
        <w:t>6989</w:t>
      </w:r>
      <w:r w:rsidR="00370C3F" w:rsidRPr="00515D5E">
        <w:rPr>
          <w:color w:val="auto"/>
          <w:u w:val="single"/>
        </w:rPr>
        <w:t xml:space="preserve"> </w:t>
      </w:r>
      <w:r w:rsidRPr="00733E8D">
        <w:rPr>
          <w:color w:val="auto"/>
        </w:rPr>
        <w:t>and words “clarification required” in the subject liner.</w:t>
      </w:r>
    </w:p>
    <w:p w14:paraId="6A669E46" w14:textId="5CFF0793" w:rsidR="00293505" w:rsidRPr="00733E8D" w:rsidRDefault="00673AD0">
      <w:pPr>
        <w:pStyle w:val="Heading2"/>
        <w:keepNext w:val="0"/>
        <w:numPr>
          <w:ilvl w:val="1"/>
          <w:numId w:val="33"/>
        </w:numPr>
        <w:rPr>
          <w:color w:val="auto"/>
        </w:rPr>
      </w:pPr>
      <w:r w:rsidRPr="00733E8D">
        <w:rPr>
          <w:color w:val="auto"/>
        </w:rPr>
        <w:t>Co</w:t>
      </w:r>
      <w:r w:rsidR="00293505" w:rsidRPr="00733E8D">
        <w:rPr>
          <w:color w:val="auto"/>
        </w:rPr>
        <w:t xml:space="preserve">nditions of </w:t>
      </w:r>
      <w:r w:rsidR="00FF2573">
        <w:rPr>
          <w:color w:val="auto"/>
        </w:rPr>
        <w:t>Bid</w:t>
      </w:r>
      <w:r w:rsidR="00293505" w:rsidRPr="00733E8D">
        <w:rPr>
          <w:color w:val="auto"/>
        </w:rPr>
        <w:t xml:space="preserve"> Submission</w:t>
      </w:r>
      <w:bookmarkEnd w:id="28"/>
      <w:bookmarkEnd w:id="29"/>
      <w:bookmarkEnd w:id="30"/>
    </w:p>
    <w:p w14:paraId="7DD2C369" w14:textId="786163E9" w:rsidR="00293505" w:rsidRPr="00733E8D" w:rsidRDefault="00BD1F30">
      <w:pPr>
        <w:pStyle w:val="Heading3"/>
        <w:keepNext w:val="0"/>
        <w:numPr>
          <w:ilvl w:val="2"/>
          <w:numId w:val="33"/>
        </w:numPr>
        <w:spacing w:before="0"/>
        <w:rPr>
          <w:color w:val="auto"/>
        </w:rPr>
      </w:pPr>
      <w:r>
        <w:rPr>
          <w:color w:val="auto"/>
        </w:rPr>
        <w:t xml:space="preserve">The </w:t>
      </w:r>
      <w:r w:rsidR="00106904">
        <w:rPr>
          <w:color w:val="auto"/>
        </w:rPr>
        <w:t>ITT</w:t>
      </w:r>
      <w:r w:rsidR="00293505" w:rsidRPr="00733E8D">
        <w:rPr>
          <w:color w:val="auto"/>
        </w:rPr>
        <w:t xml:space="preserve"> must be completed in English</w:t>
      </w:r>
      <w:r w:rsidR="001B7249" w:rsidRPr="00733E8D">
        <w:rPr>
          <w:color w:val="auto"/>
        </w:rPr>
        <w:t>.</w:t>
      </w:r>
      <w:r w:rsidR="00293505" w:rsidRPr="00733E8D">
        <w:rPr>
          <w:color w:val="auto"/>
        </w:rPr>
        <w:t xml:space="preserve"> </w:t>
      </w:r>
    </w:p>
    <w:p w14:paraId="199F8723" w14:textId="5C3BBD7B" w:rsidR="009A5A61" w:rsidRPr="00733E8D" w:rsidRDefault="00BA68EC">
      <w:pPr>
        <w:pStyle w:val="Heading3"/>
        <w:keepNext w:val="0"/>
        <w:numPr>
          <w:ilvl w:val="2"/>
          <w:numId w:val="33"/>
        </w:numPr>
        <w:spacing w:before="0"/>
        <w:rPr>
          <w:color w:val="auto"/>
        </w:rPr>
      </w:pPr>
      <w:r>
        <w:rPr>
          <w:color w:val="auto"/>
        </w:rPr>
        <w:lastRenderedPageBreak/>
        <w:t>Bidders</w:t>
      </w:r>
      <w:r w:rsidR="00293505" w:rsidRPr="00733E8D">
        <w:rPr>
          <w:color w:val="auto"/>
        </w:rPr>
        <w:t xml:space="preserve"> must respond to all r</w:t>
      </w:r>
      <w:r w:rsidR="00F2796B" w:rsidRPr="00733E8D">
        <w:rPr>
          <w:color w:val="auto"/>
        </w:rPr>
        <w:t xml:space="preserve">equirements set out in this </w:t>
      </w:r>
      <w:r w:rsidR="00106904">
        <w:rPr>
          <w:color w:val="auto"/>
        </w:rPr>
        <w:t>ITT</w:t>
      </w:r>
      <w:r w:rsidR="00322CE2" w:rsidRPr="00733E8D">
        <w:rPr>
          <w:color w:val="auto"/>
        </w:rPr>
        <w:t xml:space="preserve"> </w:t>
      </w:r>
      <w:r w:rsidR="003325DC" w:rsidRPr="00733E8D">
        <w:rPr>
          <w:color w:val="auto"/>
        </w:rPr>
        <w:t>and complete the</w:t>
      </w:r>
      <w:r w:rsidR="001B7249" w:rsidRPr="00733E8D">
        <w:rPr>
          <w:color w:val="auto"/>
        </w:rPr>
        <w:t>ir</w:t>
      </w:r>
      <w:r w:rsidR="003325DC" w:rsidRPr="00733E8D">
        <w:rPr>
          <w:color w:val="auto"/>
        </w:rPr>
        <w:t xml:space="preserve"> offer in </w:t>
      </w:r>
      <w:r w:rsidR="001B7249" w:rsidRPr="00733E8D">
        <w:rPr>
          <w:color w:val="auto"/>
        </w:rPr>
        <w:t xml:space="preserve">the </w:t>
      </w:r>
      <w:r w:rsidR="00322CE2" w:rsidRPr="00733E8D">
        <w:rPr>
          <w:color w:val="auto"/>
        </w:rPr>
        <w:t>Response Format</w:t>
      </w:r>
      <w:r w:rsidR="00034C4D" w:rsidRPr="00733E8D">
        <w:rPr>
          <w:color w:val="auto"/>
        </w:rPr>
        <w:t>.</w:t>
      </w:r>
    </w:p>
    <w:p w14:paraId="18100416" w14:textId="38594F33" w:rsidR="009A5A61" w:rsidRPr="00733E8D" w:rsidRDefault="00293505">
      <w:pPr>
        <w:pStyle w:val="Heading3"/>
        <w:keepNext w:val="0"/>
        <w:numPr>
          <w:ilvl w:val="2"/>
          <w:numId w:val="33"/>
        </w:numPr>
        <w:spacing w:before="0"/>
        <w:rPr>
          <w:color w:val="auto"/>
        </w:rPr>
      </w:pPr>
      <w:r w:rsidRPr="00733E8D">
        <w:rPr>
          <w:color w:val="auto"/>
        </w:rPr>
        <w:t xml:space="preserve">Failure to submit </w:t>
      </w:r>
      <w:r w:rsidR="00FF2573">
        <w:rPr>
          <w:color w:val="auto"/>
        </w:rPr>
        <w:t>bid</w:t>
      </w:r>
      <w:r w:rsidRPr="00733E8D">
        <w:rPr>
          <w:color w:val="auto"/>
        </w:rPr>
        <w:t xml:space="preserve">s in the required format will, in almost all circumstances, result in the rejection of the </w:t>
      </w:r>
      <w:r w:rsidR="00FF2573">
        <w:rPr>
          <w:color w:val="auto"/>
        </w:rPr>
        <w:t>bid</w:t>
      </w:r>
      <w:r w:rsidRPr="00733E8D">
        <w:rPr>
          <w:color w:val="auto"/>
        </w:rPr>
        <w:t>.</w:t>
      </w:r>
      <w:r w:rsidR="00BA68EC">
        <w:rPr>
          <w:color w:val="auto"/>
        </w:rPr>
        <w:t xml:space="preserve"> </w:t>
      </w:r>
      <w:r w:rsidRPr="00733E8D">
        <w:rPr>
          <w:color w:val="auto"/>
        </w:rPr>
        <w:t xml:space="preserve">Failure to resubmit a correctly formatted </w:t>
      </w:r>
      <w:r w:rsidR="00FF2573">
        <w:rPr>
          <w:color w:val="auto"/>
        </w:rPr>
        <w:t>bid</w:t>
      </w:r>
      <w:r w:rsidR="00322CE2" w:rsidRPr="00733E8D">
        <w:rPr>
          <w:color w:val="auto"/>
        </w:rPr>
        <w:t xml:space="preserve"> </w:t>
      </w:r>
      <w:r w:rsidRPr="00733E8D">
        <w:rPr>
          <w:color w:val="auto"/>
        </w:rPr>
        <w:t>within 3</w:t>
      </w:r>
      <w:r w:rsidR="004B6DE1" w:rsidRPr="00733E8D">
        <w:rPr>
          <w:color w:val="auto"/>
        </w:rPr>
        <w:t xml:space="preserve"> (three)</w:t>
      </w:r>
      <w:r w:rsidRPr="00733E8D">
        <w:rPr>
          <w:color w:val="auto"/>
        </w:rPr>
        <w:t xml:space="preserve"> working days of such a request </w:t>
      </w:r>
      <w:r w:rsidR="00F2796B" w:rsidRPr="00733E8D">
        <w:rPr>
          <w:color w:val="auto"/>
        </w:rPr>
        <w:t>will result in disqualification</w:t>
      </w:r>
      <w:r w:rsidR="008047E6" w:rsidRPr="00733E8D">
        <w:rPr>
          <w:color w:val="auto"/>
        </w:rPr>
        <w:t>.</w:t>
      </w:r>
    </w:p>
    <w:p w14:paraId="062C934B" w14:textId="5E59C7DE" w:rsidR="009A5A61" w:rsidRPr="00733E8D" w:rsidRDefault="00163459">
      <w:pPr>
        <w:pStyle w:val="Heading3"/>
        <w:keepNext w:val="0"/>
        <w:numPr>
          <w:ilvl w:val="2"/>
          <w:numId w:val="33"/>
        </w:numPr>
        <w:spacing w:before="0"/>
        <w:rPr>
          <w:color w:val="auto"/>
        </w:rPr>
      </w:pPr>
      <w:r>
        <w:rPr>
          <w:color w:val="auto"/>
        </w:rPr>
        <w:t xml:space="preserve">Bidders </w:t>
      </w:r>
      <w:r w:rsidR="00293505" w:rsidRPr="00733E8D">
        <w:rPr>
          <w:color w:val="auto"/>
        </w:rPr>
        <w:t xml:space="preserve">must disclose all relevant information to ensure that all </w:t>
      </w:r>
      <w:r w:rsidR="00FF2573">
        <w:rPr>
          <w:color w:val="auto"/>
        </w:rPr>
        <w:t>bid</w:t>
      </w:r>
      <w:r w:rsidR="00293505" w:rsidRPr="00733E8D">
        <w:rPr>
          <w:color w:val="auto"/>
        </w:rPr>
        <w:t xml:space="preserve">s are fairly and legally evaluated.  Additionally, </w:t>
      </w:r>
      <w:r w:rsidR="000A2C67">
        <w:rPr>
          <w:color w:val="auto"/>
        </w:rPr>
        <w:t>bidders</w:t>
      </w:r>
      <w:r w:rsidR="00293505" w:rsidRPr="00733E8D">
        <w:rPr>
          <w:color w:val="auto"/>
        </w:rPr>
        <w:t xml:space="preserve"> must provide details of any implications they know or believe their response will have on the succe</w:t>
      </w:r>
      <w:r w:rsidR="004B6DE1" w:rsidRPr="00733E8D">
        <w:rPr>
          <w:color w:val="auto"/>
        </w:rPr>
        <w:t>ssful operation of the contract</w:t>
      </w:r>
      <w:r w:rsidR="00293505" w:rsidRPr="00733E8D">
        <w:rPr>
          <w:color w:val="auto"/>
        </w:rPr>
        <w:t xml:space="preserve"> or on the normal da</w:t>
      </w:r>
      <w:r w:rsidR="004B6DE1" w:rsidRPr="00733E8D">
        <w:rPr>
          <w:color w:val="auto"/>
        </w:rPr>
        <w:t>y-to-day operations with GOAL</w:t>
      </w:r>
      <w:r w:rsidR="00034C4D" w:rsidRPr="00733E8D">
        <w:rPr>
          <w:color w:val="auto"/>
        </w:rPr>
        <w:t xml:space="preserve">. </w:t>
      </w:r>
      <w:r w:rsidR="00293505" w:rsidRPr="00733E8D">
        <w:rPr>
          <w:color w:val="auto"/>
        </w:rPr>
        <w:t xml:space="preserve">Any attempt to withhold any information that the </w:t>
      </w:r>
      <w:r w:rsidR="00FF2573">
        <w:rPr>
          <w:color w:val="auto"/>
        </w:rPr>
        <w:t>bi</w:t>
      </w:r>
      <w:r w:rsidR="000A2C67">
        <w:rPr>
          <w:color w:val="auto"/>
        </w:rPr>
        <w:t>d</w:t>
      </w:r>
      <w:r w:rsidR="00FF2573">
        <w:rPr>
          <w:color w:val="auto"/>
        </w:rPr>
        <w:t>d</w:t>
      </w:r>
      <w:r w:rsidR="00293505" w:rsidRPr="00733E8D">
        <w:rPr>
          <w:color w:val="auto"/>
        </w:rPr>
        <w:t>er</w:t>
      </w:r>
      <w:r w:rsidR="00322CE2" w:rsidRPr="00733E8D">
        <w:rPr>
          <w:color w:val="auto"/>
        </w:rPr>
        <w:t xml:space="preserve"> </w:t>
      </w:r>
      <w:r w:rsidR="00293505" w:rsidRPr="00733E8D">
        <w:rPr>
          <w:color w:val="auto"/>
        </w:rPr>
        <w:t xml:space="preserve">knows to be relevant or to mislead GOAL and/or its evaluation team in any way will result in the disqualification of the </w:t>
      </w:r>
      <w:r w:rsidR="00FF2573">
        <w:rPr>
          <w:color w:val="auto"/>
        </w:rPr>
        <w:t>bid</w:t>
      </w:r>
      <w:r w:rsidR="00CE3BE3" w:rsidRPr="00733E8D">
        <w:rPr>
          <w:color w:val="auto"/>
        </w:rPr>
        <w:t>.</w:t>
      </w:r>
    </w:p>
    <w:p w14:paraId="771B4835" w14:textId="27D77074" w:rsidR="009A5A61" w:rsidRPr="00733E8D" w:rsidRDefault="00163459">
      <w:pPr>
        <w:pStyle w:val="Heading3"/>
        <w:keepNext w:val="0"/>
        <w:numPr>
          <w:ilvl w:val="2"/>
          <w:numId w:val="33"/>
        </w:numPr>
        <w:spacing w:before="0"/>
        <w:rPr>
          <w:color w:val="auto"/>
        </w:rPr>
      </w:pPr>
      <w:r>
        <w:rPr>
          <w:color w:val="auto"/>
        </w:rPr>
        <w:t xml:space="preserve">Bidders </w:t>
      </w:r>
      <w:r w:rsidR="00293505" w:rsidRPr="00733E8D">
        <w:rPr>
          <w:color w:val="auto"/>
        </w:rPr>
        <w:t xml:space="preserve">must detail all costs identified in this </w:t>
      </w:r>
      <w:r w:rsidR="00106904">
        <w:rPr>
          <w:color w:val="auto"/>
        </w:rPr>
        <w:t>ITT</w:t>
      </w:r>
      <w:r w:rsidR="00F24C2C" w:rsidRPr="00733E8D">
        <w:rPr>
          <w:color w:val="auto"/>
        </w:rPr>
        <w:t xml:space="preserve"> in Ethiopian Birr (ETB)</w:t>
      </w:r>
      <w:r w:rsidR="00293505" w:rsidRPr="00733E8D">
        <w:rPr>
          <w:color w:val="auto"/>
        </w:rPr>
        <w:t xml:space="preserve">.  Additionally, </w:t>
      </w:r>
      <w:r w:rsidR="00FF2573">
        <w:rPr>
          <w:color w:val="auto"/>
        </w:rPr>
        <w:t>bid</w:t>
      </w:r>
      <w:r w:rsidR="00293505" w:rsidRPr="00733E8D">
        <w:rPr>
          <w:color w:val="auto"/>
        </w:rPr>
        <w:t xml:space="preserve">s must detail any other costs whatsoever that could be incurred by </w:t>
      </w:r>
      <w:r w:rsidR="00655C97" w:rsidRPr="00733E8D">
        <w:rPr>
          <w:color w:val="auto"/>
        </w:rPr>
        <w:t>GOAL</w:t>
      </w:r>
      <w:r w:rsidR="00293505" w:rsidRPr="00733E8D">
        <w:rPr>
          <w:color w:val="auto"/>
        </w:rPr>
        <w:t xml:space="preserve"> in the usage of services and/or the availing of options that may not be explicitly identified/requested in this </w:t>
      </w:r>
      <w:r w:rsidR="00106904">
        <w:rPr>
          <w:color w:val="auto"/>
        </w:rPr>
        <w:t>ITT</w:t>
      </w:r>
      <w:r w:rsidR="001B21B2">
        <w:rPr>
          <w:color w:val="auto"/>
        </w:rPr>
        <w:t xml:space="preserve">’s </w:t>
      </w:r>
      <w:r w:rsidR="00293505" w:rsidRPr="00733E8D">
        <w:rPr>
          <w:color w:val="auto"/>
        </w:rPr>
        <w:t xml:space="preserve">attention is drawn to the fact that, in the event of a </w:t>
      </w:r>
      <w:r w:rsidR="00BF23F3" w:rsidRPr="00733E8D">
        <w:rPr>
          <w:color w:val="auto"/>
        </w:rPr>
        <w:t xml:space="preserve">Contract/ </w:t>
      </w:r>
      <w:r w:rsidR="00E249FC" w:rsidRPr="00733E8D">
        <w:rPr>
          <w:color w:val="auto"/>
        </w:rPr>
        <w:t>Framework Agreement</w:t>
      </w:r>
      <w:r w:rsidR="00293505" w:rsidRPr="00733E8D">
        <w:rPr>
          <w:color w:val="auto"/>
        </w:rPr>
        <w:t xml:space="preserve"> being awarded to them, the attempted imposition of undeclared costs will be con</w:t>
      </w:r>
      <w:r w:rsidR="00F2796B" w:rsidRPr="00733E8D">
        <w:rPr>
          <w:color w:val="auto"/>
        </w:rPr>
        <w:t>sidered a condition for default</w:t>
      </w:r>
      <w:r w:rsidR="008047E6" w:rsidRPr="00733E8D">
        <w:rPr>
          <w:color w:val="auto"/>
        </w:rPr>
        <w:t>.</w:t>
      </w:r>
    </w:p>
    <w:p w14:paraId="6CAE20A6" w14:textId="3F98A75F" w:rsidR="00293505" w:rsidRPr="00733E8D" w:rsidRDefault="00293505">
      <w:pPr>
        <w:pStyle w:val="Heading3"/>
        <w:keepNext w:val="0"/>
        <w:numPr>
          <w:ilvl w:val="2"/>
          <w:numId w:val="33"/>
        </w:numPr>
        <w:spacing w:before="0"/>
        <w:rPr>
          <w:color w:val="auto"/>
        </w:rPr>
      </w:pPr>
      <w:r w:rsidRPr="00733E8D">
        <w:rPr>
          <w:color w:val="auto"/>
        </w:rPr>
        <w:t>Any conflicts of interest</w:t>
      </w:r>
      <w:r w:rsidR="007F7D73" w:rsidRPr="00733E8D">
        <w:rPr>
          <w:color w:val="auto"/>
        </w:rPr>
        <w:t xml:space="preserve"> (including any family relations to GOAL staff) involving</w:t>
      </w:r>
      <w:r w:rsidRPr="00733E8D">
        <w:rPr>
          <w:color w:val="auto"/>
        </w:rPr>
        <w:t xml:space="preserve"> a </w:t>
      </w:r>
      <w:r w:rsidR="00FF2573">
        <w:rPr>
          <w:color w:val="auto"/>
        </w:rPr>
        <w:t>bi</w:t>
      </w:r>
      <w:r w:rsidR="000A2C67">
        <w:rPr>
          <w:color w:val="auto"/>
        </w:rPr>
        <w:t>d</w:t>
      </w:r>
      <w:r w:rsidR="00FF2573">
        <w:rPr>
          <w:color w:val="auto"/>
        </w:rPr>
        <w:t>d</w:t>
      </w:r>
      <w:r w:rsidRPr="00733E8D">
        <w:rPr>
          <w:color w:val="auto"/>
        </w:rPr>
        <w:t>er</w:t>
      </w:r>
      <w:r w:rsidR="00322CE2" w:rsidRPr="00733E8D">
        <w:rPr>
          <w:color w:val="auto"/>
        </w:rPr>
        <w:t xml:space="preserve"> </w:t>
      </w:r>
      <w:r w:rsidRPr="00733E8D">
        <w:rPr>
          <w:color w:val="auto"/>
        </w:rPr>
        <w:t>must be fully disclosed to GOAL particularly where there is a conflict of interest in relation to any recommendations or proposals</w:t>
      </w:r>
      <w:r w:rsidR="00F2796B" w:rsidRPr="00733E8D">
        <w:rPr>
          <w:color w:val="auto"/>
        </w:rPr>
        <w:t xml:space="preserve"> put forward by the </w:t>
      </w:r>
      <w:r w:rsidR="00FF2573">
        <w:rPr>
          <w:color w:val="auto"/>
        </w:rPr>
        <w:t>bid</w:t>
      </w:r>
      <w:r w:rsidR="000A2C67">
        <w:rPr>
          <w:color w:val="auto"/>
        </w:rPr>
        <w:t>d</w:t>
      </w:r>
      <w:r w:rsidR="000167FA" w:rsidRPr="00733E8D">
        <w:rPr>
          <w:color w:val="auto"/>
        </w:rPr>
        <w:t>er</w:t>
      </w:r>
      <w:r w:rsidR="008047E6" w:rsidRPr="00733E8D">
        <w:rPr>
          <w:color w:val="auto"/>
        </w:rPr>
        <w:t>.</w:t>
      </w:r>
    </w:p>
    <w:p w14:paraId="5507802F" w14:textId="450FFC58" w:rsidR="00293505" w:rsidRPr="00733E8D" w:rsidRDefault="00293505">
      <w:pPr>
        <w:pStyle w:val="Heading3"/>
        <w:keepNext w:val="0"/>
        <w:numPr>
          <w:ilvl w:val="2"/>
          <w:numId w:val="33"/>
        </w:numPr>
        <w:spacing w:before="0"/>
        <w:rPr>
          <w:color w:val="auto"/>
        </w:rPr>
      </w:pPr>
      <w:r w:rsidRPr="00733E8D">
        <w:rPr>
          <w:color w:val="auto"/>
        </w:rPr>
        <w:t xml:space="preserve">GOAL will not be liable in respect of any costs incurred by respondents in the preparation and submission of </w:t>
      </w:r>
      <w:r w:rsidR="00FF2573">
        <w:rPr>
          <w:color w:val="auto"/>
        </w:rPr>
        <w:t>bid</w:t>
      </w:r>
      <w:r w:rsidRPr="00733E8D">
        <w:rPr>
          <w:color w:val="auto"/>
        </w:rPr>
        <w:t>s or any associated work effort</w:t>
      </w:r>
      <w:r w:rsidR="00034C4D" w:rsidRPr="00733E8D">
        <w:rPr>
          <w:color w:val="auto"/>
        </w:rPr>
        <w:t xml:space="preserve">. </w:t>
      </w:r>
    </w:p>
    <w:p w14:paraId="1BCD8031" w14:textId="227AED9F" w:rsidR="00293505" w:rsidRPr="00733E8D" w:rsidRDefault="00293505">
      <w:pPr>
        <w:pStyle w:val="Heading3"/>
        <w:keepNext w:val="0"/>
        <w:numPr>
          <w:ilvl w:val="2"/>
          <w:numId w:val="33"/>
        </w:numPr>
        <w:spacing w:before="0"/>
        <w:rPr>
          <w:color w:val="auto"/>
        </w:rPr>
      </w:pPr>
      <w:r w:rsidRPr="00733E8D">
        <w:rPr>
          <w:color w:val="auto"/>
        </w:rPr>
        <w:t>GOAL</w:t>
      </w:r>
      <w:r w:rsidR="008F6DE6" w:rsidRPr="00733E8D">
        <w:rPr>
          <w:color w:val="auto"/>
        </w:rPr>
        <w:t xml:space="preserve"> </w:t>
      </w:r>
      <w:r w:rsidRPr="00733E8D">
        <w:rPr>
          <w:color w:val="auto"/>
        </w:rPr>
        <w:t xml:space="preserve">will conduct this </w:t>
      </w:r>
      <w:r w:rsidR="00FF2573">
        <w:rPr>
          <w:color w:val="auto"/>
        </w:rPr>
        <w:t>bid</w:t>
      </w:r>
      <w:r w:rsidRPr="00733E8D">
        <w:rPr>
          <w:color w:val="auto"/>
        </w:rPr>
        <w:t>, including the evaluation of responses and final awards in accordance with the detail set out at</w:t>
      </w:r>
      <w:r w:rsidR="00034C4D" w:rsidRPr="00733E8D">
        <w:rPr>
          <w:color w:val="auto"/>
        </w:rPr>
        <w:t xml:space="preserve"> in the Evaluation process</w:t>
      </w:r>
      <w:r w:rsidRPr="00733E8D">
        <w:rPr>
          <w:color w:val="auto"/>
        </w:rPr>
        <w:t xml:space="preserve">. </w:t>
      </w:r>
      <w:r w:rsidR="00FF2573">
        <w:rPr>
          <w:color w:val="auto"/>
        </w:rPr>
        <w:t>Bid</w:t>
      </w:r>
      <w:r w:rsidRPr="00733E8D">
        <w:rPr>
          <w:color w:val="auto"/>
        </w:rPr>
        <w:t xml:space="preserve">s will be opened by at least </w:t>
      </w:r>
      <w:r w:rsidR="00655C97" w:rsidRPr="00733E8D">
        <w:rPr>
          <w:color w:val="auto"/>
        </w:rPr>
        <w:t>three</w:t>
      </w:r>
      <w:r w:rsidRPr="00733E8D">
        <w:rPr>
          <w:color w:val="auto"/>
        </w:rPr>
        <w:t xml:space="preserve"> designated officers of GOAL</w:t>
      </w:r>
      <w:r w:rsidR="008047E6" w:rsidRPr="00733E8D">
        <w:rPr>
          <w:color w:val="auto"/>
        </w:rPr>
        <w:t>.</w:t>
      </w:r>
    </w:p>
    <w:p w14:paraId="7D3F8F22" w14:textId="0E3D63A8" w:rsidR="009A00A2" w:rsidRPr="00733E8D" w:rsidRDefault="00293505">
      <w:pPr>
        <w:pStyle w:val="Heading3"/>
        <w:keepNext w:val="0"/>
        <w:numPr>
          <w:ilvl w:val="2"/>
          <w:numId w:val="33"/>
        </w:numPr>
        <w:spacing w:before="0"/>
        <w:rPr>
          <w:color w:val="auto"/>
        </w:rPr>
      </w:pPr>
      <w:r w:rsidRPr="00733E8D">
        <w:rPr>
          <w:color w:val="auto"/>
        </w:rPr>
        <w:t xml:space="preserve">GOAL is not bound to accept the </w:t>
      </w:r>
      <w:r w:rsidR="00F2796B" w:rsidRPr="00733E8D">
        <w:rPr>
          <w:color w:val="auto"/>
        </w:rPr>
        <w:t>lowest</w:t>
      </w:r>
      <w:r w:rsidR="009A2230" w:rsidRPr="00733E8D">
        <w:rPr>
          <w:color w:val="auto"/>
        </w:rPr>
        <w:t>,</w:t>
      </w:r>
      <w:r w:rsidR="00F2796B" w:rsidRPr="00733E8D">
        <w:rPr>
          <w:color w:val="auto"/>
        </w:rPr>
        <w:t xml:space="preserve"> o</w:t>
      </w:r>
      <w:r w:rsidR="009A2230" w:rsidRPr="00733E8D">
        <w:rPr>
          <w:color w:val="auto"/>
        </w:rPr>
        <w:t>r</w:t>
      </w:r>
      <w:r w:rsidR="00F2796B" w:rsidRPr="00733E8D">
        <w:rPr>
          <w:color w:val="auto"/>
        </w:rPr>
        <w:t xml:space="preserve"> any </w:t>
      </w:r>
      <w:r w:rsidR="00FF2573">
        <w:rPr>
          <w:color w:val="auto"/>
        </w:rPr>
        <w:t>bid</w:t>
      </w:r>
      <w:r w:rsidR="00322CE2" w:rsidRPr="00733E8D">
        <w:rPr>
          <w:color w:val="auto"/>
        </w:rPr>
        <w:t xml:space="preserve"> </w:t>
      </w:r>
      <w:r w:rsidR="00F2796B" w:rsidRPr="00733E8D">
        <w:rPr>
          <w:color w:val="auto"/>
        </w:rPr>
        <w:t>subm</w:t>
      </w:r>
      <w:r w:rsidR="00163459">
        <w:rPr>
          <w:color w:val="auto"/>
        </w:rPr>
        <w:t>itted</w:t>
      </w:r>
      <w:r w:rsidR="0086723F" w:rsidRPr="00733E8D">
        <w:rPr>
          <w:color w:val="auto"/>
        </w:rPr>
        <w:t xml:space="preserve">. </w:t>
      </w:r>
    </w:p>
    <w:p w14:paraId="44055508" w14:textId="77777777" w:rsidR="00060AAD" w:rsidRPr="00733E8D" w:rsidRDefault="009A00A2">
      <w:pPr>
        <w:pStyle w:val="Heading3"/>
        <w:keepNext w:val="0"/>
        <w:numPr>
          <w:ilvl w:val="2"/>
          <w:numId w:val="33"/>
        </w:numPr>
        <w:spacing w:before="0"/>
        <w:rPr>
          <w:color w:val="auto"/>
        </w:rPr>
      </w:pPr>
      <w:r w:rsidRPr="00733E8D">
        <w:rPr>
          <w:color w:val="auto"/>
        </w:rPr>
        <w:t>GOAL reserves the right to split the award of this contract between different bidders in any combination it deems appropriate, at its sole discretion.</w:t>
      </w:r>
    </w:p>
    <w:p w14:paraId="627743C4" w14:textId="23C06D2B" w:rsidR="00060AAD" w:rsidRPr="00733E8D" w:rsidRDefault="00060AAD">
      <w:pPr>
        <w:pStyle w:val="Heading3"/>
        <w:keepNext w:val="0"/>
        <w:numPr>
          <w:ilvl w:val="2"/>
          <w:numId w:val="33"/>
        </w:numPr>
        <w:spacing w:before="0"/>
        <w:rPr>
          <w:color w:val="auto"/>
        </w:rPr>
      </w:pPr>
      <w:r w:rsidRPr="00733E8D">
        <w:rPr>
          <w:color w:val="auto"/>
        </w:rPr>
        <w:t>The Supplier shall seek wr</w:t>
      </w:r>
      <w:r w:rsidR="00163459">
        <w:rPr>
          <w:color w:val="auto"/>
        </w:rPr>
        <w:t>itten</w:t>
      </w:r>
      <w:r w:rsidRPr="00733E8D">
        <w:rPr>
          <w:color w:val="auto"/>
        </w:rPr>
        <w:t xml:space="preserve"> approval from GOAL before </w:t>
      </w:r>
      <w:proofErr w:type="gramStart"/>
      <w:r w:rsidRPr="00733E8D">
        <w:rPr>
          <w:color w:val="auto"/>
        </w:rPr>
        <w:t>entering into</w:t>
      </w:r>
      <w:proofErr w:type="gramEnd"/>
      <w:r w:rsidRPr="00733E8D">
        <w:rPr>
          <w:color w:val="auto"/>
        </w:rPr>
        <w:t xml:space="preserve"> any sub-contracts for the purpose of fulfilling this contract. Full details of the proposed subcontracting company and the nature of their services shall be included in the wr</w:t>
      </w:r>
      <w:r w:rsidR="00163459">
        <w:rPr>
          <w:color w:val="auto"/>
        </w:rPr>
        <w:t>itten</w:t>
      </w:r>
      <w:r w:rsidRPr="00733E8D">
        <w:rPr>
          <w:color w:val="auto"/>
        </w:rPr>
        <w:t xml:space="preserve"> request for approval. Wr</w:t>
      </w:r>
      <w:r w:rsidR="00163459">
        <w:rPr>
          <w:color w:val="auto"/>
        </w:rPr>
        <w:t>itten</w:t>
      </w:r>
      <w:r w:rsidRPr="00733E8D">
        <w:rPr>
          <w:color w:val="auto"/>
        </w:rPr>
        <w:t xml:space="preserve"> requests for approval must be </w:t>
      </w:r>
      <w:r w:rsidR="005E6173">
        <w:rPr>
          <w:color w:val="auto"/>
        </w:rPr>
        <w:t xml:space="preserve">submitted </w:t>
      </w:r>
      <w:r w:rsidRPr="00733E8D">
        <w:rPr>
          <w:color w:val="auto"/>
        </w:rPr>
        <w:t xml:space="preserve">to </w:t>
      </w:r>
      <w:r w:rsidR="00F24C2C" w:rsidRPr="00733E8D">
        <w:rPr>
          <w:color w:val="auto"/>
        </w:rPr>
        <w:t>GOAL</w:t>
      </w:r>
      <w:r w:rsidRPr="00733E8D">
        <w:rPr>
          <w:color w:val="auto"/>
        </w:rPr>
        <w:t>.</w:t>
      </w:r>
    </w:p>
    <w:p w14:paraId="71CD6358" w14:textId="64B3F36C" w:rsidR="00060AAD" w:rsidRPr="00733E8D" w:rsidRDefault="00060AAD">
      <w:pPr>
        <w:pStyle w:val="Heading3"/>
        <w:keepNext w:val="0"/>
        <w:numPr>
          <w:ilvl w:val="2"/>
          <w:numId w:val="33"/>
        </w:numPr>
        <w:spacing w:before="0"/>
        <w:rPr>
          <w:color w:val="auto"/>
        </w:rPr>
      </w:pPr>
      <w:r w:rsidRPr="00733E8D">
        <w:rPr>
          <w:color w:val="auto"/>
        </w:rPr>
        <w:t>GOAL reserves the right to refuse any subcontractor that is proposed by the Supplier.</w:t>
      </w:r>
    </w:p>
    <w:p w14:paraId="31CD0A9B" w14:textId="096F69FE" w:rsidR="009A00A2" w:rsidRPr="00733E8D" w:rsidRDefault="009A00A2">
      <w:pPr>
        <w:pStyle w:val="Heading3"/>
        <w:keepNext w:val="0"/>
        <w:numPr>
          <w:ilvl w:val="2"/>
          <w:numId w:val="33"/>
        </w:numPr>
        <w:spacing w:before="0"/>
        <w:rPr>
          <w:color w:val="auto"/>
        </w:rPr>
      </w:pPr>
      <w:r w:rsidRPr="00733E8D">
        <w:rPr>
          <w:color w:val="auto"/>
        </w:rPr>
        <w:t>GOAL reserves the right to negotiate with the Supplier who has subm</w:t>
      </w:r>
      <w:r w:rsidR="005E6173">
        <w:rPr>
          <w:color w:val="auto"/>
        </w:rPr>
        <w:t xml:space="preserve">itted </w:t>
      </w:r>
      <w:r w:rsidRPr="00733E8D">
        <w:rPr>
          <w:color w:val="auto"/>
        </w:rPr>
        <w:t xml:space="preserve">the lowest Bid that fully meets the technical requirements, for the purpose of seeking revisions of such Bid to enhance its technical aspects and/or to reduce the price. </w:t>
      </w:r>
    </w:p>
    <w:p w14:paraId="764E1ACC" w14:textId="3353D2DC" w:rsidR="00293505" w:rsidRPr="00733E8D" w:rsidRDefault="00293505">
      <w:pPr>
        <w:pStyle w:val="Heading3"/>
        <w:keepNext w:val="0"/>
        <w:numPr>
          <w:ilvl w:val="2"/>
          <w:numId w:val="33"/>
        </w:numPr>
        <w:spacing w:before="0"/>
        <w:rPr>
          <w:color w:val="auto"/>
        </w:rPr>
      </w:pPr>
      <w:r w:rsidRPr="00733E8D">
        <w:rPr>
          <w:color w:val="auto"/>
        </w:rPr>
        <w:t>Information supplied by respondents will be treated as contractually binding.  However, GOAL reserves the right to seek clarification or verification of any such information</w:t>
      </w:r>
      <w:r w:rsidR="00034C4D" w:rsidRPr="00733E8D">
        <w:rPr>
          <w:color w:val="auto"/>
        </w:rPr>
        <w:t xml:space="preserve">. </w:t>
      </w:r>
    </w:p>
    <w:p w14:paraId="2D670DFB" w14:textId="77777777" w:rsidR="00DF6FF8" w:rsidRPr="00733E8D" w:rsidRDefault="00D85D9B">
      <w:pPr>
        <w:pStyle w:val="Heading3"/>
        <w:keepNext w:val="0"/>
        <w:numPr>
          <w:ilvl w:val="2"/>
          <w:numId w:val="33"/>
        </w:numPr>
        <w:spacing w:before="0"/>
        <w:rPr>
          <w:color w:val="auto"/>
        </w:rPr>
      </w:pPr>
      <w:r w:rsidRPr="00733E8D">
        <w:rPr>
          <w:color w:val="auto"/>
        </w:rPr>
        <w:t>G</w:t>
      </w:r>
      <w:r w:rsidR="00DF6FF8" w:rsidRPr="00733E8D">
        <w:rPr>
          <w:color w:val="auto"/>
        </w:rPr>
        <w:t>OAL reserves the right to terminat</w:t>
      </w:r>
      <w:r w:rsidR="00F2796B" w:rsidRPr="00733E8D">
        <w:rPr>
          <w:color w:val="auto"/>
        </w:rPr>
        <w:t>e this competition at any stage</w:t>
      </w:r>
      <w:r w:rsidR="003325DC" w:rsidRPr="00733E8D">
        <w:rPr>
          <w:color w:val="auto"/>
        </w:rPr>
        <w:t>.</w:t>
      </w:r>
    </w:p>
    <w:p w14:paraId="3207A313" w14:textId="78EAE5D6" w:rsidR="00AE2DA4" w:rsidRPr="00733E8D" w:rsidRDefault="00832671">
      <w:pPr>
        <w:pStyle w:val="Heading3"/>
        <w:keepNext w:val="0"/>
        <w:numPr>
          <w:ilvl w:val="2"/>
          <w:numId w:val="33"/>
        </w:numPr>
        <w:spacing w:before="0"/>
        <w:rPr>
          <w:color w:val="auto"/>
        </w:rPr>
      </w:pPr>
      <w:r w:rsidRPr="00733E8D">
        <w:rPr>
          <w:color w:val="auto"/>
        </w:rPr>
        <w:t xml:space="preserve">Unsuccessful </w:t>
      </w:r>
      <w:r w:rsidR="00FF2573">
        <w:rPr>
          <w:color w:val="auto"/>
        </w:rPr>
        <w:t>bidd</w:t>
      </w:r>
      <w:r w:rsidR="00322CE2" w:rsidRPr="00733E8D">
        <w:rPr>
          <w:color w:val="auto"/>
        </w:rPr>
        <w:t>ers</w:t>
      </w:r>
      <w:r w:rsidR="00BF23F3" w:rsidRPr="00733E8D">
        <w:rPr>
          <w:color w:val="auto"/>
        </w:rPr>
        <w:t xml:space="preserve"> </w:t>
      </w:r>
      <w:r w:rsidR="005F2144" w:rsidRPr="00733E8D">
        <w:rPr>
          <w:color w:val="auto"/>
        </w:rPr>
        <w:t>will be notified</w:t>
      </w:r>
      <w:r w:rsidRPr="00733E8D">
        <w:rPr>
          <w:color w:val="auto"/>
        </w:rPr>
        <w:t xml:space="preserve">. </w:t>
      </w:r>
    </w:p>
    <w:p w14:paraId="6590120D" w14:textId="14EF6CDE" w:rsidR="0003332A" w:rsidRPr="00733E8D" w:rsidRDefault="0003332A">
      <w:pPr>
        <w:pStyle w:val="Heading3"/>
        <w:numPr>
          <w:ilvl w:val="2"/>
          <w:numId w:val="33"/>
        </w:numPr>
        <w:spacing w:before="0"/>
        <w:rPr>
          <w:rFonts w:eastAsia="Arial Unicode MS"/>
          <w:color w:val="auto"/>
        </w:rPr>
      </w:pPr>
      <w:r w:rsidRPr="00733E8D">
        <w:rPr>
          <w:color w:val="auto"/>
        </w:rPr>
        <w:t>GOAL’</w:t>
      </w:r>
      <w:r w:rsidRPr="00733E8D">
        <w:rPr>
          <w:rFonts w:eastAsia="Arial Unicode MS"/>
          <w:color w:val="auto"/>
        </w:rPr>
        <w:t xml:space="preserve">s standard payment terms are </w:t>
      </w:r>
      <w:r w:rsidR="00AE1808" w:rsidRPr="00733E8D">
        <w:rPr>
          <w:rFonts w:eastAsia="Arial Unicode MS"/>
          <w:color w:val="auto"/>
        </w:rPr>
        <w:t xml:space="preserve">by </w:t>
      </w:r>
      <w:r w:rsidRPr="00733E8D">
        <w:rPr>
          <w:rFonts w:eastAsia="Arial Unicode MS"/>
          <w:color w:val="auto"/>
        </w:rPr>
        <w:t>bank transfer within 30 days after satisfactory implementation and receipt of documents in order.</w:t>
      </w:r>
      <w:r w:rsidR="009A7F33" w:rsidRPr="00733E8D">
        <w:rPr>
          <w:rFonts w:eastAsia="Arial Unicode MS"/>
          <w:color w:val="auto"/>
        </w:rPr>
        <w:t xml:space="preserve"> Satisfactory implementation is decided solely by GOAL.</w:t>
      </w:r>
    </w:p>
    <w:p w14:paraId="63115B94" w14:textId="05692AB5" w:rsidR="009A6626" w:rsidRPr="00733E8D" w:rsidRDefault="00703982">
      <w:pPr>
        <w:pStyle w:val="Heading3"/>
        <w:keepNext w:val="0"/>
        <w:numPr>
          <w:ilvl w:val="2"/>
          <w:numId w:val="33"/>
        </w:numPr>
        <w:spacing w:before="0"/>
        <w:rPr>
          <w:rFonts w:eastAsia="Arial Unicode MS"/>
          <w:color w:val="auto"/>
        </w:rPr>
      </w:pPr>
      <w:r w:rsidRPr="00733E8D">
        <w:rPr>
          <w:rFonts w:eastAsia="Arial Unicode MS"/>
          <w:color w:val="auto"/>
        </w:rPr>
        <w:t xml:space="preserve">This document is not construed in </w:t>
      </w:r>
      <w:r w:rsidR="008047E6" w:rsidRPr="00733E8D">
        <w:rPr>
          <w:rFonts w:eastAsia="Arial Unicode MS"/>
          <w:color w:val="auto"/>
        </w:rPr>
        <w:t>any way as an offer to contract.</w:t>
      </w:r>
    </w:p>
    <w:p w14:paraId="6ECBA20A" w14:textId="0A86D24F" w:rsidR="009204F3" w:rsidRPr="00733E8D" w:rsidRDefault="00DC31C2">
      <w:pPr>
        <w:pStyle w:val="Heading3"/>
        <w:numPr>
          <w:ilvl w:val="2"/>
          <w:numId w:val="33"/>
        </w:numPr>
        <w:spacing w:before="0"/>
        <w:rPr>
          <w:color w:val="auto"/>
          <w:lang w:val="en-GB"/>
        </w:rPr>
      </w:pPr>
      <w:r w:rsidRPr="00733E8D">
        <w:rPr>
          <w:color w:val="auto"/>
        </w:rPr>
        <w:lastRenderedPageBreak/>
        <w:t>GOAL</w:t>
      </w:r>
      <w:r w:rsidR="002C3B7B" w:rsidRPr="00733E8D">
        <w:rPr>
          <w:color w:val="auto"/>
        </w:rPr>
        <w:t xml:space="preserve"> and all contracted </w:t>
      </w:r>
      <w:r w:rsidR="00322CE2" w:rsidRPr="00733E8D">
        <w:rPr>
          <w:color w:val="auto"/>
        </w:rPr>
        <w:t>supplier</w:t>
      </w:r>
      <w:r w:rsidR="00BF23F3" w:rsidRPr="00733E8D">
        <w:rPr>
          <w:color w:val="auto"/>
        </w:rPr>
        <w:t>s</w:t>
      </w:r>
      <w:r w:rsidR="002C3B7B" w:rsidRPr="00733E8D">
        <w:rPr>
          <w:color w:val="auto"/>
        </w:rPr>
        <w:t xml:space="preserve"> must</w:t>
      </w:r>
      <w:r w:rsidRPr="00733E8D">
        <w:rPr>
          <w:color w:val="auto"/>
        </w:rPr>
        <w:t xml:space="preserve"> act in </w:t>
      </w:r>
      <w:r w:rsidR="00AE7764" w:rsidRPr="00733E8D">
        <w:rPr>
          <w:color w:val="auto"/>
        </w:rPr>
        <w:t xml:space="preserve">all its </w:t>
      </w:r>
      <w:r w:rsidRPr="00733E8D">
        <w:rPr>
          <w:color w:val="auto"/>
        </w:rPr>
        <w:t xml:space="preserve">procurement and other activities in full compliance with </w:t>
      </w:r>
      <w:r w:rsidR="00FE1153" w:rsidRPr="00733E8D">
        <w:rPr>
          <w:color w:val="auto"/>
        </w:rPr>
        <w:t>donor requirements</w:t>
      </w:r>
      <w:r w:rsidR="002C3B7B" w:rsidRPr="00733E8D">
        <w:rPr>
          <w:color w:val="auto"/>
        </w:rPr>
        <w:t xml:space="preserve">. </w:t>
      </w:r>
      <w:r w:rsidR="009204F3" w:rsidRPr="00733E8D">
        <w:rPr>
          <w:color w:val="auto"/>
        </w:rPr>
        <w:t xml:space="preserve">Any </w:t>
      </w:r>
      <w:r w:rsidR="009204F3" w:rsidRPr="00733E8D">
        <w:rPr>
          <w:color w:val="auto"/>
          <w:lang w:val="en-GB"/>
        </w:rPr>
        <w:t xml:space="preserve">contract(s) that arise from this </w:t>
      </w:r>
      <w:r w:rsidR="00106904">
        <w:rPr>
          <w:color w:val="auto"/>
          <w:lang w:val="en-GB"/>
        </w:rPr>
        <w:t>ITT</w:t>
      </w:r>
      <w:r w:rsidR="00322CE2" w:rsidRPr="00733E8D">
        <w:rPr>
          <w:color w:val="auto"/>
          <w:lang w:val="en-GB"/>
        </w:rPr>
        <w:t xml:space="preserve"> </w:t>
      </w:r>
      <w:r w:rsidR="009204F3" w:rsidRPr="00733E8D">
        <w:rPr>
          <w:color w:val="auto"/>
          <w:lang w:val="en-GB"/>
        </w:rPr>
        <w:t>may be financed by</w:t>
      </w:r>
      <w:r w:rsidR="008047E6" w:rsidRPr="00733E8D">
        <w:rPr>
          <w:color w:val="auto"/>
          <w:lang w:val="en-GB"/>
        </w:rPr>
        <w:t> multiple</w:t>
      </w:r>
      <w:r w:rsidR="009204F3" w:rsidRPr="00733E8D">
        <w:rPr>
          <w:color w:val="auto"/>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106904">
        <w:rPr>
          <w:color w:val="auto"/>
          <w:lang w:val="en-GB"/>
        </w:rPr>
        <w:t>ITT</w:t>
      </w:r>
      <w:r w:rsidR="00322CE2" w:rsidRPr="00733E8D">
        <w:rPr>
          <w:color w:val="auto"/>
          <w:lang w:val="en-GB"/>
        </w:rPr>
        <w:t xml:space="preserve"> </w:t>
      </w:r>
      <w:r w:rsidR="009204F3" w:rsidRPr="00733E8D">
        <w:rPr>
          <w:color w:val="auto"/>
          <w:lang w:val="en-GB"/>
        </w:rPr>
        <w:t xml:space="preserve">assumes </w:t>
      </w:r>
      <w:r w:rsidR="008047E6" w:rsidRPr="00733E8D">
        <w:rPr>
          <w:color w:val="auto"/>
          <w:lang w:val="en-GB"/>
        </w:rPr>
        <w:t xml:space="preserve">Service Provider </w:t>
      </w:r>
      <w:r w:rsidR="009204F3" w:rsidRPr="00733E8D">
        <w:rPr>
          <w:color w:val="auto"/>
          <w:lang w:val="en-GB"/>
        </w:rPr>
        <w:t xml:space="preserve">acceptance of these conditions. </w:t>
      </w:r>
    </w:p>
    <w:p w14:paraId="3838DC6D" w14:textId="1489B234" w:rsidR="004E5714" w:rsidRPr="00733E8D" w:rsidRDefault="004E5714">
      <w:pPr>
        <w:pStyle w:val="Heading3"/>
        <w:numPr>
          <w:ilvl w:val="2"/>
          <w:numId w:val="33"/>
        </w:numPr>
        <w:spacing w:before="0"/>
        <w:rPr>
          <w:color w:val="auto"/>
          <w:lang w:val="en-GB"/>
        </w:rPr>
      </w:pPr>
      <w:r w:rsidRPr="00733E8D">
        <w:rPr>
          <w:b/>
          <w:color w:val="auto"/>
          <w:u w:val="single"/>
        </w:rPr>
        <w:t>Terrorism and Sanctions:</w:t>
      </w:r>
      <w:r w:rsidRPr="00733E8D">
        <w:rPr>
          <w:color w:val="auto"/>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733E8D" w:rsidRDefault="00316DF2">
      <w:pPr>
        <w:pStyle w:val="Heading2"/>
        <w:numPr>
          <w:ilvl w:val="1"/>
          <w:numId w:val="33"/>
        </w:numPr>
        <w:rPr>
          <w:color w:val="auto"/>
        </w:rPr>
      </w:pPr>
      <w:bookmarkStart w:id="31" w:name="_Toc466022938"/>
      <w:r w:rsidRPr="00733E8D">
        <w:rPr>
          <w:color w:val="auto"/>
        </w:rPr>
        <w:t>Quality Control</w:t>
      </w:r>
      <w:bookmarkEnd w:id="31"/>
    </w:p>
    <w:p w14:paraId="24B349BB" w14:textId="77777777" w:rsidR="00316DF2" w:rsidRPr="00733E8D" w:rsidRDefault="00316DF2" w:rsidP="00316DF2">
      <w:r w:rsidRPr="00733E8D">
        <w:t>3</w:t>
      </w:r>
      <w:r w:rsidRPr="00733E8D">
        <w:rPr>
          <w:vertAlign w:val="superscript"/>
        </w:rPr>
        <w:t>rd</w:t>
      </w:r>
      <w:r w:rsidRPr="00733E8D">
        <w:t xml:space="preserve"> party companies may be contracted by GOAL to carry out random quality inspections of work carried out by the contracted party. The cost of the quality control inspections will be covered by GOAL.</w:t>
      </w:r>
    </w:p>
    <w:p w14:paraId="0D2042C2" w14:textId="1821B720" w:rsidR="00316DF2" w:rsidRPr="00733E8D" w:rsidRDefault="00316DF2" w:rsidP="001801A6">
      <w:r w:rsidRPr="00733E8D">
        <w:t xml:space="preserve">In cases of </w:t>
      </w:r>
      <w:r w:rsidR="001801A6" w:rsidRPr="00733E8D">
        <w:t>supplier’s</w:t>
      </w:r>
      <w:r w:rsidRPr="00733E8D">
        <w:t xml:space="preserve"> quality default</w:t>
      </w:r>
      <w:r w:rsidR="00C5297D" w:rsidRPr="00733E8D">
        <w:t>,</w:t>
      </w:r>
      <w:r w:rsidRPr="00733E8D">
        <w:t xml:space="preserve"> in addition to Liquidated Damages</w:t>
      </w:r>
      <w:r w:rsidR="00C5297D" w:rsidRPr="00733E8D">
        <w:t>,</w:t>
      </w:r>
      <w:r w:rsidRPr="00733E8D">
        <w:t xml:space="preserve"> section </w:t>
      </w:r>
      <w:r w:rsidR="00EE2505" w:rsidRPr="00733E8D">
        <w:t>XVII</w:t>
      </w:r>
      <w:r w:rsidRPr="00733E8D">
        <w:t xml:space="preserve"> of GOAL Standard Terms and Conditions</w:t>
      </w:r>
      <w:r w:rsidR="00E97C36" w:rsidRPr="00733E8D">
        <w:t xml:space="preserve">, </w:t>
      </w:r>
      <w:r w:rsidRPr="00733E8D">
        <w:t xml:space="preserve">the costs of the quality inspections and loading surveyor will be charged to the </w:t>
      </w:r>
      <w:r w:rsidRPr="00733E8D">
        <w:rPr>
          <w:rFonts w:ascii="Calibri" w:hAnsi="Calibri" w:cs="Arial"/>
          <w:lang w:val="en-US"/>
        </w:rPr>
        <w:t>Service Provider</w:t>
      </w:r>
      <w:r w:rsidRPr="00733E8D">
        <w:t>.</w:t>
      </w:r>
    </w:p>
    <w:p w14:paraId="29ADCC51" w14:textId="0ABC39E8" w:rsidR="00316DF2" w:rsidRPr="00733E8D" w:rsidRDefault="00316DF2" w:rsidP="001C6A02">
      <w:r w:rsidRPr="00733E8D">
        <w:t xml:space="preserve">Sub-contracting: </w:t>
      </w:r>
      <w:r w:rsidR="00322CE2" w:rsidRPr="00733E8D">
        <w:t xml:space="preserve">note </w:t>
      </w:r>
      <w:r w:rsidRPr="00733E8D">
        <w:t xml:space="preserve">section </w:t>
      </w:r>
      <w:r w:rsidR="001C6A02" w:rsidRPr="00733E8D">
        <w:t>II</w:t>
      </w:r>
      <w:r w:rsidRPr="00733E8D">
        <w:t xml:space="preserve"> in GOAL Standard Terms and Conditions. GOAL may choose to visit </w:t>
      </w:r>
      <w:r w:rsidR="00BF23F3" w:rsidRPr="00733E8D">
        <w:t>vendors</w:t>
      </w:r>
      <w:r w:rsidRPr="00733E8D">
        <w:t>, including sub-contractors (if any) as per of the evaluation process.</w:t>
      </w:r>
    </w:p>
    <w:p w14:paraId="512CF911" w14:textId="54828140" w:rsidR="00B66695" w:rsidRPr="00733E8D" w:rsidRDefault="00CE3BE3">
      <w:pPr>
        <w:pStyle w:val="Heading2"/>
        <w:numPr>
          <w:ilvl w:val="1"/>
          <w:numId w:val="33"/>
        </w:numPr>
        <w:rPr>
          <w:color w:val="auto"/>
        </w:rPr>
      </w:pPr>
      <w:bookmarkStart w:id="32" w:name="_Toc466022944"/>
      <w:bookmarkEnd w:id="32"/>
      <w:r w:rsidRPr="00733E8D">
        <w:rPr>
          <w:color w:val="auto"/>
        </w:rPr>
        <w:t xml:space="preserve">Submission of </w:t>
      </w:r>
      <w:r w:rsidR="00FF2573">
        <w:rPr>
          <w:color w:val="auto"/>
        </w:rPr>
        <w:t>Bid</w:t>
      </w:r>
      <w:r w:rsidRPr="00733E8D">
        <w:rPr>
          <w:color w:val="auto"/>
        </w:rPr>
        <w:t>s</w:t>
      </w:r>
    </w:p>
    <w:p w14:paraId="3675106C" w14:textId="3B7AA577" w:rsidR="00CE3BE3" w:rsidRPr="00733E8D" w:rsidRDefault="00FF2573" w:rsidP="00CE3BE3">
      <w:bookmarkStart w:id="33" w:name="_Toc465864399"/>
      <w:bookmarkStart w:id="34" w:name="_Toc465869570"/>
      <w:bookmarkStart w:id="35" w:name="_Toc466022946"/>
      <w:r>
        <w:t>Bid</w:t>
      </w:r>
      <w:r w:rsidR="00CE3BE3" w:rsidRPr="00733E8D">
        <w:t>s</w:t>
      </w:r>
      <w:r w:rsidR="00316DF2" w:rsidRPr="00733E8D">
        <w:t xml:space="preserve"> must be delivered</w:t>
      </w:r>
      <w:r w:rsidR="00CE3BE3" w:rsidRPr="00733E8D">
        <w:t xml:space="preserve"> in one of the following two ways:</w:t>
      </w:r>
    </w:p>
    <w:p w14:paraId="0A44D39F" w14:textId="7F6F39C5" w:rsidR="00047B01" w:rsidRPr="00733E8D" w:rsidRDefault="00CE3BE3" w:rsidP="4ABCBE7D">
      <w:pPr>
        <w:pStyle w:val="ListParagraph"/>
        <w:numPr>
          <w:ilvl w:val="0"/>
          <w:numId w:val="4"/>
        </w:numPr>
        <w:rPr>
          <w:b/>
          <w:bCs/>
          <w:smallCaps/>
        </w:rPr>
      </w:pPr>
      <w:r w:rsidRPr="00733E8D">
        <w:t>Electronically</w:t>
      </w:r>
      <w:r w:rsidR="00047B01" w:rsidRPr="00733E8D">
        <w:t xml:space="preserve"> </w:t>
      </w:r>
      <w:r w:rsidR="00047B01" w:rsidRPr="00733E8D">
        <w:rPr>
          <w:u w:val="single"/>
        </w:rPr>
        <w:t>with your financial and technical offers in separate emails</w:t>
      </w:r>
      <w:r w:rsidR="00047B01" w:rsidRPr="00733E8D">
        <w:t xml:space="preserve"> to </w:t>
      </w:r>
      <w:hyperlink r:id="rId14" w:history="1">
        <w:r w:rsidR="004A6D75" w:rsidRPr="004A6D75">
          <w:rPr>
            <w:rStyle w:val="Hyperlink"/>
            <w:color w:val="auto"/>
          </w:rPr>
          <w:t xml:space="preserve"> </w:t>
        </w:r>
        <w:hyperlink r:id="rId15" w:history="1">
          <w:r w:rsidR="00DC44BE" w:rsidRPr="00DC44BE">
            <w:rPr>
              <w:rFonts w:cs="Calibri"/>
              <w:color w:val="0000FF"/>
              <w:u w:val="single"/>
            </w:rPr>
            <w:t>tenders@goal.ie</w:t>
          </w:r>
        </w:hyperlink>
      </w:hyperlink>
      <w:r w:rsidR="00047B01" w:rsidRPr="00733E8D">
        <w:t xml:space="preserve"> and in the subject field state:</w:t>
      </w:r>
      <w:bookmarkEnd w:id="33"/>
      <w:bookmarkEnd w:id="34"/>
      <w:bookmarkEnd w:id="35"/>
    </w:p>
    <w:p w14:paraId="0D772BB1" w14:textId="0685FBD2" w:rsidR="00047B01" w:rsidRPr="00733E8D" w:rsidRDefault="008D7145" w:rsidP="003B0C0E">
      <w:pPr>
        <w:pStyle w:val="ListParagraph"/>
        <w:numPr>
          <w:ilvl w:val="1"/>
          <w:numId w:val="4"/>
        </w:numPr>
        <w:jc w:val="both"/>
        <w:rPr>
          <w:b/>
          <w:i/>
        </w:rPr>
      </w:pPr>
      <w:bookmarkStart w:id="36" w:name="_Hlk14851494"/>
      <w:r w:rsidRPr="008D7145">
        <w:rPr>
          <w:b/>
          <w:i/>
        </w:rPr>
        <w:t>Pipeline expansion and improvement work from water source</w:t>
      </w:r>
      <w:r>
        <w:rPr>
          <w:b/>
          <w:i/>
        </w:rPr>
        <w:t xml:space="preserve"> (Lot 1, 2 and 3)</w:t>
      </w:r>
      <w:r w:rsidR="002A15CA" w:rsidRPr="00733E8D">
        <w:rPr>
          <w:b/>
          <w:i/>
        </w:rPr>
        <w:t xml:space="preserve"> </w:t>
      </w:r>
    </w:p>
    <w:bookmarkEnd w:id="36"/>
    <w:p w14:paraId="2FD3F03B" w14:textId="77777777" w:rsidR="00047B01" w:rsidRPr="00733E8D" w:rsidRDefault="00047B01" w:rsidP="003B0C0E">
      <w:pPr>
        <w:pStyle w:val="ListParagraph"/>
        <w:numPr>
          <w:ilvl w:val="1"/>
          <w:numId w:val="4"/>
        </w:numPr>
        <w:jc w:val="both"/>
        <w:rPr>
          <w:b/>
        </w:rPr>
      </w:pPr>
      <w:r w:rsidRPr="00733E8D">
        <w:rPr>
          <w:b/>
          <w:i/>
        </w:rPr>
        <w:t>Name of your firm with the title of the attachment</w:t>
      </w:r>
    </w:p>
    <w:p w14:paraId="70B3D37C" w14:textId="6C66E10D" w:rsidR="00047B01" w:rsidRPr="00733E8D" w:rsidRDefault="00047B01" w:rsidP="003B0C0E">
      <w:pPr>
        <w:pStyle w:val="ListParagraph"/>
        <w:numPr>
          <w:ilvl w:val="1"/>
          <w:numId w:val="4"/>
        </w:numPr>
        <w:jc w:val="both"/>
        <w:rPr>
          <w:b/>
          <w:i/>
        </w:rPr>
      </w:pPr>
      <w:r w:rsidRPr="00733E8D">
        <w:rPr>
          <w:b/>
          <w:i/>
        </w:rPr>
        <w:t xml:space="preserve">Number of emails that are sent </w:t>
      </w:r>
      <w:r w:rsidR="00426A79" w:rsidRPr="00733E8D">
        <w:rPr>
          <w:b/>
          <w:i/>
        </w:rPr>
        <w:t>e.g.,</w:t>
      </w:r>
      <w:r w:rsidRPr="00733E8D">
        <w:rPr>
          <w:b/>
          <w:i/>
        </w:rPr>
        <w:t xml:space="preserve"> 1 of 3, 2 of 3, 3 of 3.</w:t>
      </w:r>
    </w:p>
    <w:p w14:paraId="544CEA81" w14:textId="42E1FB8C" w:rsidR="00D52F1B" w:rsidRPr="00733E8D" w:rsidRDefault="00D52F1B" w:rsidP="00D52F1B">
      <w:pPr>
        <w:jc w:val="both"/>
        <w:rPr>
          <w:b/>
          <w:iCs/>
        </w:rPr>
      </w:pPr>
      <w:r w:rsidRPr="00733E8D">
        <w:rPr>
          <w:b/>
          <w:iCs/>
        </w:rPr>
        <w:t>All documents attached to emails must be in PDF or scan form. Any excel or word documents must be accompanied by a PDF or scan version of the document. Documents subm</w:t>
      </w:r>
      <w:r w:rsidR="00D67AC6">
        <w:rPr>
          <w:b/>
          <w:iCs/>
        </w:rPr>
        <w:t>itted</w:t>
      </w:r>
      <w:r w:rsidRPr="00733E8D">
        <w:rPr>
          <w:b/>
          <w:iCs/>
        </w:rPr>
        <w:t xml:space="preserve"> solely in excel, word or other ‘soft copy’ format shall lead to the bid being rejected. </w:t>
      </w:r>
    </w:p>
    <w:p w14:paraId="4B23836B" w14:textId="565A856C" w:rsidR="00145D64" w:rsidRPr="00733E8D" w:rsidRDefault="00047B01" w:rsidP="001B2106">
      <w:pPr>
        <w:pStyle w:val="ListParagraph"/>
        <w:numPr>
          <w:ilvl w:val="0"/>
          <w:numId w:val="4"/>
        </w:numPr>
      </w:pPr>
      <w:r w:rsidRPr="00733E8D">
        <w:t xml:space="preserve">If electronic bid submission is not </w:t>
      </w:r>
      <w:r w:rsidR="00B47176" w:rsidRPr="00733E8D">
        <w:t>possible,</w:t>
      </w:r>
      <w:r w:rsidRPr="00733E8D">
        <w:t xml:space="preserve"> please submit </w:t>
      </w:r>
      <w:bookmarkStart w:id="37" w:name="_Toc465864398"/>
      <w:bookmarkStart w:id="38" w:name="_Toc465869569"/>
      <w:bookmarkStart w:id="39" w:name="_Toc466022945"/>
      <w:r w:rsidRPr="00733E8D">
        <w:t>i</w:t>
      </w:r>
      <w:r w:rsidR="00AE2DA4" w:rsidRPr="00733E8D">
        <w:t>n a sealed envelope m</w:t>
      </w:r>
      <w:r w:rsidR="00D6489C" w:rsidRPr="00733E8D">
        <w:t>arked</w:t>
      </w:r>
      <w:r w:rsidR="00145D64" w:rsidRPr="00733E8D">
        <w:t>:</w:t>
      </w:r>
    </w:p>
    <w:p w14:paraId="782DA9C9" w14:textId="11A10A13" w:rsidR="00145D64" w:rsidRPr="00733E8D" w:rsidRDefault="008D7145" w:rsidP="002A15CA">
      <w:r w:rsidRPr="008D7145">
        <w:rPr>
          <w:b/>
        </w:rPr>
        <w:t>Pipeline expansion and improvement work from water source</w:t>
      </w:r>
      <w:r w:rsidR="004A7E90">
        <w:rPr>
          <w:b/>
        </w:rPr>
        <w:t xml:space="preserve"> (</w:t>
      </w:r>
      <w:r w:rsidR="00AB65A8">
        <w:rPr>
          <w:b/>
        </w:rPr>
        <w:t xml:space="preserve">Lot </w:t>
      </w:r>
      <w:r w:rsidR="004A7E90">
        <w:rPr>
          <w:b/>
        </w:rPr>
        <w:t>1,2 and 3)</w:t>
      </w:r>
      <w:r w:rsidR="00145D64" w:rsidRPr="00733E8D">
        <w:rPr>
          <w:b/>
        </w:rPr>
        <w:t xml:space="preserve">– </w:t>
      </w:r>
      <w:r w:rsidR="00D6489C" w:rsidRPr="00733E8D">
        <w:rPr>
          <w:b/>
          <w:i/>
        </w:rPr>
        <w:t>n</w:t>
      </w:r>
      <w:r w:rsidR="00344D93" w:rsidRPr="00733E8D">
        <w:rPr>
          <w:b/>
          <w:i/>
        </w:rPr>
        <w:t>ot</w:t>
      </w:r>
      <w:r w:rsidR="00145D64" w:rsidRPr="00733E8D">
        <w:rPr>
          <w:b/>
          <w:i/>
        </w:rPr>
        <w:t xml:space="preserve"> to</w:t>
      </w:r>
      <w:r w:rsidR="00344D93" w:rsidRPr="00733E8D">
        <w:rPr>
          <w:b/>
          <w:i/>
        </w:rPr>
        <w:t xml:space="preserve"> be opened before</w:t>
      </w:r>
      <w:r w:rsidR="002A15CA" w:rsidRPr="00733E8D">
        <w:t xml:space="preserve"> </w:t>
      </w:r>
      <w:r w:rsidR="002A15CA" w:rsidRPr="00733E8D">
        <w:rPr>
          <w:bCs/>
          <w:i/>
        </w:rPr>
        <w:t>deadline</w:t>
      </w:r>
      <w:r w:rsidR="00D6489C" w:rsidRPr="00733E8D">
        <w:rPr>
          <w:b/>
          <w:i/>
        </w:rPr>
        <w:t xml:space="preserve"> </w:t>
      </w:r>
      <w:r w:rsidR="004A7E90" w:rsidRPr="00A73CC2">
        <w:rPr>
          <w:b/>
          <w:i/>
          <w:color w:val="000000" w:themeColor="text1"/>
          <w:u w:val="single"/>
          <w:lang w:eastAsia="en-IN"/>
        </w:rPr>
        <w:t>September</w:t>
      </w:r>
      <w:r w:rsidR="00F66408" w:rsidRPr="00A73CC2">
        <w:rPr>
          <w:b/>
          <w:i/>
          <w:color w:val="000000" w:themeColor="text1"/>
          <w:u w:val="single"/>
          <w:lang w:eastAsia="en-IN"/>
        </w:rPr>
        <w:t xml:space="preserve"> </w:t>
      </w:r>
      <w:r w:rsidR="004C05FA" w:rsidRPr="00A73CC2">
        <w:rPr>
          <w:b/>
          <w:i/>
          <w:color w:val="000000" w:themeColor="text1"/>
          <w:u w:val="single"/>
          <w:lang w:eastAsia="en-IN"/>
        </w:rPr>
        <w:t>7</w:t>
      </w:r>
      <w:r w:rsidR="00370C3F" w:rsidRPr="00A73CC2">
        <w:rPr>
          <w:b/>
          <w:i/>
          <w:color w:val="000000" w:themeColor="text1"/>
          <w:u w:val="single"/>
          <w:lang w:eastAsia="en-IN"/>
        </w:rPr>
        <w:t xml:space="preserve">, 2022, 04:00 PM </w:t>
      </w:r>
      <w:r w:rsidR="00370C3F" w:rsidRPr="00370C3F">
        <w:rPr>
          <w:b/>
          <w:i/>
          <w:u w:val="single"/>
          <w:lang w:eastAsia="en-IN"/>
        </w:rPr>
        <w:t xml:space="preserve">GMT +3 East African </w:t>
      </w:r>
      <w:proofErr w:type="gramStart"/>
      <w:r w:rsidR="00370C3F" w:rsidRPr="00370C3F">
        <w:rPr>
          <w:b/>
          <w:i/>
          <w:u w:val="single"/>
          <w:lang w:eastAsia="en-IN"/>
        </w:rPr>
        <w:t xml:space="preserve">Time </w:t>
      </w:r>
      <w:r w:rsidR="00370C3F">
        <w:rPr>
          <w:b/>
          <w:i/>
          <w:u w:val="single"/>
          <w:lang w:eastAsia="en-IN"/>
        </w:rPr>
        <w:t xml:space="preserve"> </w:t>
      </w:r>
      <w:r w:rsidR="00AE2DA4" w:rsidRPr="00733E8D">
        <w:rPr>
          <w:b/>
          <w:i/>
        </w:rPr>
        <w:t>by</w:t>
      </w:r>
      <w:proofErr w:type="gramEnd"/>
      <w:r w:rsidR="00AE2DA4" w:rsidRPr="00733E8D">
        <w:rPr>
          <w:b/>
          <w:i/>
        </w:rPr>
        <w:t xml:space="preserve"> the </w:t>
      </w:r>
      <w:r w:rsidR="00106904">
        <w:rPr>
          <w:b/>
          <w:i/>
        </w:rPr>
        <w:t>ITT</w:t>
      </w:r>
      <w:r w:rsidR="006C54C4">
        <w:rPr>
          <w:b/>
          <w:i/>
        </w:rPr>
        <w:t xml:space="preserve"> </w:t>
      </w:r>
      <w:r w:rsidR="000C5661" w:rsidRPr="00733E8D">
        <w:rPr>
          <w:b/>
          <w:i/>
        </w:rPr>
        <w:t>comm</w:t>
      </w:r>
      <w:r w:rsidR="000C5661">
        <w:rPr>
          <w:b/>
          <w:i/>
        </w:rPr>
        <w:t xml:space="preserve">itted </w:t>
      </w:r>
      <w:r w:rsidR="000C5661" w:rsidRPr="00733E8D">
        <w:t>with</w:t>
      </w:r>
      <w:r w:rsidR="00145D64" w:rsidRPr="00733E8D">
        <w:t xml:space="preserve"> </w:t>
      </w:r>
      <w:r w:rsidR="00691AE1" w:rsidRPr="00733E8D">
        <w:t xml:space="preserve">all documents including </w:t>
      </w:r>
      <w:r w:rsidR="007F41A4" w:rsidRPr="00733E8D">
        <w:t>your financial and technical offers</w:t>
      </w:r>
      <w:r w:rsidR="007F41A4" w:rsidRPr="00733E8D">
        <w:rPr>
          <w:u w:val="single"/>
        </w:rPr>
        <w:t xml:space="preserve"> </w:t>
      </w:r>
      <w:r w:rsidR="00AE2DA4" w:rsidRPr="00733E8D">
        <w:t xml:space="preserve">to the Private </w:t>
      </w:r>
      <w:r w:rsidR="00FF2573">
        <w:t>Bid</w:t>
      </w:r>
      <w:r w:rsidR="00AE2DA4" w:rsidRPr="00733E8D">
        <w:t xml:space="preserve"> Box </w:t>
      </w:r>
      <w:r w:rsidR="00145D64" w:rsidRPr="00733E8D">
        <w:t>at</w:t>
      </w:r>
      <w:bookmarkEnd w:id="37"/>
      <w:bookmarkEnd w:id="38"/>
      <w:bookmarkEnd w:id="39"/>
      <w:r w:rsidR="00145D64" w:rsidRPr="00733E8D">
        <w:t>:</w:t>
      </w:r>
    </w:p>
    <w:p w14:paraId="56F03227" w14:textId="47008560" w:rsidR="00145D64" w:rsidRPr="00733E8D" w:rsidRDefault="007622C3" w:rsidP="00145D64">
      <w:pPr>
        <w:pStyle w:val="ListParagraph"/>
        <w:ind w:left="360"/>
      </w:pPr>
      <w:r w:rsidRPr="00733E8D">
        <w:rPr>
          <w:b/>
        </w:rPr>
        <w:t xml:space="preserve">GOAL Ethiopia, Yeka Sub City, Woreda 9, H. No. 508 (Next compound to </w:t>
      </w:r>
      <w:proofErr w:type="spellStart"/>
      <w:r w:rsidRPr="00733E8D">
        <w:rPr>
          <w:b/>
        </w:rPr>
        <w:t>Kotebe</w:t>
      </w:r>
      <w:proofErr w:type="spellEnd"/>
      <w:r w:rsidRPr="00733E8D">
        <w:rPr>
          <w:b/>
        </w:rPr>
        <w:t xml:space="preserve"> Health </w:t>
      </w:r>
      <w:r w:rsidR="00B8472A" w:rsidRPr="00733E8D">
        <w:rPr>
          <w:b/>
        </w:rPr>
        <w:t>Centre</w:t>
      </w:r>
      <w:r w:rsidRPr="00733E8D">
        <w:rPr>
          <w:b/>
        </w:rPr>
        <w:t>)</w:t>
      </w:r>
      <w:r w:rsidRPr="00733E8D">
        <w:rPr>
          <w:b/>
        </w:rPr>
        <w:br/>
        <w:t>P. O. Box 5504, TEL. 011-6-47-81-16/17, FAX 011-6-478118, Addis Ababa, Ethiopia.</w:t>
      </w:r>
      <w:r w:rsidR="002A15CA" w:rsidRPr="00733E8D">
        <w:rPr>
          <w:b/>
        </w:rPr>
        <w:t xml:space="preserve"> </w:t>
      </w:r>
      <w:r w:rsidR="002A15CA" w:rsidRPr="00733E8D">
        <w:rPr>
          <w:bCs/>
        </w:rPr>
        <w:t>The Bidder shall prepare two copies of the Bid, clearly marking each “Original Bid” and “Copy of Bid” as appropriate. In the event of any discrepancy between them, the original shall govern.</w:t>
      </w:r>
    </w:p>
    <w:p w14:paraId="674B973B" w14:textId="4C76CCA6" w:rsidR="009169FD" w:rsidRPr="00733E8D" w:rsidRDefault="009169FD" w:rsidP="00145D64">
      <w:pPr>
        <w:pStyle w:val="ListParagraph"/>
        <w:ind w:left="360"/>
      </w:pPr>
      <w:r w:rsidRPr="00733E8D">
        <w:t>Envelopes may be sent through postal</w:t>
      </w:r>
      <w:r w:rsidR="00691AE1" w:rsidRPr="00733E8D">
        <w:t>/</w:t>
      </w:r>
      <w:r w:rsidRPr="00733E8D">
        <w:t xml:space="preserve">courier </w:t>
      </w:r>
      <w:r w:rsidR="00691AE1" w:rsidRPr="00733E8D">
        <w:t>services or</w:t>
      </w:r>
      <w:r w:rsidRPr="00733E8D">
        <w:t xml:space="preserve"> delivered by hand; and will be accepted during normal working hours </w:t>
      </w:r>
      <w:r w:rsidR="00691AE1" w:rsidRPr="00733E8D">
        <w:t xml:space="preserve">in </w:t>
      </w:r>
      <w:r w:rsidR="00617C49" w:rsidRPr="00733E8D">
        <w:t xml:space="preserve">GOAL </w:t>
      </w:r>
      <w:r w:rsidR="00691AE1" w:rsidRPr="00733E8D">
        <w:t xml:space="preserve">Ethiopia </w:t>
      </w:r>
      <w:r w:rsidR="00617C49" w:rsidRPr="00733E8D">
        <w:t>(</w:t>
      </w:r>
      <w:r w:rsidR="002A15CA" w:rsidRPr="00733E8D">
        <w:t>8:00AM – 4:30 PM</w:t>
      </w:r>
      <w:r w:rsidR="00617C49" w:rsidRPr="00733E8D">
        <w:t>)</w:t>
      </w:r>
      <w:r w:rsidRPr="00733E8D">
        <w:t>. Please note that the GOAL office will not be open during weekends or public holidays.</w:t>
      </w:r>
    </w:p>
    <w:p w14:paraId="0BEBCBF5" w14:textId="6FFC2C2D" w:rsidR="00552571" w:rsidRPr="00733E8D" w:rsidRDefault="00552571" w:rsidP="00145D64">
      <w:pPr>
        <w:pStyle w:val="ListParagraph"/>
        <w:ind w:left="360"/>
      </w:pPr>
    </w:p>
    <w:p w14:paraId="3837A0B3" w14:textId="77777777" w:rsidR="00552571" w:rsidRPr="00733E8D" w:rsidRDefault="00552571" w:rsidP="00145D64">
      <w:pPr>
        <w:pStyle w:val="ListParagraph"/>
        <w:ind w:left="360"/>
      </w:pPr>
    </w:p>
    <w:p w14:paraId="6568AF88" w14:textId="1B36A7C2" w:rsidR="00F24C2C" w:rsidRPr="00733E8D" w:rsidRDefault="00BD728B" w:rsidP="0012305E">
      <w:pPr>
        <w:pStyle w:val="ListParagraph"/>
        <w:numPr>
          <w:ilvl w:val="0"/>
          <w:numId w:val="10"/>
        </w:numPr>
        <w:rPr>
          <w:b/>
        </w:rPr>
      </w:pPr>
      <w:r w:rsidRPr="00733E8D">
        <w:rPr>
          <w:b/>
        </w:rPr>
        <w:lastRenderedPageBreak/>
        <w:t xml:space="preserve">All bids whether electronic or in hard copy should comprise all the documents requested in Section 6 of this </w:t>
      </w:r>
      <w:r w:rsidR="00106904">
        <w:rPr>
          <w:b/>
        </w:rPr>
        <w:t>ITT</w:t>
      </w:r>
      <w:r w:rsidRPr="00733E8D">
        <w:rPr>
          <w:b/>
        </w:rPr>
        <w:t xml:space="preserve"> – a check list has been given to assist bidders in providing this complete application.</w:t>
      </w:r>
    </w:p>
    <w:p w14:paraId="64192F82" w14:textId="4F223A52" w:rsidR="00D52F1B" w:rsidRPr="00733E8D" w:rsidRDefault="00D52F1B" w:rsidP="0012305E">
      <w:pPr>
        <w:pStyle w:val="ListParagraph"/>
        <w:numPr>
          <w:ilvl w:val="0"/>
          <w:numId w:val="10"/>
        </w:numPr>
        <w:spacing w:line="256" w:lineRule="auto"/>
        <w:rPr>
          <w:b/>
          <w:bCs/>
        </w:rPr>
      </w:pPr>
      <w:r w:rsidRPr="00733E8D">
        <w:rPr>
          <w:b/>
          <w:bCs/>
        </w:rPr>
        <w:t xml:space="preserve">Proof of sending is not proof of reception, either electronically or with post/courier/other physical service. Late delivery will result in your bid being rejected. Envelopes found open at the </w:t>
      </w:r>
      <w:r w:rsidR="00FF2573">
        <w:rPr>
          <w:b/>
          <w:bCs/>
        </w:rPr>
        <w:t>bid</w:t>
      </w:r>
      <w:r w:rsidRPr="00733E8D">
        <w:rPr>
          <w:b/>
          <w:bCs/>
        </w:rPr>
        <w:t xml:space="preserve"> opening will be rejected. All information provided must be perfectly legible. </w:t>
      </w:r>
    </w:p>
    <w:p w14:paraId="2D1C2AFB" w14:textId="5C1308AF" w:rsidR="00316DF2" w:rsidRPr="00733E8D" w:rsidRDefault="00FF2573">
      <w:pPr>
        <w:pStyle w:val="Heading2"/>
        <w:numPr>
          <w:ilvl w:val="1"/>
          <w:numId w:val="33"/>
        </w:numPr>
        <w:rPr>
          <w:color w:val="auto"/>
        </w:rPr>
      </w:pPr>
      <w:r>
        <w:rPr>
          <w:color w:val="auto"/>
        </w:rPr>
        <w:t>Bid</w:t>
      </w:r>
      <w:r w:rsidR="00322CE2" w:rsidRPr="00733E8D">
        <w:rPr>
          <w:color w:val="auto"/>
        </w:rPr>
        <w:t xml:space="preserve"> </w:t>
      </w:r>
      <w:r w:rsidR="00316DF2" w:rsidRPr="00733E8D">
        <w:rPr>
          <w:color w:val="auto"/>
        </w:rPr>
        <w:t>Opening Meeting</w:t>
      </w:r>
    </w:p>
    <w:p w14:paraId="4B202F72" w14:textId="16A3500B" w:rsidR="00CE3BE3" w:rsidRPr="00733E8D" w:rsidRDefault="00FF2573" w:rsidP="00CE3BE3">
      <w:pPr>
        <w:tabs>
          <w:tab w:val="left" w:pos="-142"/>
        </w:tabs>
        <w:spacing w:before="100" w:beforeAutospacing="1" w:after="120"/>
        <w:jc w:val="both"/>
      </w:pPr>
      <w:r>
        <w:t>Bid</w:t>
      </w:r>
      <w:r w:rsidR="00CE3BE3" w:rsidRPr="00733E8D">
        <w:t>s will be opened a</w:t>
      </w:r>
      <w:r w:rsidR="00025C8D" w:rsidRPr="00733E8D">
        <w:t xml:space="preserve">s per Section 2 Proposed Timelines above </w:t>
      </w:r>
      <w:r w:rsidR="00CE3BE3" w:rsidRPr="00733E8D">
        <w:t>at the following location:</w:t>
      </w:r>
    </w:p>
    <w:p w14:paraId="2CC91822" w14:textId="0E2791C8" w:rsidR="00CE3BE3" w:rsidRPr="00733E8D" w:rsidRDefault="008867E5" w:rsidP="00CE3BE3">
      <w:pPr>
        <w:pBdr>
          <w:top w:val="single" w:sz="6" w:space="0" w:color="auto"/>
          <w:left w:val="single" w:sz="6" w:space="1" w:color="auto"/>
          <w:bottom w:val="single" w:sz="6" w:space="0" w:color="auto"/>
          <w:right w:val="single" w:sz="6" w:space="1" w:color="auto"/>
        </w:pBdr>
        <w:tabs>
          <w:tab w:val="left" w:pos="-142"/>
        </w:tabs>
        <w:jc w:val="center"/>
        <w:rPr>
          <w:b/>
        </w:rPr>
      </w:pPr>
      <w:r w:rsidRPr="00733E8D">
        <w:rPr>
          <w:b/>
        </w:rPr>
        <w:t xml:space="preserve">GOAL Ethiopia head office, Addis Ababa, Yeka Sub city, Woreda 9, H. No. 508, Next compound to </w:t>
      </w:r>
      <w:proofErr w:type="spellStart"/>
      <w:r w:rsidRPr="00733E8D">
        <w:rPr>
          <w:b/>
        </w:rPr>
        <w:t>Kotebe</w:t>
      </w:r>
      <w:proofErr w:type="spellEnd"/>
      <w:r w:rsidRPr="00733E8D">
        <w:rPr>
          <w:b/>
        </w:rPr>
        <w:t>, Woreda 9 Health Centre.</w:t>
      </w:r>
    </w:p>
    <w:p w14:paraId="0C85561C" w14:textId="1E8D3D61" w:rsidR="001E6810" w:rsidRPr="00733E8D" w:rsidRDefault="001E6810" w:rsidP="001E6810">
      <w:bookmarkStart w:id="40" w:name="_Toc466022947"/>
      <w:r w:rsidRPr="00733E8D">
        <w:t xml:space="preserve">One </w:t>
      </w:r>
      <w:r w:rsidRPr="00733E8D">
        <w:rPr>
          <w:b/>
        </w:rPr>
        <w:t>authorised representative</w:t>
      </w:r>
      <w:r w:rsidRPr="00733E8D">
        <w:t xml:space="preserve"> of each bidder may attend the opening of the bids. Companies wishing to attend are requested to notify their intention by sending an e-mail at least 48 hours in advance to the following e-mail address: </w:t>
      </w:r>
      <w:hyperlink r:id="rId16" w:history="1">
        <w:r w:rsidR="00CA7E71" w:rsidRPr="00CA7E71">
          <w:rPr>
            <w:rStyle w:val="cf01"/>
            <w:rFonts w:asciiTheme="minorHAnsi" w:hAnsiTheme="minorHAnsi" w:cstheme="minorHAnsi"/>
            <w:color w:val="0000FF"/>
            <w:sz w:val="22"/>
            <w:szCs w:val="22"/>
            <w:u w:val="single"/>
          </w:rPr>
          <w:t>tenders@goal.ie</w:t>
        </w:r>
      </w:hyperlink>
      <w:r w:rsidR="00CA7E71" w:rsidRPr="00CA7E71">
        <w:rPr>
          <w:rStyle w:val="cf01"/>
          <w:rFonts w:asciiTheme="minorHAnsi" w:hAnsiTheme="minorHAnsi" w:cstheme="minorHAnsi"/>
          <w:sz w:val="22"/>
          <w:szCs w:val="22"/>
        </w:rPr>
        <w:t xml:space="preserve"> </w:t>
      </w:r>
      <w:r w:rsidR="00D51CB9" w:rsidRPr="00733E8D">
        <w:rPr>
          <w:rStyle w:val="Hyperlink"/>
          <w:color w:val="auto"/>
          <w:u w:val="none"/>
        </w:rPr>
        <w:t xml:space="preserve">. </w:t>
      </w:r>
      <w:r w:rsidRPr="00733E8D">
        <w:t>This notification must be signed by an authorised officer of the bidder and specify the name of the person who will attend the opening of the bids on the bidder's behalf.</w:t>
      </w:r>
    </w:p>
    <w:p w14:paraId="0A60529A" w14:textId="73CB5B37" w:rsidR="005827F5" w:rsidRPr="009713C2" w:rsidRDefault="001E6810" w:rsidP="001E6810">
      <w:r w:rsidRPr="00733E8D">
        <w:t>Suppliers are invited to attend the Bid Opening Meeting at their own cost.</w:t>
      </w:r>
    </w:p>
    <w:p w14:paraId="6CBF0E36" w14:textId="7E728670" w:rsidR="00EE1801" w:rsidRPr="00733E8D" w:rsidRDefault="00636464">
      <w:pPr>
        <w:pStyle w:val="Heading1"/>
        <w:keepNext w:val="0"/>
        <w:numPr>
          <w:ilvl w:val="0"/>
          <w:numId w:val="33"/>
        </w:numPr>
        <w:rPr>
          <w:color w:val="auto"/>
        </w:rPr>
      </w:pPr>
      <w:r w:rsidRPr="00733E8D">
        <w:rPr>
          <w:color w:val="auto"/>
        </w:rPr>
        <w:t xml:space="preserve">Evaluation Process </w:t>
      </w:r>
      <w:bookmarkEnd w:id="40"/>
    </w:p>
    <w:p w14:paraId="5D9A30D2" w14:textId="0036FA56" w:rsidR="00C61CAB" w:rsidRPr="00733E8D" w:rsidRDefault="004F6F3E">
      <w:pPr>
        <w:pStyle w:val="Heading2"/>
        <w:numPr>
          <w:ilvl w:val="1"/>
          <w:numId w:val="33"/>
        </w:numPr>
        <w:spacing w:before="0"/>
        <w:rPr>
          <w:color w:val="auto"/>
        </w:rPr>
      </w:pPr>
      <w:r w:rsidRPr="00733E8D">
        <w:rPr>
          <w:color w:val="auto"/>
        </w:rPr>
        <w:t xml:space="preserve"> </w:t>
      </w:r>
      <w:r w:rsidR="00D6489C" w:rsidRPr="00733E8D">
        <w:rPr>
          <w:color w:val="auto"/>
        </w:rPr>
        <w:t xml:space="preserve">Evaluation </w:t>
      </w:r>
      <w:r w:rsidR="00C61CAB" w:rsidRPr="00733E8D">
        <w:rPr>
          <w:color w:val="auto"/>
        </w:rPr>
        <w:t>stages</w:t>
      </w:r>
    </w:p>
    <w:tbl>
      <w:tblPr>
        <w:tblStyle w:val="TableGrid"/>
        <w:tblpPr w:leftFromText="180" w:rightFromText="180" w:vertAnchor="text" w:horzAnchor="margin" w:tblpY="351"/>
        <w:tblW w:w="10435" w:type="dxa"/>
        <w:tblLook w:val="04A0" w:firstRow="1" w:lastRow="0" w:firstColumn="1" w:lastColumn="0" w:noHBand="0" w:noVBand="1"/>
      </w:tblPr>
      <w:tblGrid>
        <w:gridCol w:w="759"/>
        <w:gridCol w:w="1757"/>
        <w:gridCol w:w="7919"/>
      </w:tblGrid>
      <w:tr w:rsidR="00733E8D" w:rsidRPr="00733E8D" w14:paraId="219BCE9A" w14:textId="77777777" w:rsidTr="004E6658">
        <w:tc>
          <w:tcPr>
            <w:tcW w:w="759" w:type="dxa"/>
            <w:shd w:val="clear" w:color="auto" w:fill="D9D9D9" w:themeFill="background1" w:themeFillShade="D9"/>
          </w:tcPr>
          <w:p w14:paraId="5E4BE66E" w14:textId="77777777" w:rsidR="00E1104F" w:rsidRPr="00733E8D" w:rsidRDefault="00E1104F" w:rsidP="00E1104F">
            <w:pPr>
              <w:rPr>
                <w:b/>
              </w:rPr>
            </w:pPr>
            <w:r w:rsidRPr="00733E8D">
              <w:rPr>
                <w:b/>
              </w:rPr>
              <w:t>Phase #</w:t>
            </w:r>
          </w:p>
        </w:tc>
        <w:tc>
          <w:tcPr>
            <w:tcW w:w="1757" w:type="dxa"/>
            <w:shd w:val="clear" w:color="auto" w:fill="D9D9D9" w:themeFill="background1" w:themeFillShade="D9"/>
          </w:tcPr>
          <w:p w14:paraId="20D3ECDE" w14:textId="77777777" w:rsidR="00E1104F" w:rsidRPr="00733E8D" w:rsidRDefault="00E1104F" w:rsidP="00E1104F">
            <w:pPr>
              <w:rPr>
                <w:b/>
              </w:rPr>
            </w:pPr>
            <w:r w:rsidRPr="00733E8D">
              <w:rPr>
                <w:b/>
              </w:rPr>
              <w:t xml:space="preserve">Evaluation Process Stage </w:t>
            </w:r>
          </w:p>
        </w:tc>
        <w:tc>
          <w:tcPr>
            <w:tcW w:w="7919" w:type="dxa"/>
            <w:shd w:val="clear" w:color="auto" w:fill="D9D9D9" w:themeFill="background1" w:themeFillShade="D9"/>
          </w:tcPr>
          <w:p w14:paraId="7D32D17E" w14:textId="77777777" w:rsidR="00E1104F" w:rsidRPr="00733E8D" w:rsidRDefault="00E1104F" w:rsidP="00E1104F">
            <w:pPr>
              <w:rPr>
                <w:b/>
              </w:rPr>
            </w:pPr>
            <w:r w:rsidRPr="00733E8D">
              <w:rPr>
                <w:rFonts w:ascii="Calibri" w:hAnsi="Calibri"/>
                <w:b/>
              </w:rPr>
              <w:t>The basic requirements with which proposals must comply with</w:t>
            </w:r>
          </w:p>
        </w:tc>
      </w:tr>
      <w:tr w:rsidR="00733E8D" w:rsidRPr="00733E8D" w14:paraId="68244F73" w14:textId="77777777" w:rsidTr="004E6658">
        <w:tc>
          <w:tcPr>
            <w:tcW w:w="10435" w:type="dxa"/>
            <w:gridSpan w:val="3"/>
            <w:shd w:val="clear" w:color="auto" w:fill="D9D9D9" w:themeFill="background1" w:themeFillShade="D9"/>
          </w:tcPr>
          <w:p w14:paraId="7151BF49" w14:textId="7AE3D4AA" w:rsidR="00E1104F" w:rsidRPr="00733E8D" w:rsidRDefault="00E1104F" w:rsidP="00E1104F">
            <w:pPr>
              <w:rPr>
                <w:rFonts w:ascii="Calibri" w:hAnsi="Calibri"/>
                <w:b/>
                <w:i/>
              </w:rPr>
            </w:pPr>
            <w:r w:rsidRPr="00733E8D">
              <w:rPr>
                <w:i/>
                <w:shd w:val="clear" w:color="auto" w:fill="D9D9D9" w:themeFill="background1" w:themeFillShade="D9"/>
              </w:rPr>
              <w:t xml:space="preserve">The first phase of evaluation of the responses will determine whether the </w:t>
            </w:r>
            <w:r w:rsidR="00FF2573">
              <w:rPr>
                <w:i/>
                <w:shd w:val="clear" w:color="auto" w:fill="D9D9D9" w:themeFill="background1" w:themeFillShade="D9"/>
              </w:rPr>
              <w:t>bid</w:t>
            </w:r>
            <w:r w:rsidRPr="00733E8D">
              <w:rPr>
                <w:i/>
                <w:shd w:val="clear" w:color="auto" w:fill="D9D9D9" w:themeFill="background1" w:themeFillShade="D9"/>
              </w:rPr>
              <w:t xml:space="preserve"> has been subm</w:t>
            </w:r>
            <w:r w:rsidR="004871F3">
              <w:rPr>
                <w:i/>
                <w:shd w:val="clear" w:color="auto" w:fill="D9D9D9" w:themeFill="background1" w:themeFillShade="D9"/>
              </w:rPr>
              <w:t xml:space="preserve">itted </w:t>
            </w:r>
            <w:r w:rsidRPr="00733E8D">
              <w:rPr>
                <w:i/>
                <w:shd w:val="clear" w:color="auto" w:fill="D9D9D9" w:themeFill="background1" w:themeFillShade="D9"/>
              </w:rPr>
              <w:t xml:space="preserve">in line with the administrative instructions and meets the essential criteria. Only those </w:t>
            </w:r>
            <w:r w:rsidR="00FF2573">
              <w:rPr>
                <w:i/>
                <w:shd w:val="clear" w:color="auto" w:fill="D9D9D9" w:themeFill="background1" w:themeFillShade="D9"/>
              </w:rPr>
              <w:t>bid</w:t>
            </w:r>
            <w:r w:rsidRPr="00733E8D">
              <w:rPr>
                <w:i/>
                <w:shd w:val="clear" w:color="auto" w:fill="D9D9D9" w:themeFill="background1" w:themeFillShade="D9"/>
              </w:rPr>
              <w:t>s meeting the essential criteria will go forward to the second phase of the evaluation.</w:t>
            </w:r>
          </w:p>
        </w:tc>
      </w:tr>
      <w:tr w:rsidR="00733E8D" w:rsidRPr="00733E8D" w14:paraId="5B39727A" w14:textId="77777777" w:rsidTr="004E6658">
        <w:tc>
          <w:tcPr>
            <w:tcW w:w="759" w:type="dxa"/>
            <w:shd w:val="clear" w:color="auto" w:fill="D9D9D9" w:themeFill="background1" w:themeFillShade="D9"/>
          </w:tcPr>
          <w:p w14:paraId="5408D966" w14:textId="77777777" w:rsidR="00E1104F" w:rsidRPr="00733E8D" w:rsidRDefault="00E1104F" w:rsidP="00E1104F">
            <w:pPr>
              <w:rPr>
                <w:iCs/>
                <w:shd w:val="clear" w:color="auto" w:fill="D9D9D9" w:themeFill="background1" w:themeFillShade="D9"/>
              </w:rPr>
            </w:pPr>
            <w:r w:rsidRPr="00733E8D">
              <w:rPr>
                <w:iCs/>
                <w:shd w:val="clear" w:color="auto" w:fill="D9D9D9" w:themeFill="background1" w:themeFillShade="D9"/>
              </w:rPr>
              <w:t>1</w:t>
            </w:r>
          </w:p>
        </w:tc>
        <w:tc>
          <w:tcPr>
            <w:tcW w:w="1757" w:type="dxa"/>
            <w:shd w:val="clear" w:color="auto" w:fill="F2F2F2" w:themeFill="background1" w:themeFillShade="F2"/>
          </w:tcPr>
          <w:p w14:paraId="72890A19" w14:textId="77777777" w:rsidR="00E1104F" w:rsidRPr="00733E8D" w:rsidRDefault="00E1104F" w:rsidP="00E1104F">
            <w:pPr>
              <w:rPr>
                <w:b/>
                <w:bCs/>
              </w:rPr>
            </w:pPr>
            <w:r w:rsidRPr="00733E8D">
              <w:rPr>
                <w:b/>
                <w:bCs/>
              </w:rPr>
              <w:t>Administrative instructions</w:t>
            </w:r>
          </w:p>
        </w:tc>
        <w:tc>
          <w:tcPr>
            <w:tcW w:w="7919" w:type="dxa"/>
            <w:shd w:val="clear" w:color="auto" w:fill="F2F2F2" w:themeFill="background1" w:themeFillShade="F2"/>
          </w:tcPr>
          <w:p w14:paraId="0E555E71" w14:textId="1940D382" w:rsidR="00E1104F" w:rsidRPr="00733E8D" w:rsidRDefault="00E1104F" w:rsidP="00E1104F">
            <w:pPr>
              <w:pStyle w:val="ListParagraph"/>
              <w:numPr>
                <w:ilvl w:val="0"/>
                <w:numId w:val="7"/>
              </w:numPr>
              <w:ind w:left="318"/>
            </w:pPr>
            <w:r w:rsidRPr="00733E8D">
              <w:rPr>
                <w:b/>
              </w:rPr>
              <w:t xml:space="preserve">Closing Date: </w:t>
            </w:r>
            <w:r w:rsidRPr="00733E8D">
              <w:t xml:space="preserve">Proposals must have met the deadline stated in section 2 of these Instructions to </w:t>
            </w:r>
            <w:r w:rsidR="000A2C67">
              <w:t>Bidders</w:t>
            </w:r>
            <w:r w:rsidRPr="00733E8D">
              <w:t xml:space="preserve">, or such revised deadline as may be notified to </w:t>
            </w:r>
            <w:r w:rsidR="000A2C67">
              <w:t>Bidders</w:t>
            </w:r>
            <w:r w:rsidRPr="00733E8D">
              <w:t xml:space="preserve"> by GOAL. </w:t>
            </w:r>
            <w:r w:rsidR="000A2C67">
              <w:t>Bidders</w:t>
            </w:r>
            <w:r w:rsidRPr="00733E8D">
              <w:t xml:space="preserve"> must note that GOAL is prohibited from accepting any proposals after that deadline.</w:t>
            </w:r>
          </w:p>
          <w:p w14:paraId="7C14C42D" w14:textId="121C6782" w:rsidR="00E1104F" w:rsidRPr="00733E8D" w:rsidRDefault="00E1104F" w:rsidP="00E1104F">
            <w:pPr>
              <w:pStyle w:val="ListParagraph"/>
              <w:numPr>
                <w:ilvl w:val="0"/>
                <w:numId w:val="7"/>
              </w:numPr>
              <w:ind w:left="318"/>
            </w:pPr>
            <w:r w:rsidRPr="00733E8D">
              <w:rPr>
                <w:b/>
              </w:rPr>
              <w:t xml:space="preserve">Submission Method: </w:t>
            </w:r>
            <w:r w:rsidRPr="00733E8D">
              <w:t xml:space="preserve">Proposals must be delivered in the method specified in section 4.5 of this document. GOAL will not accept responsibility for </w:t>
            </w:r>
            <w:r w:rsidR="00FF2573">
              <w:t>bid</w:t>
            </w:r>
            <w:r w:rsidRPr="00733E8D">
              <w:t>s delivered by any other method. Responses delivered in any other method may be rejected.</w:t>
            </w:r>
          </w:p>
          <w:p w14:paraId="43B6FC37" w14:textId="7787371E" w:rsidR="00E1104F" w:rsidRPr="00733E8D" w:rsidRDefault="00E1104F" w:rsidP="00E1104F">
            <w:pPr>
              <w:pStyle w:val="ListParagraph"/>
              <w:numPr>
                <w:ilvl w:val="0"/>
                <w:numId w:val="7"/>
              </w:numPr>
              <w:ind w:left="318"/>
              <w:rPr>
                <w:rFonts w:ascii="Calibri" w:hAnsi="Calibri"/>
                <w:sz w:val="24"/>
              </w:rPr>
            </w:pPr>
            <w:r w:rsidRPr="00733E8D">
              <w:rPr>
                <w:b/>
              </w:rPr>
              <w:t xml:space="preserve">Format and Structure of the Proposals: </w:t>
            </w:r>
            <w:r w:rsidRPr="00733E8D">
              <w:t xml:space="preserve">Proposals must conform to the Response Format laid out in section 6 of these Instructions to </w:t>
            </w:r>
            <w:r w:rsidR="000A2C67">
              <w:t>Bidders</w:t>
            </w:r>
            <w:r w:rsidRPr="00733E8D">
              <w:t xml:space="preserve"> or such revised format and structure as may be notified to </w:t>
            </w:r>
            <w:r w:rsidR="000A2C67">
              <w:t>Bidders</w:t>
            </w:r>
            <w:r w:rsidRPr="00733E8D">
              <w:t xml:space="preserve"> by GOAL. </w:t>
            </w:r>
            <w:r w:rsidRPr="00733E8D">
              <w:rPr>
                <w:b/>
                <w:u w:val="single"/>
              </w:rPr>
              <w:t>Failure to comply with the prescribed format and structure may result in your response being rejected at this stage</w:t>
            </w:r>
            <w:r w:rsidRPr="00733E8D">
              <w:rPr>
                <w:rFonts w:ascii="Calibri" w:hAnsi="Calibri"/>
                <w:b/>
                <w:sz w:val="24"/>
                <w:u w:val="single"/>
              </w:rPr>
              <w:t>.</w:t>
            </w:r>
            <w:r w:rsidRPr="00733E8D">
              <w:rPr>
                <w:rFonts w:ascii="Calibri" w:hAnsi="Calibri"/>
                <w:sz w:val="24"/>
              </w:rPr>
              <w:t xml:space="preserve"> </w:t>
            </w:r>
          </w:p>
          <w:p w14:paraId="5DF6AC36" w14:textId="3E1F53CC" w:rsidR="00E1104F" w:rsidRPr="00733E8D" w:rsidRDefault="00E1104F" w:rsidP="00E1104F">
            <w:pPr>
              <w:pStyle w:val="ListParagraph"/>
              <w:numPr>
                <w:ilvl w:val="0"/>
                <w:numId w:val="7"/>
              </w:numPr>
              <w:ind w:left="318"/>
              <w:rPr>
                <w:rFonts w:ascii="Calibri" w:hAnsi="Calibri"/>
                <w:lang w:val="en-GB"/>
              </w:rPr>
            </w:pPr>
            <w:r w:rsidRPr="00733E8D">
              <w:rPr>
                <w:b/>
              </w:rPr>
              <w:t xml:space="preserve">Confirmation of validity of your proposal: </w:t>
            </w:r>
            <w:r w:rsidRPr="00733E8D">
              <w:rPr>
                <w:rFonts w:ascii="Calibri" w:hAnsi="Calibri"/>
                <w:lang w:val="en-GB"/>
              </w:rPr>
              <w:t xml:space="preserve">The </w:t>
            </w:r>
            <w:r w:rsidR="000A2C67">
              <w:rPr>
                <w:rFonts w:ascii="Calibri" w:hAnsi="Calibri"/>
                <w:lang w:val="en-GB"/>
              </w:rPr>
              <w:t>Bidders</w:t>
            </w:r>
            <w:r w:rsidRPr="00733E8D">
              <w:rPr>
                <w:rFonts w:ascii="Calibri" w:hAnsi="Calibri"/>
                <w:lang w:val="en-GB"/>
              </w:rPr>
              <w:t xml:space="preserve"> must confirm that the period of validity of their proposal is not less than 90 (ninety) days.</w:t>
            </w:r>
          </w:p>
        </w:tc>
      </w:tr>
      <w:tr w:rsidR="00733E8D" w:rsidRPr="00733E8D" w14:paraId="2CFF8A3D" w14:textId="77777777" w:rsidTr="004E6658">
        <w:tc>
          <w:tcPr>
            <w:tcW w:w="759" w:type="dxa"/>
            <w:shd w:val="clear" w:color="auto" w:fill="D9D9D9" w:themeFill="background1" w:themeFillShade="D9"/>
          </w:tcPr>
          <w:p w14:paraId="45E98A83" w14:textId="77777777" w:rsidR="00E1104F" w:rsidRPr="00733E8D" w:rsidRDefault="00E1104F" w:rsidP="00E1104F">
            <w:pPr>
              <w:rPr>
                <w:b/>
              </w:rPr>
            </w:pPr>
            <w:r w:rsidRPr="00733E8D">
              <w:rPr>
                <w:b/>
              </w:rPr>
              <w:t>2</w:t>
            </w:r>
          </w:p>
        </w:tc>
        <w:tc>
          <w:tcPr>
            <w:tcW w:w="1757" w:type="dxa"/>
            <w:shd w:val="clear" w:color="auto" w:fill="F2F2F2" w:themeFill="background1" w:themeFillShade="F2"/>
          </w:tcPr>
          <w:p w14:paraId="2B73956A" w14:textId="77777777" w:rsidR="00E1104F" w:rsidRPr="00733E8D" w:rsidRDefault="00E1104F" w:rsidP="00E1104F">
            <w:pPr>
              <w:pStyle w:val="Heading4"/>
              <w:numPr>
                <w:ilvl w:val="0"/>
                <w:numId w:val="0"/>
              </w:numPr>
              <w:spacing w:before="0"/>
              <w:ind w:left="864" w:hanging="864"/>
              <w:outlineLvl w:val="3"/>
              <w:rPr>
                <w:b/>
                <w:color w:val="auto"/>
              </w:rPr>
            </w:pPr>
            <w:r w:rsidRPr="00733E8D">
              <w:rPr>
                <w:b/>
                <w:color w:val="auto"/>
              </w:rPr>
              <w:t>Essential Criteria</w:t>
            </w:r>
          </w:p>
          <w:p w14:paraId="0C37C479" w14:textId="77777777" w:rsidR="00E1104F" w:rsidRPr="00733E8D" w:rsidRDefault="00E1104F" w:rsidP="00E1104F"/>
        </w:tc>
        <w:tc>
          <w:tcPr>
            <w:tcW w:w="7919" w:type="dxa"/>
            <w:shd w:val="clear" w:color="auto" w:fill="F2F2F2" w:themeFill="background1" w:themeFillShade="F2"/>
          </w:tcPr>
          <w:p w14:paraId="52791BF0" w14:textId="7700D625" w:rsidR="00E1104F" w:rsidRPr="00970A6A" w:rsidRDefault="00E655E5" w:rsidP="0012305E">
            <w:pPr>
              <w:pStyle w:val="ListParagraph"/>
              <w:numPr>
                <w:ilvl w:val="0"/>
                <w:numId w:val="11"/>
              </w:numPr>
              <w:spacing w:after="120" w:line="264" w:lineRule="auto"/>
              <w:rPr>
                <w:rFonts w:cs="Arial"/>
              </w:rPr>
            </w:pPr>
            <w:r w:rsidRPr="00970A6A">
              <w:rPr>
                <w:rFonts w:cs="Arial"/>
                <w:b/>
              </w:rPr>
              <w:t>GC/WWGC/BC</w:t>
            </w:r>
            <w:r w:rsidR="00E1371C" w:rsidRPr="00970A6A">
              <w:rPr>
                <w:rFonts w:cs="Arial"/>
                <w:b/>
              </w:rPr>
              <w:t xml:space="preserve">, six (6) &amp; above </w:t>
            </w:r>
            <w:r w:rsidR="005D3C9D" w:rsidRPr="00970A6A">
              <w:rPr>
                <w:rFonts w:cs="Arial"/>
                <w:b/>
              </w:rPr>
              <w:t xml:space="preserve">certificate, </w:t>
            </w:r>
            <w:r w:rsidR="00E1104F" w:rsidRPr="00970A6A">
              <w:rPr>
                <w:rFonts w:cs="Arial"/>
                <w:bCs/>
              </w:rPr>
              <w:t>for similar works type</w:t>
            </w:r>
            <w:r w:rsidR="00E1104F" w:rsidRPr="00970A6A">
              <w:rPr>
                <w:rFonts w:cs="Arial"/>
              </w:rPr>
              <w:t xml:space="preserve"> - certificate of competency should be attached.</w:t>
            </w:r>
          </w:p>
          <w:p w14:paraId="0D951306" w14:textId="158722DD" w:rsidR="00E1104F" w:rsidRPr="00970A6A" w:rsidRDefault="00E1104F" w:rsidP="0012305E">
            <w:pPr>
              <w:pStyle w:val="ListParagraph"/>
              <w:numPr>
                <w:ilvl w:val="0"/>
                <w:numId w:val="11"/>
              </w:numPr>
              <w:spacing w:after="120" w:line="264" w:lineRule="auto"/>
              <w:rPr>
                <w:rFonts w:cs="Arial"/>
              </w:rPr>
            </w:pPr>
            <w:r w:rsidRPr="00970A6A">
              <w:rPr>
                <w:rFonts w:cs="Arial"/>
              </w:rPr>
              <w:t xml:space="preserve">Contractors shall attach </w:t>
            </w:r>
            <w:r w:rsidR="00F80FAF" w:rsidRPr="00970A6A">
              <w:rPr>
                <w:rFonts w:cs="Arial"/>
              </w:rPr>
              <w:t xml:space="preserve">at least </w:t>
            </w:r>
            <w:r w:rsidR="00F12A1A" w:rsidRPr="00970A6A">
              <w:rPr>
                <w:rFonts w:cs="Arial"/>
              </w:rPr>
              <w:t>one</w:t>
            </w:r>
            <w:r w:rsidR="00565FA7" w:rsidRPr="00970A6A">
              <w:rPr>
                <w:rFonts w:cs="Arial"/>
              </w:rPr>
              <w:t xml:space="preserve"> </w:t>
            </w:r>
            <w:r w:rsidRPr="00970A6A">
              <w:rPr>
                <w:rFonts w:cs="Arial"/>
              </w:rPr>
              <w:t xml:space="preserve">previous good work performance </w:t>
            </w:r>
            <w:r w:rsidR="00565FA7" w:rsidRPr="00970A6A">
              <w:rPr>
                <w:rFonts w:cs="Arial"/>
              </w:rPr>
              <w:t>letter</w:t>
            </w:r>
            <w:r w:rsidRPr="00970A6A">
              <w:rPr>
                <w:rFonts w:cs="Arial"/>
              </w:rPr>
              <w:t xml:space="preserve"> from GO/NGO</w:t>
            </w:r>
            <w:r w:rsidR="005364B3">
              <w:rPr>
                <w:rFonts w:cs="Arial"/>
              </w:rPr>
              <w:t xml:space="preserve"> from the past 3 years</w:t>
            </w:r>
            <w:r w:rsidRPr="00970A6A">
              <w:rPr>
                <w:rFonts w:cs="Arial"/>
              </w:rPr>
              <w:t xml:space="preserve"> in </w:t>
            </w:r>
            <w:r w:rsidRPr="00970A6A">
              <w:rPr>
                <w:rFonts w:cs="Arial"/>
                <w:b/>
                <w:bCs/>
                <w:color w:val="000000" w:themeColor="text1"/>
              </w:rPr>
              <w:t>similar types of works</w:t>
            </w:r>
            <w:r w:rsidR="005E299A" w:rsidRPr="00970A6A">
              <w:rPr>
                <w:rFonts w:cs="Arial"/>
              </w:rPr>
              <w:t>.</w:t>
            </w:r>
          </w:p>
          <w:p w14:paraId="487AAC2B" w14:textId="77777777" w:rsidR="00E1104F" w:rsidRPr="00970A6A" w:rsidRDefault="00CE3D95" w:rsidP="00B22EB6">
            <w:pPr>
              <w:pStyle w:val="ListParagraph"/>
              <w:numPr>
                <w:ilvl w:val="0"/>
                <w:numId w:val="11"/>
              </w:numPr>
              <w:spacing w:after="120" w:line="264" w:lineRule="auto"/>
              <w:rPr>
                <w:rFonts w:cs="Arial"/>
              </w:rPr>
            </w:pPr>
            <w:r w:rsidRPr="00970A6A">
              <w:rPr>
                <w:rFonts w:cs="Arial"/>
              </w:rPr>
              <w:t>Al</w:t>
            </w:r>
            <w:r w:rsidR="0068064B" w:rsidRPr="00970A6A">
              <w:rPr>
                <w:rFonts w:cs="Arial"/>
              </w:rPr>
              <w:t>l works must be completed within 105 days</w:t>
            </w:r>
            <w:r w:rsidR="00EC16D4" w:rsidRPr="00970A6A">
              <w:rPr>
                <w:rFonts w:cs="Arial"/>
              </w:rPr>
              <w:t>.</w:t>
            </w:r>
          </w:p>
          <w:p w14:paraId="0D73C2A9" w14:textId="5794B2D1" w:rsidR="00BB0CC6" w:rsidRPr="00970A6A" w:rsidRDefault="00BB0CC6" w:rsidP="00BB0CC6">
            <w:pPr>
              <w:pStyle w:val="ListParagraph"/>
              <w:numPr>
                <w:ilvl w:val="0"/>
                <w:numId w:val="11"/>
              </w:numPr>
              <w:rPr>
                <w:rFonts w:cs="Arial"/>
              </w:rPr>
            </w:pPr>
            <w:r w:rsidRPr="00970A6A">
              <w:rPr>
                <w:rFonts w:cs="Arial"/>
              </w:rPr>
              <w:t>Confirmation letter about the site visit from GOAL Office</w:t>
            </w:r>
          </w:p>
        </w:tc>
      </w:tr>
      <w:tr w:rsidR="00733E8D" w:rsidRPr="00733E8D" w14:paraId="2658134C" w14:textId="77777777" w:rsidTr="004E6658">
        <w:tc>
          <w:tcPr>
            <w:tcW w:w="10435" w:type="dxa"/>
            <w:gridSpan w:val="3"/>
            <w:shd w:val="clear" w:color="auto" w:fill="D9D9D9" w:themeFill="background1" w:themeFillShade="D9"/>
          </w:tcPr>
          <w:p w14:paraId="62670C84" w14:textId="5664B3EF" w:rsidR="00E1104F" w:rsidRPr="00733E8D" w:rsidRDefault="00E1104F" w:rsidP="00E1104F">
            <w:pPr>
              <w:rPr>
                <w:i/>
              </w:rPr>
            </w:pPr>
            <w:r w:rsidRPr="00733E8D">
              <w:rPr>
                <w:i/>
                <w:shd w:val="clear" w:color="auto" w:fill="D9D9D9" w:themeFill="background1" w:themeFillShade="D9"/>
              </w:rPr>
              <w:t xml:space="preserve">The second stage of the evaluation will involve an assessment of the </w:t>
            </w:r>
            <w:r w:rsidR="00D0585A">
              <w:rPr>
                <w:i/>
                <w:shd w:val="clear" w:color="auto" w:fill="D9D9D9" w:themeFill="background1" w:themeFillShade="D9"/>
              </w:rPr>
              <w:t>Bidder</w:t>
            </w:r>
            <w:r w:rsidRPr="00733E8D">
              <w:rPr>
                <w:i/>
                <w:shd w:val="clear" w:color="auto" w:fill="D9D9D9" w:themeFill="background1" w:themeFillShade="D9"/>
              </w:rPr>
              <w:t>’s personal and legal circumstances, economic and financial standing, to fulfil the obligations of the contract</w:t>
            </w:r>
          </w:p>
        </w:tc>
      </w:tr>
      <w:tr w:rsidR="00733E8D" w:rsidRPr="00733E8D" w14:paraId="035A2D67" w14:textId="77777777" w:rsidTr="004E6658">
        <w:trPr>
          <w:trHeight w:val="787"/>
        </w:trPr>
        <w:tc>
          <w:tcPr>
            <w:tcW w:w="759" w:type="dxa"/>
            <w:shd w:val="clear" w:color="auto" w:fill="D9D9D9" w:themeFill="background1" w:themeFillShade="D9"/>
          </w:tcPr>
          <w:p w14:paraId="1BE9214E" w14:textId="77777777" w:rsidR="00E1104F" w:rsidRPr="00733E8D" w:rsidRDefault="00E1104F" w:rsidP="00E1104F">
            <w:pPr>
              <w:rPr>
                <w:b/>
              </w:rPr>
            </w:pPr>
            <w:r w:rsidRPr="00733E8D">
              <w:rPr>
                <w:b/>
              </w:rPr>
              <w:lastRenderedPageBreak/>
              <w:t>3</w:t>
            </w:r>
          </w:p>
        </w:tc>
        <w:tc>
          <w:tcPr>
            <w:tcW w:w="1757" w:type="dxa"/>
            <w:shd w:val="clear" w:color="auto" w:fill="F2F2F2" w:themeFill="background1" w:themeFillShade="F2"/>
          </w:tcPr>
          <w:p w14:paraId="59AF66E1" w14:textId="77777777" w:rsidR="00E1104F" w:rsidRPr="00733E8D" w:rsidRDefault="00E1104F" w:rsidP="00E1104F">
            <w:pPr>
              <w:rPr>
                <w:b/>
              </w:rPr>
            </w:pPr>
            <w:r w:rsidRPr="00733E8D">
              <w:rPr>
                <w:b/>
              </w:rPr>
              <w:t>Legal, Economic &amp; Financial Criteria</w:t>
            </w:r>
          </w:p>
        </w:tc>
        <w:tc>
          <w:tcPr>
            <w:tcW w:w="7919" w:type="dxa"/>
            <w:shd w:val="clear" w:color="auto" w:fill="F2F2F2" w:themeFill="background1" w:themeFillShade="F2"/>
          </w:tcPr>
          <w:p w14:paraId="390AB2C2" w14:textId="04D25902" w:rsidR="00E1104F" w:rsidRPr="00733E8D" w:rsidRDefault="00E1104F" w:rsidP="0012305E">
            <w:pPr>
              <w:pStyle w:val="ListParagraph"/>
              <w:numPr>
                <w:ilvl w:val="0"/>
                <w:numId w:val="12"/>
              </w:numPr>
              <w:rPr>
                <w:rFonts w:cs="Arial"/>
              </w:rPr>
            </w:pPr>
            <w:r w:rsidRPr="00733E8D">
              <w:rPr>
                <w:rFonts w:cs="Arial"/>
              </w:rPr>
              <w:t xml:space="preserve">Relevant and </w:t>
            </w:r>
            <w:r w:rsidRPr="004E4F2C">
              <w:rPr>
                <w:rFonts w:cs="Arial"/>
              </w:rPr>
              <w:t xml:space="preserve">Valid </w:t>
            </w:r>
            <w:r w:rsidR="00BA54A2">
              <w:rPr>
                <w:rFonts w:cs="Arial"/>
              </w:rPr>
              <w:t>Business</w:t>
            </w:r>
            <w:r w:rsidR="00BD74DC" w:rsidRPr="004E4F2C">
              <w:rPr>
                <w:rFonts w:cs="Arial"/>
              </w:rPr>
              <w:t xml:space="preserve"> </w:t>
            </w:r>
            <w:r w:rsidRPr="004E4F2C">
              <w:rPr>
                <w:rFonts w:cs="Arial"/>
              </w:rPr>
              <w:t xml:space="preserve">licenses </w:t>
            </w:r>
            <w:r w:rsidRPr="00733E8D">
              <w:rPr>
                <w:rFonts w:cs="Arial"/>
              </w:rPr>
              <w:t>to operate in Ethiopia</w:t>
            </w:r>
          </w:p>
          <w:p w14:paraId="30D20017" w14:textId="3681EB78" w:rsidR="00E1104F" w:rsidRPr="008B771E" w:rsidRDefault="00E1104F" w:rsidP="008B771E">
            <w:pPr>
              <w:pStyle w:val="ListParagraph"/>
              <w:numPr>
                <w:ilvl w:val="0"/>
                <w:numId w:val="12"/>
              </w:numPr>
              <w:rPr>
                <w:rFonts w:cs="Arial"/>
              </w:rPr>
            </w:pPr>
            <w:r w:rsidRPr="00733E8D">
              <w:rPr>
                <w:rFonts w:cs="Arial"/>
              </w:rPr>
              <w:t>VAT registration</w:t>
            </w:r>
          </w:p>
        </w:tc>
      </w:tr>
      <w:tr w:rsidR="00733E8D" w:rsidRPr="00733E8D" w14:paraId="6A3D4911" w14:textId="77777777" w:rsidTr="004E6658">
        <w:tc>
          <w:tcPr>
            <w:tcW w:w="10435" w:type="dxa"/>
            <w:gridSpan w:val="3"/>
            <w:shd w:val="clear" w:color="auto" w:fill="D9D9D9" w:themeFill="background1" w:themeFillShade="D9"/>
          </w:tcPr>
          <w:p w14:paraId="358C80FD" w14:textId="77777777" w:rsidR="00E1104F" w:rsidRPr="00733E8D" w:rsidRDefault="00E1104F" w:rsidP="00E1104F">
            <w:pPr>
              <w:rPr>
                <w:i/>
              </w:rPr>
            </w:pPr>
            <w:r w:rsidRPr="00733E8D">
              <w:rPr>
                <w:i/>
              </w:rPr>
              <w:t xml:space="preserve">Each proposal that conforms to the Essential and Qualification Criteria will be evaluated according to the Award Criteria given below by GOAL. </w:t>
            </w:r>
          </w:p>
        </w:tc>
      </w:tr>
      <w:tr w:rsidR="00733E8D" w:rsidRPr="00733E8D" w14:paraId="59781F2E" w14:textId="77777777" w:rsidTr="004E6658">
        <w:tc>
          <w:tcPr>
            <w:tcW w:w="759" w:type="dxa"/>
            <w:shd w:val="clear" w:color="auto" w:fill="D9D9D9" w:themeFill="background1" w:themeFillShade="D9"/>
          </w:tcPr>
          <w:p w14:paraId="4C29053D" w14:textId="77777777" w:rsidR="00E1104F" w:rsidRPr="00733E8D" w:rsidRDefault="00E1104F" w:rsidP="00E1104F">
            <w:pPr>
              <w:rPr>
                <w:b/>
              </w:rPr>
            </w:pPr>
            <w:r w:rsidRPr="00733E8D">
              <w:rPr>
                <w:b/>
              </w:rPr>
              <w:t>4</w:t>
            </w:r>
          </w:p>
        </w:tc>
        <w:tc>
          <w:tcPr>
            <w:tcW w:w="1757" w:type="dxa"/>
            <w:shd w:val="clear" w:color="auto" w:fill="F2F2F2" w:themeFill="background1" w:themeFillShade="F2"/>
          </w:tcPr>
          <w:p w14:paraId="5CBADCDC" w14:textId="77777777" w:rsidR="00E1104F" w:rsidRPr="00733E8D" w:rsidRDefault="00E1104F" w:rsidP="00E1104F">
            <w:pPr>
              <w:rPr>
                <w:b/>
              </w:rPr>
            </w:pPr>
            <w:r w:rsidRPr="00733E8D">
              <w:rPr>
                <w:b/>
              </w:rPr>
              <w:t>Award Criteria</w:t>
            </w:r>
          </w:p>
        </w:tc>
        <w:tc>
          <w:tcPr>
            <w:tcW w:w="7919" w:type="dxa"/>
            <w:shd w:val="clear" w:color="auto" w:fill="F2F2F2" w:themeFill="background1" w:themeFillShade="F2"/>
          </w:tcPr>
          <w:p w14:paraId="79D8D1FC" w14:textId="77777777" w:rsidR="00BB6030" w:rsidRPr="00733E8D" w:rsidRDefault="00BB6030" w:rsidP="00BB6030">
            <w:r w:rsidRPr="00733E8D">
              <w:t>Bids will be awarded marks under each of the award criteria listed in this section to determine the most economically advantageous bids.</w:t>
            </w:r>
          </w:p>
          <w:p w14:paraId="7D5723BF" w14:textId="77777777" w:rsidR="00BB6030" w:rsidRPr="00733E8D" w:rsidRDefault="00BB6030" w:rsidP="00BB6030">
            <w:pPr>
              <w:pStyle w:val="ListParagraph"/>
              <w:numPr>
                <w:ilvl w:val="6"/>
                <w:numId w:val="4"/>
              </w:numPr>
            </w:pPr>
            <w:r w:rsidRPr="00733E8D">
              <w:t>Price (35%)</w:t>
            </w:r>
          </w:p>
          <w:p w14:paraId="2E89305D" w14:textId="61E084E5" w:rsidR="00BB6030" w:rsidRPr="00733E8D" w:rsidRDefault="00BB6030" w:rsidP="00BB6030">
            <w:pPr>
              <w:pStyle w:val="ListParagraph"/>
              <w:numPr>
                <w:ilvl w:val="6"/>
                <w:numId w:val="4"/>
              </w:numPr>
            </w:pPr>
            <w:r w:rsidRPr="00733E8D">
              <w:t>Technical/Quality (65%) determined by:</w:t>
            </w:r>
          </w:p>
          <w:p w14:paraId="1086192B" w14:textId="1668CBA2" w:rsidR="00BB6030" w:rsidRPr="00733E8D" w:rsidRDefault="00D42C97">
            <w:pPr>
              <w:pStyle w:val="ListParagraph"/>
              <w:numPr>
                <w:ilvl w:val="0"/>
                <w:numId w:val="31"/>
              </w:numPr>
            </w:pPr>
            <w:r>
              <w:t>W</w:t>
            </w:r>
            <w:r w:rsidR="00BB6030" w:rsidRPr="00733E8D">
              <w:t>ork plan (Implementation plan)</w:t>
            </w:r>
            <w:r w:rsidR="00B829F5">
              <w:t>. Please complete the SF3</w:t>
            </w:r>
            <w:r w:rsidR="000475B2">
              <w:t>.</w:t>
            </w:r>
          </w:p>
          <w:p w14:paraId="2176537A" w14:textId="77777777" w:rsidR="00F05C3E" w:rsidRDefault="00BB6030">
            <w:pPr>
              <w:pStyle w:val="ListParagraph"/>
              <w:numPr>
                <w:ilvl w:val="0"/>
                <w:numId w:val="31"/>
              </w:numPr>
            </w:pPr>
            <w:r w:rsidRPr="00733E8D">
              <w:t xml:space="preserve">At least </w:t>
            </w:r>
            <w:r w:rsidRPr="00CE3D95">
              <w:rPr>
                <w:color w:val="000000" w:themeColor="text1"/>
              </w:rPr>
              <w:t xml:space="preserve">one page </w:t>
            </w:r>
            <w:r w:rsidRPr="00733E8D">
              <w:t>of Proposed Methodology for the works</w:t>
            </w:r>
            <w:r w:rsidR="00565601">
              <w:t xml:space="preserve">.  </w:t>
            </w:r>
            <w:r w:rsidR="00565601" w:rsidRPr="00565601">
              <w:t xml:space="preserve">Methodology of performing construction activities for the borehole source rehabilitation and incinerators construction (including masonry, brick works, concrete, pipe laying and plumbing works, reinforced concrete, plastering and pointing works). </w:t>
            </w:r>
          </w:p>
          <w:p w14:paraId="26DCC91F" w14:textId="77777777" w:rsidR="00F05C3E" w:rsidRDefault="00F05C3E" w:rsidP="00F05C3E">
            <w:pPr>
              <w:pStyle w:val="ListParagraph"/>
            </w:pPr>
            <w:r>
              <w:t>Methodology should also include:</w:t>
            </w:r>
          </w:p>
          <w:p w14:paraId="661C25A5" w14:textId="77777777" w:rsidR="005C60BE" w:rsidRDefault="00F05C3E">
            <w:pPr>
              <w:pStyle w:val="ListParagraph"/>
              <w:numPr>
                <w:ilvl w:val="0"/>
                <w:numId w:val="34"/>
              </w:numPr>
            </w:pPr>
            <w:r>
              <w:t>Description of</w:t>
            </w:r>
            <w:r w:rsidR="00565601" w:rsidRPr="00565601">
              <w:t xml:space="preserve"> how you will perform these activities including clearing construction site. Please complete the SF4.</w:t>
            </w:r>
          </w:p>
          <w:p w14:paraId="3AD84376" w14:textId="77777777" w:rsidR="00495569" w:rsidRPr="00495569" w:rsidRDefault="00BA2476">
            <w:pPr>
              <w:pStyle w:val="ListParagraph"/>
              <w:numPr>
                <w:ilvl w:val="0"/>
                <w:numId w:val="34"/>
              </w:numPr>
              <w:rPr>
                <w:rFonts w:cstheme="minorHAnsi"/>
              </w:rPr>
            </w:pPr>
            <w:r w:rsidRPr="005C60BE">
              <w:rPr>
                <w:rFonts w:eastAsia="Times New Roman" w:cstheme="minorHAnsi"/>
                <w:lang w:val="en-GB" w:eastAsia="en-GB"/>
              </w:rPr>
              <w:t xml:space="preserve">A short description of the team that will manage these works should be included. </w:t>
            </w:r>
          </w:p>
          <w:p w14:paraId="103EA09B" w14:textId="0E06EDAA" w:rsidR="00E466A7" w:rsidRPr="00495569" w:rsidRDefault="00E466A7">
            <w:pPr>
              <w:pStyle w:val="ListParagraph"/>
              <w:numPr>
                <w:ilvl w:val="0"/>
                <w:numId w:val="34"/>
              </w:numPr>
              <w:rPr>
                <w:rFonts w:cstheme="minorHAnsi"/>
              </w:rPr>
            </w:pPr>
            <w:r w:rsidRPr="00BB69D2">
              <w:t xml:space="preserve">Methodology should </w:t>
            </w:r>
            <w:r w:rsidR="003C4D88" w:rsidRPr="00BB69D2">
              <w:t>also include</w:t>
            </w:r>
            <w:r w:rsidRPr="00BB69D2">
              <w:t xml:space="preserve"> </w:t>
            </w:r>
            <w:r w:rsidR="003C4D88" w:rsidRPr="00BB69D2">
              <w:t>a description of how you will be collaborating with government departments.</w:t>
            </w:r>
          </w:p>
          <w:p w14:paraId="7F401BD1" w14:textId="222A3C71" w:rsidR="008B771E" w:rsidRPr="00B829F5" w:rsidRDefault="008B771E">
            <w:pPr>
              <w:pStyle w:val="ListParagraph"/>
              <w:numPr>
                <w:ilvl w:val="0"/>
                <w:numId w:val="31"/>
              </w:numPr>
            </w:pPr>
            <w:r w:rsidRPr="00BB69D2">
              <w:t>Previous work Experience</w:t>
            </w:r>
            <w:r w:rsidR="00B829F5" w:rsidRPr="00BB69D2">
              <w:t xml:space="preserve">. </w:t>
            </w:r>
            <w:r w:rsidR="00431092" w:rsidRPr="00BB69D2">
              <w:t>(</w:t>
            </w:r>
            <w:r w:rsidR="00B829F5" w:rsidRPr="00BB69D2">
              <w:t>The bi</w:t>
            </w:r>
            <w:r w:rsidR="00431092" w:rsidRPr="00BB69D2">
              <w:t>d</w:t>
            </w:r>
            <w:r w:rsidR="00B829F5" w:rsidRPr="00BB69D2">
              <w:t xml:space="preserve">der </w:t>
            </w:r>
            <w:r w:rsidR="00431092" w:rsidRPr="00BB69D2">
              <w:t xml:space="preserve">that will submit </w:t>
            </w:r>
            <w:r w:rsidR="00BA54A2">
              <w:t>more than</w:t>
            </w:r>
            <w:r w:rsidR="00431092" w:rsidRPr="00BB69D2">
              <w:t xml:space="preserve"> one letter, will be </w:t>
            </w:r>
            <w:r w:rsidR="001F295E" w:rsidRPr="00BB69D2">
              <w:t>awarded with extra marks</w:t>
            </w:r>
            <w:r w:rsidR="00431092" w:rsidRPr="00BB69D2">
              <w:t>)</w:t>
            </w:r>
          </w:p>
        </w:tc>
      </w:tr>
      <w:tr w:rsidR="00733E8D" w:rsidRPr="00733E8D" w14:paraId="24521253" w14:textId="77777777" w:rsidTr="004E6658">
        <w:tc>
          <w:tcPr>
            <w:tcW w:w="759" w:type="dxa"/>
            <w:shd w:val="clear" w:color="auto" w:fill="D9D9D9" w:themeFill="background1" w:themeFillShade="D9"/>
          </w:tcPr>
          <w:p w14:paraId="70510418" w14:textId="77777777" w:rsidR="00E1104F" w:rsidRPr="00733E8D" w:rsidRDefault="00E1104F" w:rsidP="00E1104F">
            <w:pPr>
              <w:rPr>
                <w:b/>
              </w:rPr>
            </w:pPr>
            <w:r w:rsidRPr="00733E8D">
              <w:rPr>
                <w:b/>
              </w:rPr>
              <w:t>5</w:t>
            </w:r>
          </w:p>
        </w:tc>
        <w:tc>
          <w:tcPr>
            <w:tcW w:w="1757" w:type="dxa"/>
            <w:shd w:val="clear" w:color="auto" w:fill="F2F2F2" w:themeFill="background1" w:themeFillShade="F2"/>
          </w:tcPr>
          <w:p w14:paraId="6F170B7F" w14:textId="77777777" w:rsidR="00E1104F" w:rsidRPr="00733E8D" w:rsidRDefault="00E1104F" w:rsidP="00E1104F">
            <w:pPr>
              <w:rPr>
                <w:b/>
              </w:rPr>
            </w:pPr>
            <w:r w:rsidRPr="00733E8D">
              <w:rPr>
                <w:b/>
              </w:rPr>
              <w:t xml:space="preserve">Post selection </w:t>
            </w:r>
          </w:p>
        </w:tc>
        <w:tc>
          <w:tcPr>
            <w:tcW w:w="7919" w:type="dxa"/>
            <w:shd w:val="clear" w:color="auto" w:fill="F2F2F2" w:themeFill="background1" w:themeFillShade="F2"/>
          </w:tcPr>
          <w:p w14:paraId="6220EDDD" w14:textId="3F74C423" w:rsidR="00E1104F" w:rsidRPr="00733E8D" w:rsidRDefault="00E1104F" w:rsidP="00E1104F">
            <w:r w:rsidRPr="00733E8D">
              <w:t xml:space="preserve">References and other checks are found to be </w:t>
            </w:r>
            <w:r w:rsidR="00F427E4" w:rsidRPr="00733E8D">
              <w:t>clear,</w:t>
            </w:r>
            <w:r w:rsidRPr="00733E8D">
              <w:t xml:space="preserve"> and quality is assessed.</w:t>
            </w:r>
          </w:p>
        </w:tc>
      </w:tr>
    </w:tbl>
    <w:p w14:paraId="2B1E4AE2" w14:textId="3B962263" w:rsidR="00CB7698" w:rsidRPr="00733E8D" w:rsidRDefault="00E1104F" w:rsidP="00C61CAB">
      <w:r w:rsidRPr="00733E8D">
        <w:t xml:space="preserve"> </w:t>
      </w:r>
      <w:r w:rsidR="00FF2573">
        <w:t>Bid</w:t>
      </w:r>
      <w:r w:rsidR="0020482D">
        <w:t>d</w:t>
      </w:r>
      <w:r w:rsidR="00CB7698" w:rsidRPr="00733E8D">
        <w:t xml:space="preserve">ers will be considered for participation in the Contract subject to the following qualification process:  </w:t>
      </w:r>
    </w:p>
    <w:p w14:paraId="2EA7412D" w14:textId="43284694" w:rsidR="00C61CAB" w:rsidRPr="00733E8D" w:rsidRDefault="00952E28">
      <w:pPr>
        <w:pStyle w:val="Heading2"/>
        <w:numPr>
          <w:ilvl w:val="1"/>
          <w:numId w:val="33"/>
        </w:numPr>
        <w:rPr>
          <w:color w:val="auto"/>
        </w:rPr>
      </w:pPr>
      <w:r w:rsidRPr="00733E8D">
        <w:rPr>
          <w:color w:val="auto"/>
        </w:rPr>
        <w:t xml:space="preserve"> </w:t>
      </w:r>
      <w:r w:rsidR="00FF2573">
        <w:rPr>
          <w:color w:val="auto"/>
        </w:rPr>
        <w:t>Bid</w:t>
      </w:r>
      <w:r w:rsidR="00322CE2" w:rsidRPr="00733E8D">
        <w:rPr>
          <w:color w:val="auto"/>
        </w:rPr>
        <w:t xml:space="preserve"> </w:t>
      </w:r>
      <w:r w:rsidR="005076AF" w:rsidRPr="00733E8D">
        <w:rPr>
          <w:color w:val="auto"/>
        </w:rPr>
        <w:t>Evaluation</w:t>
      </w:r>
    </w:p>
    <w:p w14:paraId="2B50C1F9" w14:textId="2635018E" w:rsidR="00EE1801" w:rsidRPr="00733E8D" w:rsidRDefault="00EE1801" w:rsidP="00787FCA">
      <w:pPr>
        <w:jc w:val="both"/>
      </w:pPr>
      <w:r w:rsidRPr="00733E8D">
        <w:t xml:space="preserve">GOAL will convene an evaluation team which may include members </w:t>
      </w:r>
      <w:r w:rsidR="0003332A" w:rsidRPr="00733E8D">
        <w:t>of</w:t>
      </w:r>
      <w:r w:rsidR="00C03010" w:rsidRPr="00733E8D">
        <w:t xml:space="preserve"> the Finance, Logistics, Programmes, Donor</w:t>
      </w:r>
      <w:r w:rsidR="005076AF" w:rsidRPr="00733E8D">
        <w:t xml:space="preserve"> </w:t>
      </w:r>
      <w:r w:rsidR="00E07787" w:rsidRPr="00733E8D">
        <w:t>Compliance,</w:t>
      </w:r>
      <w:r w:rsidR="005076AF" w:rsidRPr="00733E8D">
        <w:t xml:space="preserve"> and Internal Audit, as well as 3</w:t>
      </w:r>
      <w:r w:rsidR="005076AF" w:rsidRPr="00733E8D">
        <w:rPr>
          <w:vertAlign w:val="superscript"/>
        </w:rPr>
        <w:t>rd</w:t>
      </w:r>
      <w:r w:rsidR="005076AF" w:rsidRPr="00733E8D">
        <w:t xml:space="preserve"> Party technical input. </w:t>
      </w:r>
    </w:p>
    <w:p w14:paraId="4F7A66E4" w14:textId="77777777" w:rsidR="005E68B8" w:rsidRDefault="00EE1801" w:rsidP="00787FCA">
      <w:pPr>
        <w:jc w:val="both"/>
      </w:pPr>
      <w:r w:rsidRPr="00733E8D">
        <w:t xml:space="preserve">During the evaluation period clarifications may be sought by e-mail from </w:t>
      </w:r>
      <w:r w:rsidR="000A2C67">
        <w:t>Bidders</w:t>
      </w:r>
      <w:r w:rsidRPr="00733E8D">
        <w:t xml:space="preserve">. Clarifications may include testimonials from customers in support of </w:t>
      </w:r>
      <w:r w:rsidR="006F5D2C" w:rsidRPr="00733E8D">
        <w:t>aspects</w:t>
      </w:r>
      <w:r w:rsidRPr="00733E8D">
        <w:t xml:space="preserve"> of a </w:t>
      </w:r>
      <w:r w:rsidR="00FF2573">
        <w:t>bid</w:t>
      </w:r>
      <w:r w:rsidRPr="00733E8D">
        <w:t xml:space="preserve">, whether such aspects are contained in the original submission or in subsequent responses to requests for clarification. Deadlines will be imposed for the receipt of </w:t>
      </w:r>
    </w:p>
    <w:p w14:paraId="53C24139" w14:textId="77777777" w:rsidR="005E68B8" w:rsidRDefault="005E68B8" w:rsidP="00787FCA">
      <w:pPr>
        <w:jc w:val="both"/>
      </w:pPr>
    </w:p>
    <w:p w14:paraId="542E2B1F" w14:textId="25CA0F86" w:rsidR="00EE1801" w:rsidRPr="00733E8D" w:rsidRDefault="00EE1801" w:rsidP="00787FCA">
      <w:pPr>
        <w:jc w:val="both"/>
      </w:pPr>
      <w:r w:rsidRPr="00733E8D">
        <w:t xml:space="preserve">such clarifications and failure to meet these deadlines may result in the disqualification of the </w:t>
      </w:r>
      <w:r w:rsidR="00FF2573">
        <w:t>Bid</w:t>
      </w:r>
      <w:r w:rsidR="00322CE2" w:rsidRPr="00733E8D">
        <w:t xml:space="preserve"> </w:t>
      </w:r>
      <w:r w:rsidRPr="00733E8D">
        <w:t>or loss of marks.</w:t>
      </w:r>
      <w:r w:rsidR="006F36AE">
        <w:t xml:space="preserve"> </w:t>
      </w:r>
      <w:r w:rsidRPr="00733E8D">
        <w:t xml:space="preserve">Responses to requests for clarification shall not materially change any of the elements of the proposals </w:t>
      </w:r>
      <w:r w:rsidR="006F36AE" w:rsidRPr="00733E8D">
        <w:t>subm</w:t>
      </w:r>
      <w:r w:rsidR="006F36AE">
        <w:t>itted.</w:t>
      </w:r>
      <w:r w:rsidRPr="00733E8D">
        <w:t xml:space="preserve"> Unsolicited communications from </w:t>
      </w:r>
      <w:r w:rsidR="000A2C67">
        <w:t>Bidders</w:t>
      </w:r>
      <w:r w:rsidRPr="00733E8D">
        <w:t xml:space="preserve"> will not be entertained during the evaluation period.</w:t>
      </w:r>
    </w:p>
    <w:p w14:paraId="21CAD0C4" w14:textId="078832CA" w:rsidR="00EE1801" w:rsidRPr="00733E8D" w:rsidRDefault="00EE1801">
      <w:pPr>
        <w:pStyle w:val="Heading2"/>
        <w:numPr>
          <w:ilvl w:val="1"/>
          <w:numId w:val="33"/>
        </w:numPr>
        <w:rPr>
          <w:color w:val="auto"/>
        </w:rPr>
      </w:pPr>
      <w:bookmarkStart w:id="41" w:name="_Toc118102667"/>
      <w:bookmarkStart w:id="42" w:name="_Toc118102843"/>
      <w:bookmarkStart w:id="43" w:name="_Toc231810399"/>
      <w:bookmarkStart w:id="44" w:name="_Toc466022951"/>
      <w:r w:rsidRPr="00733E8D">
        <w:rPr>
          <w:color w:val="auto"/>
        </w:rPr>
        <w:t>Award Criteria</w:t>
      </w:r>
      <w:bookmarkEnd w:id="41"/>
      <w:bookmarkEnd w:id="42"/>
      <w:bookmarkEnd w:id="43"/>
      <w:bookmarkEnd w:id="44"/>
    </w:p>
    <w:p w14:paraId="0F111646" w14:textId="1D247168" w:rsidR="00465286" w:rsidRPr="00733E8D" w:rsidRDefault="00465286">
      <w:pPr>
        <w:pStyle w:val="Heading3"/>
        <w:numPr>
          <w:ilvl w:val="2"/>
          <w:numId w:val="33"/>
        </w:numPr>
        <w:rPr>
          <w:color w:val="auto"/>
        </w:rPr>
      </w:pPr>
      <w:r w:rsidRPr="00733E8D">
        <w:rPr>
          <w:color w:val="auto"/>
        </w:rPr>
        <w:t>Price</w:t>
      </w:r>
    </w:p>
    <w:p w14:paraId="1570AA86" w14:textId="7D544C5C" w:rsidR="005076AF" w:rsidRPr="00733E8D" w:rsidRDefault="003B367D" w:rsidP="00786D59">
      <w:pPr>
        <w:jc w:val="both"/>
      </w:pPr>
      <w:r w:rsidRPr="00733E8D">
        <w:t xml:space="preserve">All prices must be in </w:t>
      </w:r>
      <w:r w:rsidR="00465286" w:rsidRPr="00733E8D">
        <w:t xml:space="preserve">Ethiopian Birr (ETB) </w:t>
      </w:r>
      <w:r w:rsidRPr="00733E8D">
        <w:t xml:space="preserve">and </w:t>
      </w:r>
      <w:r w:rsidR="005076AF" w:rsidRPr="00733E8D">
        <w:t xml:space="preserve">a comprehensive and clear breakdown of prices must be shown as part of the financial offer – any transport fees, taxes, customs charges, component parts, packing fees etc. must be shown separately. </w:t>
      </w:r>
      <w:r w:rsidR="00963BAB" w:rsidRPr="00733E8D">
        <w:t xml:space="preserve">In this </w:t>
      </w:r>
      <w:r w:rsidR="00106904">
        <w:t>ITT</w:t>
      </w:r>
      <w:r w:rsidR="00963BAB" w:rsidRPr="00733E8D">
        <w:t xml:space="preserve"> the prices offered in the BOQ forms provided constitute the financial offer.</w:t>
      </w:r>
    </w:p>
    <w:p w14:paraId="7FC49F60" w14:textId="77777777" w:rsidR="003B367D" w:rsidRPr="00733E8D" w:rsidRDefault="003B367D" w:rsidP="003B367D">
      <w:r w:rsidRPr="00733E8D">
        <w:t>Marks for cost will be awarded on the inverse proportion principle (shown below):</w:t>
      </w:r>
    </w:p>
    <w:p w14:paraId="35231794" w14:textId="13917B24" w:rsidR="003B367D" w:rsidRPr="00733E8D" w:rsidRDefault="003B367D" w:rsidP="003B367D">
      <w:pPr>
        <w:rPr>
          <w:b/>
        </w:rPr>
      </w:pPr>
      <w:proofErr w:type="spellStart"/>
      <w:r w:rsidRPr="00733E8D">
        <w:rPr>
          <w:rFonts w:ascii="Calibri" w:hAnsi="Calibri"/>
          <w:b/>
        </w:rPr>
        <w:t>Score</w:t>
      </w:r>
      <w:r w:rsidRPr="00733E8D">
        <w:rPr>
          <w:b/>
          <w:sz w:val="18"/>
          <w:vertAlign w:val="superscript"/>
        </w:rPr>
        <w:t>vendor</w:t>
      </w:r>
      <w:proofErr w:type="spellEnd"/>
      <w:r w:rsidRPr="00733E8D">
        <w:rPr>
          <w:rFonts w:ascii="Calibri" w:hAnsi="Calibri"/>
          <w:b/>
        </w:rPr>
        <w:t xml:space="preserve"> = </w:t>
      </w:r>
      <w:bookmarkStart w:id="45" w:name="_Ref468701616"/>
      <w:r w:rsidR="00963BAB" w:rsidRPr="00733E8D">
        <w:rPr>
          <w:rFonts w:ascii="Calibri" w:hAnsi="Calibri"/>
          <w:b/>
        </w:rPr>
        <w:t>35</w:t>
      </w:r>
      <w:bookmarkEnd w:id="45"/>
      <w:r w:rsidRPr="00733E8D">
        <w:rPr>
          <w:rFonts w:ascii="Calibri" w:hAnsi="Calibri"/>
          <w:b/>
        </w:rPr>
        <w:t xml:space="preserve"> x (</w:t>
      </w:r>
      <w:proofErr w:type="spellStart"/>
      <w:r w:rsidRPr="00733E8D">
        <w:rPr>
          <w:b/>
        </w:rPr>
        <w:t>price</w:t>
      </w:r>
      <w:r w:rsidRPr="00733E8D">
        <w:rPr>
          <w:b/>
          <w:sz w:val="18"/>
          <w:vertAlign w:val="superscript"/>
        </w:rPr>
        <w:t>min</w:t>
      </w:r>
      <w:proofErr w:type="spellEnd"/>
      <w:r w:rsidRPr="00733E8D">
        <w:rPr>
          <w:rFonts w:ascii="Calibri" w:hAnsi="Calibri"/>
          <w:b/>
        </w:rPr>
        <w:t xml:space="preserve"> / </w:t>
      </w:r>
      <w:proofErr w:type="spellStart"/>
      <w:r w:rsidRPr="00733E8D">
        <w:rPr>
          <w:b/>
        </w:rPr>
        <w:t>price</w:t>
      </w:r>
      <w:r w:rsidRPr="00733E8D">
        <w:rPr>
          <w:b/>
          <w:sz w:val="18"/>
          <w:vertAlign w:val="superscript"/>
        </w:rPr>
        <w:t>vendor</w:t>
      </w:r>
      <w:proofErr w:type="spellEnd"/>
      <w:r w:rsidRPr="00733E8D">
        <w:rPr>
          <w:rFonts w:ascii="Calibri" w:hAnsi="Calibri"/>
          <w:b/>
        </w:rPr>
        <w:t>)</w:t>
      </w:r>
    </w:p>
    <w:p w14:paraId="1E4C6800" w14:textId="14207D3B" w:rsidR="003B367D" w:rsidRPr="00733E8D" w:rsidRDefault="00CE4B20" w:rsidP="00322CE2">
      <w:r w:rsidRPr="00872E30">
        <w:rPr>
          <w:color w:val="000000" w:themeColor="text1"/>
        </w:rPr>
        <w:t xml:space="preserve">Maximum points for </w:t>
      </w:r>
      <w:r w:rsidR="00776766" w:rsidRPr="00872E30">
        <w:rPr>
          <w:color w:val="000000" w:themeColor="text1"/>
        </w:rPr>
        <w:t xml:space="preserve">Price </w:t>
      </w:r>
      <w:r w:rsidR="00A80CE6" w:rsidRPr="00872E30">
        <w:rPr>
          <w:color w:val="000000" w:themeColor="text1"/>
        </w:rPr>
        <w:t>that will be awarded are</w:t>
      </w:r>
      <w:r w:rsidR="00776766" w:rsidRPr="00872E30">
        <w:rPr>
          <w:color w:val="000000" w:themeColor="text1"/>
        </w:rPr>
        <w:t xml:space="preserve"> 35</w:t>
      </w:r>
      <w:r w:rsidR="00776766" w:rsidRPr="00733E8D">
        <w:t>%.</w:t>
      </w:r>
    </w:p>
    <w:p w14:paraId="166030D5" w14:textId="696D2078" w:rsidR="00776766" w:rsidRPr="00733E8D" w:rsidRDefault="004B1CBA" w:rsidP="00322CE2">
      <w:r w:rsidRPr="00733E8D">
        <w:rPr>
          <w:rFonts w:eastAsiaTheme="majorEastAsia" w:cstheme="majorBidi"/>
          <w:b/>
          <w:bCs/>
          <w:smallCaps/>
          <w:sz w:val="28"/>
          <w:szCs w:val="28"/>
        </w:rPr>
        <w:t>All financial offers must be made on the basis of ‘best and final offer’.</w:t>
      </w:r>
    </w:p>
    <w:p w14:paraId="405ECA95" w14:textId="2C5F0676" w:rsidR="00A80CE6" w:rsidRPr="008B0C09" w:rsidRDefault="00963BAB">
      <w:pPr>
        <w:pStyle w:val="Heading3"/>
        <w:numPr>
          <w:ilvl w:val="2"/>
          <w:numId w:val="33"/>
        </w:numPr>
        <w:rPr>
          <w:color w:val="auto"/>
        </w:rPr>
      </w:pPr>
      <w:r w:rsidRPr="00733E8D">
        <w:rPr>
          <w:color w:val="auto"/>
        </w:rPr>
        <w:lastRenderedPageBreak/>
        <w:t>Technical/Quality</w:t>
      </w:r>
    </w:p>
    <w:p w14:paraId="68AC4BFE" w14:textId="32C7A096" w:rsidR="00A80CE6" w:rsidRPr="00872E30" w:rsidRDefault="00A80CE6" w:rsidP="00A80CE6">
      <w:pPr>
        <w:rPr>
          <w:color w:val="000000" w:themeColor="text1"/>
        </w:rPr>
      </w:pPr>
      <w:r w:rsidRPr="00872E30">
        <w:rPr>
          <w:color w:val="000000" w:themeColor="text1"/>
        </w:rPr>
        <w:t xml:space="preserve">Maximum points that will be awarded according to the Table </w:t>
      </w:r>
      <w:r w:rsidR="008B0C09" w:rsidRPr="00872E30">
        <w:rPr>
          <w:color w:val="000000" w:themeColor="text1"/>
        </w:rPr>
        <w:t>in section 5 of this document, are 65%.</w:t>
      </w:r>
    </w:p>
    <w:p w14:paraId="6B67CC36" w14:textId="13C17937" w:rsidR="00776766" w:rsidRPr="00733E8D" w:rsidRDefault="006F5D2C">
      <w:pPr>
        <w:pStyle w:val="Heading3"/>
        <w:numPr>
          <w:ilvl w:val="2"/>
          <w:numId w:val="33"/>
        </w:numPr>
        <w:rPr>
          <w:color w:val="auto"/>
        </w:rPr>
      </w:pPr>
      <w:r w:rsidRPr="00733E8D">
        <w:rPr>
          <w:color w:val="auto"/>
        </w:rPr>
        <w:t>Summary of Award Criteria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173"/>
        <w:gridCol w:w="3107"/>
      </w:tblGrid>
      <w:tr w:rsidR="00733E8D" w:rsidRPr="00733E8D" w14:paraId="3CFC97D8" w14:textId="77777777" w:rsidTr="002B65FC">
        <w:trPr>
          <w:cantSplit/>
          <w:trHeight w:val="330"/>
          <w:jc w:val="center"/>
        </w:trPr>
        <w:tc>
          <w:tcPr>
            <w:tcW w:w="900" w:type="dxa"/>
            <w:tcBorders>
              <w:top w:val="double" w:sz="6" w:space="0" w:color="auto"/>
              <w:left w:val="double" w:sz="6" w:space="0" w:color="auto"/>
              <w:bottom w:val="nil"/>
            </w:tcBorders>
            <w:shd w:val="pct20" w:color="auto" w:fill="auto"/>
          </w:tcPr>
          <w:p w14:paraId="786C4A25" w14:textId="77777777" w:rsidR="005076AF" w:rsidRPr="00733E8D" w:rsidRDefault="005076AF" w:rsidP="00304072">
            <w:pPr>
              <w:keepNext/>
              <w:keepLines/>
              <w:tabs>
                <w:tab w:val="left" w:pos="-142"/>
                <w:tab w:val="num" w:pos="720"/>
              </w:tabs>
              <w:spacing w:before="100" w:beforeAutospacing="1" w:after="120"/>
              <w:jc w:val="both"/>
              <w:rPr>
                <w:b/>
              </w:rPr>
            </w:pPr>
            <w:r w:rsidRPr="00733E8D">
              <w:rPr>
                <w:b/>
              </w:rPr>
              <w:t>No</w:t>
            </w:r>
          </w:p>
        </w:tc>
        <w:tc>
          <w:tcPr>
            <w:tcW w:w="5173" w:type="dxa"/>
            <w:tcBorders>
              <w:top w:val="double" w:sz="6" w:space="0" w:color="auto"/>
              <w:bottom w:val="nil"/>
            </w:tcBorders>
            <w:shd w:val="pct20" w:color="auto" w:fill="auto"/>
          </w:tcPr>
          <w:p w14:paraId="6D65737C" w14:textId="77777777" w:rsidR="005076AF" w:rsidRPr="00733E8D" w:rsidRDefault="005076AF" w:rsidP="00304072">
            <w:pPr>
              <w:keepNext/>
              <w:keepLines/>
              <w:tabs>
                <w:tab w:val="left" w:pos="-142"/>
              </w:tabs>
              <w:spacing w:before="100" w:beforeAutospacing="1" w:after="120"/>
              <w:jc w:val="center"/>
              <w:rPr>
                <w:b/>
              </w:rPr>
            </w:pPr>
            <w:r w:rsidRPr="00733E8D">
              <w:rPr>
                <w:b/>
              </w:rPr>
              <w:t>Qualitative award criteria</w:t>
            </w:r>
          </w:p>
        </w:tc>
        <w:tc>
          <w:tcPr>
            <w:tcW w:w="3107" w:type="dxa"/>
            <w:tcBorders>
              <w:top w:val="double" w:sz="6" w:space="0" w:color="auto"/>
              <w:bottom w:val="nil"/>
              <w:right w:val="double" w:sz="6" w:space="0" w:color="auto"/>
            </w:tcBorders>
            <w:shd w:val="pct20" w:color="auto" w:fill="auto"/>
          </w:tcPr>
          <w:p w14:paraId="680C5A99" w14:textId="77777777" w:rsidR="005076AF" w:rsidRPr="00733E8D" w:rsidRDefault="005076AF" w:rsidP="00304072">
            <w:pPr>
              <w:keepNext/>
              <w:keepLines/>
              <w:tabs>
                <w:tab w:val="left" w:pos="-142"/>
              </w:tabs>
              <w:spacing w:before="100" w:beforeAutospacing="1" w:after="120"/>
              <w:ind w:left="36"/>
              <w:jc w:val="center"/>
              <w:rPr>
                <w:b/>
              </w:rPr>
            </w:pPr>
            <w:r w:rsidRPr="00733E8D">
              <w:rPr>
                <w:b/>
              </w:rPr>
              <w:t>Weighting (maximum points)</w:t>
            </w:r>
          </w:p>
        </w:tc>
      </w:tr>
      <w:tr w:rsidR="00733E8D" w:rsidRPr="00733E8D" w14:paraId="05E373B0" w14:textId="77777777" w:rsidTr="002B65FC">
        <w:trPr>
          <w:cantSplit/>
          <w:jc w:val="center"/>
        </w:trPr>
        <w:tc>
          <w:tcPr>
            <w:tcW w:w="900" w:type="dxa"/>
            <w:tcBorders>
              <w:left w:val="double" w:sz="6" w:space="0" w:color="auto"/>
            </w:tcBorders>
          </w:tcPr>
          <w:p w14:paraId="415A0166" w14:textId="77777777" w:rsidR="005076AF" w:rsidRPr="00733E8D" w:rsidRDefault="005076AF" w:rsidP="00304072">
            <w:pPr>
              <w:keepNext/>
              <w:keepLines/>
              <w:tabs>
                <w:tab w:val="left" w:pos="-142"/>
                <w:tab w:val="num" w:pos="720"/>
              </w:tabs>
              <w:spacing w:before="100" w:beforeAutospacing="1" w:after="120"/>
              <w:jc w:val="both"/>
            </w:pPr>
            <w:r w:rsidRPr="00733E8D">
              <w:t>1.</w:t>
            </w:r>
          </w:p>
        </w:tc>
        <w:tc>
          <w:tcPr>
            <w:tcW w:w="5173" w:type="dxa"/>
          </w:tcPr>
          <w:p w14:paraId="34F48E48" w14:textId="5ED5B893" w:rsidR="005076AF" w:rsidRPr="00733E8D" w:rsidRDefault="006F5D2C" w:rsidP="005076AF">
            <w:pPr>
              <w:keepNext/>
              <w:keepLines/>
              <w:tabs>
                <w:tab w:val="left" w:pos="-142"/>
              </w:tabs>
              <w:spacing w:before="100" w:beforeAutospacing="1" w:after="120"/>
              <w:jc w:val="both"/>
              <w:rPr>
                <w:i/>
              </w:rPr>
            </w:pPr>
            <w:r w:rsidRPr="00733E8D">
              <w:t>Price</w:t>
            </w:r>
            <w:r w:rsidR="005076AF" w:rsidRPr="00733E8D">
              <w:t xml:space="preserve"> </w:t>
            </w:r>
            <w:r w:rsidRPr="00733E8D">
              <w:t>(from BOQ amounts)</w:t>
            </w:r>
          </w:p>
        </w:tc>
        <w:tc>
          <w:tcPr>
            <w:tcW w:w="3107" w:type="dxa"/>
            <w:tcBorders>
              <w:right w:val="double" w:sz="6" w:space="0" w:color="auto"/>
            </w:tcBorders>
          </w:tcPr>
          <w:p w14:paraId="25032D09" w14:textId="7257CB85" w:rsidR="005076AF" w:rsidRPr="00733E8D" w:rsidRDefault="006F5D2C" w:rsidP="00304072">
            <w:pPr>
              <w:keepNext/>
              <w:keepLines/>
              <w:tabs>
                <w:tab w:val="left" w:pos="-142"/>
              </w:tabs>
              <w:spacing w:before="100" w:beforeAutospacing="1" w:after="120"/>
              <w:ind w:left="36"/>
              <w:jc w:val="center"/>
            </w:pPr>
            <w:r w:rsidRPr="00733E8D">
              <w:t>35</w:t>
            </w:r>
          </w:p>
        </w:tc>
      </w:tr>
      <w:tr w:rsidR="00733E8D" w:rsidRPr="00733E8D" w14:paraId="26AF263A" w14:textId="77777777" w:rsidTr="00B94A06">
        <w:trPr>
          <w:cantSplit/>
          <w:jc w:val="center"/>
        </w:trPr>
        <w:tc>
          <w:tcPr>
            <w:tcW w:w="900" w:type="dxa"/>
            <w:tcBorders>
              <w:left w:val="double" w:sz="6" w:space="0" w:color="auto"/>
            </w:tcBorders>
          </w:tcPr>
          <w:p w14:paraId="142A7FBA" w14:textId="59DAB1AD" w:rsidR="00B94A06" w:rsidRPr="00733E8D" w:rsidRDefault="00B94A06" w:rsidP="00304072">
            <w:pPr>
              <w:keepNext/>
              <w:keepLines/>
              <w:tabs>
                <w:tab w:val="left" w:pos="-142"/>
                <w:tab w:val="num" w:pos="720"/>
              </w:tabs>
              <w:spacing w:before="100" w:beforeAutospacing="1" w:after="120"/>
              <w:jc w:val="both"/>
            </w:pPr>
            <w:r w:rsidRPr="00733E8D">
              <w:t>2.</w:t>
            </w:r>
          </w:p>
        </w:tc>
        <w:tc>
          <w:tcPr>
            <w:tcW w:w="5173" w:type="dxa"/>
          </w:tcPr>
          <w:p w14:paraId="3D72C110" w14:textId="1FEDE912" w:rsidR="00B94A06" w:rsidRPr="00872E30" w:rsidRDefault="00B94A06" w:rsidP="00304072">
            <w:pPr>
              <w:keepNext/>
              <w:keepLines/>
              <w:spacing w:before="100" w:beforeAutospacing="1" w:after="120"/>
              <w:jc w:val="both"/>
              <w:rPr>
                <w:i/>
              </w:rPr>
            </w:pPr>
            <w:r w:rsidRPr="00872E30">
              <w:t xml:space="preserve">Previous work </w:t>
            </w:r>
            <w:r w:rsidR="009713C2" w:rsidRPr="00872E30">
              <w:t>Experience</w:t>
            </w:r>
            <w:r w:rsidR="009713C2">
              <w:t xml:space="preserve"> (</w:t>
            </w:r>
            <w:r w:rsidR="0032404A" w:rsidRPr="0032404A">
              <w:t>The bidder that will submit more than one letter, will be awarded with extra marks</w:t>
            </w:r>
            <w:r w:rsidR="0032404A">
              <w:t>)</w:t>
            </w:r>
          </w:p>
        </w:tc>
        <w:tc>
          <w:tcPr>
            <w:tcW w:w="3107" w:type="dxa"/>
            <w:vMerge w:val="restart"/>
            <w:tcBorders>
              <w:right w:val="double" w:sz="6" w:space="0" w:color="auto"/>
            </w:tcBorders>
            <w:vAlign w:val="center"/>
          </w:tcPr>
          <w:p w14:paraId="76654904" w14:textId="34CD2F51" w:rsidR="00B94A06" w:rsidRPr="00733E8D" w:rsidRDefault="00B94A06" w:rsidP="00B94A06">
            <w:pPr>
              <w:keepNext/>
              <w:keepLines/>
              <w:tabs>
                <w:tab w:val="left" w:pos="-142"/>
              </w:tabs>
              <w:spacing w:before="100" w:beforeAutospacing="1" w:after="120"/>
              <w:ind w:left="36"/>
              <w:jc w:val="center"/>
            </w:pPr>
            <w:r w:rsidRPr="00733E8D">
              <w:t>65</w:t>
            </w:r>
          </w:p>
        </w:tc>
      </w:tr>
      <w:tr w:rsidR="00733E8D" w:rsidRPr="00733E8D" w14:paraId="1D16B76C" w14:textId="77777777" w:rsidTr="002B65FC">
        <w:trPr>
          <w:cantSplit/>
          <w:jc w:val="center"/>
        </w:trPr>
        <w:tc>
          <w:tcPr>
            <w:tcW w:w="900" w:type="dxa"/>
            <w:tcBorders>
              <w:left w:val="double" w:sz="6" w:space="0" w:color="auto"/>
            </w:tcBorders>
          </w:tcPr>
          <w:p w14:paraId="79EA9B4C" w14:textId="20016D13" w:rsidR="00B94A06" w:rsidRPr="00733E8D" w:rsidRDefault="00B94A06" w:rsidP="00304072">
            <w:pPr>
              <w:keepNext/>
              <w:keepLines/>
              <w:tabs>
                <w:tab w:val="left" w:pos="-142"/>
                <w:tab w:val="num" w:pos="720"/>
              </w:tabs>
              <w:spacing w:before="100" w:beforeAutospacing="1" w:after="120"/>
              <w:jc w:val="both"/>
            </w:pPr>
            <w:r w:rsidRPr="00733E8D">
              <w:t>3.</w:t>
            </w:r>
          </w:p>
        </w:tc>
        <w:tc>
          <w:tcPr>
            <w:tcW w:w="5173" w:type="dxa"/>
          </w:tcPr>
          <w:p w14:paraId="3854BE20" w14:textId="45EDB5E4" w:rsidR="00B94A06" w:rsidRPr="00733E8D" w:rsidRDefault="00B94A06" w:rsidP="00304072">
            <w:pPr>
              <w:keepNext/>
              <w:keepLines/>
              <w:spacing w:before="100" w:beforeAutospacing="1" w:after="120"/>
              <w:jc w:val="both"/>
            </w:pPr>
            <w:r w:rsidRPr="00733E8D">
              <w:t>Workplan (Timeline and order of works)</w:t>
            </w:r>
          </w:p>
        </w:tc>
        <w:tc>
          <w:tcPr>
            <w:tcW w:w="3107" w:type="dxa"/>
            <w:vMerge/>
            <w:tcBorders>
              <w:right w:val="double" w:sz="6" w:space="0" w:color="auto"/>
            </w:tcBorders>
          </w:tcPr>
          <w:p w14:paraId="260EB3DC" w14:textId="2531FE56" w:rsidR="00B94A06" w:rsidRPr="00733E8D" w:rsidRDefault="00B94A06" w:rsidP="00304072">
            <w:pPr>
              <w:keepNext/>
              <w:keepLines/>
              <w:tabs>
                <w:tab w:val="left" w:pos="-142"/>
              </w:tabs>
              <w:spacing w:before="100" w:beforeAutospacing="1" w:after="120"/>
              <w:ind w:left="36"/>
              <w:jc w:val="center"/>
            </w:pPr>
          </w:p>
        </w:tc>
      </w:tr>
      <w:tr w:rsidR="00733E8D" w:rsidRPr="00733E8D" w14:paraId="6B88847B" w14:textId="77777777" w:rsidTr="002B65FC">
        <w:trPr>
          <w:cantSplit/>
          <w:jc w:val="center"/>
        </w:trPr>
        <w:tc>
          <w:tcPr>
            <w:tcW w:w="900" w:type="dxa"/>
            <w:tcBorders>
              <w:left w:val="double" w:sz="6" w:space="0" w:color="auto"/>
            </w:tcBorders>
          </w:tcPr>
          <w:p w14:paraId="21699E8F" w14:textId="4273D124" w:rsidR="00B94A06" w:rsidRPr="00733E8D" w:rsidRDefault="00B94A06" w:rsidP="00304072">
            <w:pPr>
              <w:keepNext/>
              <w:keepLines/>
              <w:tabs>
                <w:tab w:val="left" w:pos="-142"/>
                <w:tab w:val="num" w:pos="720"/>
              </w:tabs>
              <w:spacing w:before="100" w:beforeAutospacing="1" w:after="120"/>
              <w:jc w:val="both"/>
            </w:pPr>
            <w:r w:rsidRPr="00733E8D">
              <w:t>4.</w:t>
            </w:r>
          </w:p>
        </w:tc>
        <w:tc>
          <w:tcPr>
            <w:tcW w:w="5173" w:type="dxa"/>
          </w:tcPr>
          <w:p w14:paraId="6BF48B9E" w14:textId="3FA42883" w:rsidR="00B94A06" w:rsidRPr="00733E8D" w:rsidRDefault="00B94A06" w:rsidP="00304072">
            <w:pPr>
              <w:keepNext/>
              <w:keepLines/>
              <w:spacing w:before="100" w:beforeAutospacing="1" w:after="120"/>
              <w:jc w:val="both"/>
            </w:pPr>
            <w:r w:rsidRPr="00733E8D">
              <w:t>Methodology</w:t>
            </w:r>
          </w:p>
        </w:tc>
        <w:tc>
          <w:tcPr>
            <w:tcW w:w="3107" w:type="dxa"/>
            <w:vMerge/>
            <w:tcBorders>
              <w:right w:val="double" w:sz="6" w:space="0" w:color="auto"/>
            </w:tcBorders>
          </w:tcPr>
          <w:p w14:paraId="1F9D2B08" w14:textId="5FD18141" w:rsidR="00B94A06" w:rsidRPr="00733E8D" w:rsidRDefault="00B94A06" w:rsidP="00304072">
            <w:pPr>
              <w:keepNext/>
              <w:keepLines/>
              <w:tabs>
                <w:tab w:val="left" w:pos="-142"/>
              </w:tabs>
              <w:spacing w:before="100" w:beforeAutospacing="1" w:after="120"/>
              <w:ind w:left="36"/>
              <w:jc w:val="center"/>
            </w:pPr>
          </w:p>
        </w:tc>
      </w:tr>
      <w:tr w:rsidR="00733E8D" w:rsidRPr="00733E8D" w14:paraId="211975AA" w14:textId="77777777" w:rsidTr="002B65FC">
        <w:trPr>
          <w:cantSplit/>
          <w:trHeight w:val="305"/>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733E8D" w:rsidRDefault="005076AF" w:rsidP="00304072">
            <w:pPr>
              <w:keepNext/>
              <w:keepLines/>
              <w:tabs>
                <w:tab w:val="left" w:pos="-142"/>
                <w:tab w:val="num" w:pos="720"/>
              </w:tabs>
              <w:spacing w:before="100" w:beforeAutospacing="1" w:after="120"/>
              <w:jc w:val="both"/>
            </w:pPr>
          </w:p>
        </w:tc>
        <w:tc>
          <w:tcPr>
            <w:tcW w:w="5173" w:type="dxa"/>
            <w:tcBorders>
              <w:top w:val="double" w:sz="6" w:space="0" w:color="auto"/>
              <w:left w:val="nil"/>
              <w:bottom w:val="double" w:sz="6" w:space="0" w:color="auto"/>
              <w:right w:val="nil"/>
            </w:tcBorders>
          </w:tcPr>
          <w:p w14:paraId="184D5641" w14:textId="77777777" w:rsidR="005076AF" w:rsidRPr="00733E8D" w:rsidRDefault="005076AF" w:rsidP="00304072">
            <w:pPr>
              <w:keepNext/>
              <w:keepLines/>
              <w:tabs>
                <w:tab w:val="left" w:pos="-142"/>
                <w:tab w:val="num" w:pos="720"/>
              </w:tabs>
              <w:spacing w:before="100" w:beforeAutospacing="1" w:after="120"/>
              <w:ind w:left="540"/>
              <w:jc w:val="both"/>
              <w:rPr>
                <w:b/>
              </w:rPr>
            </w:pPr>
            <w:r w:rsidRPr="00733E8D">
              <w:rPr>
                <w:b/>
              </w:rPr>
              <w:t>Total number of points</w:t>
            </w:r>
          </w:p>
        </w:tc>
        <w:tc>
          <w:tcPr>
            <w:tcW w:w="3107" w:type="dxa"/>
            <w:tcBorders>
              <w:top w:val="double" w:sz="6" w:space="0" w:color="auto"/>
              <w:left w:val="nil"/>
              <w:bottom w:val="double" w:sz="6" w:space="0" w:color="auto"/>
              <w:right w:val="double" w:sz="6" w:space="0" w:color="auto"/>
            </w:tcBorders>
          </w:tcPr>
          <w:p w14:paraId="69F2C26B" w14:textId="77777777" w:rsidR="005076AF" w:rsidRPr="00733E8D" w:rsidRDefault="005076AF" w:rsidP="00304072">
            <w:pPr>
              <w:keepNext/>
              <w:keepLines/>
              <w:tabs>
                <w:tab w:val="left" w:pos="-142"/>
              </w:tabs>
              <w:spacing w:before="100" w:beforeAutospacing="1" w:after="120"/>
              <w:ind w:left="36"/>
              <w:jc w:val="center"/>
              <w:rPr>
                <w:b/>
              </w:rPr>
            </w:pPr>
            <w:r w:rsidRPr="00733E8D">
              <w:rPr>
                <w:b/>
              </w:rPr>
              <w:t>100</w:t>
            </w:r>
          </w:p>
        </w:tc>
      </w:tr>
    </w:tbl>
    <w:p w14:paraId="75931D6A" w14:textId="0A479961" w:rsidR="000A15B1" w:rsidRPr="00733E8D" w:rsidRDefault="002C7C12">
      <w:pPr>
        <w:pStyle w:val="Heading2"/>
        <w:numPr>
          <w:ilvl w:val="1"/>
          <w:numId w:val="33"/>
        </w:numPr>
        <w:rPr>
          <w:color w:val="auto"/>
        </w:rPr>
      </w:pPr>
      <w:r w:rsidRPr="00733E8D">
        <w:rPr>
          <w:color w:val="auto"/>
        </w:rPr>
        <w:t xml:space="preserve"> </w:t>
      </w:r>
      <w:r w:rsidR="009A1571" w:rsidRPr="00733E8D">
        <w:rPr>
          <w:color w:val="auto"/>
        </w:rPr>
        <w:t>Award of contract</w:t>
      </w:r>
    </w:p>
    <w:p w14:paraId="26938381" w14:textId="1B9A53B0" w:rsidR="003B367D" w:rsidRDefault="009D34ED" w:rsidP="00E5537B">
      <w:r w:rsidRPr="00733E8D">
        <w:t xml:space="preserve">As per section </w:t>
      </w:r>
      <w:r w:rsidR="001F6A95">
        <w:t>5.3.3</w:t>
      </w:r>
      <w:r w:rsidRPr="00733E8D">
        <w:t xml:space="preserve"> </w:t>
      </w:r>
      <w:r w:rsidR="004B1CBA" w:rsidRPr="00733E8D">
        <w:t>above and</w:t>
      </w:r>
      <w:r w:rsidRPr="00733E8D">
        <w:t xml:space="preserve"> f</w:t>
      </w:r>
      <w:r w:rsidR="009A1571" w:rsidRPr="00733E8D">
        <w:t>ollowing the analysis of bids against the award criteria laid out above in sections 5.1 and 5.</w:t>
      </w:r>
      <w:r w:rsidR="004B1CBA" w:rsidRPr="00733E8D">
        <w:t>3</w:t>
      </w:r>
      <w:r w:rsidR="009A1571" w:rsidRPr="00733E8D">
        <w:t>, contract</w:t>
      </w:r>
      <w:r w:rsidR="004B1CBA" w:rsidRPr="00733E8D">
        <w:t>s</w:t>
      </w:r>
      <w:r w:rsidR="009A1571" w:rsidRPr="00733E8D">
        <w:t xml:space="preserve"> </w:t>
      </w:r>
      <w:r w:rsidRPr="00733E8D">
        <w:t xml:space="preserve">may be awarded </w:t>
      </w:r>
      <w:r w:rsidR="009A1571" w:rsidRPr="00733E8D">
        <w:t xml:space="preserve">to one </w:t>
      </w:r>
      <w:r w:rsidRPr="00733E8D">
        <w:t>supplier or divided between multiple</w:t>
      </w:r>
      <w:r w:rsidR="009A1571" w:rsidRPr="00733E8D">
        <w:t xml:space="preserve"> suppliers </w:t>
      </w:r>
      <w:r w:rsidRPr="00733E8D">
        <w:t xml:space="preserve">at GOAL’s discretion. For such purposes, GOAL </w:t>
      </w:r>
      <w:r w:rsidR="009A1571" w:rsidRPr="00733E8D">
        <w:t>us</w:t>
      </w:r>
      <w:r w:rsidRPr="00733E8D">
        <w:t>es</w:t>
      </w:r>
      <w:r w:rsidR="009A1571" w:rsidRPr="00733E8D">
        <w:t xml:space="preserve"> a Value for Money approach,</w:t>
      </w:r>
      <w:r w:rsidR="00F116A9" w:rsidRPr="00733E8D">
        <w:t xml:space="preserve"> which may</w:t>
      </w:r>
      <w:r w:rsidR="009A1571" w:rsidRPr="00733E8D">
        <w:t xml:space="preserve"> includ</w:t>
      </w:r>
      <w:r w:rsidR="00F116A9" w:rsidRPr="00733E8D">
        <w:t>e</w:t>
      </w:r>
      <w:r w:rsidR="009A1571" w:rsidRPr="00733E8D">
        <w:t xml:space="preserve"> </w:t>
      </w:r>
      <w:r w:rsidR="00F116A9" w:rsidRPr="00733E8D">
        <w:t xml:space="preserve">(but is not limited to) </w:t>
      </w:r>
      <w:r w:rsidR="002F49BA" w:rsidRPr="00733E8D">
        <w:t xml:space="preserve">price, quality, lead time, </w:t>
      </w:r>
      <w:r w:rsidRPr="00733E8D">
        <w:t xml:space="preserve">context and </w:t>
      </w:r>
      <w:r w:rsidR="009A1571" w:rsidRPr="00733E8D">
        <w:t xml:space="preserve">risk analysis of the </w:t>
      </w:r>
      <w:r w:rsidR="00F116A9" w:rsidRPr="00733E8D">
        <w:t>supply chain environment pertaining to the contract delivery</w:t>
      </w:r>
      <w:r w:rsidR="009A1571" w:rsidRPr="00733E8D">
        <w:t xml:space="preserve">. </w:t>
      </w:r>
    </w:p>
    <w:p w14:paraId="5FA00E4A" w14:textId="6A1B81D3" w:rsidR="00EE1801" w:rsidRPr="00733E8D" w:rsidRDefault="00E35563">
      <w:pPr>
        <w:pStyle w:val="Heading1"/>
        <w:keepNext w:val="0"/>
        <w:numPr>
          <w:ilvl w:val="0"/>
          <w:numId w:val="33"/>
        </w:numPr>
        <w:rPr>
          <w:color w:val="auto"/>
        </w:rPr>
      </w:pPr>
      <w:r w:rsidRPr="00733E8D">
        <w:rPr>
          <w:color w:val="auto"/>
        </w:rPr>
        <w:t>Response Format</w:t>
      </w:r>
    </w:p>
    <w:p w14:paraId="1A5112A3" w14:textId="77D3E617" w:rsidR="00EE1801" w:rsidRPr="00733E8D" w:rsidRDefault="002C7C12">
      <w:pPr>
        <w:pStyle w:val="Heading2"/>
        <w:keepNext w:val="0"/>
        <w:numPr>
          <w:ilvl w:val="1"/>
          <w:numId w:val="33"/>
        </w:numPr>
        <w:rPr>
          <w:color w:val="auto"/>
        </w:rPr>
      </w:pPr>
      <w:bookmarkStart w:id="46" w:name="_Toc115690190"/>
      <w:bookmarkStart w:id="47" w:name="_Toc115693452"/>
      <w:bookmarkStart w:id="48" w:name="_Toc115694784"/>
      <w:bookmarkStart w:id="49" w:name="_Toc118102670"/>
      <w:bookmarkStart w:id="50" w:name="_Toc118102846"/>
      <w:bookmarkStart w:id="51" w:name="_Toc231810402"/>
      <w:bookmarkStart w:id="52" w:name="_Toc466022953"/>
      <w:r w:rsidRPr="00733E8D">
        <w:rPr>
          <w:color w:val="auto"/>
        </w:rPr>
        <w:t xml:space="preserve"> </w:t>
      </w:r>
      <w:r w:rsidR="00EE1801" w:rsidRPr="00733E8D">
        <w:rPr>
          <w:color w:val="auto"/>
        </w:rPr>
        <w:t>Introduction</w:t>
      </w:r>
      <w:bookmarkEnd w:id="46"/>
      <w:bookmarkEnd w:id="47"/>
      <w:bookmarkEnd w:id="48"/>
      <w:bookmarkEnd w:id="49"/>
      <w:bookmarkEnd w:id="50"/>
      <w:bookmarkEnd w:id="51"/>
      <w:bookmarkEnd w:id="52"/>
    </w:p>
    <w:p w14:paraId="3344C451" w14:textId="6FC052FF" w:rsidR="00EE1801" w:rsidRPr="00733E8D" w:rsidRDefault="00EE1801" w:rsidP="0083402F">
      <w:pPr>
        <w:jc w:val="both"/>
        <w:rPr>
          <w:rFonts w:ascii="Calibri" w:hAnsi="Calibri"/>
        </w:rPr>
      </w:pPr>
      <w:r w:rsidRPr="00733E8D">
        <w:rPr>
          <w:rFonts w:ascii="Calibri" w:hAnsi="Calibri"/>
        </w:rPr>
        <w:t xml:space="preserve">All proposals must conform to the </w:t>
      </w:r>
      <w:r w:rsidR="00EE190F" w:rsidRPr="00733E8D">
        <w:rPr>
          <w:rFonts w:ascii="Calibri" w:hAnsi="Calibri"/>
        </w:rPr>
        <w:t>response format</w:t>
      </w:r>
      <w:r w:rsidRPr="00733E8D">
        <w:rPr>
          <w:rFonts w:ascii="Calibri" w:hAnsi="Calibri"/>
        </w:rPr>
        <w:t xml:space="preserve"> laid out below. Where a </w:t>
      </w:r>
      <w:r w:rsidR="00FF2573">
        <w:rPr>
          <w:rFonts w:ascii="Calibri" w:hAnsi="Calibri"/>
        </w:rPr>
        <w:t>bid</w:t>
      </w:r>
      <w:r w:rsidR="00322CE2" w:rsidRPr="00733E8D">
        <w:rPr>
          <w:rFonts w:ascii="Calibri" w:hAnsi="Calibri"/>
        </w:rPr>
        <w:t xml:space="preserve"> </w:t>
      </w:r>
      <w:r w:rsidRPr="00733E8D">
        <w:rPr>
          <w:rFonts w:ascii="Calibri" w:hAnsi="Calibri"/>
        </w:rPr>
        <w:t xml:space="preserve">does not conform to the required format the </w:t>
      </w:r>
      <w:r w:rsidR="00D0585A">
        <w:rPr>
          <w:rFonts w:ascii="Calibri" w:hAnsi="Calibri"/>
        </w:rPr>
        <w:t>Bidder</w:t>
      </w:r>
      <w:r w:rsidR="00DD097B" w:rsidRPr="00733E8D">
        <w:rPr>
          <w:rFonts w:ascii="Calibri" w:hAnsi="Calibri"/>
        </w:rPr>
        <w:t xml:space="preserve"> </w:t>
      </w:r>
      <w:r w:rsidRPr="00733E8D">
        <w:rPr>
          <w:rFonts w:ascii="Calibri" w:hAnsi="Calibri"/>
        </w:rPr>
        <w:t xml:space="preserve">may be requested to resubmit it in the correct format, on the understanding that the </w:t>
      </w:r>
      <w:r w:rsidR="007D56BD" w:rsidRPr="00733E8D">
        <w:rPr>
          <w:rFonts w:ascii="Calibri" w:hAnsi="Calibri"/>
        </w:rPr>
        <w:t>resubmission</w:t>
      </w:r>
      <w:r w:rsidRPr="00733E8D">
        <w:rPr>
          <w:rFonts w:ascii="Calibri" w:hAnsi="Calibri"/>
        </w:rPr>
        <w:t xml:space="preserve"> cannot contain any material change from the original. Failure to resubmit </w:t>
      </w:r>
      <w:r w:rsidR="007D56BD" w:rsidRPr="00733E8D">
        <w:rPr>
          <w:rFonts w:ascii="Calibri" w:hAnsi="Calibri"/>
        </w:rPr>
        <w:t xml:space="preserve">in the correct </w:t>
      </w:r>
      <w:r w:rsidRPr="00733E8D">
        <w:rPr>
          <w:rFonts w:ascii="Calibri" w:hAnsi="Calibri"/>
        </w:rPr>
        <w:t xml:space="preserve">format within </w:t>
      </w:r>
      <w:r w:rsidR="00057BEC" w:rsidRPr="00733E8D">
        <w:rPr>
          <w:rFonts w:ascii="Calibri" w:hAnsi="Calibri"/>
        </w:rPr>
        <w:t xml:space="preserve">3 </w:t>
      </w:r>
      <w:r w:rsidR="00DB613D" w:rsidRPr="00733E8D">
        <w:rPr>
          <w:rFonts w:ascii="Calibri" w:hAnsi="Calibri"/>
        </w:rPr>
        <w:t xml:space="preserve">(three) </w:t>
      </w:r>
      <w:r w:rsidRPr="00733E8D">
        <w:rPr>
          <w:rFonts w:ascii="Calibri" w:hAnsi="Calibri"/>
        </w:rPr>
        <w:t>working days may result in disqualification</w:t>
      </w:r>
      <w:r w:rsidR="007D56BD" w:rsidRPr="00733E8D">
        <w:rPr>
          <w:rFonts w:ascii="Calibri" w:hAnsi="Calibri"/>
        </w:rPr>
        <w:t>.</w:t>
      </w:r>
    </w:p>
    <w:p w14:paraId="702C2DBE" w14:textId="73EC267B" w:rsidR="00EE1801" w:rsidRPr="00733E8D" w:rsidRDefault="00EE1801" w:rsidP="0083402F">
      <w:pPr>
        <w:jc w:val="both"/>
      </w:pPr>
      <w:r w:rsidRPr="00733E8D">
        <w:t xml:space="preserve">By responding to this </w:t>
      </w:r>
      <w:r w:rsidR="00106904">
        <w:t>ITT</w:t>
      </w:r>
      <w:r w:rsidRPr="00733E8D">
        <w:t xml:space="preserve">, each </w:t>
      </w:r>
      <w:r w:rsidR="00D0585A">
        <w:t>Bidder</w:t>
      </w:r>
      <w:r w:rsidR="00DD097B" w:rsidRPr="00733E8D">
        <w:t xml:space="preserve"> </w:t>
      </w:r>
      <w:r w:rsidRPr="00733E8D">
        <w:t xml:space="preserve">is required to accept the terms and conditions of this </w:t>
      </w:r>
      <w:r w:rsidR="00106904">
        <w:t>ITT</w:t>
      </w:r>
      <w:r w:rsidR="00322CE2" w:rsidRPr="00733E8D">
        <w:t xml:space="preserve"> </w:t>
      </w:r>
      <w:r w:rsidRPr="00733E8D">
        <w:t>and to acknowledge and confirm their acceptance by re</w:t>
      </w:r>
      <w:r w:rsidR="00DD097B" w:rsidRPr="00733E8D">
        <w:t>turning a signed copy with its r</w:t>
      </w:r>
      <w:r w:rsidRPr="00733E8D">
        <w:t xml:space="preserve">esponse.  Should a </w:t>
      </w:r>
      <w:r w:rsidR="00D0585A">
        <w:t>Bidder</w:t>
      </w:r>
      <w:r w:rsidR="00DD097B" w:rsidRPr="00733E8D">
        <w:t xml:space="preserve"> </w:t>
      </w:r>
      <w:r w:rsidRPr="00733E8D">
        <w:t xml:space="preserve">not comply with these requirements, </w:t>
      </w:r>
      <w:r w:rsidR="00D50EBD" w:rsidRPr="00733E8D">
        <w:t>GOAL</w:t>
      </w:r>
      <w:r w:rsidRPr="00733E8D">
        <w:t xml:space="preserve"> may, at thei</w:t>
      </w:r>
      <w:r w:rsidR="00DD097B" w:rsidRPr="00733E8D">
        <w:t>r sole discretion, reject the re</w:t>
      </w:r>
      <w:r w:rsidRPr="00733E8D">
        <w:t>sponse.</w:t>
      </w:r>
    </w:p>
    <w:p w14:paraId="5FB4FE7A" w14:textId="532CA741" w:rsidR="00EE1801" w:rsidRPr="00733E8D" w:rsidRDefault="00EE1801" w:rsidP="0083402F">
      <w:pPr>
        <w:jc w:val="both"/>
      </w:pPr>
      <w:r w:rsidRPr="00733E8D">
        <w:t xml:space="preserve">If the </w:t>
      </w:r>
      <w:r w:rsidR="00D0585A">
        <w:t>Bidder</w:t>
      </w:r>
      <w:r w:rsidR="00DD097B" w:rsidRPr="00733E8D">
        <w:t xml:space="preserve"> </w:t>
      </w:r>
      <w:r w:rsidR="006A553A" w:rsidRPr="00733E8D">
        <w:t>wishes to supplement their R</w:t>
      </w:r>
      <w:r w:rsidRPr="00733E8D">
        <w:t xml:space="preserve">esponse to any section of the </w:t>
      </w:r>
      <w:r w:rsidR="00106904">
        <w:t>ITT</w:t>
      </w:r>
      <w:r w:rsidR="00322CE2" w:rsidRPr="00733E8D">
        <w:t xml:space="preserve"> </w:t>
      </w:r>
      <w:r w:rsidRPr="00733E8D">
        <w:t>specifications with a reference to further supporting material, this reference must be clearly identified, including section and page number.</w:t>
      </w:r>
    </w:p>
    <w:p w14:paraId="0FCEED4A" w14:textId="313976A2" w:rsidR="009D60C4" w:rsidRPr="00733E8D" w:rsidRDefault="002E64C3">
      <w:pPr>
        <w:pStyle w:val="Heading2"/>
        <w:numPr>
          <w:ilvl w:val="1"/>
          <w:numId w:val="33"/>
        </w:numPr>
        <w:rPr>
          <w:color w:val="auto"/>
        </w:rPr>
      </w:pPr>
      <w:r w:rsidRPr="00733E8D">
        <w:rPr>
          <w:color w:val="auto"/>
        </w:rPr>
        <w:t xml:space="preserve"> </w:t>
      </w:r>
      <w:r w:rsidR="004B4445" w:rsidRPr="00733E8D">
        <w:rPr>
          <w:color w:val="auto"/>
        </w:rPr>
        <w:t xml:space="preserve">Other </w:t>
      </w:r>
      <w:r w:rsidR="009D60C4" w:rsidRPr="00733E8D">
        <w:rPr>
          <w:color w:val="auto"/>
        </w:rPr>
        <w:t xml:space="preserve">Documents </w:t>
      </w:r>
      <w:r w:rsidR="004B4445" w:rsidRPr="00733E8D">
        <w:rPr>
          <w:color w:val="auto"/>
        </w:rPr>
        <w:t>R</w:t>
      </w:r>
      <w:r w:rsidR="009D60C4" w:rsidRPr="00733E8D">
        <w:rPr>
          <w:color w:val="auto"/>
        </w:rPr>
        <w:t>equired</w:t>
      </w:r>
    </w:p>
    <w:p w14:paraId="44A4A8D0" w14:textId="74D21EE3" w:rsidR="0009214B" w:rsidRPr="00733E8D" w:rsidRDefault="0009214B">
      <w:pPr>
        <w:pStyle w:val="Heading3"/>
        <w:numPr>
          <w:ilvl w:val="2"/>
          <w:numId w:val="33"/>
        </w:numPr>
        <w:rPr>
          <w:b/>
          <w:color w:val="auto"/>
        </w:rPr>
      </w:pPr>
      <w:r w:rsidRPr="00733E8D">
        <w:rPr>
          <w:b/>
          <w:color w:val="auto"/>
        </w:rPr>
        <w:t>Audited Accounts</w:t>
      </w:r>
    </w:p>
    <w:p w14:paraId="3BF7F0F6" w14:textId="0D34C9DC" w:rsidR="0009214B" w:rsidRPr="00733E8D" w:rsidRDefault="0009214B" w:rsidP="007756AB">
      <w:pPr>
        <w:jc w:val="both"/>
      </w:pPr>
      <w:r w:rsidRPr="00733E8D">
        <w:t xml:space="preserve">Bidders need to submit an audited account regarding their past performance which details that the auditing is accomplished by certified accountants or mandated body to perform </w:t>
      </w:r>
      <w:r w:rsidRPr="00872E30">
        <w:t>auditing.  Audited accounts from 20</w:t>
      </w:r>
      <w:r w:rsidR="00CC5C84" w:rsidRPr="00872E30">
        <w:t>21, 2020</w:t>
      </w:r>
      <w:r w:rsidRPr="00872E30">
        <w:t xml:space="preserve"> and preferably 201</w:t>
      </w:r>
      <w:r w:rsidR="00CC5C84" w:rsidRPr="00872E30">
        <w:t>9</w:t>
      </w:r>
      <w:r w:rsidRPr="00872E30">
        <w:t xml:space="preserve"> in addition are required</w:t>
      </w:r>
      <w:r w:rsidR="004B4445" w:rsidRPr="00872E30">
        <w:t>.</w:t>
      </w:r>
    </w:p>
    <w:p w14:paraId="753853D2" w14:textId="487A3ADF" w:rsidR="004B4445" w:rsidRPr="00733E8D" w:rsidRDefault="00440281">
      <w:pPr>
        <w:pStyle w:val="Heading3"/>
        <w:numPr>
          <w:ilvl w:val="2"/>
          <w:numId w:val="33"/>
        </w:numPr>
        <w:rPr>
          <w:b/>
          <w:color w:val="auto"/>
        </w:rPr>
      </w:pPr>
      <w:r w:rsidRPr="00733E8D">
        <w:rPr>
          <w:b/>
          <w:color w:val="auto"/>
        </w:rPr>
        <w:t xml:space="preserve">Appendices </w:t>
      </w:r>
    </w:p>
    <w:p w14:paraId="74EE48E1" w14:textId="2CF6979B" w:rsidR="00440281" w:rsidRPr="00733E8D" w:rsidRDefault="00440281" w:rsidP="007756AB">
      <w:pPr>
        <w:jc w:val="both"/>
      </w:pPr>
      <w:r w:rsidRPr="00733E8D">
        <w:t xml:space="preserve">This is to remind all bidders that Appendix 1 needs to be completed IN FULL.  Appendix 2 is your technical offer and relevant forms completed depending on the Lots the company has bid on – similarly with Appendix 3 as the </w:t>
      </w:r>
      <w:proofErr w:type="gramStart"/>
      <w:r w:rsidRPr="00733E8D">
        <w:t>Financial</w:t>
      </w:r>
      <w:proofErr w:type="gramEnd"/>
      <w:r w:rsidRPr="00733E8D">
        <w:t xml:space="preserve"> offer.  Appendix 4 are the plans/drawings that must be followed.  Appendix 5 Standard Terms and Conditions need to be initialled or signed and returned with your application.</w:t>
      </w:r>
    </w:p>
    <w:p w14:paraId="442E84B6" w14:textId="1E9CC457" w:rsidR="00BF4E8A" w:rsidRPr="00733E8D" w:rsidRDefault="00E35563">
      <w:pPr>
        <w:pStyle w:val="Heading2"/>
        <w:numPr>
          <w:ilvl w:val="1"/>
          <w:numId w:val="33"/>
        </w:numPr>
        <w:rPr>
          <w:color w:val="auto"/>
        </w:rPr>
      </w:pPr>
      <w:r w:rsidRPr="00733E8D">
        <w:rPr>
          <w:color w:val="auto"/>
        </w:rPr>
        <w:lastRenderedPageBreak/>
        <w:t>Submission Checklist</w:t>
      </w:r>
    </w:p>
    <w:tbl>
      <w:tblPr>
        <w:tblStyle w:val="TableGrid"/>
        <w:tblW w:w="0" w:type="auto"/>
        <w:tblLayout w:type="fixed"/>
        <w:tblLook w:val="04A0" w:firstRow="1" w:lastRow="0" w:firstColumn="1" w:lastColumn="0" w:noHBand="0" w:noVBand="1"/>
      </w:tblPr>
      <w:tblGrid>
        <w:gridCol w:w="704"/>
        <w:gridCol w:w="3971"/>
        <w:gridCol w:w="2250"/>
        <w:gridCol w:w="1980"/>
        <w:gridCol w:w="1279"/>
      </w:tblGrid>
      <w:tr w:rsidR="00733E8D" w:rsidRPr="00733E8D" w14:paraId="1606BD44" w14:textId="77777777" w:rsidTr="00740745">
        <w:tc>
          <w:tcPr>
            <w:tcW w:w="704" w:type="dxa"/>
            <w:vMerge w:val="restart"/>
            <w:shd w:val="clear" w:color="auto" w:fill="D9D9D9" w:themeFill="background1" w:themeFillShade="D9"/>
          </w:tcPr>
          <w:p w14:paraId="63321378" w14:textId="77777777" w:rsidR="001425DD" w:rsidRPr="00733E8D" w:rsidRDefault="001425DD" w:rsidP="001425DD">
            <w:pPr>
              <w:rPr>
                <w:b/>
                <w:sz w:val="20"/>
                <w:szCs w:val="20"/>
              </w:rPr>
            </w:pPr>
            <w:r w:rsidRPr="00733E8D">
              <w:rPr>
                <w:b/>
                <w:sz w:val="20"/>
                <w:szCs w:val="20"/>
              </w:rPr>
              <w:t>Line</w:t>
            </w:r>
          </w:p>
          <w:p w14:paraId="1321BB3D" w14:textId="77777777" w:rsidR="001425DD" w:rsidRPr="00733E8D" w:rsidRDefault="001425DD" w:rsidP="001425DD">
            <w:pPr>
              <w:rPr>
                <w:b/>
                <w:sz w:val="20"/>
                <w:szCs w:val="20"/>
              </w:rPr>
            </w:pPr>
          </w:p>
        </w:tc>
        <w:tc>
          <w:tcPr>
            <w:tcW w:w="3971" w:type="dxa"/>
            <w:vMerge w:val="restart"/>
            <w:shd w:val="clear" w:color="auto" w:fill="D9D9D9" w:themeFill="background1" w:themeFillShade="D9"/>
          </w:tcPr>
          <w:p w14:paraId="1018C212" w14:textId="77777777" w:rsidR="001425DD" w:rsidRPr="00733E8D" w:rsidRDefault="001425DD" w:rsidP="001425DD">
            <w:pPr>
              <w:rPr>
                <w:b/>
                <w:sz w:val="20"/>
                <w:szCs w:val="20"/>
              </w:rPr>
            </w:pPr>
            <w:r w:rsidRPr="00733E8D">
              <w:rPr>
                <w:b/>
                <w:sz w:val="20"/>
                <w:szCs w:val="20"/>
              </w:rPr>
              <w:t>Item</w:t>
            </w:r>
          </w:p>
          <w:p w14:paraId="20D9D4C7" w14:textId="77777777" w:rsidR="001425DD" w:rsidRPr="00733E8D" w:rsidRDefault="001425DD" w:rsidP="001425DD">
            <w:pPr>
              <w:rPr>
                <w:b/>
                <w:sz w:val="20"/>
                <w:szCs w:val="20"/>
              </w:rPr>
            </w:pPr>
          </w:p>
        </w:tc>
        <w:tc>
          <w:tcPr>
            <w:tcW w:w="4230" w:type="dxa"/>
            <w:gridSpan w:val="2"/>
            <w:shd w:val="clear" w:color="auto" w:fill="D9D9D9" w:themeFill="background1" w:themeFillShade="D9"/>
          </w:tcPr>
          <w:p w14:paraId="5FC49E86" w14:textId="77777777" w:rsidR="001425DD" w:rsidRPr="00733E8D" w:rsidRDefault="001425DD" w:rsidP="001425DD">
            <w:pPr>
              <w:rPr>
                <w:b/>
                <w:sz w:val="20"/>
                <w:szCs w:val="20"/>
              </w:rPr>
            </w:pPr>
            <w:r w:rsidRPr="00733E8D">
              <w:rPr>
                <w:b/>
                <w:sz w:val="20"/>
                <w:szCs w:val="20"/>
              </w:rPr>
              <w:t xml:space="preserve">How to submit </w:t>
            </w:r>
          </w:p>
        </w:tc>
        <w:tc>
          <w:tcPr>
            <w:tcW w:w="1279" w:type="dxa"/>
            <w:shd w:val="clear" w:color="auto" w:fill="D9D9D9" w:themeFill="background1" w:themeFillShade="D9"/>
          </w:tcPr>
          <w:p w14:paraId="1502586B" w14:textId="77777777" w:rsidR="001425DD" w:rsidRPr="00733E8D" w:rsidRDefault="001425DD" w:rsidP="001425DD">
            <w:pPr>
              <w:rPr>
                <w:b/>
                <w:sz w:val="20"/>
                <w:szCs w:val="20"/>
              </w:rPr>
            </w:pPr>
            <w:r w:rsidRPr="00733E8D">
              <w:rPr>
                <w:b/>
                <w:sz w:val="20"/>
                <w:szCs w:val="20"/>
              </w:rPr>
              <w:t xml:space="preserve">Tick attached </w:t>
            </w:r>
          </w:p>
        </w:tc>
      </w:tr>
      <w:tr w:rsidR="00733E8D" w:rsidRPr="00733E8D" w14:paraId="19E54765" w14:textId="77777777" w:rsidTr="00740745">
        <w:tc>
          <w:tcPr>
            <w:tcW w:w="704" w:type="dxa"/>
            <w:vMerge/>
            <w:shd w:val="clear" w:color="auto" w:fill="D9D9D9" w:themeFill="background1" w:themeFillShade="D9"/>
          </w:tcPr>
          <w:p w14:paraId="1B979C9E" w14:textId="77777777" w:rsidR="001425DD" w:rsidRPr="00733E8D" w:rsidRDefault="001425DD" w:rsidP="001425DD">
            <w:pPr>
              <w:rPr>
                <w:b/>
                <w:sz w:val="20"/>
                <w:szCs w:val="20"/>
              </w:rPr>
            </w:pPr>
          </w:p>
        </w:tc>
        <w:tc>
          <w:tcPr>
            <w:tcW w:w="3971" w:type="dxa"/>
            <w:vMerge/>
            <w:shd w:val="clear" w:color="auto" w:fill="D9D9D9" w:themeFill="background1" w:themeFillShade="D9"/>
          </w:tcPr>
          <w:p w14:paraId="226014BE" w14:textId="77777777" w:rsidR="001425DD" w:rsidRPr="00733E8D" w:rsidRDefault="001425DD" w:rsidP="001425DD">
            <w:pPr>
              <w:rPr>
                <w:b/>
                <w:sz w:val="20"/>
                <w:szCs w:val="20"/>
              </w:rPr>
            </w:pPr>
          </w:p>
        </w:tc>
        <w:tc>
          <w:tcPr>
            <w:tcW w:w="2250" w:type="dxa"/>
            <w:shd w:val="clear" w:color="auto" w:fill="D9D9D9" w:themeFill="background1" w:themeFillShade="D9"/>
          </w:tcPr>
          <w:p w14:paraId="5B089177" w14:textId="77777777" w:rsidR="001425DD" w:rsidRPr="00733E8D" w:rsidRDefault="001425DD" w:rsidP="001425DD">
            <w:pPr>
              <w:rPr>
                <w:b/>
                <w:sz w:val="20"/>
                <w:szCs w:val="20"/>
              </w:rPr>
            </w:pPr>
            <w:r w:rsidRPr="00733E8D">
              <w:rPr>
                <w:b/>
                <w:sz w:val="20"/>
                <w:szCs w:val="20"/>
              </w:rPr>
              <w:t>Electronic submission</w:t>
            </w:r>
          </w:p>
        </w:tc>
        <w:tc>
          <w:tcPr>
            <w:tcW w:w="1980" w:type="dxa"/>
            <w:shd w:val="clear" w:color="auto" w:fill="D9D9D9" w:themeFill="background1" w:themeFillShade="D9"/>
          </w:tcPr>
          <w:p w14:paraId="72C17744" w14:textId="77777777" w:rsidR="001425DD" w:rsidRPr="00733E8D" w:rsidRDefault="001425DD" w:rsidP="001425DD">
            <w:pPr>
              <w:rPr>
                <w:b/>
                <w:sz w:val="20"/>
                <w:szCs w:val="20"/>
              </w:rPr>
            </w:pPr>
            <w:r w:rsidRPr="00733E8D">
              <w:rPr>
                <w:b/>
                <w:sz w:val="20"/>
                <w:szCs w:val="20"/>
              </w:rPr>
              <w:t>Physical submission</w:t>
            </w:r>
          </w:p>
        </w:tc>
        <w:tc>
          <w:tcPr>
            <w:tcW w:w="1279" w:type="dxa"/>
            <w:shd w:val="clear" w:color="auto" w:fill="D9D9D9" w:themeFill="background1" w:themeFillShade="D9"/>
          </w:tcPr>
          <w:p w14:paraId="03096145" w14:textId="77777777" w:rsidR="001425DD" w:rsidRPr="00733E8D" w:rsidRDefault="001425DD" w:rsidP="001425DD">
            <w:pPr>
              <w:rPr>
                <w:b/>
                <w:sz w:val="20"/>
                <w:szCs w:val="20"/>
              </w:rPr>
            </w:pPr>
          </w:p>
        </w:tc>
      </w:tr>
      <w:tr w:rsidR="00733E8D" w:rsidRPr="00733E8D" w14:paraId="6947BADE" w14:textId="77777777" w:rsidTr="00740745">
        <w:tc>
          <w:tcPr>
            <w:tcW w:w="704" w:type="dxa"/>
            <w:shd w:val="clear" w:color="auto" w:fill="D9D9D9" w:themeFill="background1" w:themeFillShade="D9"/>
          </w:tcPr>
          <w:p w14:paraId="0BF0B16F" w14:textId="77777777" w:rsidR="001425DD" w:rsidRPr="00733E8D" w:rsidRDefault="001425DD" w:rsidP="001425DD">
            <w:pPr>
              <w:rPr>
                <w:sz w:val="20"/>
                <w:szCs w:val="20"/>
              </w:rPr>
            </w:pPr>
            <w:r w:rsidRPr="00733E8D">
              <w:rPr>
                <w:sz w:val="20"/>
                <w:szCs w:val="20"/>
              </w:rPr>
              <w:t>1</w:t>
            </w:r>
          </w:p>
        </w:tc>
        <w:tc>
          <w:tcPr>
            <w:tcW w:w="3971" w:type="dxa"/>
            <w:shd w:val="clear" w:color="auto" w:fill="F2F2F2" w:themeFill="background1" w:themeFillShade="F2"/>
          </w:tcPr>
          <w:p w14:paraId="2BD39B3C" w14:textId="77777777" w:rsidR="001425DD" w:rsidRPr="00733E8D" w:rsidRDefault="001425DD" w:rsidP="001425DD">
            <w:pPr>
              <w:rPr>
                <w:sz w:val="20"/>
                <w:szCs w:val="20"/>
              </w:rPr>
            </w:pPr>
            <w:r w:rsidRPr="00733E8D">
              <w:rPr>
                <w:sz w:val="20"/>
                <w:szCs w:val="20"/>
              </w:rPr>
              <w:t xml:space="preserve">This checklist </w:t>
            </w:r>
          </w:p>
        </w:tc>
        <w:tc>
          <w:tcPr>
            <w:tcW w:w="2250" w:type="dxa"/>
            <w:shd w:val="clear" w:color="auto" w:fill="F2F2F2" w:themeFill="background1" w:themeFillShade="F2"/>
          </w:tcPr>
          <w:p w14:paraId="6FF71134" w14:textId="77777777" w:rsidR="001425DD" w:rsidRPr="00733E8D" w:rsidRDefault="001425DD" w:rsidP="001425DD">
            <w:pPr>
              <w:rPr>
                <w:sz w:val="20"/>
                <w:szCs w:val="20"/>
              </w:rPr>
            </w:pPr>
            <w:r w:rsidRPr="00733E8D">
              <w:rPr>
                <w:sz w:val="20"/>
                <w:szCs w:val="20"/>
              </w:rPr>
              <w:t>Ticked, scan and save as ‘Checklist’</w:t>
            </w:r>
          </w:p>
        </w:tc>
        <w:tc>
          <w:tcPr>
            <w:tcW w:w="1980" w:type="dxa"/>
            <w:shd w:val="clear" w:color="auto" w:fill="F2F2F2" w:themeFill="background1" w:themeFillShade="F2"/>
          </w:tcPr>
          <w:p w14:paraId="745BF1DF" w14:textId="77777777" w:rsidR="001425DD" w:rsidRPr="00733E8D" w:rsidRDefault="001425DD" w:rsidP="001425DD">
            <w:pPr>
              <w:rPr>
                <w:sz w:val="20"/>
                <w:szCs w:val="20"/>
              </w:rPr>
            </w:pPr>
            <w:r w:rsidRPr="00733E8D">
              <w:rPr>
                <w:sz w:val="20"/>
                <w:szCs w:val="20"/>
              </w:rPr>
              <w:t xml:space="preserve">Tick and submit. </w:t>
            </w:r>
          </w:p>
        </w:tc>
        <w:tc>
          <w:tcPr>
            <w:tcW w:w="1279" w:type="dxa"/>
          </w:tcPr>
          <w:p w14:paraId="065AED21" w14:textId="77777777" w:rsidR="001425DD" w:rsidRPr="00733E8D" w:rsidRDefault="001425DD" w:rsidP="001425DD">
            <w:pPr>
              <w:rPr>
                <w:sz w:val="20"/>
                <w:szCs w:val="20"/>
              </w:rPr>
            </w:pPr>
          </w:p>
        </w:tc>
      </w:tr>
      <w:tr w:rsidR="00733E8D" w:rsidRPr="00733E8D" w14:paraId="75D09AA7" w14:textId="77777777" w:rsidTr="00740745">
        <w:tc>
          <w:tcPr>
            <w:tcW w:w="704" w:type="dxa"/>
            <w:shd w:val="clear" w:color="auto" w:fill="D9D9D9" w:themeFill="background1" w:themeFillShade="D9"/>
          </w:tcPr>
          <w:p w14:paraId="7FD8B31B" w14:textId="77777777" w:rsidR="001425DD" w:rsidRPr="00733E8D" w:rsidRDefault="001425DD" w:rsidP="001425DD">
            <w:pPr>
              <w:rPr>
                <w:sz w:val="20"/>
                <w:szCs w:val="20"/>
              </w:rPr>
            </w:pPr>
            <w:r w:rsidRPr="00733E8D">
              <w:rPr>
                <w:sz w:val="20"/>
                <w:szCs w:val="20"/>
              </w:rPr>
              <w:t>2</w:t>
            </w:r>
          </w:p>
        </w:tc>
        <w:tc>
          <w:tcPr>
            <w:tcW w:w="3971" w:type="dxa"/>
            <w:shd w:val="clear" w:color="auto" w:fill="F2F2F2" w:themeFill="background1" w:themeFillShade="F2"/>
          </w:tcPr>
          <w:p w14:paraId="375C188E" w14:textId="77777777" w:rsidR="001425DD" w:rsidRPr="00733E8D" w:rsidRDefault="001425DD" w:rsidP="001425DD">
            <w:pPr>
              <w:rPr>
                <w:sz w:val="20"/>
                <w:szCs w:val="20"/>
              </w:rPr>
            </w:pPr>
            <w:r w:rsidRPr="00733E8D">
              <w:rPr>
                <w:sz w:val="20"/>
                <w:szCs w:val="20"/>
              </w:rPr>
              <w:t>Company Details (appendix 1) – this includes Declaration of Finance and Tax</w:t>
            </w:r>
          </w:p>
        </w:tc>
        <w:tc>
          <w:tcPr>
            <w:tcW w:w="2250" w:type="dxa"/>
            <w:shd w:val="clear" w:color="auto" w:fill="F2F2F2" w:themeFill="background1" w:themeFillShade="F2"/>
          </w:tcPr>
          <w:p w14:paraId="6326E244" w14:textId="77777777" w:rsidR="001425DD" w:rsidRPr="00733E8D" w:rsidRDefault="001425DD" w:rsidP="001425DD">
            <w:pPr>
              <w:rPr>
                <w:sz w:val="20"/>
                <w:szCs w:val="20"/>
              </w:rPr>
            </w:pPr>
            <w:r w:rsidRPr="00733E8D">
              <w:rPr>
                <w:sz w:val="20"/>
                <w:szCs w:val="20"/>
              </w:rPr>
              <w:t>Complete, sign &amp; stamp, scan and save as ‘Company Details’</w:t>
            </w:r>
          </w:p>
        </w:tc>
        <w:tc>
          <w:tcPr>
            <w:tcW w:w="1980" w:type="dxa"/>
            <w:shd w:val="clear" w:color="auto" w:fill="F2F2F2" w:themeFill="background1" w:themeFillShade="F2"/>
          </w:tcPr>
          <w:p w14:paraId="65C32D02" w14:textId="77777777" w:rsidR="001425DD" w:rsidRPr="00733E8D" w:rsidRDefault="001425DD" w:rsidP="001425DD">
            <w:pPr>
              <w:rPr>
                <w:sz w:val="20"/>
                <w:szCs w:val="20"/>
              </w:rPr>
            </w:pPr>
            <w:r w:rsidRPr="00733E8D">
              <w:rPr>
                <w:sz w:val="20"/>
                <w:szCs w:val="20"/>
              </w:rPr>
              <w:t xml:space="preserve">Complete, sign, stamp and submit. </w:t>
            </w:r>
          </w:p>
        </w:tc>
        <w:tc>
          <w:tcPr>
            <w:tcW w:w="1279" w:type="dxa"/>
          </w:tcPr>
          <w:p w14:paraId="0BA28B8F" w14:textId="77777777" w:rsidR="001425DD" w:rsidRPr="00733E8D" w:rsidRDefault="001425DD" w:rsidP="001425DD">
            <w:pPr>
              <w:rPr>
                <w:sz w:val="20"/>
                <w:szCs w:val="20"/>
              </w:rPr>
            </w:pPr>
          </w:p>
        </w:tc>
      </w:tr>
      <w:tr w:rsidR="00733E8D" w:rsidRPr="00733E8D" w14:paraId="3404A311" w14:textId="77777777" w:rsidTr="00740745">
        <w:tc>
          <w:tcPr>
            <w:tcW w:w="704" w:type="dxa"/>
            <w:shd w:val="clear" w:color="auto" w:fill="D9D9D9" w:themeFill="background1" w:themeFillShade="D9"/>
          </w:tcPr>
          <w:p w14:paraId="5EC9F13A" w14:textId="77777777" w:rsidR="001425DD" w:rsidRPr="00733E8D" w:rsidRDefault="001425DD" w:rsidP="001425DD">
            <w:pPr>
              <w:rPr>
                <w:sz w:val="20"/>
                <w:szCs w:val="20"/>
              </w:rPr>
            </w:pPr>
            <w:r w:rsidRPr="00733E8D">
              <w:rPr>
                <w:sz w:val="20"/>
                <w:szCs w:val="20"/>
              </w:rPr>
              <w:t>3</w:t>
            </w:r>
          </w:p>
        </w:tc>
        <w:tc>
          <w:tcPr>
            <w:tcW w:w="3971" w:type="dxa"/>
            <w:shd w:val="clear" w:color="auto" w:fill="F2F2F2" w:themeFill="background1" w:themeFillShade="F2"/>
          </w:tcPr>
          <w:p w14:paraId="043821F4" w14:textId="77777777" w:rsidR="001425DD" w:rsidRPr="00733E8D" w:rsidRDefault="001425DD" w:rsidP="001425DD">
            <w:pPr>
              <w:rPr>
                <w:sz w:val="20"/>
                <w:szCs w:val="20"/>
              </w:rPr>
            </w:pPr>
            <w:r w:rsidRPr="00733E8D">
              <w:rPr>
                <w:sz w:val="20"/>
                <w:szCs w:val="20"/>
              </w:rPr>
              <w:t>Technical Offer (Appendix 2)</w:t>
            </w:r>
          </w:p>
          <w:p w14:paraId="787B45FC" w14:textId="77777777" w:rsidR="001425DD" w:rsidRPr="00733E8D" w:rsidRDefault="001425DD" w:rsidP="001425DD">
            <w:pPr>
              <w:rPr>
                <w:sz w:val="20"/>
                <w:szCs w:val="20"/>
              </w:rPr>
            </w:pPr>
            <w:r w:rsidRPr="00733E8D">
              <w:rPr>
                <w:sz w:val="20"/>
                <w:szCs w:val="20"/>
              </w:rPr>
              <w:t>Comprising of:</w:t>
            </w:r>
          </w:p>
        </w:tc>
        <w:tc>
          <w:tcPr>
            <w:tcW w:w="2250" w:type="dxa"/>
            <w:shd w:val="clear" w:color="auto" w:fill="F2F2F2" w:themeFill="background1" w:themeFillShade="F2"/>
          </w:tcPr>
          <w:p w14:paraId="2C38C52A" w14:textId="77777777" w:rsidR="001425DD" w:rsidRPr="00733E8D" w:rsidRDefault="001425DD" w:rsidP="001425DD">
            <w:pPr>
              <w:rPr>
                <w:sz w:val="20"/>
                <w:szCs w:val="20"/>
              </w:rPr>
            </w:pPr>
            <w:r w:rsidRPr="00733E8D">
              <w:rPr>
                <w:sz w:val="20"/>
                <w:szCs w:val="20"/>
              </w:rPr>
              <w:t xml:space="preserve">Complete, sign &amp; stamp, scan and save as ‘Technical Offer’ </w:t>
            </w:r>
          </w:p>
        </w:tc>
        <w:tc>
          <w:tcPr>
            <w:tcW w:w="1980" w:type="dxa"/>
            <w:shd w:val="clear" w:color="auto" w:fill="F2F2F2" w:themeFill="background1" w:themeFillShade="F2"/>
          </w:tcPr>
          <w:p w14:paraId="18F0B666" w14:textId="77777777" w:rsidR="001425DD" w:rsidRPr="00733E8D" w:rsidRDefault="001425DD" w:rsidP="001425DD">
            <w:pPr>
              <w:rPr>
                <w:sz w:val="20"/>
                <w:szCs w:val="20"/>
              </w:rPr>
            </w:pPr>
            <w:r w:rsidRPr="00733E8D">
              <w:rPr>
                <w:sz w:val="20"/>
                <w:szCs w:val="20"/>
              </w:rPr>
              <w:t xml:space="preserve">Complete, sign, stamp and submit. </w:t>
            </w:r>
          </w:p>
        </w:tc>
        <w:tc>
          <w:tcPr>
            <w:tcW w:w="1279" w:type="dxa"/>
          </w:tcPr>
          <w:p w14:paraId="65922E3C" w14:textId="77777777" w:rsidR="001425DD" w:rsidRPr="00733E8D" w:rsidRDefault="001425DD" w:rsidP="001425DD">
            <w:pPr>
              <w:rPr>
                <w:sz w:val="20"/>
                <w:szCs w:val="20"/>
              </w:rPr>
            </w:pPr>
          </w:p>
        </w:tc>
      </w:tr>
      <w:tr w:rsidR="00377789" w:rsidRPr="00733E8D" w14:paraId="0DB06288" w14:textId="77777777" w:rsidTr="00740745">
        <w:tc>
          <w:tcPr>
            <w:tcW w:w="704" w:type="dxa"/>
            <w:shd w:val="clear" w:color="auto" w:fill="D9D9D9" w:themeFill="background1" w:themeFillShade="D9"/>
          </w:tcPr>
          <w:p w14:paraId="1E2FE02E" w14:textId="408EFADA" w:rsidR="00377789" w:rsidRPr="00733E8D" w:rsidRDefault="00377789" w:rsidP="00377789">
            <w:pPr>
              <w:rPr>
                <w:sz w:val="20"/>
                <w:szCs w:val="20"/>
              </w:rPr>
            </w:pPr>
            <w:r>
              <w:rPr>
                <w:sz w:val="20"/>
                <w:szCs w:val="20"/>
              </w:rPr>
              <w:t>a</w:t>
            </w:r>
            <w:r w:rsidRPr="00733E8D">
              <w:rPr>
                <w:sz w:val="20"/>
                <w:szCs w:val="20"/>
              </w:rPr>
              <w:t>)</w:t>
            </w:r>
          </w:p>
        </w:tc>
        <w:tc>
          <w:tcPr>
            <w:tcW w:w="3971" w:type="dxa"/>
            <w:shd w:val="clear" w:color="auto" w:fill="F2F2F2" w:themeFill="background1" w:themeFillShade="F2"/>
          </w:tcPr>
          <w:p w14:paraId="2DB7F989" w14:textId="06700C6F" w:rsidR="00377789" w:rsidRPr="00936187" w:rsidRDefault="00377789" w:rsidP="00377789">
            <w:pPr>
              <w:rPr>
                <w:sz w:val="20"/>
                <w:szCs w:val="20"/>
              </w:rPr>
            </w:pPr>
            <w:r w:rsidRPr="00936187">
              <w:rPr>
                <w:sz w:val="20"/>
                <w:szCs w:val="20"/>
              </w:rPr>
              <w:t xml:space="preserve">SF3A Workplan – Lots </w:t>
            </w:r>
            <w:r w:rsidR="001F6A95" w:rsidRPr="00936187">
              <w:rPr>
                <w:sz w:val="20"/>
                <w:szCs w:val="20"/>
              </w:rPr>
              <w:t>1</w:t>
            </w:r>
            <w:r w:rsidR="00CE2CA0">
              <w:rPr>
                <w:sz w:val="20"/>
                <w:szCs w:val="20"/>
              </w:rPr>
              <w:t xml:space="preserve">, 2 </w:t>
            </w:r>
            <w:r w:rsidRPr="00936187">
              <w:rPr>
                <w:sz w:val="20"/>
                <w:szCs w:val="20"/>
              </w:rPr>
              <w:t>&amp;</w:t>
            </w:r>
            <w:r w:rsidR="00CE2CA0">
              <w:rPr>
                <w:sz w:val="20"/>
                <w:szCs w:val="20"/>
              </w:rPr>
              <w:t xml:space="preserve"> 3</w:t>
            </w:r>
          </w:p>
        </w:tc>
        <w:tc>
          <w:tcPr>
            <w:tcW w:w="2250" w:type="dxa"/>
            <w:vMerge w:val="restart"/>
            <w:shd w:val="clear" w:color="auto" w:fill="F2F2F2" w:themeFill="background1" w:themeFillShade="F2"/>
          </w:tcPr>
          <w:p w14:paraId="53AB0E5B" w14:textId="77777777" w:rsidR="00377789" w:rsidRPr="00733E8D" w:rsidRDefault="00377789" w:rsidP="00377789">
            <w:pPr>
              <w:rPr>
                <w:sz w:val="20"/>
                <w:szCs w:val="20"/>
              </w:rPr>
            </w:pPr>
          </w:p>
          <w:p w14:paraId="6452A301" w14:textId="77777777" w:rsidR="00377789" w:rsidRPr="00733E8D" w:rsidRDefault="00377789" w:rsidP="00377789">
            <w:pPr>
              <w:rPr>
                <w:sz w:val="20"/>
                <w:szCs w:val="20"/>
              </w:rPr>
            </w:pPr>
          </w:p>
          <w:p w14:paraId="05ECD8C9" w14:textId="5144576C" w:rsidR="00377789" w:rsidRPr="00733E8D" w:rsidRDefault="00377789" w:rsidP="00377789">
            <w:pPr>
              <w:rPr>
                <w:sz w:val="20"/>
                <w:szCs w:val="20"/>
              </w:rPr>
            </w:pPr>
            <w:r w:rsidRPr="00733E8D">
              <w:rPr>
                <w:sz w:val="20"/>
                <w:szCs w:val="20"/>
              </w:rPr>
              <w:t>Complete, scan and save as individual forms (SF1A etc) OR scan all forms into one PDF and save as ‘Technical Offer Standard Forms’</w:t>
            </w:r>
          </w:p>
        </w:tc>
        <w:tc>
          <w:tcPr>
            <w:tcW w:w="1980" w:type="dxa"/>
            <w:shd w:val="clear" w:color="auto" w:fill="F2F2F2" w:themeFill="background1" w:themeFillShade="F2"/>
          </w:tcPr>
          <w:p w14:paraId="6A454C97" w14:textId="77777777" w:rsidR="00377789" w:rsidRPr="00733E8D" w:rsidRDefault="00377789" w:rsidP="00377789">
            <w:pPr>
              <w:rPr>
                <w:sz w:val="20"/>
                <w:szCs w:val="20"/>
              </w:rPr>
            </w:pPr>
            <w:r w:rsidRPr="00733E8D">
              <w:rPr>
                <w:sz w:val="20"/>
                <w:szCs w:val="20"/>
              </w:rPr>
              <w:t>Complete and submit</w:t>
            </w:r>
          </w:p>
        </w:tc>
        <w:tc>
          <w:tcPr>
            <w:tcW w:w="1279" w:type="dxa"/>
          </w:tcPr>
          <w:p w14:paraId="7F98382F" w14:textId="77777777" w:rsidR="00377789" w:rsidRPr="00733E8D" w:rsidRDefault="00377789" w:rsidP="00377789">
            <w:pPr>
              <w:rPr>
                <w:sz w:val="20"/>
                <w:szCs w:val="20"/>
              </w:rPr>
            </w:pPr>
          </w:p>
        </w:tc>
      </w:tr>
      <w:tr w:rsidR="00377789" w:rsidRPr="00733E8D" w14:paraId="23ECC428" w14:textId="77777777" w:rsidTr="00872E30">
        <w:tc>
          <w:tcPr>
            <w:tcW w:w="704" w:type="dxa"/>
            <w:shd w:val="clear" w:color="auto" w:fill="D9D9D9" w:themeFill="background1" w:themeFillShade="D9"/>
          </w:tcPr>
          <w:p w14:paraId="4565F1F3" w14:textId="3092B2C0" w:rsidR="00377789" w:rsidRPr="00733E8D" w:rsidRDefault="00C16BBD" w:rsidP="00377789">
            <w:pPr>
              <w:rPr>
                <w:sz w:val="20"/>
                <w:szCs w:val="20"/>
              </w:rPr>
            </w:pPr>
            <w:r>
              <w:rPr>
                <w:sz w:val="20"/>
                <w:szCs w:val="20"/>
              </w:rPr>
              <w:t>b</w:t>
            </w:r>
            <w:r w:rsidR="00377789" w:rsidRPr="00733E8D">
              <w:rPr>
                <w:sz w:val="20"/>
                <w:szCs w:val="20"/>
              </w:rPr>
              <w:t>)</w:t>
            </w:r>
          </w:p>
        </w:tc>
        <w:tc>
          <w:tcPr>
            <w:tcW w:w="3971" w:type="dxa"/>
            <w:shd w:val="clear" w:color="auto" w:fill="F2F2F2" w:themeFill="background1" w:themeFillShade="F2"/>
          </w:tcPr>
          <w:p w14:paraId="72FFBF0E" w14:textId="75EF846B" w:rsidR="00377789" w:rsidRPr="00872E30" w:rsidRDefault="00377789" w:rsidP="00377789">
            <w:pPr>
              <w:rPr>
                <w:sz w:val="20"/>
                <w:szCs w:val="20"/>
              </w:rPr>
            </w:pPr>
            <w:r w:rsidRPr="00872E30">
              <w:rPr>
                <w:sz w:val="20"/>
                <w:szCs w:val="20"/>
              </w:rPr>
              <w:t xml:space="preserve">SF4A Methodology – Lots </w:t>
            </w:r>
            <w:r w:rsidR="001F6A95" w:rsidRPr="00872E30">
              <w:rPr>
                <w:sz w:val="20"/>
                <w:szCs w:val="20"/>
              </w:rPr>
              <w:t>1</w:t>
            </w:r>
            <w:r w:rsidR="00CE2CA0">
              <w:rPr>
                <w:sz w:val="20"/>
                <w:szCs w:val="20"/>
              </w:rPr>
              <w:t xml:space="preserve">, 2 </w:t>
            </w:r>
            <w:r w:rsidRPr="00872E30">
              <w:rPr>
                <w:sz w:val="20"/>
                <w:szCs w:val="20"/>
              </w:rPr>
              <w:t>&amp;</w:t>
            </w:r>
            <w:r w:rsidR="00CE2CA0">
              <w:rPr>
                <w:sz w:val="20"/>
                <w:szCs w:val="20"/>
              </w:rPr>
              <w:t>3</w:t>
            </w:r>
          </w:p>
        </w:tc>
        <w:tc>
          <w:tcPr>
            <w:tcW w:w="2250" w:type="dxa"/>
            <w:vMerge/>
            <w:shd w:val="clear" w:color="auto" w:fill="F2F2F2" w:themeFill="background1" w:themeFillShade="F2"/>
          </w:tcPr>
          <w:p w14:paraId="58517CBD" w14:textId="77777777" w:rsidR="00377789" w:rsidRPr="00733E8D" w:rsidRDefault="00377789" w:rsidP="00377789">
            <w:pPr>
              <w:rPr>
                <w:sz w:val="20"/>
                <w:szCs w:val="20"/>
              </w:rPr>
            </w:pPr>
          </w:p>
        </w:tc>
        <w:tc>
          <w:tcPr>
            <w:tcW w:w="1980" w:type="dxa"/>
            <w:shd w:val="clear" w:color="auto" w:fill="F2F2F2" w:themeFill="background1" w:themeFillShade="F2"/>
          </w:tcPr>
          <w:p w14:paraId="492B33DA" w14:textId="77777777" w:rsidR="00377789" w:rsidRPr="00733E8D" w:rsidRDefault="00377789" w:rsidP="00377789">
            <w:pPr>
              <w:rPr>
                <w:sz w:val="20"/>
                <w:szCs w:val="20"/>
              </w:rPr>
            </w:pPr>
            <w:r w:rsidRPr="00733E8D">
              <w:rPr>
                <w:sz w:val="20"/>
                <w:szCs w:val="20"/>
              </w:rPr>
              <w:t>Complete and submit</w:t>
            </w:r>
          </w:p>
        </w:tc>
        <w:tc>
          <w:tcPr>
            <w:tcW w:w="1279" w:type="dxa"/>
          </w:tcPr>
          <w:p w14:paraId="19712031" w14:textId="77777777" w:rsidR="00377789" w:rsidRPr="00733E8D" w:rsidRDefault="00377789" w:rsidP="00377789">
            <w:pPr>
              <w:rPr>
                <w:sz w:val="20"/>
                <w:szCs w:val="20"/>
              </w:rPr>
            </w:pPr>
          </w:p>
        </w:tc>
      </w:tr>
      <w:tr w:rsidR="00377789" w:rsidRPr="00733E8D" w14:paraId="6D0A45DC" w14:textId="77777777" w:rsidTr="00740745">
        <w:tc>
          <w:tcPr>
            <w:tcW w:w="704" w:type="dxa"/>
            <w:shd w:val="clear" w:color="auto" w:fill="D9D9D9" w:themeFill="background1" w:themeFillShade="D9"/>
          </w:tcPr>
          <w:p w14:paraId="300F2571" w14:textId="77777777" w:rsidR="00377789" w:rsidRPr="00733E8D" w:rsidRDefault="00377789" w:rsidP="00377789">
            <w:pPr>
              <w:rPr>
                <w:sz w:val="20"/>
                <w:szCs w:val="20"/>
              </w:rPr>
            </w:pPr>
            <w:r w:rsidRPr="00733E8D">
              <w:rPr>
                <w:sz w:val="20"/>
                <w:szCs w:val="20"/>
              </w:rPr>
              <w:t>4</w:t>
            </w:r>
          </w:p>
        </w:tc>
        <w:tc>
          <w:tcPr>
            <w:tcW w:w="3971" w:type="dxa"/>
            <w:shd w:val="clear" w:color="auto" w:fill="F2F2F2" w:themeFill="background1" w:themeFillShade="F2"/>
          </w:tcPr>
          <w:p w14:paraId="501C3CBD" w14:textId="77777777" w:rsidR="00377789" w:rsidRPr="00936187" w:rsidRDefault="00377789" w:rsidP="00377789">
            <w:pPr>
              <w:rPr>
                <w:sz w:val="20"/>
                <w:szCs w:val="20"/>
              </w:rPr>
            </w:pPr>
            <w:r w:rsidRPr="00936187">
              <w:rPr>
                <w:sz w:val="20"/>
                <w:szCs w:val="20"/>
              </w:rPr>
              <w:t>Financial Offer (Appendix 3) Comprising of:</w:t>
            </w:r>
          </w:p>
        </w:tc>
        <w:tc>
          <w:tcPr>
            <w:tcW w:w="2250" w:type="dxa"/>
            <w:shd w:val="clear" w:color="auto" w:fill="F2F2F2" w:themeFill="background1" w:themeFillShade="F2"/>
          </w:tcPr>
          <w:p w14:paraId="6652EC95" w14:textId="77777777" w:rsidR="00377789" w:rsidRPr="00733E8D" w:rsidRDefault="00377789" w:rsidP="00377789">
            <w:pPr>
              <w:rPr>
                <w:sz w:val="20"/>
                <w:szCs w:val="20"/>
              </w:rPr>
            </w:pPr>
            <w:r w:rsidRPr="00733E8D">
              <w:rPr>
                <w:sz w:val="20"/>
                <w:szCs w:val="20"/>
              </w:rPr>
              <w:t>Complete, sign &amp; stamp, scan and save as ‘Financial Offer’</w:t>
            </w:r>
          </w:p>
        </w:tc>
        <w:tc>
          <w:tcPr>
            <w:tcW w:w="1980" w:type="dxa"/>
            <w:shd w:val="clear" w:color="auto" w:fill="F2F2F2" w:themeFill="background1" w:themeFillShade="F2"/>
          </w:tcPr>
          <w:p w14:paraId="164B0CBD" w14:textId="77777777" w:rsidR="00377789" w:rsidRPr="00733E8D" w:rsidRDefault="00377789" w:rsidP="00377789">
            <w:pPr>
              <w:rPr>
                <w:sz w:val="20"/>
                <w:szCs w:val="20"/>
              </w:rPr>
            </w:pPr>
            <w:r w:rsidRPr="00733E8D">
              <w:rPr>
                <w:sz w:val="20"/>
                <w:szCs w:val="20"/>
              </w:rPr>
              <w:t xml:space="preserve">Complete, sign, stamp and submit. </w:t>
            </w:r>
          </w:p>
        </w:tc>
        <w:tc>
          <w:tcPr>
            <w:tcW w:w="1279" w:type="dxa"/>
          </w:tcPr>
          <w:p w14:paraId="583464C2" w14:textId="77777777" w:rsidR="00377789" w:rsidRPr="00733E8D" w:rsidRDefault="00377789" w:rsidP="00377789">
            <w:pPr>
              <w:rPr>
                <w:sz w:val="20"/>
                <w:szCs w:val="20"/>
              </w:rPr>
            </w:pPr>
          </w:p>
        </w:tc>
      </w:tr>
      <w:tr w:rsidR="000A7FF2" w:rsidRPr="00733E8D" w14:paraId="454B4BA6" w14:textId="77777777" w:rsidTr="00740745">
        <w:tc>
          <w:tcPr>
            <w:tcW w:w="704" w:type="dxa"/>
            <w:shd w:val="clear" w:color="auto" w:fill="D9D9D9" w:themeFill="background1" w:themeFillShade="D9"/>
          </w:tcPr>
          <w:p w14:paraId="210B6454" w14:textId="59D57C59" w:rsidR="000A7FF2" w:rsidRPr="00733E8D" w:rsidRDefault="000A7FF2" w:rsidP="00377789">
            <w:pPr>
              <w:rPr>
                <w:sz w:val="20"/>
                <w:szCs w:val="20"/>
              </w:rPr>
            </w:pPr>
            <w:r>
              <w:rPr>
                <w:sz w:val="20"/>
                <w:szCs w:val="20"/>
              </w:rPr>
              <w:t>a</w:t>
            </w:r>
            <w:r w:rsidRPr="00733E8D">
              <w:rPr>
                <w:sz w:val="20"/>
                <w:szCs w:val="20"/>
              </w:rPr>
              <w:t>)</w:t>
            </w:r>
          </w:p>
        </w:tc>
        <w:tc>
          <w:tcPr>
            <w:tcW w:w="3971" w:type="dxa"/>
            <w:shd w:val="clear" w:color="auto" w:fill="F2F2F2" w:themeFill="background1" w:themeFillShade="F2"/>
          </w:tcPr>
          <w:p w14:paraId="4D14B7FE" w14:textId="6AFE7D10" w:rsidR="000A7FF2" w:rsidRPr="00936187" w:rsidRDefault="000A7FF2" w:rsidP="00377789">
            <w:pPr>
              <w:rPr>
                <w:sz w:val="20"/>
                <w:szCs w:val="20"/>
              </w:rPr>
            </w:pPr>
            <w:r w:rsidRPr="00936187">
              <w:rPr>
                <w:sz w:val="20"/>
                <w:szCs w:val="20"/>
              </w:rPr>
              <w:t xml:space="preserve">Summary of BOQ for Lot 1 </w:t>
            </w:r>
          </w:p>
        </w:tc>
        <w:tc>
          <w:tcPr>
            <w:tcW w:w="2250" w:type="dxa"/>
            <w:vMerge w:val="restart"/>
            <w:shd w:val="clear" w:color="auto" w:fill="F2F2F2" w:themeFill="background1" w:themeFillShade="F2"/>
          </w:tcPr>
          <w:p w14:paraId="2EE35E12" w14:textId="6F4B8AB3" w:rsidR="000A7FF2" w:rsidRPr="00733E8D" w:rsidRDefault="000A7FF2" w:rsidP="00377789">
            <w:pPr>
              <w:rPr>
                <w:sz w:val="20"/>
                <w:szCs w:val="20"/>
              </w:rPr>
            </w:pPr>
            <w:r w:rsidRPr="00733E8D">
              <w:rPr>
                <w:sz w:val="20"/>
                <w:szCs w:val="20"/>
              </w:rPr>
              <w:t>Complete, sign &amp; stamp, scan and save as ‘BOQ Lot</w:t>
            </w:r>
            <w:r>
              <w:rPr>
                <w:sz w:val="20"/>
                <w:szCs w:val="20"/>
              </w:rPr>
              <w:t xml:space="preserve"> 1</w:t>
            </w:r>
            <w:r w:rsidRPr="00733E8D">
              <w:rPr>
                <w:sz w:val="20"/>
                <w:szCs w:val="20"/>
              </w:rPr>
              <w:t>’</w:t>
            </w:r>
          </w:p>
          <w:p w14:paraId="639CA75D" w14:textId="77777777" w:rsidR="000A7FF2" w:rsidRPr="00733E8D" w:rsidRDefault="000A7FF2" w:rsidP="00377789">
            <w:pPr>
              <w:rPr>
                <w:sz w:val="20"/>
                <w:szCs w:val="20"/>
              </w:rPr>
            </w:pPr>
          </w:p>
        </w:tc>
        <w:tc>
          <w:tcPr>
            <w:tcW w:w="1980" w:type="dxa"/>
            <w:vMerge w:val="restart"/>
            <w:shd w:val="clear" w:color="auto" w:fill="F2F2F2" w:themeFill="background1" w:themeFillShade="F2"/>
          </w:tcPr>
          <w:p w14:paraId="0BCD77ED" w14:textId="77777777" w:rsidR="000A7FF2" w:rsidRPr="00733E8D" w:rsidRDefault="000A7FF2" w:rsidP="00377789">
            <w:pPr>
              <w:rPr>
                <w:sz w:val="20"/>
                <w:szCs w:val="20"/>
              </w:rPr>
            </w:pPr>
            <w:r w:rsidRPr="00733E8D">
              <w:rPr>
                <w:sz w:val="20"/>
                <w:szCs w:val="20"/>
              </w:rPr>
              <w:t>Complete, sign, stamp and submit.</w:t>
            </w:r>
          </w:p>
          <w:p w14:paraId="647E6A1B" w14:textId="77777777" w:rsidR="000A7FF2" w:rsidRPr="00733E8D" w:rsidRDefault="000A7FF2" w:rsidP="00377789">
            <w:pPr>
              <w:rPr>
                <w:sz w:val="20"/>
                <w:szCs w:val="20"/>
              </w:rPr>
            </w:pPr>
          </w:p>
        </w:tc>
        <w:tc>
          <w:tcPr>
            <w:tcW w:w="1279" w:type="dxa"/>
          </w:tcPr>
          <w:p w14:paraId="60B971B0" w14:textId="77777777" w:rsidR="000A7FF2" w:rsidRPr="00733E8D" w:rsidRDefault="000A7FF2" w:rsidP="00377789">
            <w:pPr>
              <w:rPr>
                <w:sz w:val="20"/>
                <w:szCs w:val="20"/>
              </w:rPr>
            </w:pPr>
          </w:p>
        </w:tc>
      </w:tr>
      <w:tr w:rsidR="000A7FF2" w:rsidRPr="00733E8D" w14:paraId="3D614DCD" w14:textId="77777777" w:rsidTr="00740745">
        <w:tc>
          <w:tcPr>
            <w:tcW w:w="704" w:type="dxa"/>
            <w:shd w:val="clear" w:color="auto" w:fill="D9D9D9" w:themeFill="background1" w:themeFillShade="D9"/>
          </w:tcPr>
          <w:p w14:paraId="74A1E98E" w14:textId="215CF4E6" w:rsidR="000A7FF2" w:rsidRPr="00733E8D" w:rsidRDefault="000A7FF2" w:rsidP="00377789">
            <w:pPr>
              <w:rPr>
                <w:sz w:val="20"/>
                <w:szCs w:val="20"/>
              </w:rPr>
            </w:pPr>
          </w:p>
        </w:tc>
        <w:tc>
          <w:tcPr>
            <w:tcW w:w="3971" w:type="dxa"/>
            <w:shd w:val="clear" w:color="auto" w:fill="F2F2F2" w:themeFill="background1" w:themeFillShade="F2"/>
          </w:tcPr>
          <w:p w14:paraId="0289ED04" w14:textId="0E59AD60" w:rsidR="000A7FF2" w:rsidRPr="00936187" w:rsidRDefault="000A7FF2" w:rsidP="00377789">
            <w:pPr>
              <w:rPr>
                <w:sz w:val="20"/>
                <w:szCs w:val="20"/>
              </w:rPr>
            </w:pPr>
            <w:r w:rsidRPr="00CE2CA0">
              <w:rPr>
                <w:sz w:val="20"/>
                <w:szCs w:val="20"/>
              </w:rPr>
              <w:t xml:space="preserve">BOQ for </w:t>
            </w:r>
            <w:proofErr w:type="spellStart"/>
            <w:r w:rsidRPr="00CE2CA0">
              <w:rPr>
                <w:sz w:val="20"/>
                <w:szCs w:val="20"/>
              </w:rPr>
              <w:t>Mirkalif</w:t>
            </w:r>
            <w:proofErr w:type="spellEnd"/>
            <w:r w:rsidRPr="00CE2CA0">
              <w:rPr>
                <w:sz w:val="20"/>
                <w:szCs w:val="20"/>
              </w:rPr>
              <w:t xml:space="preserve"> kebele, Warder woreda (Lot 1)</w:t>
            </w:r>
          </w:p>
        </w:tc>
        <w:tc>
          <w:tcPr>
            <w:tcW w:w="2250" w:type="dxa"/>
            <w:vMerge/>
            <w:shd w:val="clear" w:color="auto" w:fill="F2F2F2" w:themeFill="background1" w:themeFillShade="F2"/>
          </w:tcPr>
          <w:p w14:paraId="005672D2" w14:textId="77777777" w:rsidR="000A7FF2" w:rsidRPr="00733E8D" w:rsidRDefault="000A7FF2" w:rsidP="00377789">
            <w:pPr>
              <w:rPr>
                <w:sz w:val="20"/>
                <w:szCs w:val="20"/>
              </w:rPr>
            </w:pPr>
          </w:p>
        </w:tc>
        <w:tc>
          <w:tcPr>
            <w:tcW w:w="1980" w:type="dxa"/>
            <w:vMerge/>
            <w:shd w:val="clear" w:color="auto" w:fill="F2F2F2" w:themeFill="background1" w:themeFillShade="F2"/>
          </w:tcPr>
          <w:p w14:paraId="0F7F96E5" w14:textId="77777777" w:rsidR="000A7FF2" w:rsidRPr="00733E8D" w:rsidRDefault="000A7FF2" w:rsidP="00377789">
            <w:pPr>
              <w:rPr>
                <w:sz w:val="20"/>
                <w:szCs w:val="20"/>
              </w:rPr>
            </w:pPr>
          </w:p>
        </w:tc>
        <w:tc>
          <w:tcPr>
            <w:tcW w:w="1279" w:type="dxa"/>
          </w:tcPr>
          <w:p w14:paraId="2CCC86EF" w14:textId="77777777" w:rsidR="000A7FF2" w:rsidRPr="00733E8D" w:rsidRDefault="000A7FF2" w:rsidP="00377789">
            <w:pPr>
              <w:rPr>
                <w:sz w:val="20"/>
                <w:szCs w:val="20"/>
              </w:rPr>
            </w:pPr>
          </w:p>
        </w:tc>
      </w:tr>
      <w:tr w:rsidR="000A7FF2" w:rsidRPr="00733E8D" w14:paraId="133ED46D" w14:textId="77777777" w:rsidTr="00740745">
        <w:tc>
          <w:tcPr>
            <w:tcW w:w="704" w:type="dxa"/>
            <w:shd w:val="clear" w:color="auto" w:fill="D9D9D9" w:themeFill="background1" w:themeFillShade="D9"/>
          </w:tcPr>
          <w:p w14:paraId="4821EAAE" w14:textId="77777777" w:rsidR="000A7FF2" w:rsidRDefault="000A7FF2" w:rsidP="00377789">
            <w:pPr>
              <w:rPr>
                <w:sz w:val="20"/>
                <w:szCs w:val="20"/>
              </w:rPr>
            </w:pPr>
          </w:p>
        </w:tc>
        <w:tc>
          <w:tcPr>
            <w:tcW w:w="3971" w:type="dxa"/>
            <w:shd w:val="clear" w:color="auto" w:fill="F2F2F2" w:themeFill="background1" w:themeFillShade="F2"/>
          </w:tcPr>
          <w:p w14:paraId="5834E96E" w14:textId="4351FB0E" w:rsidR="000A7FF2" w:rsidRPr="00936187" w:rsidRDefault="000A7FF2" w:rsidP="00377789">
            <w:pPr>
              <w:rPr>
                <w:sz w:val="20"/>
                <w:szCs w:val="20"/>
              </w:rPr>
            </w:pPr>
            <w:r w:rsidRPr="00CE2CA0">
              <w:rPr>
                <w:sz w:val="20"/>
                <w:szCs w:val="20"/>
              </w:rPr>
              <w:t xml:space="preserve">BOQ for </w:t>
            </w:r>
            <w:proofErr w:type="spellStart"/>
            <w:r w:rsidRPr="00CE2CA0">
              <w:rPr>
                <w:sz w:val="20"/>
                <w:szCs w:val="20"/>
              </w:rPr>
              <w:t>Shahda-Buhodle</w:t>
            </w:r>
            <w:proofErr w:type="spellEnd"/>
            <w:r w:rsidRPr="00CE2CA0">
              <w:rPr>
                <w:sz w:val="20"/>
                <w:szCs w:val="20"/>
              </w:rPr>
              <w:t xml:space="preserve"> kebele, </w:t>
            </w:r>
            <w:proofErr w:type="spellStart"/>
            <w:r w:rsidRPr="00CE2CA0">
              <w:rPr>
                <w:sz w:val="20"/>
                <w:szCs w:val="20"/>
              </w:rPr>
              <w:t>Danot</w:t>
            </w:r>
            <w:proofErr w:type="spellEnd"/>
            <w:r w:rsidRPr="00CE2CA0">
              <w:rPr>
                <w:sz w:val="20"/>
                <w:szCs w:val="20"/>
              </w:rPr>
              <w:t xml:space="preserve"> woreda (Lot 1)</w:t>
            </w:r>
          </w:p>
        </w:tc>
        <w:tc>
          <w:tcPr>
            <w:tcW w:w="2250" w:type="dxa"/>
            <w:vMerge/>
            <w:shd w:val="clear" w:color="auto" w:fill="F2F2F2" w:themeFill="background1" w:themeFillShade="F2"/>
          </w:tcPr>
          <w:p w14:paraId="00EC181A" w14:textId="77777777" w:rsidR="000A7FF2" w:rsidRPr="00733E8D" w:rsidRDefault="000A7FF2" w:rsidP="00377789">
            <w:pPr>
              <w:rPr>
                <w:sz w:val="20"/>
                <w:szCs w:val="20"/>
              </w:rPr>
            </w:pPr>
          </w:p>
        </w:tc>
        <w:tc>
          <w:tcPr>
            <w:tcW w:w="1980" w:type="dxa"/>
            <w:vMerge/>
            <w:shd w:val="clear" w:color="auto" w:fill="F2F2F2" w:themeFill="background1" w:themeFillShade="F2"/>
          </w:tcPr>
          <w:p w14:paraId="7C654993" w14:textId="77777777" w:rsidR="000A7FF2" w:rsidRPr="00733E8D" w:rsidRDefault="000A7FF2" w:rsidP="00377789">
            <w:pPr>
              <w:rPr>
                <w:sz w:val="20"/>
                <w:szCs w:val="20"/>
              </w:rPr>
            </w:pPr>
          </w:p>
        </w:tc>
        <w:tc>
          <w:tcPr>
            <w:tcW w:w="1279" w:type="dxa"/>
          </w:tcPr>
          <w:p w14:paraId="54C48C15" w14:textId="77777777" w:rsidR="000A7FF2" w:rsidRPr="00733E8D" w:rsidRDefault="000A7FF2" w:rsidP="00377789">
            <w:pPr>
              <w:rPr>
                <w:sz w:val="20"/>
                <w:szCs w:val="20"/>
              </w:rPr>
            </w:pPr>
          </w:p>
        </w:tc>
      </w:tr>
      <w:tr w:rsidR="00377789" w:rsidRPr="00733E8D" w14:paraId="7DA2D45C" w14:textId="77777777" w:rsidTr="00740745">
        <w:tc>
          <w:tcPr>
            <w:tcW w:w="704" w:type="dxa"/>
            <w:shd w:val="clear" w:color="auto" w:fill="D9D9D9" w:themeFill="background1" w:themeFillShade="D9"/>
          </w:tcPr>
          <w:p w14:paraId="78680300" w14:textId="7D8B4606" w:rsidR="00377789" w:rsidRPr="00733E8D" w:rsidRDefault="000A7FF2" w:rsidP="00377789">
            <w:pPr>
              <w:rPr>
                <w:sz w:val="20"/>
                <w:szCs w:val="20"/>
              </w:rPr>
            </w:pPr>
            <w:r>
              <w:rPr>
                <w:sz w:val="20"/>
                <w:szCs w:val="20"/>
              </w:rPr>
              <w:t>b</w:t>
            </w:r>
            <w:r w:rsidR="00377789" w:rsidRPr="00733E8D">
              <w:rPr>
                <w:sz w:val="20"/>
                <w:szCs w:val="20"/>
              </w:rPr>
              <w:t>)</w:t>
            </w:r>
          </w:p>
        </w:tc>
        <w:tc>
          <w:tcPr>
            <w:tcW w:w="3971" w:type="dxa"/>
            <w:shd w:val="clear" w:color="auto" w:fill="F2F2F2" w:themeFill="background1" w:themeFillShade="F2"/>
          </w:tcPr>
          <w:p w14:paraId="49480ACD" w14:textId="77D31BDC" w:rsidR="00377789" w:rsidRPr="00936187" w:rsidRDefault="00377789" w:rsidP="00377789">
            <w:pPr>
              <w:rPr>
                <w:sz w:val="20"/>
                <w:szCs w:val="20"/>
              </w:rPr>
            </w:pPr>
            <w:r w:rsidRPr="00936187">
              <w:rPr>
                <w:sz w:val="20"/>
                <w:szCs w:val="20"/>
              </w:rPr>
              <w:t xml:space="preserve">Summary of BOQ for Lot </w:t>
            </w:r>
            <w:r w:rsidR="001F6A95" w:rsidRPr="00936187">
              <w:rPr>
                <w:sz w:val="20"/>
                <w:szCs w:val="20"/>
              </w:rPr>
              <w:t>2</w:t>
            </w:r>
            <w:r w:rsidRPr="00936187">
              <w:rPr>
                <w:sz w:val="20"/>
                <w:szCs w:val="20"/>
              </w:rPr>
              <w:t xml:space="preserve"> </w:t>
            </w:r>
          </w:p>
        </w:tc>
        <w:tc>
          <w:tcPr>
            <w:tcW w:w="2250" w:type="dxa"/>
            <w:vMerge w:val="restart"/>
            <w:shd w:val="clear" w:color="auto" w:fill="F2F2F2" w:themeFill="background1" w:themeFillShade="F2"/>
          </w:tcPr>
          <w:p w14:paraId="21D823BC" w14:textId="18ACB285" w:rsidR="00377789" w:rsidRPr="00733E8D" w:rsidRDefault="00377789" w:rsidP="00377789">
            <w:pPr>
              <w:rPr>
                <w:sz w:val="20"/>
                <w:szCs w:val="20"/>
              </w:rPr>
            </w:pPr>
            <w:r w:rsidRPr="00733E8D">
              <w:rPr>
                <w:sz w:val="20"/>
                <w:szCs w:val="20"/>
              </w:rPr>
              <w:t xml:space="preserve">Complete, sign &amp; stamp, scan and save as ‘BOQ Lot </w:t>
            </w:r>
            <w:r w:rsidR="000A7FF2">
              <w:rPr>
                <w:sz w:val="20"/>
                <w:szCs w:val="20"/>
              </w:rPr>
              <w:t>2</w:t>
            </w:r>
            <w:r w:rsidRPr="00733E8D">
              <w:rPr>
                <w:sz w:val="20"/>
                <w:szCs w:val="20"/>
              </w:rPr>
              <w:t>’</w:t>
            </w:r>
          </w:p>
        </w:tc>
        <w:tc>
          <w:tcPr>
            <w:tcW w:w="1980" w:type="dxa"/>
            <w:vMerge w:val="restart"/>
            <w:shd w:val="clear" w:color="auto" w:fill="F2F2F2" w:themeFill="background1" w:themeFillShade="F2"/>
          </w:tcPr>
          <w:p w14:paraId="7BDFAB26" w14:textId="77777777" w:rsidR="00377789" w:rsidRPr="00733E8D" w:rsidRDefault="00377789" w:rsidP="00377789">
            <w:pPr>
              <w:rPr>
                <w:sz w:val="20"/>
                <w:szCs w:val="20"/>
              </w:rPr>
            </w:pPr>
            <w:r w:rsidRPr="00733E8D">
              <w:rPr>
                <w:sz w:val="20"/>
                <w:szCs w:val="20"/>
              </w:rPr>
              <w:t>Complete, sign, stamp and submit.</w:t>
            </w:r>
          </w:p>
          <w:p w14:paraId="4EB5D86D" w14:textId="77777777" w:rsidR="00377789" w:rsidRPr="00733E8D" w:rsidRDefault="00377789" w:rsidP="00377789">
            <w:pPr>
              <w:rPr>
                <w:sz w:val="20"/>
                <w:szCs w:val="20"/>
              </w:rPr>
            </w:pPr>
          </w:p>
        </w:tc>
        <w:tc>
          <w:tcPr>
            <w:tcW w:w="1279" w:type="dxa"/>
          </w:tcPr>
          <w:p w14:paraId="313C9EBF" w14:textId="77777777" w:rsidR="00377789" w:rsidRPr="00733E8D" w:rsidRDefault="00377789" w:rsidP="00377789">
            <w:pPr>
              <w:rPr>
                <w:sz w:val="20"/>
                <w:szCs w:val="20"/>
              </w:rPr>
            </w:pPr>
          </w:p>
        </w:tc>
      </w:tr>
      <w:tr w:rsidR="000A7FF2" w:rsidRPr="00733E8D" w14:paraId="59499B2E" w14:textId="77777777" w:rsidTr="00740745">
        <w:tc>
          <w:tcPr>
            <w:tcW w:w="704" w:type="dxa"/>
            <w:shd w:val="clear" w:color="auto" w:fill="D9D9D9" w:themeFill="background1" w:themeFillShade="D9"/>
          </w:tcPr>
          <w:p w14:paraId="58E0C0EC" w14:textId="77777777" w:rsidR="000A7FF2" w:rsidRDefault="000A7FF2" w:rsidP="00377789">
            <w:pPr>
              <w:rPr>
                <w:sz w:val="20"/>
                <w:szCs w:val="20"/>
              </w:rPr>
            </w:pPr>
          </w:p>
        </w:tc>
        <w:tc>
          <w:tcPr>
            <w:tcW w:w="3971" w:type="dxa"/>
            <w:shd w:val="clear" w:color="auto" w:fill="F2F2F2" w:themeFill="background1" w:themeFillShade="F2"/>
          </w:tcPr>
          <w:p w14:paraId="4155FE2B" w14:textId="21FE2F42" w:rsidR="000A7FF2" w:rsidRPr="00936187" w:rsidRDefault="000A7FF2" w:rsidP="00377789">
            <w:pPr>
              <w:rPr>
                <w:sz w:val="20"/>
                <w:szCs w:val="20"/>
              </w:rPr>
            </w:pPr>
            <w:r w:rsidRPr="000A7FF2">
              <w:rPr>
                <w:sz w:val="20"/>
                <w:szCs w:val="20"/>
              </w:rPr>
              <w:t xml:space="preserve">BOQ for </w:t>
            </w:r>
            <w:proofErr w:type="spellStart"/>
            <w:r w:rsidRPr="000A7FF2">
              <w:rPr>
                <w:sz w:val="20"/>
                <w:szCs w:val="20"/>
              </w:rPr>
              <w:t>Bokh</w:t>
            </w:r>
            <w:proofErr w:type="spellEnd"/>
            <w:r w:rsidRPr="000A7FF2">
              <w:rPr>
                <w:sz w:val="20"/>
                <w:szCs w:val="20"/>
              </w:rPr>
              <w:t xml:space="preserve"> Town (Lot 2)</w:t>
            </w:r>
          </w:p>
        </w:tc>
        <w:tc>
          <w:tcPr>
            <w:tcW w:w="2250" w:type="dxa"/>
            <w:vMerge/>
            <w:shd w:val="clear" w:color="auto" w:fill="F2F2F2" w:themeFill="background1" w:themeFillShade="F2"/>
          </w:tcPr>
          <w:p w14:paraId="1B0488B2" w14:textId="77777777" w:rsidR="000A7FF2" w:rsidRPr="00733E8D" w:rsidRDefault="000A7FF2" w:rsidP="00377789">
            <w:pPr>
              <w:rPr>
                <w:sz w:val="20"/>
                <w:szCs w:val="20"/>
              </w:rPr>
            </w:pPr>
          </w:p>
        </w:tc>
        <w:tc>
          <w:tcPr>
            <w:tcW w:w="1980" w:type="dxa"/>
            <w:vMerge/>
            <w:shd w:val="clear" w:color="auto" w:fill="F2F2F2" w:themeFill="background1" w:themeFillShade="F2"/>
          </w:tcPr>
          <w:p w14:paraId="17FCDCAC" w14:textId="77777777" w:rsidR="000A7FF2" w:rsidRPr="00733E8D" w:rsidRDefault="000A7FF2" w:rsidP="00377789">
            <w:pPr>
              <w:rPr>
                <w:sz w:val="20"/>
                <w:szCs w:val="20"/>
              </w:rPr>
            </w:pPr>
          </w:p>
        </w:tc>
        <w:tc>
          <w:tcPr>
            <w:tcW w:w="1279" w:type="dxa"/>
          </w:tcPr>
          <w:p w14:paraId="5AAA7B50" w14:textId="77777777" w:rsidR="000A7FF2" w:rsidRPr="00733E8D" w:rsidRDefault="000A7FF2" w:rsidP="00377789">
            <w:pPr>
              <w:rPr>
                <w:sz w:val="20"/>
                <w:szCs w:val="20"/>
              </w:rPr>
            </w:pPr>
          </w:p>
        </w:tc>
      </w:tr>
      <w:tr w:rsidR="00377789" w:rsidRPr="00733E8D" w14:paraId="471BF5E2" w14:textId="77777777" w:rsidTr="000A7FF2">
        <w:trPr>
          <w:trHeight w:val="282"/>
        </w:trPr>
        <w:tc>
          <w:tcPr>
            <w:tcW w:w="704" w:type="dxa"/>
            <w:shd w:val="clear" w:color="auto" w:fill="D9D9D9" w:themeFill="background1" w:themeFillShade="D9"/>
          </w:tcPr>
          <w:p w14:paraId="6AB9B87E" w14:textId="5764A191" w:rsidR="00377789" w:rsidRPr="00733E8D" w:rsidRDefault="00377789" w:rsidP="00377789">
            <w:pPr>
              <w:rPr>
                <w:sz w:val="20"/>
                <w:szCs w:val="20"/>
              </w:rPr>
            </w:pPr>
          </w:p>
        </w:tc>
        <w:tc>
          <w:tcPr>
            <w:tcW w:w="3971" w:type="dxa"/>
            <w:shd w:val="clear" w:color="auto" w:fill="F2F2F2" w:themeFill="background1" w:themeFillShade="F2"/>
          </w:tcPr>
          <w:p w14:paraId="71E7A957" w14:textId="1EB9C26D" w:rsidR="00377789" w:rsidRPr="00936187" w:rsidRDefault="000A7FF2" w:rsidP="00377789">
            <w:pPr>
              <w:rPr>
                <w:sz w:val="20"/>
                <w:szCs w:val="20"/>
              </w:rPr>
            </w:pPr>
            <w:r w:rsidRPr="000A7FF2">
              <w:rPr>
                <w:sz w:val="20"/>
                <w:szCs w:val="20"/>
              </w:rPr>
              <w:t>BOQ for Mirkan kebele (Lot 2)</w:t>
            </w:r>
          </w:p>
        </w:tc>
        <w:tc>
          <w:tcPr>
            <w:tcW w:w="2250" w:type="dxa"/>
            <w:vMerge/>
            <w:shd w:val="clear" w:color="auto" w:fill="F2F2F2" w:themeFill="background1" w:themeFillShade="F2"/>
          </w:tcPr>
          <w:p w14:paraId="5F585A33" w14:textId="77777777" w:rsidR="00377789" w:rsidRPr="00733E8D" w:rsidRDefault="00377789" w:rsidP="00377789">
            <w:pPr>
              <w:rPr>
                <w:sz w:val="20"/>
                <w:szCs w:val="20"/>
              </w:rPr>
            </w:pPr>
          </w:p>
        </w:tc>
        <w:tc>
          <w:tcPr>
            <w:tcW w:w="1980" w:type="dxa"/>
            <w:vMerge/>
            <w:shd w:val="clear" w:color="auto" w:fill="F2F2F2" w:themeFill="background1" w:themeFillShade="F2"/>
          </w:tcPr>
          <w:p w14:paraId="5B89506F" w14:textId="77777777" w:rsidR="00377789" w:rsidRPr="00733E8D" w:rsidRDefault="00377789" w:rsidP="00377789">
            <w:pPr>
              <w:rPr>
                <w:sz w:val="20"/>
                <w:szCs w:val="20"/>
              </w:rPr>
            </w:pPr>
          </w:p>
        </w:tc>
        <w:tc>
          <w:tcPr>
            <w:tcW w:w="1279" w:type="dxa"/>
          </w:tcPr>
          <w:p w14:paraId="3DDFA078" w14:textId="77777777" w:rsidR="00377789" w:rsidRPr="00733E8D" w:rsidRDefault="00377789" w:rsidP="00377789">
            <w:pPr>
              <w:rPr>
                <w:sz w:val="20"/>
                <w:szCs w:val="20"/>
              </w:rPr>
            </w:pPr>
          </w:p>
        </w:tc>
      </w:tr>
      <w:tr w:rsidR="000A7FF2" w:rsidRPr="00733E8D" w14:paraId="6F861829" w14:textId="77777777" w:rsidTr="00740745">
        <w:tc>
          <w:tcPr>
            <w:tcW w:w="704" w:type="dxa"/>
            <w:shd w:val="clear" w:color="auto" w:fill="D9D9D9" w:themeFill="background1" w:themeFillShade="D9"/>
          </w:tcPr>
          <w:p w14:paraId="742DC509" w14:textId="08BB0088" w:rsidR="000A7FF2" w:rsidRPr="00733E8D" w:rsidRDefault="000A7FF2" w:rsidP="00377789">
            <w:pPr>
              <w:rPr>
                <w:sz w:val="20"/>
                <w:szCs w:val="20"/>
              </w:rPr>
            </w:pPr>
            <w:r>
              <w:rPr>
                <w:sz w:val="20"/>
                <w:szCs w:val="20"/>
              </w:rPr>
              <w:t>C)</w:t>
            </w:r>
          </w:p>
        </w:tc>
        <w:tc>
          <w:tcPr>
            <w:tcW w:w="3971" w:type="dxa"/>
            <w:shd w:val="clear" w:color="auto" w:fill="F2F2F2" w:themeFill="background1" w:themeFillShade="F2"/>
          </w:tcPr>
          <w:p w14:paraId="1AECEAC6" w14:textId="436A4829" w:rsidR="000A7FF2" w:rsidRPr="000A7FF2" w:rsidRDefault="000A7FF2" w:rsidP="00377789">
            <w:pPr>
              <w:rPr>
                <w:sz w:val="20"/>
                <w:szCs w:val="20"/>
              </w:rPr>
            </w:pPr>
            <w:r w:rsidRPr="00936187">
              <w:rPr>
                <w:sz w:val="20"/>
                <w:szCs w:val="20"/>
              </w:rPr>
              <w:t xml:space="preserve">Summary of BOQ for Lot </w:t>
            </w:r>
            <w:r>
              <w:rPr>
                <w:sz w:val="20"/>
                <w:szCs w:val="20"/>
              </w:rPr>
              <w:t>3</w:t>
            </w:r>
          </w:p>
        </w:tc>
        <w:tc>
          <w:tcPr>
            <w:tcW w:w="2250" w:type="dxa"/>
            <w:vMerge w:val="restart"/>
            <w:shd w:val="clear" w:color="auto" w:fill="F2F2F2" w:themeFill="background1" w:themeFillShade="F2"/>
          </w:tcPr>
          <w:p w14:paraId="0DF77531" w14:textId="0ADB5B9B" w:rsidR="000A7FF2" w:rsidRPr="00733E8D" w:rsidRDefault="000A7FF2" w:rsidP="00377789">
            <w:pPr>
              <w:rPr>
                <w:sz w:val="20"/>
                <w:szCs w:val="20"/>
              </w:rPr>
            </w:pPr>
            <w:r w:rsidRPr="000A7FF2">
              <w:rPr>
                <w:sz w:val="20"/>
                <w:szCs w:val="20"/>
              </w:rPr>
              <w:t xml:space="preserve">Complete, sign &amp; stamp, scan and save as ‘BOQ Lot </w:t>
            </w:r>
            <w:r>
              <w:rPr>
                <w:sz w:val="20"/>
                <w:szCs w:val="20"/>
              </w:rPr>
              <w:t>3</w:t>
            </w:r>
            <w:r w:rsidRPr="000A7FF2">
              <w:rPr>
                <w:sz w:val="20"/>
                <w:szCs w:val="20"/>
              </w:rPr>
              <w:t>’</w:t>
            </w:r>
          </w:p>
        </w:tc>
        <w:tc>
          <w:tcPr>
            <w:tcW w:w="1980" w:type="dxa"/>
            <w:vMerge w:val="restart"/>
            <w:shd w:val="clear" w:color="auto" w:fill="F2F2F2" w:themeFill="background1" w:themeFillShade="F2"/>
          </w:tcPr>
          <w:p w14:paraId="6957824F" w14:textId="617B42B0" w:rsidR="000A7FF2" w:rsidRPr="00733E8D" w:rsidRDefault="000A7FF2" w:rsidP="00377789">
            <w:pPr>
              <w:rPr>
                <w:sz w:val="20"/>
                <w:szCs w:val="20"/>
              </w:rPr>
            </w:pPr>
            <w:r w:rsidRPr="00733E8D">
              <w:rPr>
                <w:sz w:val="20"/>
                <w:szCs w:val="20"/>
              </w:rPr>
              <w:t>Complete, sign, stamp and submit.</w:t>
            </w:r>
          </w:p>
        </w:tc>
        <w:tc>
          <w:tcPr>
            <w:tcW w:w="1279" w:type="dxa"/>
          </w:tcPr>
          <w:p w14:paraId="5D2F02AA" w14:textId="77777777" w:rsidR="000A7FF2" w:rsidRPr="00733E8D" w:rsidRDefault="000A7FF2" w:rsidP="00377789">
            <w:pPr>
              <w:rPr>
                <w:sz w:val="20"/>
                <w:szCs w:val="20"/>
              </w:rPr>
            </w:pPr>
          </w:p>
        </w:tc>
      </w:tr>
      <w:tr w:rsidR="000A7FF2" w:rsidRPr="00733E8D" w14:paraId="19B5263D" w14:textId="77777777" w:rsidTr="00740745">
        <w:tc>
          <w:tcPr>
            <w:tcW w:w="704" w:type="dxa"/>
            <w:shd w:val="clear" w:color="auto" w:fill="D9D9D9" w:themeFill="background1" w:themeFillShade="D9"/>
          </w:tcPr>
          <w:p w14:paraId="53D6A6B0" w14:textId="77777777" w:rsidR="000A7FF2" w:rsidRDefault="000A7FF2" w:rsidP="00377789">
            <w:pPr>
              <w:rPr>
                <w:sz w:val="20"/>
                <w:szCs w:val="20"/>
              </w:rPr>
            </w:pPr>
          </w:p>
        </w:tc>
        <w:tc>
          <w:tcPr>
            <w:tcW w:w="3971" w:type="dxa"/>
            <w:shd w:val="clear" w:color="auto" w:fill="F2F2F2" w:themeFill="background1" w:themeFillShade="F2"/>
          </w:tcPr>
          <w:p w14:paraId="6CC59B1B" w14:textId="7CAB1F5F" w:rsidR="000A7FF2" w:rsidRPr="00936187" w:rsidRDefault="000A7FF2" w:rsidP="00377789">
            <w:pPr>
              <w:rPr>
                <w:sz w:val="20"/>
                <w:szCs w:val="20"/>
              </w:rPr>
            </w:pPr>
            <w:r w:rsidRPr="000A7FF2">
              <w:rPr>
                <w:sz w:val="20"/>
                <w:szCs w:val="20"/>
              </w:rPr>
              <w:t xml:space="preserve">BOQ for </w:t>
            </w:r>
            <w:proofErr w:type="spellStart"/>
            <w:r w:rsidRPr="000A7FF2">
              <w:rPr>
                <w:sz w:val="20"/>
                <w:szCs w:val="20"/>
              </w:rPr>
              <w:t>Gelladi</w:t>
            </w:r>
            <w:proofErr w:type="spellEnd"/>
            <w:r w:rsidRPr="000A7FF2">
              <w:rPr>
                <w:sz w:val="20"/>
                <w:szCs w:val="20"/>
              </w:rPr>
              <w:t xml:space="preserve"> woreda/town (Lot 3)</w:t>
            </w:r>
          </w:p>
        </w:tc>
        <w:tc>
          <w:tcPr>
            <w:tcW w:w="2250" w:type="dxa"/>
            <w:vMerge/>
            <w:shd w:val="clear" w:color="auto" w:fill="F2F2F2" w:themeFill="background1" w:themeFillShade="F2"/>
          </w:tcPr>
          <w:p w14:paraId="73DC4D99" w14:textId="77777777" w:rsidR="000A7FF2" w:rsidRPr="00733E8D" w:rsidRDefault="000A7FF2" w:rsidP="00377789">
            <w:pPr>
              <w:rPr>
                <w:sz w:val="20"/>
                <w:szCs w:val="20"/>
              </w:rPr>
            </w:pPr>
          </w:p>
        </w:tc>
        <w:tc>
          <w:tcPr>
            <w:tcW w:w="1980" w:type="dxa"/>
            <w:vMerge/>
            <w:shd w:val="clear" w:color="auto" w:fill="F2F2F2" w:themeFill="background1" w:themeFillShade="F2"/>
          </w:tcPr>
          <w:p w14:paraId="6599CAE9" w14:textId="77777777" w:rsidR="000A7FF2" w:rsidRPr="00733E8D" w:rsidRDefault="000A7FF2" w:rsidP="00377789">
            <w:pPr>
              <w:rPr>
                <w:sz w:val="20"/>
                <w:szCs w:val="20"/>
              </w:rPr>
            </w:pPr>
          </w:p>
        </w:tc>
        <w:tc>
          <w:tcPr>
            <w:tcW w:w="1279" w:type="dxa"/>
          </w:tcPr>
          <w:p w14:paraId="580A2EE0" w14:textId="77777777" w:rsidR="000A7FF2" w:rsidRPr="00733E8D" w:rsidRDefault="000A7FF2" w:rsidP="00377789">
            <w:pPr>
              <w:rPr>
                <w:sz w:val="20"/>
                <w:szCs w:val="20"/>
              </w:rPr>
            </w:pPr>
          </w:p>
        </w:tc>
      </w:tr>
      <w:tr w:rsidR="00377789" w:rsidRPr="00733E8D" w14:paraId="5562AA5A" w14:textId="77777777" w:rsidTr="002E36C7">
        <w:trPr>
          <w:trHeight w:val="507"/>
        </w:trPr>
        <w:tc>
          <w:tcPr>
            <w:tcW w:w="704" w:type="dxa"/>
            <w:shd w:val="clear" w:color="auto" w:fill="D9D9D9" w:themeFill="background1" w:themeFillShade="D9"/>
          </w:tcPr>
          <w:p w14:paraId="60BFC27E" w14:textId="77777777" w:rsidR="00377789" w:rsidRPr="00733E8D" w:rsidRDefault="00377789" w:rsidP="00377789">
            <w:pPr>
              <w:rPr>
                <w:sz w:val="20"/>
                <w:szCs w:val="20"/>
              </w:rPr>
            </w:pPr>
            <w:r w:rsidRPr="00733E8D">
              <w:rPr>
                <w:sz w:val="20"/>
                <w:szCs w:val="20"/>
              </w:rPr>
              <w:t>5</w:t>
            </w:r>
          </w:p>
        </w:tc>
        <w:tc>
          <w:tcPr>
            <w:tcW w:w="3971" w:type="dxa"/>
            <w:shd w:val="clear" w:color="auto" w:fill="F2F2F2" w:themeFill="background1" w:themeFillShade="F2"/>
          </w:tcPr>
          <w:p w14:paraId="37954A12" w14:textId="77777777" w:rsidR="00377789" w:rsidRPr="00936187" w:rsidRDefault="00377789" w:rsidP="00377789">
            <w:pPr>
              <w:rPr>
                <w:sz w:val="20"/>
                <w:szCs w:val="20"/>
              </w:rPr>
            </w:pPr>
            <w:r w:rsidRPr="00936187">
              <w:rPr>
                <w:sz w:val="20"/>
                <w:szCs w:val="20"/>
              </w:rPr>
              <w:t>GOAL Terms and Conditions (Appendix 5) signed</w:t>
            </w:r>
          </w:p>
        </w:tc>
        <w:tc>
          <w:tcPr>
            <w:tcW w:w="2250" w:type="dxa"/>
            <w:shd w:val="clear" w:color="auto" w:fill="F2F2F2" w:themeFill="background1" w:themeFillShade="F2"/>
          </w:tcPr>
          <w:p w14:paraId="75475666" w14:textId="77777777" w:rsidR="00377789" w:rsidRPr="00733E8D" w:rsidRDefault="00377789" w:rsidP="00377789">
            <w:pPr>
              <w:rPr>
                <w:sz w:val="20"/>
                <w:szCs w:val="20"/>
              </w:rPr>
            </w:pPr>
            <w:r w:rsidRPr="00733E8D">
              <w:rPr>
                <w:sz w:val="20"/>
                <w:szCs w:val="20"/>
              </w:rPr>
              <w:t>Sign, scan and save as ‘GOAL Terms and Conditions’</w:t>
            </w:r>
          </w:p>
        </w:tc>
        <w:tc>
          <w:tcPr>
            <w:tcW w:w="1980" w:type="dxa"/>
            <w:shd w:val="clear" w:color="auto" w:fill="F2F2F2" w:themeFill="background1" w:themeFillShade="F2"/>
          </w:tcPr>
          <w:p w14:paraId="4CCA7A4B" w14:textId="77777777" w:rsidR="00377789" w:rsidRPr="00733E8D" w:rsidRDefault="00377789" w:rsidP="00377789">
            <w:pPr>
              <w:rPr>
                <w:sz w:val="20"/>
                <w:szCs w:val="20"/>
              </w:rPr>
            </w:pPr>
            <w:r w:rsidRPr="00733E8D">
              <w:rPr>
                <w:sz w:val="20"/>
                <w:szCs w:val="20"/>
              </w:rPr>
              <w:t>Sign, stamp and submit.</w:t>
            </w:r>
          </w:p>
        </w:tc>
        <w:tc>
          <w:tcPr>
            <w:tcW w:w="1279" w:type="dxa"/>
          </w:tcPr>
          <w:p w14:paraId="0EC2772D" w14:textId="77777777" w:rsidR="00377789" w:rsidRPr="00733E8D" w:rsidRDefault="00377789" w:rsidP="00377789">
            <w:pPr>
              <w:rPr>
                <w:sz w:val="20"/>
                <w:szCs w:val="20"/>
              </w:rPr>
            </w:pPr>
          </w:p>
        </w:tc>
      </w:tr>
      <w:tr w:rsidR="00377789" w:rsidRPr="00733E8D" w14:paraId="4082269D" w14:textId="77777777" w:rsidTr="002320D3">
        <w:tc>
          <w:tcPr>
            <w:tcW w:w="704" w:type="dxa"/>
            <w:shd w:val="clear" w:color="auto" w:fill="auto"/>
          </w:tcPr>
          <w:p w14:paraId="5795B935" w14:textId="69386FF7" w:rsidR="00377789" w:rsidRPr="00733E8D" w:rsidRDefault="00E655E5" w:rsidP="00377789">
            <w:pPr>
              <w:rPr>
                <w:sz w:val="20"/>
                <w:szCs w:val="20"/>
              </w:rPr>
            </w:pPr>
            <w:bookmarkStart w:id="53" w:name="_Hlk14779855"/>
            <w:r>
              <w:rPr>
                <w:sz w:val="20"/>
                <w:szCs w:val="20"/>
              </w:rPr>
              <w:t>6</w:t>
            </w:r>
          </w:p>
        </w:tc>
        <w:tc>
          <w:tcPr>
            <w:tcW w:w="3971" w:type="dxa"/>
            <w:shd w:val="clear" w:color="auto" w:fill="auto"/>
          </w:tcPr>
          <w:p w14:paraId="25EEFADA" w14:textId="77777777" w:rsidR="00377789" w:rsidRPr="00936187" w:rsidRDefault="00377789" w:rsidP="00377789">
            <w:pPr>
              <w:rPr>
                <w:sz w:val="20"/>
                <w:szCs w:val="20"/>
              </w:rPr>
            </w:pPr>
            <w:r w:rsidRPr="00936187">
              <w:rPr>
                <w:sz w:val="20"/>
                <w:szCs w:val="20"/>
              </w:rPr>
              <w:t>Company Registration Certificate</w:t>
            </w:r>
          </w:p>
        </w:tc>
        <w:tc>
          <w:tcPr>
            <w:tcW w:w="2250" w:type="dxa"/>
            <w:shd w:val="clear" w:color="auto" w:fill="auto"/>
          </w:tcPr>
          <w:p w14:paraId="5C1A3371" w14:textId="77777777" w:rsidR="00377789" w:rsidRPr="00733E8D" w:rsidRDefault="00377789" w:rsidP="00377789">
            <w:pPr>
              <w:rPr>
                <w:sz w:val="20"/>
                <w:szCs w:val="20"/>
              </w:rPr>
            </w:pPr>
            <w:r w:rsidRPr="00733E8D">
              <w:rPr>
                <w:sz w:val="20"/>
                <w:szCs w:val="20"/>
              </w:rPr>
              <w:t>Scan and save as ‘Com Reg Cert’</w:t>
            </w:r>
          </w:p>
        </w:tc>
        <w:tc>
          <w:tcPr>
            <w:tcW w:w="1980" w:type="dxa"/>
            <w:shd w:val="clear" w:color="auto" w:fill="auto"/>
          </w:tcPr>
          <w:p w14:paraId="7434635E" w14:textId="77777777" w:rsidR="00377789" w:rsidRPr="00733E8D" w:rsidRDefault="00377789" w:rsidP="00377789">
            <w:pPr>
              <w:rPr>
                <w:sz w:val="20"/>
                <w:szCs w:val="20"/>
              </w:rPr>
            </w:pPr>
            <w:r w:rsidRPr="00733E8D">
              <w:rPr>
                <w:sz w:val="20"/>
                <w:szCs w:val="20"/>
              </w:rPr>
              <w:t>Copy and submit</w:t>
            </w:r>
          </w:p>
        </w:tc>
        <w:tc>
          <w:tcPr>
            <w:tcW w:w="1279" w:type="dxa"/>
          </w:tcPr>
          <w:p w14:paraId="18D50DE1" w14:textId="77777777" w:rsidR="00377789" w:rsidRPr="00733E8D" w:rsidRDefault="00377789" w:rsidP="00377789">
            <w:pPr>
              <w:rPr>
                <w:sz w:val="20"/>
                <w:szCs w:val="20"/>
                <w:highlight w:val="yellow"/>
              </w:rPr>
            </w:pPr>
          </w:p>
        </w:tc>
      </w:tr>
      <w:tr w:rsidR="00377789" w:rsidRPr="00733E8D" w14:paraId="3D20468F" w14:textId="77777777" w:rsidTr="002320D3">
        <w:tc>
          <w:tcPr>
            <w:tcW w:w="704" w:type="dxa"/>
            <w:shd w:val="clear" w:color="auto" w:fill="auto"/>
          </w:tcPr>
          <w:p w14:paraId="5C101F83" w14:textId="7DEB04B4" w:rsidR="00377789" w:rsidRPr="00733E8D" w:rsidRDefault="00E655E5" w:rsidP="00377789">
            <w:pPr>
              <w:rPr>
                <w:sz w:val="20"/>
                <w:szCs w:val="20"/>
              </w:rPr>
            </w:pPr>
            <w:r>
              <w:rPr>
                <w:sz w:val="20"/>
                <w:szCs w:val="20"/>
              </w:rPr>
              <w:t>7</w:t>
            </w:r>
          </w:p>
        </w:tc>
        <w:tc>
          <w:tcPr>
            <w:tcW w:w="3971" w:type="dxa"/>
            <w:shd w:val="clear" w:color="auto" w:fill="auto"/>
          </w:tcPr>
          <w:p w14:paraId="7195D38E" w14:textId="7F8C726A" w:rsidR="00377789" w:rsidRPr="00936187" w:rsidRDefault="009713C2" w:rsidP="00377789">
            <w:pPr>
              <w:rPr>
                <w:sz w:val="20"/>
                <w:szCs w:val="20"/>
              </w:rPr>
            </w:pPr>
            <w:r>
              <w:rPr>
                <w:sz w:val="20"/>
                <w:szCs w:val="20"/>
              </w:rPr>
              <w:t>B</w:t>
            </w:r>
            <w:r w:rsidR="0087076A">
              <w:rPr>
                <w:sz w:val="20"/>
                <w:szCs w:val="20"/>
              </w:rPr>
              <w:t xml:space="preserve">usiness license </w:t>
            </w:r>
          </w:p>
        </w:tc>
        <w:tc>
          <w:tcPr>
            <w:tcW w:w="2250" w:type="dxa"/>
            <w:shd w:val="clear" w:color="auto" w:fill="auto"/>
          </w:tcPr>
          <w:p w14:paraId="1BE1EF2A" w14:textId="77777777" w:rsidR="00377789" w:rsidRPr="00733E8D" w:rsidRDefault="00377789" w:rsidP="00377789">
            <w:pPr>
              <w:rPr>
                <w:sz w:val="20"/>
                <w:szCs w:val="20"/>
              </w:rPr>
            </w:pPr>
            <w:r w:rsidRPr="00733E8D">
              <w:rPr>
                <w:sz w:val="20"/>
                <w:szCs w:val="20"/>
              </w:rPr>
              <w:t>Scan and save as ‘Trade Licence’</w:t>
            </w:r>
          </w:p>
        </w:tc>
        <w:tc>
          <w:tcPr>
            <w:tcW w:w="1980" w:type="dxa"/>
            <w:shd w:val="clear" w:color="auto" w:fill="auto"/>
          </w:tcPr>
          <w:p w14:paraId="45A0EC68" w14:textId="77777777" w:rsidR="00377789" w:rsidRPr="00733E8D" w:rsidRDefault="00377789" w:rsidP="00377789">
            <w:pPr>
              <w:rPr>
                <w:sz w:val="20"/>
                <w:szCs w:val="20"/>
              </w:rPr>
            </w:pPr>
            <w:r w:rsidRPr="00733E8D">
              <w:rPr>
                <w:sz w:val="20"/>
                <w:szCs w:val="20"/>
              </w:rPr>
              <w:t>Copy and submit</w:t>
            </w:r>
          </w:p>
        </w:tc>
        <w:tc>
          <w:tcPr>
            <w:tcW w:w="1279" w:type="dxa"/>
          </w:tcPr>
          <w:p w14:paraId="499A3CEE" w14:textId="77777777" w:rsidR="00377789" w:rsidRPr="00733E8D" w:rsidRDefault="00377789" w:rsidP="00377789">
            <w:pPr>
              <w:rPr>
                <w:sz w:val="20"/>
                <w:szCs w:val="20"/>
                <w:highlight w:val="yellow"/>
              </w:rPr>
            </w:pPr>
          </w:p>
        </w:tc>
      </w:tr>
      <w:tr w:rsidR="00377789" w:rsidRPr="00733E8D" w14:paraId="78B0DBAF" w14:textId="77777777" w:rsidTr="002320D3">
        <w:tc>
          <w:tcPr>
            <w:tcW w:w="704" w:type="dxa"/>
            <w:shd w:val="clear" w:color="auto" w:fill="auto"/>
          </w:tcPr>
          <w:p w14:paraId="1A3FBC76" w14:textId="437AED92" w:rsidR="00377789" w:rsidRPr="00733E8D" w:rsidRDefault="00E655E5" w:rsidP="00377789">
            <w:pPr>
              <w:rPr>
                <w:sz w:val="20"/>
                <w:szCs w:val="20"/>
              </w:rPr>
            </w:pPr>
            <w:r>
              <w:rPr>
                <w:sz w:val="20"/>
                <w:szCs w:val="20"/>
              </w:rPr>
              <w:t>8</w:t>
            </w:r>
          </w:p>
        </w:tc>
        <w:tc>
          <w:tcPr>
            <w:tcW w:w="3971" w:type="dxa"/>
            <w:shd w:val="clear" w:color="auto" w:fill="auto"/>
          </w:tcPr>
          <w:p w14:paraId="1A2DAC8C" w14:textId="7EBECD4E" w:rsidR="00377789" w:rsidRPr="00936187" w:rsidRDefault="00377789" w:rsidP="00377789">
            <w:pPr>
              <w:rPr>
                <w:sz w:val="20"/>
                <w:szCs w:val="20"/>
              </w:rPr>
            </w:pPr>
            <w:r w:rsidRPr="00936187">
              <w:rPr>
                <w:rFonts w:cs="Arial"/>
                <w:b/>
              </w:rPr>
              <w:t xml:space="preserve">only </w:t>
            </w:r>
            <w:r w:rsidR="00E655E5">
              <w:rPr>
                <w:rFonts w:cs="Arial"/>
                <w:b/>
              </w:rPr>
              <w:t>GC/WWGC/BC</w:t>
            </w:r>
            <w:r w:rsidRPr="00936187">
              <w:rPr>
                <w:rFonts w:cs="Arial"/>
                <w:b/>
              </w:rPr>
              <w:t>, six (6) &amp; above certificate</w:t>
            </w:r>
            <w:r w:rsidRPr="00936187">
              <w:t xml:space="preserve"> </w:t>
            </w:r>
            <w:r w:rsidRPr="00936187">
              <w:rPr>
                <w:sz w:val="20"/>
                <w:szCs w:val="20"/>
              </w:rPr>
              <w:t>for similar works type – certificate.</w:t>
            </w:r>
          </w:p>
        </w:tc>
        <w:tc>
          <w:tcPr>
            <w:tcW w:w="2250" w:type="dxa"/>
            <w:shd w:val="clear" w:color="auto" w:fill="auto"/>
          </w:tcPr>
          <w:p w14:paraId="65413ABE" w14:textId="7F03D3CA" w:rsidR="00377789" w:rsidRPr="00733E8D" w:rsidRDefault="00377789" w:rsidP="00377789">
            <w:pPr>
              <w:rPr>
                <w:sz w:val="20"/>
                <w:szCs w:val="20"/>
              </w:rPr>
            </w:pPr>
            <w:r w:rsidRPr="00733E8D">
              <w:rPr>
                <w:sz w:val="20"/>
                <w:szCs w:val="20"/>
              </w:rPr>
              <w:t xml:space="preserve">Scan and save as ‘Works </w:t>
            </w:r>
            <w:r w:rsidR="00872E30" w:rsidRPr="00733E8D">
              <w:rPr>
                <w:sz w:val="20"/>
                <w:szCs w:val="20"/>
              </w:rPr>
              <w:t>level Cert</w:t>
            </w:r>
            <w:r w:rsidRPr="00733E8D">
              <w:rPr>
                <w:sz w:val="20"/>
                <w:szCs w:val="20"/>
              </w:rPr>
              <w:t>’</w:t>
            </w:r>
          </w:p>
        </w:tc>
        <w:tc>
          <w:tcPr>
            <w:tcW w:w="1980" w:type="dxa"/>
            <w:shd w:val="clear" w:color="auto" w:fill="auto"/>
          </w:tcPr>
          <w:p w14:paraId="12777A98" w14:textId="77777777" w:rsidR="00377789" w:rsidRPr="00733E8D" w:rsidRDefault="00377789" w:rsidP="00377789">
            <w:pPr>
              <w:rPr>
                <w:sz w:val="20"/>
                <w:szCs w:val="20"/>
              </w:rPr>
            </w:pPr>
            <w:r w:rsidRPr="00733E8D">
              <w:rPr>
                <w:sz w:val="20"/>
                <w:szCs w:val="20"/>
              </w:rPr>
              <w:t>Copy and submit</w:t>
            </w:r>
          </w:p>
        </w:tc>
        <w:tc>
          <w:tcPr>
            <w:tcW w:w="1279" w:type="dxa"/>
          </w:tcPr>
          <w:p w14:paraId="0CA6DE75" w14:textId="77777777" w:rsidR="00377789" w:rsidRPr="00733E8D" w:rsidRDefault="00377789" w:rsidP="00377789">
            <w:pPr>
              <w:rPr>
                <w:sz w:val="20"/>
                <w:szCs w:val="20"/>
                <w:highlight w:val="yellow"/>
              </w:rPr>
            </w:pPr>
          </w:p>
        </w:tc>
      </w:tr>
      <w:tr w:rsidR="00377789" w:rsidRPr="00733E8D" w14:paraId="460123D1" w14:textId="77777777" w:rsidTr="002320D3">
        <w:tc>
          <w:tcPr>
            <w:tcW w:w="704" w:type="dxa"/>
            <w:shd w:val="clear" w:color="auto" w:fill="auto"/>
          </w:tcPr>
          <w:p w14:paraId="33E8B6B8" w14:textId="668EDA8A" w:rsidR="00377789" w:rsidRPr="00733E8D" w:rsidRDefault="00E655E5" w:rsidP="00377789">
            <w:pPr>
              <w:rPr>
                <w:sz w:val="20"/>
                <w:szCs w:val="20"/>
              </w:rPr>
            </w:pPr>
            <w:r>
              <w:rPr>
                <w:sz w:val="20"/>
                <w:szCs w:val="20"/>
              </w:rPr>
              <w:t>9</w:t>
            </w:r>
          </w:p>
        </w:tc>
        <w:tc>
          <w:tcPr>
            <w:tcW w:w="3971" w:type="dxa"/>
            <w:shd w:val="clear" w:color="auto" w:fill="auto"/>
          </w:tcPr>
          <w:p w14:paraId="01B68B49" w14:textId="77777777" w:rsidR="00377789" w:rsidRPr="00733E8D" w:rsidRDefault="00377789" w:rsidP="00377789">
            <w:pPr>
              <w:rPr>
                <w:sz w:val="20"/>
                <w:szCs w:val="20"/>
              </w:rPr>
            </w:pPr>
            <w:r w:rsidRPr="00733E8D">
              <w:rPr>
                <w:sz w:val="20"/>
                <w:szCs w:val="20"/>
              </w:rPr>
              <w:t>TIN Certificate</w:t>
            </w:r>
          </w:p>
        </w:tc>
        <w:tc>
          <w:tcPr>
            <w:tcW w:w="2250" w:type="dxa"/>
            <w:shd w:val="clear" w:color="auto" w:fill="auto"/>
          </w:tcPr>
          <w:p w14:paraId="530A2C36" w14:textId="77777777" w:rsidR="00377789" w:rsidRPr="00733E8D" w:rsidRDefault="00377789" w:rsidP="00377789">
            <w:pPr>
              <w:rPr>
                <w:sz w:val="20"/>
                <w:szCs w:val="20"/>
              </w:rPr>
            </w:pPr>
            <w:r w:rsidRPr="00733E8D">
              <w:rPr>
                <w:sz w:val="20"/>
                <w:szCs w:val="20"/>
              </w:rPr>
              <w:t>Scan and save as ‘TIN Cert’</w:t>
            </w:r>
          </w:p>
        </w:tc>
        <w:tc>
          <w:tcPr>
            <w:tcW w:w="1980" w:type="dxa"/>
            <w:shd w:val="clear" w:color="auto" w:fill="auto"/>
          </w:tcPr>
          <w:p w14:paraId="484EF267" w14:textId="77777777" w:rsidR="00377789" w:rsidRPr="00733E8D" w:rsidRDefault="00377789" w:rsidP="00377789">
            <w:pPr>
              <w:rPr>
                <w:sz w:val="20"/>
                <w:szCs w:val="20"/>
              </w:rPr>
            </w:pPr>
            <w:r w:rsidRPr="00733E8D">
              <w:rPr>
                <w:sz w:val="20"/>
                <w:szCs w:val="20"/>
              </w:rPr>
              <w:t>Copy and submit</w:t>
            </w:r>
          </w:p>
        </w:tc>
        <w:tc>
          <w:tcPr>
            <w:tcW w:w="1279" w:type="dxa"/>
          </w:tcPr>
          <w:p w14:paraId="17B641A5" w14:textId="77777777" w:rsidR="00377789" w:rsidRPr="00733E8D" w:rsidRDefault="00377789" w:rsidP="00377789">
            <w:pPr>
              <w:rPr>
                <w:sz w:val="20"/>
                <w:szCs w:val="20"/>
                <w:highlight w:val="yellow"/>
              </w:rPr>
            </w:pPr>
          </w:p>
        </w:tc>
      </w:tr>
      <w:tr w:rsidR="00377789" w:rsidRPr="00733E8D" w14:paraId="72BEBAD0" w14:textId="77777777" w:rsidTr="002320D3">
        <w:tc>
          <w:tcPr>
            <w:tcW w:w="704" w:type="dxa"/>
            <w:shd w:val="clear" w:color="auto" w:fill="auto"/>
          </w:tcPr>
          <w:p w14:paraId="34C7F0B4" w14:textId="15290440" w:rsidR="00377789" w:rsidRPr="00733E8D" w:rsidRDefault="00377789" w:rsidP="00377789">
            <w:pPr>
              <w:rPr>
                <w:sz w:val="20"/>
                <w:szCs w:val="20"/>
              </w:rPr>
            </w:pPr>
            <w:r w:rsidRPr="00733E8D">
              <w:rPr>
                <w:sz w:val="20"/>
                <w:szCs w:val="20"/>
              </w:rPr>
              <w:t>1</w:t>
            </w:r>
            <w:r w:rsidR="00E655E5">
              <w:rPr>
                <w:sz w:val="20"/>
                <w:szCs w:val="20"/>
              </w:rPr>
              <w:t>0</w:t>
            </w:r>
          </w:p>
        </w:tc>
        <w:tc>
          <w:tcPr>
            <w:tcW w:w="3971" w:type="dxa"/>
            <w:shd w:val="clear" w:color="auto" w:fill="auto"/>
          </w:tcPr>
          <w:p w14:paraId="7569F2D1" w14:textId="77777777" w:rsidR="00377789" w:rsidRPr="00733E8D" w:rsidRDefault="00377789" w:rsidP="00377789">
            <w:pPr>
              <w:rPr>
                <w:sz w:val="20"/>
                <w:szCs w:val="20"/>
              </w:rPr>
            </w:pPr>
            <w:r w:rsidRPr="00733E8D">
              <w:rPr>
                <w:sz w:val="20"/>
                <w:szCs w:val="20"/>
              </w:rPr>
              <w:t>VAT registration Certificate</w:t>
            </w:r>
          </w:p>
        </w:tc>
        <w:tc>
          <w:tcPr>
            <w:tcW w:w="2250" w:type="dxa"/>
            <w:shd w:val="clear" w:color="auto" w:fill="auto"/>
          </w:tcPr>
          <w:p w14:paraId="7C953C6D" w14:textId="77777777" w:rsidR="00377789" w:rsidRPr="00733E8D" w:rsidRDefault="00377789" w:rsidP="00377789">
            <w:pPr>
              <w:rPr>
                <w:sz w:val="20"/>
                <w:szCs w:val="20"/>
              </w:rPr>
            </w:pPr>
            <w:r w:rsidRPr="00733E8D">
              <w:rPr>
                <w:sz w:val="20"/>
                <w:szCs w:val="20"/>
              </w:rPr>
              <w:t>Scan and save as ‘VAT Cert’</w:t>
            </w:r>
          </w:p>
        </w:tc>
        <w:tc>
          <w:tcPr>
            <w:tcW w:w="1980" w:type="dxa"/>
            <w:shd w:val="clear" w:color="auto" w:fill="auto"/>
          </w:tcPr>
          <w:p w14:paraId="043C0F39" w14:textId="77777777" w:rsidR="00377789" w:rsidRPr="00733E8D" w:rsidRDefault="00377789" w:rsidP="00377789">
            <w:pPr>
              <w:rPr>
                <w:sz w:val="20"/>
                <w:szCs w:val="20"/>
              </w:rPr>
            </w:pPr>
            <w:r w:rsidRPr="00733E8D">
              <w:rPr>
                <w:sz w:val="20"/>
                <w:szCs w:val="20"/>
              </w:rPr>
              <w:t>Copy and submit</w:t>
            </w:r>
          </w:p>
        </w:tc>
        <w:tc>
          <w:tcPr>
            <w:tcW w:w="1279" w:type="dxa"/>
          </w:tcPr>
          <w:p w14:paraId="0F20A74C" w14:textId="77777777" w:rsidR="00377789" w:rsidRPr="00733E8D" w:rsidRDefault="00377789" w:rsidP="00377789">
            <w:pPr>
              <w:rPr>
                <w:sz w:val="20"/>
                <w:szCs w:val="20"/>
                <w:highlight w:val="yellow"/>
              </w:rPr>
            </w:pPr>
          </w:p>
        </w:tc>
      </w:tr>
    </w:tbl>
    <w:bookmarkEnd w:id="53"/>
    <w:p w14:paraId="49C0AC4C" w14:textId="669EAAE2" w:rsidR="00174EDE" w:rsidRPr="00733E8D" w:rsidRDefault="002C1599" w:rsidP="00216538">
      <w:pPr>
        <w:pStyle w:val="Heading1"/>
        <w:numPr>
          <w:ilvl w:val="0"/>
          <w:numId w:val="0"/>
        </w:numPr>
        <w:rPr>
          <w:color w:val="auto"/>
        </w:rPr>
      </w:pPr>
      <w:r w:rsidRPr="00733E8D">
        <w:rPr>
          <w:color w:val="auto"/>
        </w:rPr>
        <w:t xml:space="preserve">Appendix 1 </w:t>
      </w:r>
      <w:r w:rsidR="00F12D8C" w:rsidRPr="00733E8D">
        <w:rPr>
          <w:color w:val="auto"/>
        </w:rPr>
        <w:t>–</w:t>
      </w:r>
      <w:r w:rsidRPr="00733E8D">
        <w:rPr>
          <w:color w:val="auto"/>
        </w:rPr>
        <w:t xml:space="preserve"> </w:t>
      </w:r>
      <w:r w:rsidR="007D56BD" w:rsidRPr="00733E8D">
        <w:rPr>
          <w:color w:val="auto"/>
        </w:rPr>
        <w:t>Company</w:t>
      </w:r>
      <w:r w:rsidR="00EC7023" w:rsidRPr="00733E8D">
        <w:rPr>
          <w:color w:val="auto"/>
        </w:rPr>
        <w:t xml:space="preserve"> details</w:t>
      </w:r>
    </w:p>
    <w:p w14:paraId="1835EEE4" w14:textId="40F5ACAD" w:rsidR="00D47ED2" w:rsidRPr="00733E8D" w:rsidRDefault="00D47ED2" w:rsidP="0012305E">
      <w:pPr>
        <w:pStyle w:val="Heading1"/>
        <w:numPr>
          <w:ilvl w:val="6"/>
          <w:numId w:val="13"/>
        </w:numPr>
        <w:rPr>
          <w:color w:val="auto"/>
        </w:rPr>
      </w:pPr>
      <w:bookmarkStart w:id="54" w:name="_Toc466022958"/>
      <w:r w:rsidRPr="00733E8D">
        <w:rPr>
          <w:color w:val="auto"/>
        </w:rPr>
        <w:t>Contact Details</w:t>
      </w:r>
      <w:bookmarkEnd w:id="54"/>
    </w:p>
    <w:p w14:paraId="681A5760" w14:textId="37504A71" w:rsidR="00D47ED2" w:rsidRPr="00733E8D" w:rsidRDefault="00D47ED2" w:rsidP="00E249FC">
      <w:r w:rsidRPr="00733E8D">
        <w:t xml:space="preserve">This section must include the following information regarding the </w:t>
      </w:r>
      <w:r w:rsidR="006A553A" w:rsidRPr="00733E8D">
        <w:t xml:space="preserve">Individual or Company </w:t>
      </w:r>
      <w:r w:rsidRPr="00733E8D">
        <w:t xml:space="preserve">and </w:t>
      </w:r>
      <w:r w:rsidR="006A553A" w:rsidRPr="00733E8D">
        <w:t>any</w:t>
      </w:r>
      <w:r w:rsidRPr="00733E8D">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733E8D" w:rsidRPr="00733E8D" w14:paraId="1C10A971" w14:textId="77777777" w:rsidTr="00D34CEA">
        <w:tc>
          <w:tcPr>
            <w:tcW w:w="1667" w:type="pct"/>
            <w:shd w:val="clear" w:color="auto" w:fill="D9D9D9" w:themeFill="background1" w:themeFillShade="D9"/>
          </w:tcPr>
          <w:p w14:paraId="5596E0B4" w14:textId="0A5A4F9E" w:rsidR="00D47ED2" w:rsidRPr="00733E8D" w:rsidRDefault="00BF4E8A" w:rsidP="00322CE2">
            <w:pPr>
              <w:pStyle w:val="Heading3"/>
              <w:keepNext w:val="0"/>
              <w:numPr>
                <w:ilvl w:val="0"/>
                <w:numId w:val="0"/>
              </w:numPr>
              <w:spacing w:before="0" w:line="240" w:lineRule="auto"/>
              <w:rPr>
                <w:color w:val="auto"/>
                <w:sz w:val="20"/>
                <w:szCs w:val="20"/>
              </w:rPr>
            </w:pPr>
            <w:r w:rsidRPr="00733E8D">
              <w:rPr>
                <w:color w:val="auto"/>
                <w:sz w:val="20"/>
                <w:szCs w:val="20"/>
              </w:rPr>
              <w:lastRenderedPageBreak/>
              <w:t xml:space="preserve">Name of the prime </w:t>
            </w:r>
            <w:r w:rsidR="00FF2573">
              <w:rPr>
                <w:color w:val="auto"/>
                <w:sz w:val="20"/>
                <w:szCs w:val="20"/>
              </w:rPr>
              <w:t>Bid</w:t>
            </w:r>
            <w:r w:rsidR="00D3361C">
              <w:rPr>
                <w:color w:val="auto"/>
                <w:sz w:val="20"/>
                <w:szCs w:val="20"/>
              </w:rPr>
              <w:t>d</w:t>
            </w:r>
            <w:r w:rsidRPr="00733E8D">
              <w:rPr>
                <w:color w:val="auto"/>
                <w:sz w:val="20"/>
                <w:szCs w:val="20"/>
              </w:rPr>
              <w:t>er</w:t>
            </w:r>
          </w:p>
        </w:tc>
        <w:tc>
          <w:tcPr>
            <w:tcW w:w="3333" w:type="pct"/>
            <w:gridSpan w:val="3"/>
          </w:tcPr>
          <w:p w14:paraId="183749A3" w14:textId="77777777" w:rsidR="00D47ED2" w:rsidRPr="00733E8D" w:rsidRDefault="00D47ED2" w:rsidP="00ED7E68">
            <w:pPr>
              <w:pStyle w:val="BodyText"/>
              <w:spacing w:after="0"/>
              <w:rPr>
                <w:rFonts w:asciiTheme="minorHAnsi" w:hAnsiTheme="minorHAnsi"/>
                <w:sz w:val="20"/>
                <w:szCs w:val="20"/>
              </w:rPr>
            </w:pPr>
          </w:p>
        </w:tc>
      </w:tr>
      <w:tr w:rsidR="00733E8D" w:rsidRPr="00733E8D" w14:paraId="65BD6A32" w14:textId="77777777" w:rsidTr="00D34CEA">
        <w:tc>
          <w:tcPr>
            <w:tcW w:w="1667" w:type="pct"/>
            <w:shd w:val="clear" w:color="auto" w:fill="D9D9D9" w:themeFill="background1" w:themeFillShade="D9"/>
          </w:tcPr>
          <w:p w14:paraId="46410282" w14:textId="1D2DD354" w:rsidR="00BF4E8A" w:rsidRPr="00733E8D" w:rsidRDefault="00BF4E8A" w:rsidP="00322CE2">
            <w:pPr>
              <w:pStyle w:val="BodyText"/>
              <w:spacing w:after="0"/>
              <w:rPr>
                <w:rFonts w:asciiTheme="minorHAnsi" w:hAnsiTheme="minorHAnsi"/>
                <w:sz w:val="20"/>
                <w:szCs w:val="20"/>
              </w:rPr>
            </w:pPr>
            <w:r w:rsidRPr="00733E8D">
              <w:rPr>
                <w:rFonts w:asciiTheme="minorHAnsi" w:hAnsiTheme="minorHAnsi"/>
                <w:sz w:val="20"/>
                <w:szCs w:val="20"/>
              </w:rPr>
              <w:t xml:space="preserve">Registered address of the prime </w:t>
            </w:r>
            <w:r w:rsidR="00D0585A">
              <w:rPr>
                <w:rFonts w:asciiTheme="minorHAnsi" w:hAnsiTheme="minorHAnsi"/>
                <w:sz w:val="20"/>
                <w:szCs w:val="20"/>
              </w:rPr>
              <w:t>Bidder</w:t>
            </w:r>
          </w:p>
        </w:tc>
        <w:tc>
          <w:tcPr>
            <w:tcW w:w="3333" w:type="pct"/>
            <w:gridSpan w:val="3"/>
          </w:tcPr>
          <w:p w14:paraId="470A0061" w14:textId="77777777" w:rsidR="00BF4E8A" w:rsidRPr="00733E8D" w:rsidRDefault="00BF4E8A" w:rsidP="00ED7E68">
            <w:pPr>
              <w:pStyle w:val="BodyText"/>
              <w:spacing w:after="0"/>
              <w:rPr>
                <w:rFonts w:asciiTheme="minorHAnsi" w:hAnsiTheme="minorHAnsi"/>
                <w:sz w:val="20"/>
                <w:szCs w:val="20"/>
              </w:rPr>
            </w:pPr>
          </w:p>
        </w:tc>
      </w:tr>
      <w:tr w:rsidR="00733E8D" w:rsidRPr="00733E8D" w14:paraId="1B158E42" w14:textId="77777777" w:rsidTr="00D34CEA">
        <w:tc>
          <w:tcPr>
            <w:tcW w:w="1667" w:type="pct"/>
            <w:shd w:val="clear" w:color="auto" w:fill="D9D9D9" w:themeFill="background1" w:themeFillShade="D9"/>
          </w:tcPr>
          <w:p w14:paraId="2E9FDBA7" w14:textId="77777777" w:rsidR="00BF4E8A" w:rsidRPr="00733E8D" w:rsidRDefault="00BF4E8A" w:rsidP="00ED7E68">
            <w:pPr>
              <w:pStyle w:val="BodyText"/>
              <w:spacing w:after="0"/>
              <w:rPr>
                <w:rFonts w:asciiTheme="minorHAnsi" w:hAnsiTheme="minorHAnsi"/>
                <w:sz w:val="20"/>
                <w:szCs w:val="20"/>
              </w:rPr>
            </w:pPr>
            <w:r w:rsidRPr="00733E8D">
              <w:rPr>
                <w:rFonts w:asciiTheme="minorHAnsi" w:hAnsiTheme="minorHAnsi"/>
                <w:sz w:val="20"/>
                <w:szCs w:val="20"/>
              </w:rPr>
              <w:t>Company Name</w:t>
            </w:r>
          </w:p>
        </w:tc>
        <w:tc>
          <w:tcPr>
            <w:tcW w:w="3333" w:type="pct"/>
            <w:gridSpan w:val="3"/>
          </w:tcPr>
          <w:p w14:paraId="45BA6731" w14:textId="77777777" w:rsidR="00BF4E8A" w:rsidRPr="00733E8D" w:rsidRDefault="00BF4E8A" w:rsidP="00ED7E68">
            <w:pPr>
              <w:pStyle w:val="BodyText"/>
              <w:spacing w:after="0"/>
              <w:rPr>
                <w:rFonts w:asciiTheme="minorHAnsi" w:hAnsiTheme="minorHAnsi"/>
                <w:sz w:val="20"/>
                <w:szCs w:val="20"/>
              </w:rPr>
            </w:pPr>
          </w:p>
        </w:tc>
      </w:tr>
      <w:tr w:rsidR="00733E8D" w:rsidRPr="00733E8D" w14:paraId="11E943E0" w14:textId="77777777" w:rsidTr="00D34CEA">
        <w:tc>
          <w:tcPr>
            <w:tcW w:w="1667" w:type="pct"/>
            <w:shd w:val="clear" w:color="auto" w:fill="D9D9D9" w:themeFill="background1" w:themeFillShade="D9"/>
          </w:tcPr>
          <w:p w14:paraId="24FF2A15"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t>Address</w:t>
            </w:r>
          </w:p>
        </w:tc>
        <w:tc>
          <w:tcPr>
            <w:tcW w:w="3333" w:type="pct"/>
            <w:gridSpan w:val="3"/>
          </w:tcPr>
          <w:p w14:paraId="6BFE32A1" w14:textId="77777777" w:rsidR="00D47ED2" w:rsidRPr="00733E8D" w:rsidRDefault="00D47ED2" w:rsidP="00ED7E68">
            <w:pPr>
              <w:pStyle w:val="BodyText"/>
              <w:spacing w:after="0"/>
              <w:rPr>
                <w:rFonts w:asciiTheme="minorHAnsi" w:hAnsiTheme="minorHAnsi"/>
                <w:sz w:val="20"/>
                <w:szCs w:val="20"/>
              </w:rPr>
            </w:pPr>
          </w:p>
        </w:tc>
      </w:tr>
      <w:tr w:rsidR="00733E8D" w:rsidRPr="00733E8D" w14:paraId="21D8769C" w14:textId="77777777" w:rsidTr="00D34CEA">
        <w:tc>
          <w:tcPr>
            <w:tcW w:w="1667" w:type="pct"/>
            <w:shd w:val="clear" w:color="auto" w:fill="D9D9D9" w:themeFill="background1" w:themeFillShade="D9"/>
          </w:tcPr>
          <w:p w14:paraId="3CDDA5BE"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t>Previous Name(s) if applicable</w:t>
            </w:r>
          </w:p>
        </w:tc>
        <w:tc>
          <w:tcPr>
            <w:tcW w:w="3333" w:type="pct"/>
            <w:gridSpan w:val="3"/>
          </w:tcPr>
          <w:p w14:paraId="1E2C3ACC" w14:textId="77777777" w:rsidR="00D47ED2" w:rsidRPr="00733E8D" w:rsidRDefault="00D47ED2" w:rsidP="00ED7E68">
            <w:pPr>
              <w:pStyle w:val="BodyText"/>
              <w:spacing w:after="0"/>
              <w:rPr>
                <w:rFonts w:asciiTheme="minorHAnsi" w:hAnsiTheme="minorHAnsi"/>
                <w:sz w:val="20"/>
                <w:szCs w:val="20"/>
              </w:rPr>
            </w:pPr>
          </w:p>
        </w:tc>
      </w:tr>
      <w:tr w:rsidR="00733E8D" w:rsidRPr="00733E8D" w14:paraId="11DFD57A" w14:textId="77777777" w:rsidTr="00D34CEA">
        <w:tc>
          <w:tcPr>
            <w:tcW w:w="1667" w:type="pct"/>
            <w:shd w:val="clear" w:color="auto" w:fill="D9D9D9" w:themeFill="background1" w:themeFillShade="D9"/>
          </w:tcPr>
          <w:p w14:paraId="084AF1A0"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t>Registered Address if different from above</w:t>
            </w:r>
          </w:p>
        </w:tc>
        <w:tc>
          <w:tcPr>
            <w:tcW w:w="3333" w:type="pct"/>
            <w:gridSpan w:val="3"/>
          </w:tcPr>
          <w:p w14:paraId="3E244E62" w14:textId="77777777" w:rsidR="00D47ED2" w:rsidRPr="00733E8D" w:rsidRDefault="00D47ED2" w:rsidP="00ED7E68">
            <w:pPr>
              <w:pStyle w:val="BodyText"/>
              <w:spacing w:after="0"/>
              <w:rPr>
                <w:rFonts w:asciiTheme="minorHAnsi" w:hAnsiTheme="minorHAnsi"/>
                <w:sz w:val="20"/>
                <w:szCs w:val="20"/>
              </w:rPr>
            </w:pPr>
          </w:p>
        </w:tc>
      </w:tr>
      <w:tr w:rsidR="00733E8D" w:rsidRPr="00733E8D" w14:paraId="559A35D7" w14:textId="77777777" w:rsidTr="00D34CEA">
        <w:tc>
          <w:tcPr>
            <w:tcW w:w="1667" w:type="pct"/>
            <w:shd w:val="clear" w:color="auto" w:fill="D9D9D9" w:themeFill="background1" w:themeFillShade="D9"/>
          </w:tcPr>
          <w:p w14:paraId="530D74EC"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t xml:space="preserve">Registration Number </w:t>
            </w:r>
          </w:p>
        </w:tc>
        <w:tc>
          <w:tcPr>
            <w:tcW w:w="3333" w:type="pct"/>
            <w:gridSpan w:val="3"/>
          </w:tcPr>
          <w:p w14:paraId="464B6623" w14:textId="77777777" w:rsidR="00D47ED2" w:rsidRPr="00733E8D" w:rsidRDefault="00D47ED2" w:rsidP="00ED7E68">
            <w:pPr>
              <w:pStyle w:val="BodyText"/>
              <w:spacing w:after="0"/>
              <w:rPr>
                <w:rFonts w:asciiTheme="minorHAnsi" w:hAnsiTheme="minorHAnsi"/>
                <w:sz w:val="20"/>
                <w:szCs w:val="20"/>
              </w:rPr>
            </w:pPr>
          </w:p>
        </w:tc>
      </w:tr>
      <w:tr w:rsidR="00733E8D" w:rsidRPr="00733E8D" w14:paraId="0028D5BE" w14:textId="77777777" w:rsidTr="00D34CEA">
        <w:tc>
          <w:tcPr>
            <w:tcW w:w="1667" w:type="pct"/>
            <w:shd w:val="clear" w:color="auto" w:fill="D9D9D9" w:themeFill="background1" w:themeFillShade="D9"/>
          </w:tcPr>
          <w:p w14:paraId="18104CE1"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t>Telephone</w:t>
            </w:r>
          </w:p>
        </w:tc>
        <w:tc>
          <w:tcPr>
            <w:tcW w:w="3333" w:type="pct"/>
            <w:gridSpan w:val="3"/>
          </w:tcPr>
          <w:p w14:paraId="44620A10" w14:textId="77777777" w:rsidR="00D47ED2" w:rsidRPr="00733E8D" w:rsidRDefault="00D47ED2" w:rsidP="00ED7E68">
            <w:pPr>
              <w:pStyle w:val="BodyText"/>
              <w:spacing w:after="0"/>
              <w:rPr>
                <w:rFonts w:asciiTheme="minorHAnsi" w:hAnsiTheme="minorHAnsi"/>
                <w:sz w:val="20"/>
                <w:szCs w:val="20"/>
              </w:rPr>
            </w:pPr>
          </w:p>
        </w:tc>
      </w:tr>
      <w:tr w:rsidR="00733E8D" w:rsidRPr="00733E8D" w14:paraId="0B835A03" w14:textId="77777777" w:rsidTr="00D34CEA">
        <w:trPr>
          <w:trHeight w:val="507"/>
        </w:trPr>
        <w:tc>
          <w:tcPr>
            <w:tcW w:w="1667" w:type="pct"/>
            <w:shd w:val="clear" w:color="auto" w:fill="D9D9D9" w:themeFill="background1" w:themeFillShade="D9"/>
          </w:tcPr>
          <w:p w14:paraId="399C89E7" w14:textId="77777777" w:rsidR="00D47ED2" w:rsidRPr="00733E8D" w:rsidRDefault="00BF4E8A" w:rsidP="00ED7E68">
            <w:pPr>
              <w:pStyle w:val="BodyText"/>
              <w:spacing w:after="0"/>
              <w:rPr>
                <w:rFonts w:asciiTheme="minorHAnsi" w:hAnsiTheme="minorHAnsi"/>
                <w:sz w:val="20"/>
                <w:szCs w:val="20"/>
              </w:rPr>
            </w:pPr>
            <w:r w:rsidRPr="00733E8D">
              <w:rPr>
                <w:rFonts w:asciiTheme="minorHAnsi" w:hAnsiTheme="minorHAnsi"/>
                <w:sz w:val="20"/>
                <w:szCs w:val="20"/>
              </w:rPr>
              <w:t>E-mail address</w:t>
            </w:r>
          </w:p>
        </w:tc>
        <w:tc>
          <w:tcPr>
            <w:tcW w:w="3333" w:type="pct"/>
            <w:gridSpan w:val="3"/>
          </w:tcPr>
          <w:p w14:paraId="45633F62" w14:textId="77777777" w:rsidR="00D47ED2" w:rsidRPr="00733E8D" w:rsidRDefault="00D47ED2" w:rsidP="00ED7E68">
            <w:pPr>
              <w:pStyle w:val="BodyText"/>
              <w:spacing w:after="0"/>
              <w:rPr>
                <w:rFonts w:asciiTheme="minorHAnsi" w:hAnsiTheme="minorHAnsi"/>
                <w:sz w:val="20"/>
                <w:szCs w:val="20"/>
              </w:rPr>
            </w:pPr>
          </w:p>
        </w:tc>
      </w:tr>
      <w:tr w:rsidR="00733E8D" w:rsidRPr="00733E8D" w14:paraId="3E448FED" w14:textId="77777777" w:rsidTr="00D34CEA">
        <w:tc>
          <w:tcPr>
            <w:tcW w:w="1667" w:type="pct"/>
            <w:shd w:val="clear" w:color="auto" w:fill="D9D9D9" w:themeFill="background1" w:themeFillShade="D9"/>
          </w:tcPr>
          <w:p w14:paraId="4920DC89" w14:textId="77777777" w:rsidR="00D47ED2" w:rsidRPr="00733E8D" w:rsidRDefault="00BF4E8A" w:rsidP="00ED7E68">
            <w:pPr>
              <w:pStyle w:val="BodyText"/>
              <w:spacing w:after="0"/>
              <w:rPr>
                <w:rFonts w:asciiTheme="minorHAnsi" w:hAnsiTheme="minorHAnsi"/>
                <w:sz w:val="20"/>
                <w:szCs w:val="20"/>
              </w:rPr>
            </w:pPr>
            <w:r w:rsidRPr="00733E8D">
              <w:rPr>
                <w:rFonts w:asciiTheme="minorHAnsi" w:hAnsiTheme="minorHAnsi"/>
                <w:sz w:val="20"/>
                <w:szCs w:val="20"/>
              </w:rPr>
              <w:t>Website address</w:t>
            </w:r>
          </w:p>
        </w:tc>
        <w:tc>
          <w:tcPr>
            <w:tcW w:w="3333" w:type="pct"/>
            <w:gridSpan w:val="3"/>
          </w:tcPr>
          <w:p w14:paraId="0CB95D7F" w14:textId="77777777" w:rsidR="00D47ED2" w:rsidRPr="00733E8D" w:rsidRDefault="00D47ED2" w:rsidP="00ED7E68">
            <w:pPr>
              <w:pStyle w:val="BodyText"/>
              <w:spacing w:after="0"/>
              <w:rPr>
                <w:rFonts w:asciiTheme="minorHAnsi" w:hAnsiTheme="minorHAnsi"/>
                <w:sz w:val="20"/>
                <w:szCs w:val="20"/>
              </w:rPr>
            </w:pPr>
          </w:p>
        </w:tc>
      </w:tr>
      <w:tr w:rsidR="00733E8D" w:rsidRPr="00733E8D" w14:paraId="3088C949" w14:textId="77777777" w:rsidTr="00D34CEA">
        <w:tc>
          <w:tcPr>
            <w:tcW w:w="1667" w:type="pct"/>
            <w:shd w:val="clear" w:color="auto" w:fill="D9D9D9" w:themeFill="background1" w:themeFillShade="D9"/>
          </w:tcPr>
          <w:p w14:paraId="6752592D"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t>Year Established</w:t>
            </w:r>
          </w:p>
        </w:tc>
        <w:tc>
          <w:tcPr>
            <w:tcW w:w="3333" w:type="pct"/>
            <w:gridSpan w:val="3"/>
          </w:tcPr>
          <w:p w14:paraId="5D340AA2" w14:textId="77777777" w:rsidR="00D47ED2" w:rsidRPr="00733E8D" w:rsidRDefault="00D47ED2" w:rsidP="00ED7E68">
            <w:pPr>
              <w:pStyle w:val="BodyText"/>
              <w:spacing w:after="0"/>
              <w:rPr>
                <w:rFonts w:asciiTheme="minorHAnsi" w:hAnsiTheme="minorHAnsi"/>
                <w:sz w:val="20"/>
                <w:szCs w:val="20"/>
              </w:rPr>
            </w:pPr>
          </w:p>
        </w:tc>
      </w:tr>
      <w:tr w:rsidR="00733E8D" w:rsidRPr="00733E8D" w14:paraId="0874E920" w14:textId="77777777" w:rsidTr="00D34CEA">
        <w:trPr>
          <w:trHeight w:val="936"/>
        </w:trPr>
        <w:tc>
          <w:tcPr>
            <w:tcW w:w="1667" w:type="pct"/>
            <w:shd w:val="clear" w:color="auto" w:fill="D9D9D9" w:themeFill="background1" w:themeFillShade="D9"/>
          </w:tcPr>
          <w:p w14:paraId="0A9EC698"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t>Legal Form</w:t>
            </w:r>
            <w:r w:rsidR="00BF4E8A" w:rsidRPr="00733E8D">
              <w:rPr>
                <w:rFonts w:asciiTheme="minorHAnsi" w:hAnsiTheme="minorHAnsi"/>
                <w:sz w:val="20"/>
                <w:szCs w:val="20"/>
              </w:rPr>
              <w:t>. Tick the relevant box</w:t>
            </w:r>
          </w:p>
        </w:tc>
        <w:tc>
          <w:tcPr>
            <w:tcW w:w="1876" w:type="pct"/>
            <w:gridSpan w:val="2"/>
          </w:tcPr>
          <w:p w14:paraId="08357D3B" w14:textId="7D61933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sym w:font="Wingdings" w:char="F06F"/>
            </w:r>
            <w:r w:rsidR="003404A2" w:rsidRPr="00733E8D">
              <w:rPr>
                <w:rFonts w:asciiTheme="minorHAnsi" w:hAnsiTheme="minorHAnsi"/>
                <w:sz w:val="20"/>
                <w:szCs w:val="20"/>
              </w:rPr>
              <w:t xml:space="preserve"> </w:t>
            </w:r>
            <w:r w:rsidRPr="00733E8D">
              <w:rPr>
                <w:rFonts w:asciiTheme="minorHAnsi" w:hAnsiTheme="minorHAnsi"/>
                <w:sz w:val="20"/>
                <w:szCs w:val="20"/>
              </w:rPr>
              <w:t>Company</w:t>
            </w:r>
          </w:p>
          <w:p w14:paraId="0711E2E8" w14:textId="7D65F9F8"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sym w:font="Wingdings" w:char="F06F"/>
            </w:r>
            <w:r w:rsidR="003404A2" w:rsidRPr="00733E8D">
              <w:rPr>
                <w:rFonts w:asciiTheme="minorHAnsi" w:hAnsiTheme="minorHAnsi"/>
                <w:sz w:val="20"/>
                <w:szCs w:val="20"/>
              </w:rPr>
              <w:t xml:space="preserve"> </w:t>
            </w:r>
            <w:r w:rsidRPr="00733E8D">
              <w:rPr>
                <w:rFonts w:asciiTheme="minorHAnsi" w:hAnsiTheme="minorHAnsi"/>
                <w:sz w:val="20"/>
                <w:szCs w:val="20"/>
              </w:rPr>
              <w:t>Partnership</w:t>
            </w:r>
          </w:p>
        </w:tc>
        <w:tc>
          <w:tcPr>
            <w:tcW w:w="1457" w:type="pct"/>
          </w:tcPr>
          <w:p w14:paraId="543A80AC"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sym w:font="Wingdings" w:char="F06F"/>
            </w:r>
            <w:r w:rsidRPr="00733E8D">
              <w:rPr>
                <w:rFonts w:asciiTheme="minorHAnsi" w:hAnsiTheme="minorHAnsi"/>
                <w:sz w:val="20"/>
                <w:szCs w:val="20"/>
              </w:rPr>
              <w:t xml:space="preserve">  Joint Venture</w:t>
            </w:r>
          </w:p>
          <w:p w14:paraId="63672EA2" w14:textId="77777777" w:rsidR="00D47ED2" w:rsidRPr="00733E8D" w:rsidRDefault="00D47ED2" w:rsidP="00ED7E68">
            <w:pPr>
              <w:pStyle w:val="BodyText"/>
              <w:spacing w:after="0"/>
              <w:rPr>
                <w:rFonts w:asciiTheme="minorHAnsi" w:hAnsiTheme="minorHAnsi"/>
                <w:sz w:val="20"/>
                <w:szCs w:val="20"/>
              </w:rPr>
            </w:pPr>
            <w:r w:rsidRPr="00733E8D">
              <w:rPr>
                <w:rFonts w:asciiTheme="minorHAnsi" w:hAnsiTheme="minorHAnsi"/>
                <w:sz w:val="20"/>
                <w:szCs w:val="20"/>
              </w:rPr>
              <w:sym w:font="Wingdings" w:char="F06F"/>
            </w:r>
            <w:r w:rsidRPr="00733E8D">
              <w:rPr>
                <w:rFonts w:asciiTheme="minorHAnsi" w:hAnsiTheme="minorHAnsi"/>
                <w:sz w:val="20"/>
                <w:szCs w:val="20"/>
              </w:rPr>
              <w:t xml:space="preserve">  Other (specify):</w:t>
            </w:r>
          </w:p>
        </w:tc>
      </w:tr>
      <w:tr w:rsidR="00733E8D" w:rsidRPr="00733E8D" w14:paraId="3367C6F0" w14:textId="77777777" w:rsidTr="00D34CEA">
        <w:tc>
          <w:tcPr>
            <w:tcW w:w="1667" w:type="pct"/>
            <w:shd w:val="clear" w:color="auto" w:fill="D9D9D9" w:themeFill="background1" w:themeFillShade="D9"/>
          </w:tcPr>
          <w:p w14:paraId="0820362A" w14:textId="4364A9CD" w:rsidR="00D47ED2" w:rsidRPr="00733E8D" w:rsidRDefault="00D47ED2" w:rsidP="00ED7E68">
            <w:pPr>
              <w:pStyle w:val="BodyText"/>
              <w:numPr>
                <w:ilvl w:val="12"/>
                <w:numId w:val="0"/>
              </w:numPr>
              <w:spacing w:after="0"/>
              <w:rPr>
                <w:rFonts w:asciiTheme="minorHAnsi" w:hAnsiTheme="minorHAnsi"/>
                <w:sz w:val="20"/>
                <w:szCs w:val="20"/>
              </w:rPr>
            </w:pPr>
            <w:r w:rsidRPr="00733E8D">
              <w:rPr>
                <w:rFonts w:asciiTheme="minorHAnsi" w:hAnsiTheme="minorHAnsi"/>
                <w:sz w:val="20"/>
                <w:szCs w:val="20"/>
              </w:rPr>
              <w:t>VAT</w:t>
            </w:r>
            <w:r w:rsidR="00DD097B" w:rsidRPr="00733E8D">
              <w:rPr>
                <w:rFonts w:asciiTheme="minorHAnsi" w:hAnsiTheme="minorHAnsi"/>
                <w:sz w:val="20"/>
                <w:szCs w:val="20"/>
              </w:rPr>
              <w:t>/TVA/Tax Registration</w:t>
            </w:r>
            <w:r w:rsidRPr="00733E8D">
              <w:rPr>
                <w:rFonts w:asciiTheme="minorHAnsi" w:hAnsiTheme="minorHAnsi"/>
                <w:sz w:val="20"/>
                <w:szCs w:val="20"/>
              </w:rPr>
              <w:t xml:space="preserve"> Number </w:t>
            </w:r>
          </w:p>
        </w:tc>
        <w:tc>
          <w:tcPr>
            <w:tcW w:w="3333" w:type="pct"/>
            <w:gridSpan w:val="3"/>
          </w:tcPr>
          <w:p w14:paraId="56CA8BF3" w14:textId="77777777" w:rsidR="00D47ED2" w:rsidRPr="00733E8D" w:rsidRDefault="00D47ED2" w:rsidP="00ED7E68">
            <w:pPr>
              <w:pStyle w:val="BodyText"/>
              <w:numPr>
                <w:ilvl w:val="12"/>
                <w:numId w:val="0"/>
              </w:numPr>
              <w:spacing w:after="0"/>
              <w:rPr>
                <w:rFonts w:asciiTheme="minorHAnsi" w:hAnsiTheme="minorHAnsi"/>
                <w:sz w:val="20"/>
                <w:szCs w:val="20"/>
              </w:rPr>
            </w:pPr>
          </w:p>
        </w:tc>
      </w:tr>
      <w:tr w:rsidR="00733E8D" w:rsidRPr="00733E8D" w14:paraId="49917587" w14:textId="77777777" w:rsidTr="00D34CEA">
        <w:tc>
          <w:tcPr>
            <w:tcW w:w="1667" w:type="pct"/>
            <w:shd w:val="clear" w:color="auto" w:fill="D9D9D9" w:themeFill="background1" w:themeFillShade="D9"/>
          </w:tcPr>
          <w:p w14:paraId="2F47C0FA" w14:textId="103042FB" w:rsidR="00D47ED2" w:rsidRPr="00733E8D" w:rsidRDefault="00D47ED2" w:rsidP="00ED7E68">
            <w:pPr>
              <w:pStyle w:val="BodyText"/>
              <w:numPr>
                <w:ilvl w:val="12"/>
                <w:numId w:val="0"/>
              </w:numPr>
              <w:spacing w:after="0"/>
              <w:rPr>
                <w:rFonts w:asciiTheme="minorHAnsi" w:hAnsiTheme="minorHAnsi"/>
                <w:sz w:val="20"/>
                <w:szCs w:val="20"/>
              </w:rPr>
            </w:pPr>
            <w:proofErr w:type="gramStart"/>
            <w:r w:rsidRPr="00733E8D">
              <w:rPr>
                <w:rFonts w:asciiTheme="minorHAnsi" w:hAnsiTheme="minorHAnsi"/>
                <w:sz w:val="20"/>
                <w:szCs w:val="20"/>
              </w:rPr>
              <w:t>Directors</w:t>
            </w:r>
            <w:proofErr w:type="gramEnd"/>
            <w:r w:rsidRPr="00733E8D">
              <w:rPr>
                <w:rFonts w:asciiTheme="minorHAnsi" w:hAnsiTheme="minorHAnsi"/>
                <w:sz w:val="20"/>
                <w:szCs w:val="20"/>
              </w:rPr>
              <w:t xml:space="preserve"> names and titles</w:t>
            </w:r>
            <w:r w:rsidR="009E35C0" w:rsidRPr="00733E8D">
              <w:rPr>
                <w:rFonts w:asciiTheme="minorHAnsi" w:hAnsiTheme="minorHAnsi"/>
                <w:sz w:val="20"/>
                <w:szCs w:val="20"/>
              </w:rPr>
              <w:t xml:space="preserve"> and any other key personnel </w:t>
            </w:r>
          </w:p>
        </w:tc>
        <w:tc>
          <w:tcPr>
            <w:tcW w:w="3333" w:type="pct"/>
            <w:gridSpan w:val="3"/>
          </w:tcPr>
          <w:p w14:paraId="6EC2FDDA" w14:textId="77777777" w:rsidR="00D47ED2" w:rsidRPr="00733E8D" w:rsidRDefault="00D47ED2" w:rsidP="00ED7E68">
            <w:pPr>
              <w:pStyle w:val="BodyText"/>
              <w:numPr>
                <w:ilvl w:val="12"/>
                <w:numId w:val="0"/>
              </w:numPr>
              <w:spacing w:after="0"/>
              <w:rPr>
                <w:rFonts w:asciiTheme="minorHAnsi" w:hAnsiTheme="minorHAnsi"/>
                <w:sz w:val="20"/>
                <w:szCs w:val="20"/>
              </w:rPr>
            </w:pPr>
          </w:p>
        </w:tc>
      </w:tr>
      <w:tr w:rsidR="00733E8D" w:rsidRPr="00733E8D" w14:paraId="397C2818" w14:textId="77777777" w:rsidTr="00D34CEA">
        <w:tc>
          <w:tcPr>
            <w:tcW w:w="1667" w:type="pct"/>
            <w:shd w:val="clear" w:color="auto" w:fill="D9D9D9" w:themeFill="background1" w:themeFillShade="D9"/>
          </w:tcPr>
          <w:p w14:paraId="6C569415" w14:textId="45AD1E97" w:rsidR="00E71B9D" w:rsidRPr="00733E8D" w:rsidRDefault="00E71B9D" w:rsidP="00322CE2">
            <w:pPr>
              <w:pStyle w:val="BodyText"/>
              <w:numPr>
                <w:ilvl w:val="12"/>
                <w:numId w:val="0"/>
              </w:numPr>
              <w:spacing w:after="0"/>
              <w:rPr>
                <w:rFonts w:asciiTheme="minorHAnsi" w:hAnsiTheme="minorHAnsi"/>
                <w:sz w:val="20"/>
                <w:szCs w:val="20"/>
              </w:rPr>
            </w:pPr>
            <w:r w:rsidRPr="00733E8D">
              <w:rPr>
                <w:rFonts w:asciiTheme="minorHAnsi" w:eastAsiaTheme="minorEastAsia" w:hAnsiTheme="minorHAnsi" w:cstheme="minorBidi"/>
                <w:sz w:val="20"/>
                <w:szCs w:val="20"/>
              </w:rPr>
              <w:t xml:space="preserve">Please state name of any other persons/organisations (except </w:t>
            </w:r>
            <w:r w:rsidR="00FF2573">
              <w:rPr>
                <w:rFonts w:asciiTheme="minorHAnsi" w:eastAsiaTheme="minorEastAsia" w:hAnsiTheme="minorHAnsi" w:cstheme="minorBidi"/>
                <w:sz w:val="20"/>
                <w:szCs w:val="20"/>
              </w:rPr>
              <w:t>bi</w:t>
            </w:r>
            <w:r w:rsidR="00D3361C">
              <w:rPr>
                <w:rFonts w:asciiTheme="minorHAnsi" w:eastAsiaTheme="minorEastAsia" w:hAnsiTheme="minorHAnsi" w:cstheme="minorBidi"/>
                <w:sz w:val="20"/>
                <w:szCs w:val="20"/>
              </w:rPr>
              <w:t>d</w:t>
            </w:r>
            <w:r w:rsidR="00FF2573">
              <w:rPr>
                <w:rFonts w:asciiTheme="minorHAnsi" w:eastAsiaTheme="minorEastAsia" w:hAnsiTheme="minorHAnsi" w:cstheme="minorBidi"/>
                <w:sz w:val="20"/>
                <w:szCs w:val="20"/>
              </w:rPr>
              <w:t>d</w:t>
            </w:r>
            <w:r w:rsidRPr="00733E8D">
              <w:rPr>
                <w:rFonts w:asciiTheme="minorHAnsi" w:eastAsiaTheme="minorEastAsia" w:hAnsiTheme="minorHAnsi" w:cstheme="minorBidi"/>
                <w:sz w:val="20"/>
                <w:szCs w:val="20"/>
              </w:rPr>
              <w:t xml:space="preserve">er) who will benefit from this contract </w:t>
            </w:r>
          </w:p>
        </w:tc>
        <w:tc>
          <w:tcPr>
            <w:tcW w:w="3333" w:type="pct"/>
            <w:gridSpan w:val="3"/>
          </w:tcPr>
          <w:p w14:paraId="507BD3E0" w14:textId="77777777" w:rsidR="00E71B9D" w:rsidRPr="00733E8D" w:rsidRDefault="00E71B9D" w:rsidP="00ED7E68">
            <w:pPr>
              <w:pStyle w:val="BodyText"/>
              <w:numPr>
                <w:ilvl w:val="12"/>
                <w:numId w:val="0"/>
              </w:numPr>
              <w:spacing w:after="0"/>
              <w:rPr>
                <w:rFonts w:asciiTheme="minorHAnsi" w:hAnsiTheme="minorHAnsi"/>
                <w:sz w:val="20"/>
                <w:szCs w:val="20"/>
              </w:rPr>
            </w:pPr>
          </w:p>
        </w:tc>
      </w:tr>
      <w:tr w:rsidR="00733E8D" w:rsidRPr="00733E8D" w14:paraId="3E3509F5" w14:textId="77777777" w:rsidTr="00D34CEA">
        <w:trPr>
          <w:trHeight w:val="544"/>
        </w:trPr>
        <w:tc>
          <w:tcPr>
            <w:tcW w:w="1667" w:type="pct"/>
            <w:shd w:val="clear" w:color="auto" w:fill="D9D9D9" w:themeFill="background1" w:themeFillShade="D9"/>
          </w:tcPr>
          <w:p w14:paraId="6B1AF3E3" w14:textId="77777777" w:rsidR="00D47ED2" w:rsidRPr="00733E8D" w:rsidRDefault="00D47ED2" w:rsidP="00ED7E68">
            <w:pPr>
              <w:pStyle w:val="BodyText"/>
              <w:numPr>
                <w:ilvl w:val="12"/>
                <w:numId w:val="0"/>
              </w:numPr>
              <w:spacing w:after="0"/>
              <w:rPr>
                <w:rFonts w:asciiTheme="minorHAnsi" w:hAnsiTheme="minorHAnsi"/>
                <w:sz w:val="20"/>
                <w:szCs w:val="20"/>
              </w:rPr>
            </w:pPr>
            <w:r w:rsidRPr="00733E8D">
              <w:rPr>
                <w:rFonts w:asciiTheme="minorHAnsi" w:hAnsiTheme="minorHAnsi"/>
                <w:sz w:val="20"/>
                <w:szCs w:val="20"/>
              </w:rPr>
              <w:t>Parent company</w:t>
            </w:r>
          </w:p>
        </w:tc>
        <w:tc>
          <w:tcPr>
            <w:tcW w:w="3333" w:type="pct"/>
            <w:gridSpan w:val="3"/>
          </w:tcPr>
          <w:p w14:paraId="040B3D23" w14:textId="77777777" w:rsidR="00D47ED2" w:rsidRPr="00733E8D" w:rsidRDefault="00D47ED2" w:rsidP="00ED7E68">
            <w:pPr>
              <w:pStyle w:val="BodyText"/>
              <w:numPr>
                <w:ilvl w:val="12"/>
                <w:numId w:val="0"/>
              </w:numPr>
              <w:spacing w:after="0"/>
              <w:rPr>
                <w:rFonts w:asciiTheme="minorHAnsi" w:hAnsiTheme="minorHAnsi"/>
                <w:sz w:val="20"/>
                <w:szCs w:val="20"/>
              </w:rPr>
            </w:pPr>
          </w:p>
        </w:tc>
      </w:tr>
      <w:tr w:rsidR="00733E8D" w:rsidRPr="00733E8D" w14:paraId="4947FCEC" w14:textId="77777777" w:rsidTr="00D34CEA">
        <w:trPr>
          <w:trHeight w:val="301"/>
        </w:trPr>
        <w:tc>
          <w:tcPr>
            <w:tcW w:w="1667" w:type="pct"/>
            <w:shd w:val="clear" w:color="auto" w:fill="D9D9D9" w:themeFill="background1" w:themeFillShade="D9"/>
          </w:tcPr>
          <w:p w14:paraId="13CBD638" w14:textId="77777777" w:rsidR="00D47ED2" w:rsidRPr="00733E8D" w:rsidRDefault="00D47ED2" w:rsidP="00ED7E68">
            <w:pPr>
              <w:pStyle w:val="BodyText"/>
              <w:numPr>
                <w:ilvl w:val="12"/>
                <w:numId w:val="0"/>
              </w:numPr>
              <w:spacing w:after="0"/>
              <w:rPr>
                <w:rFonts w:asciiTheme="minorHAnsi" w:hAnsiTheme="minorHAnsi"/>
                <w:sz w:val="20"/>
                <w:szCs w:val="20"/>
              </w:rPr>
            </w:pPr>
            <w:r w:rsidRPr="00733E8D">
              <w:rPr>
                <w:rFonts w:asciiTheme="minorHAnsi" w:hAnsiTheme="minorHAnsi"/>
                <w:sz w:val="20"/>
                <w:szCs w:val="20"/>
              </w:rPr>
              <w:t>Ownership</w:t>
            </w:r>
          </w:p>
        </w:tc>
        <w:tc>
          <w:tcPr>
            <w:tcW w:w="3333" w:type="pct"/>
            <w:gridSpan w:val="3"/>
          </w:tcPr>
          <w:p w14:paraId="0DE5F07F" w14:textId="77777777" w:rsidR="00D47ED2" w:rsidRPr="00733E8D" w:rsidRDefault="00D47ED2" w:rsidP="00ED7E68">
            <w:pPr>
              <w:pStyle w:val="BodyText"/>
              <w:numPr>
                <w:ilvl w:val="12"/>
                <w:numId w:val="0"/>
              </w:numPr>
              <w:spacing w:after="0"/>
              <w:rPr>
                <w:rFonts w:asciiTheme="minorHAnsi" w:hAnsiTheme="minorHAnsi"/>
                <w:sz w:val="20"/>
                <w:szCs w:val="20"/>
              </w:rPr>
            </w:pPr>
          </w:p>
        </w:tc>
      </w:tr>
      <w:tr w:rsidR="00733E8D" w:rsidRPr="00733E8D" w14:paraId="7CEADC81" w14:textId="77777777" w:rsidTr="00D34CEA">
        <w:trPr>
          <w:trHeight w:val="301"/>
        </w:trPr>
        <w:tc>
          <w:tcPr>
            <w:tcW w:w="1667" w:type="pct"/>
            <w:shd w:val="clear" w:color="auto" w:fill="D9D9D9" w:themeFill="background1" w:themeFillShade="D9"/>
          </w:tcPr>
          <w:p w14:paraId="69BEB9D5" w14:textId="3ACCBC8B" w:rsidR="00BF4E8A" w:rsidRPr="00733E8D" w:rsidRDefault="00BF4E8A" w:rsidP="006A553A">
            <w:pPr>
              <w:spacing w:after="0" w:line="240" w:lineRule="auto"/>
              <w:rPr>
                <w:sz w:val="20"/>
                <w:szCs w:val="20"/>
              </w:rPr>
            </w:pPr>
            <w:r w:rsidRPr="00733E8D">
              <w:rPr>
                <w:sz w:val="20"/>
                <w:szCs w:val="20"/>
              </w:rPr>
              <w:t xml:space="preserve">Do you have associated companies? Tick relevant box. If YES – provide details for each company in the form of additional table as per </w:t>
            </w:r>
            <w:r w:rsidRPr="00733E8D">
              <w:rPr>
                <w:b/>
                <w:sz w:val="20"/>
                <w:szCs w:val="20"/>
              </w:rPr>
              <w:t>Contact Details</w:t>
            </w:r>
          </w:p>
        </w:tc>
        <w:tc>
          <w:tcPr>
            <w:tcW w:w="3333" w:type="pct"/>
            <w:gridSpan w:val="3"/>
          </w:tcPr>
          <w:p w14:paraId="54EC00E3" w14:textId="77777777" w:rsidR="00BF4E8A" w:rsidRPr="00733E8D" w:rsidRDefault="00BF4E8A" w:rsidP="00ED7E68">
            <w:pPr>
              <w:pStyle w:val="BodyText"/>
              <w:numPr>
                <w:ilvl w:val="12"/>
                <w:numId w:val="0"/>
              </w:numPr>
              <w:spacing w:after="0"/>
              <w:rPr>
                <w:rFonts w:asciiTheme="minorHAnsi" w:hAnsiTheme="minorHAnsi"/>
                <w:sz w:val="20"/>
                <w:szCs w:val="20"/>
              </w:rPr>
            </w:pPr>
            <w:r w:rsidRPr="00733E8D">
              <w:rPr>
                <w:rFonts w:asciiTheme="minorHAnsi" w:hAnsiTheme="minorHAnsi"/>
                <w:sz w:val="20"/>
                <w:szCs w:val="20"/>
              </w:rPr>
              <w:sym w:font="Wingdings" w:char="F06F"/>
            </w:r>
            <w:r w:rsidRPr="00733E8D">
              <w:rPr>
                <w:rFonts w:asciiTheme="minorHAnsi" w:hAnsiTheme="minorHAnsi"/>
                <w:sz w:val="20"/>
                <w:szCs w:val="20"/>
              </w:rPr>
              <w:t xml:space="preserve">Yes                                                             </w:t>
            </w:r>
            <w:r w:rsidRPr="00733E8D">
              <w:rPr>
                <w:rFonts w:asciiTheme="minorHAnsi" w:hAnsiTheme="minorHAnsi"/>
                <w:sz w:val="20"/>
                <w:szCs w:val="20"/>
              </w:rPr>
              <w:sym w:font="Wingdings" w:char="F06F"/>
            </w:r>
            <w:r w:rsidRPr="00733E8D">
              <w:rPr>
                <w:rFonts w:asciiTheme="minorHAnsi" w:hAnsiTheme="minorHAnsi"/>
                <w:sz w:val="20"/>
                <w:szCs w:val="20"/>
              </w:rPr>
              <w:t>No</w:t>
            </w:r>
          </w:p>
        </w:tc>
      </w:tr>
      <w:tr w:rsidR="00733E8D" w:rsidRPr="00733E8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733E8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733E8D" w:rsidRDefault="00D47ED2" w:rsidP="00ED7E68">
            <w:pPr>
              <w:spacing w:after="0" w:line="240" w:lineRule="auto"/>
              <w:jc w:val="center"/>
              <w:rPr>
                <w:b/>
                <w:sz w:val="20"/>
                <w:szCs w:val="20"/>
              </w:rPr>
            </w:pPr>
            <w:r w:rsidRPr="00733E8D">
              <w:rPr>
                <w:b/>
                <w:sz w:val="20"/>
                <w:szCs w:val="20"/>
              </w:rPr>
              <w:t>Primary Contact</w:t>
            </w:r>
          </w:p>
        </w:tc>
        <w:tc>
          <w:tcPr>
            <w:tcW w:w="1608" w:type="pct"/>
            <w:gridSpan w:val="2"/>
            <w:shd w:val="clear" w:color="auto" w:fill="D9D9D9" w:themeFill="background1" w:themeFillShade="D9"/>
          </w:tcPr>
          <w:p w14:paraId="5798BDFF" w14:textId="77777777" w:rsidR="00D47ED2" w:rsidRPr="00733E8D" w:rsidRDefault="00D47ED2" w:rsidP="00ED7E68">
            <w:pPr>
              <w:spacing w:after="0" w:line="240" w:lineRule="auto"/>
              <w:jc w:val="center"/>
              <w:rPr>
                <w:b/>
                <w:sz w:val="20"/>
                <w:szCs w:val="20"/>
              </w:rPr>
            </w:pPr>
            <w:r w:rsidRPr="00733E8D">
              <w:rPr>
                <w:b/>
                <w:sz w:val="20"/>
                <w:szCs w:val="20"/>
              </w:rPr>
              <w:t>Secondary Contact</w:t>
            </w:r>
          </w:p>
        </w:tc>
      </w:tr>
      <w:tr w:rsidR="00733E8D" w:rsidRPr="00733E8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733E8D" w:rsidRDefault="00D47ED2" w:rsidP="00ED7E68">
            <w:pPr>
              <w:spacing w:after="0" w:line="240" w:lineRule="auto"/>
              <w:rPr>
                <w:sz w:val="20"/>
                <w:szCs w:val="20"/>
              </w:rPr>
            </w:pPr>
            <w:r w:rsidRPr="00733E8D">
              <w:rPr>
                <w:sz w:val="20"/>
                <w:szCs w:val="20"/>
              </w:rPr>
              <w:t>Name</w:t>
            </w:r>
          </w:p>
        </w:tc>
        <w:tc>
          <w:tcPr>
            <w:tcW w:w="1725" w:type="pct"/>
            <w:shd w:val="clear" w:color="auto" w:fill="auto"/>
          </w:tcPr>
          <w:p w14:paraId="5D37C8E4" w14:textId="77777777" w:rsidR="00D47ED2" w:rsidRPr="00733E8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733E8D" w:rsidRDefault="00D47ED2" w:rsidP="00ED7E68">
            <w:pPr>
              <w:spacing w:after="0" w:line="240" w:lineRule="auto"/>
              <w:rPr>
                <w:sz w:val="20"/>
                <w:szCs w:val="20"/>
              </w:rPr>
            </w:pPr>
          </w:p>
        </w:tc>
      </w:tr>
      <w:tr w:rsidR="00733E8D" w:rsidRPr="00733E8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733E8D" w:rsidRDefault="009E35C0" w:rsidP="00ED7E68">
            <w:pPr>
              <w:spacing w:after="0" w:line="240" w:lineRule="auto"/>
              <w:rPr>
                <w:sz w:val="20"/>
                <w:szCs w:val="20"/>
              </w:rPr>
            </w:pPr>
            <w:r w:rsidRPr="00733E8D">
              <w:rPr>
                <w:spacing w:val="-3"/>
                <w:sz w:val="20"/>
                <w:szCs w:val="20"/>
              </w:rPr>
              <w:t>Current Position in the Organisation:</w:t>
            </w:r>
          </w:p>
        </w:tc>
        <w:tc>
          <w:tcPr>
            <w:tcW w:w="1725" w:type="pct"/>
            <w:shd w:val="clear" w:color="auto" w:fill="auto"/>
          </w:tcPr>
          <w:p w14:paraId="4E35F647" w14:textId="77777777" w:rsidR="00D47ED2" w:rsidRPr="00733E8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733E8D" w:rsidRDefault="00D47ED2" w:rsidP="00ED7E68">
            <w:pPr>
              <w:spacing w:after="0" w:line="240" w:lineRule="auto"/>
              <w:rPr>
                <w:sz w:val="20"/>
                <w:szCs w:val="20"/>
              </w:rPr>
            </w:pPr>
          </w:p>
        </w:tc>
      </w:tr>
      <w:tr w:rsidR="00733E8D" w:rsidRPr="00733E8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733E8D" w:rsidRDefault="009E35C0" w:rsidP="00ED7E68">
            <w:pPr>
              <w:spacing w:after="0" w:line="240" w:lineRule="auto"/>
              <w:rPr>
                <w:spacing w:val="-3"/>
                <w:sz w:val="20"/>
                <w:szCs w:val="20"/>
              </w:rPr>
            </w:pPr>
            <w:r w:rsidRPr="00733E8D">
              <w:rPr>
                <w:spacing w:val="-3"/>
                <w:sz w:val="20"/>
                <w:szCs w:val="20"/>
              </w:rPr>
              <w:t>No. of years working with the Organisation:</w:t>
            </w:r>
          </w:p>
        </w:tc>
        <w:tc>
          <w:tcPr>
            <w:tcW w:w="1725" w:type="pct"/>
            <w:shd w:val="clear" w:color="auto" w:fill="auto"/>
          </w:tcPr>
          <w:p w14:paraId="4C203975" w14:textId="77777777" w:rsidR="009E35C0" w:rsidRPr="00733E8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733E8D" w:rsidRDefault="009E35C0" w:rsidP="00ED7E68">
            <w:pPr>
              <w:spacing w:after="0" w:line="240" w:lineRule="auto"/>
              <w:rPr>
                <w:sz w:val="20"/>
                <w:szCs w:val="20"/>
              </w:rPr>
            </w:pPr>
          </w:p>
        </w:tc>
      </w:tr>
      <w:tr w:rsidR="00733E8D" w:rsidRPr="00733E8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733E8D" w:rsidRDefault="00D47ED2" w:rsidP="00ED7E68">
            <w:pPr>
              <w:spacing w:after="0" w:line="240" w:lineRule="auto"/>
              <w:rPr>
                <w:sz w:val="20"/>
                <w:szCs w:val="20"/>
              </w:rPr>
            </w:pPr>
            <w:r w:rsidRPr="00733E8D">
              <w:rPr>
                <w:sz w:val="20"/>
                <w:szCs w:val="20"/>
              </w:rPr>
              <w:t>Email address</w:t>
            </w:r>
          </w:p>
        </w:tc>
        <w:tc>
          <w:tcPr>
            <w:tcW w:w="1725" w:type="pct"/>
            <w:shd w:val="clear" w:color="auto" w:fill="auto"/>
          </w:tcPr>
          <w:p w14:paraId="3F8B26D6" w14:textId="77777777" w:rsidR="00D47ED2" w:rsidRPr="00733E8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733E8D" w:rsidRDefault="00D47ED2" w:rsidP="00ED7E68">
            <w:pPr>
              <w:spacing w:after="0" w:line="240" w:lineRule="auto"/>
              <w:rPr>
                <w:sz w:val="20"/>
                <w:szCs w:val="20"/>
              </w:rPr>
            </w:pPr>
          </w:p>
        </w:tc>
      </w:tr>
      <w:tr w:rsidR="00733E8D" w:rsidRPr="00733E8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733E8D" w:rsidRDefault="00D47ED2" w:rsidP="00ED7E68">
            <w:pPr>
              <w:spacing w:after="0" w:line="240" w:lineRule="auto"/>
              <w:rPr>
                <w:sz w:val="20"/>
                <w:szCs w:val="20"/>
              </w:rPr>
            </w:pPr>
            <w:r w:rsidRPr="00733E8D">
              <w:rPr>
                <w:sz w:val="20"/>
                <w:szCs w:val="20"/>
              </w:rPr>
              <w:t>Telephone</w:t>
            </w:r>
          </w:p>
        </w:tc>
        <w:tc>
          <w:tcPr>
            <w:tcW w:w="1725" w:type="pct"/>
            <w:shd w:val="clear" w:color="auto" w:fill="auto"/>
          </w:tcPr>
          <w:p w14:paraId="44B2341E" w14:textId="77777777" w:rsidR="00D47ED2" w:rsidRPr="00733E8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733E8D" w:rsidRDefault="00D47ED2" w:rsidP="00ED7E68">
            <w:pPr>
              <w:spacing w:after="0" w:line="240" w:lineRule="auto"/>
              <w:rPr>
                <w:sz w:val="20"/>
                <w:szCs w:val="20"/>
              </w:rPr>
            </w:pPr>
          </w:p>
        </w:tc>
      </w:tr>
      <w:tr w:rsidR="00733E8D" w:rsidRPr="00733E8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733E8D" w:rsidRDefault="00D47ED2" w:rsidP="00ED7E68">
            <w:pPr>
              <w:spacing w:after="0" w:line="240" w:lineRule="auto"/>
              <w:rPr>
                <w:sz w:val="20"/>
                <w:szCs w:val="20"/>
              </w:rPr>
            </w:pPr>
            <w:r w:rsidRPr="00733E8D">
              <w:rPr>
                <w:sz w:val="20"/>
                <w:szCs w:val="20"/>
              </w:rPr>
              <w:t>Mobile</w:t>
            </w:r>
          </w:p>
        </w:tc>
        <w:tc>
          <w:tcPr>
            <w:tcW w:w="1725" w:type="pct"/>
            <w:shd w:val="clear" w:color="auto" w:fill="auto"/>
          </w:tcPr>
          <w:p w14:paraId="0E946867" w14:textId="77777777" w:rsidR="00D47ED2" w:rsidRPr="00733E8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733E8D" w:rsidRDefault="00D47ED2" w:rsidP="00ED7E68">
            <w:pPr>
              <w:spacing w:after="0" w:line="240" w:lineRule="auto"/>
              <w:rPr>
                <w:sz w:val="20"/>
                <w:szCs w:val="20"/>
              </w:rPr>
            </w:pPr>
          </w:p>
        </w:tc>
      </w:tr>
      <w:tr w:rsidR="00733E8D" w:rsidRPr="00733E8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733E8D" w:rsidRDefault="009E35C0" w:rsidP="00ED7E68">
            <w:pPr>
              <w:spacing w:after="0" w:line="240" w:lineRule="auto"/>
              <w:rPr>
                <w:sz w:val="20"/>
                <w:szCs w:val="20"/>
              </w:rPr>
            </w:pPr>
            <w:r w:rsidRPr="00733E8D">
              <w:rPr>
                <w:spacing w:val="-3"/>
                <w:sz w:val="20"/>
                <w:szCs w:val="20"/>
              </w:rPr>
              <w:t>Other Relevant Skills:</w:t>
            </w:r>
          </w:p>
        </w:tc>
        <w:tc>
          <w:tcPr>
            <w:tcW w:w="1725" w:type="pct"/>
            <w:shd w:val="clear" w:color="auto" w:fill="auto"/>
          </w:tcPr>
          <w:p w14:paraId="3150093B" w14:textId="77777777" w:rsidR="009E35C0" w:rsidRPr="00733E8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733E8D" w:rsidRDefault="009E35C0" w:rsidP="00ED7E68">
            <w:pPr>
              <w:spacing w:after="0" w:line="240" w:lineRule="auto"/>
              <w:rPr>
                <w:sz w:val="20"/>
                <w:szCs w:val="20"/>
              </w:rPr>
            </w:pPr>
          </w:p>
        </w:tc>
      </w:tr>
      <w:tr w:rsidR="00733E8D" w:rsidRPr="00733E8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733E8D" w:rsidRDefault="009E35C0" w:rsidP="00ED7E68">
            <w:pPr>
              <w:spacing w:after="0" w:line="240" w:lineRule="auto"/>
              <w:rPr>
                <w:sz w:val="20"/>
                <w:szCs w:val="20"/>
              </w:rPr>
            </w:pPr>
            <w:r w:rsidRPr="00733E8D">
              <w:rPr>
                <w:spacing w:val="-3"/>
                <w:sz w:val="20"/>
                <w:szCs w:val="20"/>
              </w:rPr>
              <w:t>Institution (Date from – to)</w:t>
            </w:r>
          </w:p>
        </w:tc>
        <w:tc>
          <w:tcPr>
            <w:tcW w:w="1725" w:type="pct"/>
            <w:shd w:val="clear" w:color="auto" w:fill="auto"/>
          </w:tcPr>
          <w:p w14:paraId="0D6B1D7A" w14:textId="77777777" w:rsidR="009E35C0" w:rsidRPr="00733E8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733E8D" w:rsidRDefault="009E35C0" w:rsidP="00ED7E68">
            <w:pPr>
              <w:spacing w:after="0" w:line="240" w:lineRule="auto"/>
              <w:rPr>
                <w:sz w:val="20"/>
                <w:szCs w:val="20"/>
              </w:rPr>
            </w:pPr>
          </w:p>
        </w:tc>
      </w:tr>
      <w:tr w:rsidR="00733E8D" w:rsidRPr="00733E8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733E8D" w:rsidRDefault="009E35C0" w:rsidP="00ED7E68">
            <w:pPr>
              <w:spacing w:after="0" w:line="240" w:lineRule="auto"/>
              <w:rPr>
                <w:sz w:val="20"/>
                <w:szCs w:val="20"/>
              </w:rPr>
            </w:pPr>
            <w:r w:rsidRPr="00733E8D">
              <w:rPr>
                <w:spacing w:val="-3"/>
                <w:sz w:val="20"/>
                <w:szCs w:val="20"/>
              </w:rPr>
              <w:t>Degrees or Diplomas</w:t>
            </w:r>
          </w:p>
        </w:tc>
        <w:tc>
          <w:tcPr>
            <w:tcW w:w="1725" w:type="pct"/>
            <w:shd w:val="clear" w:color="auto" w:fill="auto"/>
          </w:tcPr>
          <w:p w14:paraId="1AABA13B" w14:textId="77777777" w:rsidR="009E35C0" w:rsidRPr="00733E8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733E8D" w:rsidRDefault="009E35C0" w:rsidP="00ED7E68">
            <w:pPr>
              <w:spacing w:after="0" w:line="240" w:lineRule="auto"/>
              <w:rPr>
                <w:sz w:val="20"/>
                <w:szCs w:val="20"/>
              </w:rPr>
            </w:pPr>
          </w:p>
        </w:tc>
      </w:tr>
    </w:tbl>
    <w:p w14:paraId="329BD5F6" w14:textId="77777777" w:rsidR="00576EF2" w:rsidRDefault="00576EF2" w:rsidP="00216538">
      <w:pPr>
        <w:pStyle w:val="Heading2"/>
        <w:numPr>
          <w:ilvl w:val="0"/>
          <w:numId w:val="0"/>
        </w:numPr>
        <w:rPr>
          <w:color w:val="auto"/>
        </w:rPr>
      </w:pPr>
    </w:p>
    <w:p w14:paraId="203F08A7" w14:textId="322E3B0B" w:rsidR="005213A0" w:rsidRPr="00733E8D" w:rsidRDefault="00D47ED2">
      <w:pPr>
        <w:pStyle w:val="Heading2"/>
        <w:numPr>
          <w:ilvl w:val="1"/>
          <w:numId w:val="33"/>
        </w:numPr>
        <w:rPr>
          <w:color w:val="auto"/>
        </w:rPr>
      </w:pPr>
      <w:r w:rsidRPr="00733E8D">
        <w:rPr>
          <w:color w:val="auto"/>
        </w:rPr>
        <w:t xml:space="preserve">Professional or Corporate </w:t>
      </w:r>
      <w:r w:rsidR="00520454" w:rsidRPr="00733E8D">
        <w:rPr>
          <w:color w:val="auto"/>
        </w:rPr>
        <w:t xml:space="preserve">Memberships </w:t>
      </w:r>
    </w:p>
    <w:p w14:paraId="41B82987" w14:textId="5B69EB93" w:rsidR="00BF4E8A" w:rsidRPr="00733E8D" w:rsidRDefault="007D56BD" w:rsidP="005213A0">
      <w:r w:rsidRPr="00733E8D">
        <w:t xml:space="preserve">These are </w:t>
      </w:r>
      <w:r w:rsidR="008E0737" w:rsidRPr="00733E8D">
        <w:t xml:space="preserve">with external professional bodies that your company is </w:t>
      </w:r>
      <w:r w:rsidR="00520454" w:rsidRPr="00733E8D">
        <w:t xml:space="preserve">registered </w:t>
      </w:r>
      <w:r w:rsidR="00D077FB" w:rsidRPr="00733E8D">
        <w:t>with (</w:t>
      </w:r>
      <w:r w:rsidR="008E0737" w:rsidRPr="00733E8D">
        <w:t>please note this is not the company/ business registration details)</w:t>
      </w:r>
      <w:r w:rsidR="00520454" w:rsidRPr="00733E8D">
        <w:t>. Please attach copies of any relev</w:t>
      </w:r>
      <w:r w:rsidR="00D34CEA" w:rsidRPr="00733E8D">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33E8D" w:rsidRPr="00733E8D" w14:paraId="777DF12D" w14:textId="77777777" w:rsidTr="005213A0">
        <w:tc>
          <w:tcPr>
            <w:tcW w:w="851" w:type="dxa"/>
            <w:shd w:val="clear" w:color="auto" w:fill="D9D9D9" w:themeFill="background1" w:themeFillShade="D9"/>
          </w:tcPr>
          <w:p w14:paraId="511DFD54" w14:textId="77777777" w:rsidR="00D47ED2" w:rsidRPr="00733E8D" w:rsidRDefault="00D47ED2" w:rsidP="00E249FC">
            <w:pPr>
              <w:rPr>
                <w:b/>
                <w:sz w:val="20"/>
              </w:rPr>
            </w:pPr>
            <w:r w:rsidRPr="00733E8D">
              <w:rPr>
                <w:sz w:val="20"/>
              </w:rPr>
              <w:t>No</w:t>
            </w:r>
          </w:p>
        </w:tc>
        <w:tc>
          <w:tcPr>
            <w:tcW w:w="4821" w:type="dxa"/>
            <w:shd w:val="clear" w:color="auto" w:fill="D9D9D9" w:themeFill="background1" w:themeFillShade="D9"/>
          </w:tcPr>
          <w:p w14:paraId="068C5ED4" w14:textId="77777777" w:rsidR="00D47ED2" w:rsidRPr="00733E8D" w:rsidRDefault="00D47ED2" w:rsidP="00E249FC">
            <w:pPr>
              <w:rPr>
                <w:sz w:val="20"/>
              </w:rPr>
            </w:pPr>
            <w:r w:rsidRPr="00733E8D">
              <w:rPr>
                <w:sz w:val="20"/>
              </w:rPr>
              <w:t>Name of the body</w:t>
            </w:r>
          </w:p>
        </w:tc>
        <w:tc>
          <w:tcPr>
            <w:tcW w:w="2095" w:type="dxa"/>
            <w:shd w:val="clear" w:color="auto" w:fill="D9D9D9" w:themeFill="background1" w:themeFillShade="D9"/>
          </w:tcPr>
          <w:p w14:paraId="521EA04A" w14:textId="77777777" w:rsidR="00D47ED2" w:rsidRPr="00733E8D" w:rsidRDefault="00D47ED2" w:rsidP="00E249FC">
            <w:pPr>
              <w:rPr>
                <w:sz w:val="20"/>
              </w:rPr>
            </w:pPr>
            <w:r w:rsidRPr="00733E8D">
              <w:rPr>
                <w:sz w:val="20"/>
              </w:rPr>
              <w:t>Year of registration</w:t>
            </w:r>
          </w:p>
        </w:tc>
        <w:tc>
          <w:tcPr>
            <w:tcW w:w="2417" w:type="dxa"/>
            <w:shd w:val="clear" w:color="auto" w:fill="D9D9D9" w:themeFill="background1" w:themeFillShade="D9"/>
          </w:tcPr>
          <w:p w14:paraId="7BF81657" w14:textId="77777777" w:rsidR="00D47ED2" w:rsidRPr="00733E8D" w:rsidRDefault="00D47ED2" w:rsidP="00E249FC">
            <w:pPr>
              <w:rPr>
                <w:sz w:val="20"/>
              </w:rPr>
            </w:pPr>
            <w:r w:rsidRPr="00733E8D">
              <w:rPr>
                <w:sz w:val="20"/>
              </w:rPr>
              <w:t>Membership Number</w:t>
            </w:r>
          </w:p>
        </w:tc>
      </w:tr>
      <w:tr w:rsidR="00733E8D" w:rsidRPr="00733E8D" w14:paraId="09C16D79" w14:textId="77777777" w:rsidTr="005213A0">
        <w:tc>
          <w:tcPr>
            <w:tcW w:w="851" w:type="dxa"/>
            <w:shd w:val="clear" w:color="auto" w:fill="D9D9D9" w:themeFill="background1" w:themeFillShade="D9"/>
          </w:tcPr>
          <w:p w14:paraId="359A4901" w14:textId="5F2C4B7D" w:rsidR="00D47ED2" w:rsidRPr="00733E8D" w:rsidRDefault="00D34CEA" w:rsidP="00E249FC">
            <w:pPr>
              <w:rPr>
                <w:rFonts w:ascii="Calibri" w:hAnsi="Calibri"/>
                <w:sz w:val="20"/>
              </w:rPr>
            </w:pPr>
            <w:r w:rsidRPr="00733E8D">
              <w:rPr>
                <w:rFonts w:ascii="Calibri" w:hAnsi="Calibri"/>
                <w:sz w:val="20"/>
              </w:rPr>
              <w:t>1</w:t>
            </w:r>
          </w:p>
        </w:tc>
        <w:tc>
          <w:tcPr>
            <w:tcW w:w="4821" w:type="dxa"/>
          </w:tcPr>
          <w:p w14:paraId="7AEF765D" w14:textId="77777777" w:rsidR="00D47ED2" w:rsidRPr="00733E8D" w:rsidRDefault="00D47ED2" w:rsidP="00E249FC">
            <w:pPr>
              <w:rPr>
                <w:rFonts w:ascii="Calibri" w:hAnsi="Calibri"/>
                <w:b/>
                <w:sz w:val="20"/>
              </w:rPr>
            </w:pPr>
          </w:p>
        </w:tc>
        <w:tc>
          <w:tcPr>
            <w:tcW w:w="2095" w:type="dxa"/>
          </w:tcPr>
          <w:p w14:paraId="4F9CC72B" w14:textId="77777777" w:rsidR="00D47ED2" w:rsidRPr="00733E8D" w:rsidRDefault="00D47ED2" w:rsidP="00E249FC">
            <w:pPr>
              <w:rPr>
                <w:rFonts w:ascii="Calibri" w:hAnsi="Calibri"/>
                <w:b/>
                <w:sz w:val="20"/>
              </w:rPr>
            </w:pPr>
          </w:p>
        </w:tc>
        <w:tc>
          <w:tcPr>
            <w:tcW w:w="2417" w:type="dxa"/>
          </w:tcPr>
          <w:p w14:paraId="4C91A05A" w14:textId="77777777" w:rsidR="00D47ED2" w:rsidRPr="00733E8D" w:rsidRDefault="00D47ED2" w:rsidP="00E249FC">
            <w:pPr>
              <w:rPr>
                <w:rFonts w:ascii="Calibri" w:hAnsi="Calibri"/>
                <w:b/>
                <w:sz w:val="20"/>
              </w:rPr>
            </w:pPr>
          </w:p>
        </w:tc>
      </w:tr>
      <w:tr w:rsidR="00733E8D" w:rsidRPr="00733E8D" w14:paraId="1A4BAE29" w14:textId="77777777" w:rsidTr="005213A0">
        <w:tc>
          <w:tcPr>
            <w:tcW w:w="851" w:type="dxa"/>
            <w:shd w:val="clear" w:color="auto" w:fill="D9D9D9" w:themeFill="background1" w:themeFillShade="D9"/>
          </w:tcPr>
          <w:p w14:paraId="5C916717" w14:textId="0F8A8A53" w:rsidR="00D47ED2" w:rsidRPr="00733E8D" w:rsidRDefault="00D34CEA" w:rsidP="00E249FC">
            <w:pPr>
              <w:rPr>
                <w:rFonts w:ascii="Calibri" w:hAnsi="Calibri"/>
                <w:sz w:val="20"/>
              </w:rPr>
            </w:pPr>
            <w:r w:rsidRPr="00733E8D">
              <w:rPr>
                <w:rFonts w:ascii="Calibri" w:hAnsi="Calibri"/>
                <w:sz w:val="20"/>
              </w:rPr>
              <w:t>2</w:t>
            </w:r>
          </w:p>
        </w:tc>
        <w:tc>
          <w:tcPr>
            <w:tcW w:w="4821" w:type="dxa"/>
          </w:tcPr>
          <w:p w14:paraId="512CB6AB" w14:textId="77777777" w:rsidR="00D47ED2" w:rsidRPr="00733E8D" w:rsidRDefault="00D47ED2" w:rsidP="00E249FC">
            <w:pPr>
              <w:rPr>
                <w:rFonts w:ascii="Calibri" w:hAnsi="Calibri"/>
                <w:b/>
                <w:sz w:val="20"/>
              </w:rPr>
            </w:pPr>
          </w:p>
        </w:tc>
        <w:tc>
          <w:tcPr>
            <w:tcW w:w="2095" w:type="dxa"/>
          </w:tcPr>
          <w:p w14:paraId="3B68ABBE" w14:textId="77777777" w:rsidR="00D47ED2" w:rsidRPr="00733E8D" w:rsidRDefault="00D47ED2" w:rsidP="00E249FC">
            <w:pPr>
              <w:rPr>
                <w:rFonts w:ascii="Calibri" w:hAnsi="Calibri"/>
                <w:b/>
                <w:sz w:val="20"/>
              </w:rPr>
            </w:pPr>
          </w:p>
        </w:tc>
        <w:tc>
          <w:tcPr>
            <w:tcW w:w="2417" w:type="dxa"/>
          </w:tcPr>
          <w:p w14:paraId="399167E6" w14:textId="77777777" w:rsidR="00D47ED2" w:rsidRPr="00733E8D" w:rsidRDefault="00D47ED2" w:rsidP="00E249FC">
            <w:pPr>
              <w:rPr>
                <w:rFonts w:ascii="Calibri" w:hAnsi="Calibri"/>
                <w:b/>
                <w:sz w:val="20"/>
              </w:rPr>
            </w:pPr>
          </w:p>
        </w:tc>
      </w:tr>
      <w:tr w:rsidR="00733E8D" w:rsidRPr="00733E8D" w14:paraId="4993E249" w14:textId="77777777" w:rsidTr="005213A0">
        <w:tc>
          <w:tcPr>
            <w:tcW w:w="851" w:type="dxa"/>
            <w:shd w:val="clear" w:color="auto" w:fill="D9D9D9" w:themeFill="background1" w:themeFillShade="D9"/>
          </w:tcPr>
          <w:p w14:paraId="646518EF" w14:textId="73CDDC2F" w:rsidR="00D47ED2" w:rsidRPr="00733E8D" w:rsidRDefault="00D34CEA" w:rsidP="00E249FC">
            <w:pPr>
              <w:rPr>
                <w:rFonts w:ascii="Calibri" w:hAnsi="Calibri"/>
                <w:sz w:val="20"/>
              </w:rPr>
            </w:pPr>
            <w:r w:rsidRPr="00733E8D">
              <w:rPr>
                <w:rFonts w:ascii="Calibri" w:hAnsi="Calibri"/>
                <w:sz w:val="20"/>
              </w:rPr>
              <w:t>3</w:t>
            </w:r>
          </w:p>
        </w:tc>
        <w:tc>
          <w:tcPr>
            <w:tcW w:w="4821" w:type="dxa"/>
          </w:tcPr>
          <w:p w14:paraId="157A71F4" w14:textId="77777777" w:rsidR="00D47ED2" w:rsidRPr="00733E8D" w:rsidRDefault="00D47ED2" w:rsidP="00E249FC">
            <w:pPr>
              <w:rPr>
                <w:rFonts w:ascii="Calibri" w:hAnsi="Calibri"/>
                <w:b/>
                <w:sz w:val="20"/>
              </w:rPr>
            </w:pPr>
          </w:p>
        </w:tc>
        <w:tc>
          <w:tcPr>
            <w:tcW w:w="2095" w:type="dxa"/>
          </w:tcPr>
          <w:p w14:paraId="15724B0D" w14:textId="77777777" w:rsidR="00D47ED2" w:rsidRPr="00733E8D" w:rsidRDefault="00D47ED2" w:rsidP="00E249FC">
            <w:pPr>
              <w:rPr>
                <w:rFonts w:ascii="Calibri" w:hAnsi="Calibri"/>
                <w:b/>
                <w:sz w:val="20"/>
              </w:rPr>
            </w:pPr>
          </w:p>
        </w:tc>
        <w:tc>
          <w:tcPr>
            <w:tcW w:w="2417" w:type="dxa"/>
          </w:tcPr>
          <w:p w14:paraId="5CB5E80B" w14:textId="77777777" w:rsidR="00D47ED2" w:rsidRPr="00733E8D" w:rsidRDefault="00D47ED2" w:rsidP="00E249FC">
            <w:pPr>
              <w:rPr>
                <w:rFonts w:ascii="Calibri" w:hAnsi="Calibri"/>
                <w:b/>
                <w:sz w:val="20"/>
              </w:rPr>
            </w:pPr>
          </w:p>
        </w:tc>
      </w:tr>
      <w:tr w:rsidR="00733E8D" w:rsidRPr="00733E8D" w14:paraId="19FE2240" w14:textId="77777777" w:rsidTr="005213A0">
        <w:tc>
          <w:tcPr>
            <w:tcW w:w="851" w:type="dxa"/>
            <w:shd w:val="clear" w:color="auto" w:fill="D9D9D9" w:themeFill="background1" w:themeFillShade="D9"/>
          </w:tcPr>
          <w:p w14:paraId="5162C937" w14:textId="2A46624E" w:rsidR="00174EDE" w:rsidRPr="00733E8D" w:rsidRDefault="00174EDE" w:rsidP="00E249FC">
            <w:pPr>
              <w:rPr>
                <w:rFonts w:ascii="Calibri" w:hAnsi="Calibri"/>
                <w:sz w:val="20"/>
              </w:rPr>
            </w:pPr>
            <w:r w:rsidRPr="00733E8D">
              <w:rPr>
                <w:rFonts w:ascii="Calibri" w:hAnsi="Calibri"/>
                <w:sz w:val="20"/>
              </w:rPr>
              <w:t>4</w:t>
            </w:r>
          </w:p>
        </w:tc>
        <w:tc>
          <w:tcPr>
            <w:tcW w:w="4821" w:type="dxa"/>
          </w:tcPr>
          <w:p w14:paraId="55CE30F9" w14:textId="77777777" w:rsidR="00174EDE" w:rsidRPr="00733E8D" w:rsidRDefault="00174EDE" w:rsidP="00E249FC">
            <w:pPr>
              <w:rPr>
                <w:rFonts w:ascii="Calibri" w:hAnsi="Calibri"/>
                <w:b/>
                <w:sz w:val="20"/>
              </w:rPr>
            </w:pPr>
          </w:p>
        </w:tc>
        <w:tc>
          <w:tcPr>
            <w:tcW w:w="2095" w:type="dxa"/>
          </w:tcPr>
          <w:p w14:paraId="6239B32C" w14:textId="77777777" w:rsidR="00174EDE" w:rsidRPr="00733E8D" w:rsidRDefault="00174EDE" w:rsidP="00E249FC">
            <w:pPr>
              <w:rPr>
                <w:rFonts w:ascii="Calibri" w:hAnsi="Calibri"/>
                <w:b/>
                <w:sz w:val="20"/>
              </w:rPr>
            </w:pPr>
          </w:p>
        </w:tc>
        <w:tc>
          <w:tcPr>
            <w:tcW w:w="2417" w:type="dxa"/>
          </w:tcPr>
          <w:p w14:paraId="5A9B7C58" w14:textId="77777777" w:rsidR="00174EDE" w:rsidRPr="00733E8D" w:rsidRDefault="00174EDE" w:rsidP="00E249FC">
            <w:pPr>
              <w:rPr>
                <w:rFonts w:ascii="Calibri" w:hAnsi="Calibri"/>
                <w:b/>
                <w:sz w:val="20"/>
              </w:rPr>
            </w:pPr>
          </w:p>
        </w:tc>
      </w:tr>
    </w:tbl>
    <w:p w14:paraId="495CE0C3" w14:textId="77777777" w:rsidR="00BF4E8A" w:rsidRPr="00733E8D" w:rsidRDefault="00BF4E8A">
      <w:pPr>
        <w:pStyle w:val="Heading2"/>
        <w:numPr>
          <w:ilvl w:val="1"/>
          <w:numId w:val="33"/>
        </w:numPr>
        <w:rPr>
          <w:color w:val="auto"/>
        </w:rPr>
      </w:pPr>
      <w:r w:rsidRPr="00733E8D">
        <w:rPr>
          <w:color w:val="auto"/>
        </w:rPr>
        <w:lastRenderedPageBreak/>
        <w:t>Profile</w:t>
      </w:r>
    </w:p>
    <w:p w14:paraId="0B27754E" w14:textId="51930CCE" w:rsidR="00BF4E8A" w:rsidRPr="00733E8D" w:rsidRDefault="000A2C67" w:rsidP="00322CE2">
      <w:r>
        <w:t>Bidders</w:t>
      </w:r>
      <w:r w:rsidR="00D47ED2" w:rsidRPr="00733E8D">
        <w:t xml:space="preserve"> should note that the information requested below will be required u</w:t>
      </w:r>
      <w:r w:rsidR="006A553A" w:rsidRPr="00733E8D">
        <w:t xml:space="preserve">nder the </w:t>
      </w:r>
      <w:r w:rsidR="00DD097B" w:rsidRPr="00733E8D">
        <w:t>Essential</w:t>
      </w:r>
      <w:r w:rsidR="006A553A" w:rsidRPr="00733E8D">
        <w:t xml:space="preserve"> Criteria.</w:t>
      </w:r>
      <w:r w:rsidR="00BF4E8A" w:rsidRPr="00733E8D">
        <w:t xml:space="preserve"> In total the answers to these questions should take no more than </w:t>
      </w:r>
      <w:r w:rsidR="008E0737" w:rsidRPr="00733E8D">
        <w:t>2</w:t>
      </w:r>
      <w:r w:rsidR="00D077FB" w:rsidRPr="00733E8D">
        <w:t xml:space="preserve"> pages</w:t>
      </w:r>
    </w:p>
    <w:tbl>
      <w:tblPr>
        <w:tblStyle w:val="TableGrid"/>
        <w:tblW w:w="0" w:type="auto"/>
        <w:tblLook w:val="04A0" w:firstRow="1" w:lastRow="0" w:firstColumn="1" w:lastColumn="0" w:noHBand="0" w:noVBand="1"/>
      </w:tblPr>
      <w:tblGrid>
        <w:gridCol w:w="561"/>
        <w:gridCol w:w="4112"/>
        <w:gridCol w:w="2835"/>
        <w:gridCol w:w="2676"/>
      </w:tblGrid>
      <w:tr w:rsidR="00733E8D" w:rsidRPr="00733E8D" w14:paraId="7F6A62AA" w14:textId="77777777" w:rsidTr="00D57F35">
        <w:tc>
          <w:tcPr>
            <w:tcW w:w="561" w:type="dxa"/>
            <w:shd w:val="clear" w:color="auto" w:fill="D9D9D9" w:themeFill="background1" w:themeFillShade="D9"/>
          </w:tcPr>
          <w:p w14:paraId="03CBEA5C" w14:textId="77777777" w:rsidR="00D47ED2" w:rsidRPr="00733E8D" w:rsidRDefault="00D47ED2" w:rsidP="00E249FC">
            <w:pPr>
              <w:rPr>
                <w:b/>
                <w:sz w:val="20"/>
                <w:szCs w:val="20"/>
              </w:rPr>
            </w:pPr>
            <w:r w:rsidRPr="00733E8D">
              <w:rPr>
                <w:b/>
                <w:sz w:val="20"/>
                <w:szCs w:val="20"/>
              </w:rPr>
              <w:t>No</w:t>
            </w:r>
          </w:p>
        </w:tc>
        <w:tc>
          <w:tcPr>
            <w:tcW w:w="4112" w:type="dxa"/>
            <w:shd w:val="clear" w:color="auto" w:fill="D9D9D9" w:themeFill="background1" w:themeFillShade="D9"/>
          </w:tcPr>
          <w:p w14:paraId="40EA87AA" w14:textId="77777777" w:rsidR="00D47ED2" w:rsidRPr="00733E8D" w:rsidRDefault="00D47ED2" w:rsidP="00E249FC">
            <w:pPr>
              <w:rPr>
                <w:b/>
                <w:sz w:val="20"/>
                <w:szCs w:val="20"/>
              </w:rPr>
            </w:pPr>
            <w:r w:rsidRPr="00733E8D">
              <w:rPr>
                <w:b/>
                <w:sz w:val="20"/>
                <w:szCs w:val="20"/>
              </w:rPr>
              <w:t>Description</w:t>
            </w:r>
          </w:p>
        </w:tc>
        <w:tc>
          <w:tcPr>
            <w:tcW w:w="5511" w:type="dxa"/>
            <w:gridSpan w:val="2"/>
            <w:shd w:val="clear" w:color="auto" w:fill="D9D9D9" w:themeFill="background1" w:themeFillShade="D9"/>
          </w:tcPr>
          <w:p w14:paraId="00636019" w14:textId="77777777" w:rsidR="00D47ED2" w:rsidRPr="00733E8D" w:rsidRDefault="00D47ED2" w:rsidP="00E249FC">
            <w:pPr>
              <w:rPr>
                <w:b/>
                <w:sz w:val="20"/>
                <w:szCs w:val="20"/>
              </w:rPr>
            </w:pPr>
            <w:r w:rsidRPr="00733E8D">
              <w:rPr>
                <w:b/>
                <w:sz w:val="20"/>
                <w:szCs w:val="20"/>
              </w:rPr>
              <w:t>Response</w:t>
            </w:r>
          </w:p>
        </w:tc>
      </w:tr>
      <w:tr w:rsidR="00733E8D" w:rsidRPr="00733E8D" w14:paraId="1E080F7D" w14:textId="77777777" w:rsidTr="006848ED">
        <w:tc>
          <w:tcPr>
            <w:tcW w:w="561" w:type="dxa"/>
            <w:shd w:val="clear" w:color="auto" w:fill="D9D9D9" w:themeFill="background1" w:themeFillShade="D9"/>
          </w:tcPr>
          <w:p w14:paraId="2F580DD2" w14:textId="77777777" w:rsidR="00D47ED2" w:rsidRPr="00733E8D" w:rsidRDefault="00D47ED2" w:rsidP="00E249FC">
            <w:pPr>
              <w:rPr>
                <w:sz w:val="20"/>
                <w:szCs w:val="20"/>
              </w:rPr>
            </w:pPr>
            <w:r w:rsidRPr="00733E8D">
              <w:rPr>
                <w:sz w:val="20"/>
                <w:szCs w:val="20"/>
              </w:rPr>
              <w:t>1</w:t>
            </w:r>
          </w:p>
        </w:tc>
        <w:tc>
          <w:tcPr>
            <w:tcW w:w="4112" w:type="dxa"/>
            <w:shd w:val="clear" w:color="auto" w:fill="F2F2F2" w:themeFill="background1" w:themeFillShade="F2"/>
          </w:tcPr>
          <w:p w14:paraId="6ADFB307" w14:textId="4BE9DEB8" w:rsidR="00D47ED2" w:rsidRPr="00733E8D" w:rsidRDefault="00D47ED2" w:rsidP="009E35C0">
            <w:pPr>
              <w:rPr>
                <w:sz w:val="20"/>
                <w:szCs w:val="20"/>
              </w:rPr>
            </w:pPr>
            <w:r w:rsidRPr="00733E8D">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733E8D" w:rsidRDefault="00D47ED2" w:rsidP="00E249FC">
            <w:pPr>
              <w:rPr>
                <w:sz w:val="20"/>
                <w:szCs w:val="20"/>
              </w:rPr>
            </w:pPr>
          </w:p>
        </w:tc>
      </w:tr>
      <w:tr w:rsidR="00733E8D" w:rsidRPr="00733E8D" w14:paraId="4E6DA1CB" w14:textId="77777777" w:rsidTr="006848ED">
        <w:tc>
          <w:tcPr>
            <w:tcW w:w="561" w:type="dxa"/>
            <w:shd w:val="clear" w:color="auto" w:fill="D9D9D9" w:themeFill="background1" w:themeFillShade="D9"/>
          </w:tcPr>
          <w:p w14:paraId="3DD3A998" w14:textId="5EE4CA00" w:rsidR="008E0737" w:rsidRPr="00733E8D" w:rsidRDefault="008E0737" w:rsidP="00E249FC">
            <w:pPr>
              <w:rPr>
                <w:sz w:val="20"/>
                <w:szCs w:val="20"/>
              </w:rPr>
            </w:pPr>
            <w:r w:rsidRPr="00733E8D">
              <w:rPr>
                <w:sz w:val="20"/>
                <w:szCs w:val="20"/>
              </w:rPr>
              <w:t>2</w:t>
            </w:r>
          </w:p>
        </w:tc>
        <w:tc>
          <w:tcPr>
            <w:tcW w:w="4112" w:type="dxa"/>
            <w:shd w:val="clear" w:color="auto" w:fill="F2F2F2" w:themeFill="background1" w:themeFillShade="F2"/>
          </w:tcPr>
          <w:p w14:paraId="7C1DF173" w14:textId="5223F5FB" w:rsidR="008E0737" w:rsidRPr="00733E8D" w:rsidRDefault="008E0737" w:rsidP="009E35C0">
            <w:pPr>
              <w:rPr>
                <w:sz w:val="20"/>
                <w:szCs w:val="20"/>
              </w:rPr>
            </w:pPr>
            <w:r w:rsidRPr="00733E8D">
              <w:rPr>
                <w:sz w:val="20"/>
                <w:szCs w:val="20"/>
              </w:rPr>
              <w:t xml:space="preserve">Provide details of </w:t>
            </w:r>
            <w:r w:rsidR="009E35C0" w:rsidRPr="00733E8D">
              <w:rPr>
                <w:sz w:val="20"/>
                <w:szCs w:val="20"/>
              </w:rPr>
              <w:t>two</w:t>
            </w:r>
            <w:r w:rsidR="00706B1A" w:rsidRPr="00733E8D">
              <w:rPr>
                <w:sz w:val="20"/>
                <w:szCs w:val="20"/>
              </w:rPr>
              <w:t xml:space="preserve"> </w:t>
            </w:r>
            <w:r w:rsidRPr="00733E8D">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733E8D" w:rsidRDefault="008E0737" w:rsidP="00E249FC">
            <w:pPr>
              <w:rPr>
                <w:sz w:val="20"/>
                <w:szCs w:val="20"/>
              </w:rPr>
            </w:pPr>
          </w:p>
        </w:tc>
      </w:tr>
      <w:tr w:rsidR="00733E8D" w:rsidRPr="00733E8D" w14:paraId="5C1426B2" w14:textId="77777777" w:rsidTr="006848ED">
        <w:tc>
          <w:tcPr>
            <w:tcW w:w="561" w:type="dxa"/>
            <w:shd w:val="clear" w:color="auto" w:fill="D9D9D9" w:themeFill="background1" w:themeFillShade="D9"/>
          </w:tcPr>
          <w:p w14:paraId="3646E782" w14:textId="1E72ED76" w:rsidR="00D47ED2" w:rsidRPr="00733E8D" w:rsidRDefault="008E0737" w:rsidP="00E249FC">
            <w:pPr>
              <w:rPr>
                <w:sz w:val="20"/>
                <w:szCs w:val="20"/>
              </w:rPr>
            </w:pPr>
            <w:r w:rsidRPr="00733E8D">
              <w:rPr>
                <w:sz w:val="20"/>
                <w:szCs w:val="20"/>
              </w:rPr>
              <w:t>3</w:t>
            </w:r>
          </w:p>
        </w:tc>
        <w:tc>
          <w:tcPr>
            <w:tcW w:w="4112" w:type="dxa"/>
            <w:shd w:val="clear" w:color="auto" w:fill="F2F2F2" w:themeFill="background1" w:themeFillShade="F2"/>
          </w:tcPr>
          <w:p w14:paraId="0E3E84E8" w14:textId="5F926B17" w:rsidR="00D47ED2" w:rsidRPr="00733E8D" w:rsidRDefault="00D47ED2" w:rsidP="00322CE2">
            <w:pPr>
              <w:rPr>
                <w:sz w:val="20"/>
                <w:szCs w:val="20"/>
              </w:rPr>
            </w:pPr>
            <w:r w:rsidRPr="00733E8D">
              <w:rPr>
                <w:sz w:val="20"/>
                <w:szCs w:val="20"/>
              </w:rPr>
              <w:t xml:space="preserve">The number of years the </w:t>
            </w:r>
            <w:r w:rsidR="00D0585A">
              <w:rPr>
                <w:sz w:val="20"/>
                <w:szCs w:val="20"/>
              </w:rPr>
              <w:t>Bidder</w:t>
            </w:r>
            <w:r w:rsidR="00322CE2" w:rsidRPr="00733E8D">
              <w:rPr>
                <w:sz w:val="20"/>
                <w:szCs w:val="20"/>
              </w:rPr>
              <w:t xml:space="preserve"> </w:t>
            </w:r>
            <w:r w:rsidRPr="00733E8D">
              <w:rPr>
                <w:sz w:val="20"/>
                <w:szCs w:val="20"/>
              </w:rPr>
              <w:t>has been in business in its present form</w:t>
            </w:r>
          </w:p>
        </w:tc>
        <w:tc>
          <w:tcPr>
            <w:tcW w:w="5511" w:type="dxa"/>
            <w:gridSpan w:val="2"/>
          </w:tcPr>
          <w:p w14:paraId="0F7D7C3F" w14:textId="77777777" w:rsidR="00D47ED2" w:rsidRPr="00733E8D" w:rsidRDefault="00D47ED2" w:rsidP="00E249FC">
            <w:pPr>
              <w:rPr>
                <w:sz w:val="20"/>
                <w:szCs w:val="20"/>
              </w:rPr>
            </w:pPr>
          </w:p>
        </w:tc>
      </w:tr>
      <w:tr w:rsidR="00733E8D" w:rsidRPr="00733E8D" w14:paraId="778D6B42" w14:textId="77777777" w:rsidTr="006848ED">
        <w:tc>
          <w:tcPr>
            <w:tcW w:w="561" w:type="dxa"/>
            <w:vMerge w:val="restart"/>
            <w:shd w:val="clear" w:color="auto" w:fill="D9D9D9" w:themeFill="background1" w:themeFillShade="D9"/>
          </w:tcPr>
          <w:p w14:paraId="0C1D6225" w14:textId="3A0C7BB8" w:rsidR="006A553A" w:rsidRPr="00733E8D" w:rsidRDefault="006A553A" w:rsidP="00E249FC">
            <w:pPr>
              <w:rPr>
                <w:sz w:val="20"/>
                <w:szCs w:val="20"/>
              </w:rPr>
            </w:pPr>
            <w:r w:rsidRPr="00733E8D">
              <w:rPr>
                <w:sz w:val="20"/>
                <w:szCs w:val="20"/>
              </w:rPr>
              <w:t>4</w:t>
            </w:r>
          </w:p>
        </w:tc>
        <w:tc>
          <w:tcPr>
            <w:tcW w:w="9623" w:type="dxa"/>
            <w:gridSpan w:val="3"/>
            <w:shd w:val="clear" w:color="auto" w:fill="F2F2F2" w:themeFill="background1" w:themeFillShade="F2"/>
          </w:tcPr>
          <w:p w14:paraId="5E4AD2FF" w14:textId="77777777" w:rsidR="006A553A" w:rsidRPr="00733E8D" w:rsidRDefault="006A553A" w:rsidP="00E249FC">
            <w:pPr>
              <w:rPr>
                <w:sz w:val="20"/>
                <w:szCs w:val="20"/>
              </w:rPr>
            </w:pPr>
            <w:r w:rsidRPr="00733E8D">
              <w:rPr>
                <w:sz w:val="20"/>
                <w:szCs w:val="20"/>
              </w:rPr>
              <w:t>A statement of overall turnover and turnover in respect to the goods and services offered under the proposed agreement for the last three years as per the following table:</w:t>
            </w:r>
          </w:p>
        </w:tc>
      </w:tr>
      <w:tr w:rsidR="00733E8D" w:rsidRPr="00733E8D" w14:paraId="32AF3B24" w14:textId="77777777" w:rsidTr="006848ED">
        <w:trPr>
          <w:trHeight w:val="58"/>
        </w:trPr>
        <w:tc>
          <w:tcPr>
            <w:tcW w:w="561" w:type="dxa"/>
            <w:vMerge/>
            <w:shd w:val="clear" w:color="auto" w:fill="D9D9D9" w:themeFill="background1" w:themeFillShade="D9"/>
          </w:tcPr>
          <w:p w14:paraId="0758AF07" w14:textId="77777777" w:rsidR="006A553A" w:rsidRPr="00733E8D" w:rsidRDefault="006A553A" w:rsidP="00E249FC">
            <w:pPr>
              <w:rPr>
                <w:sz w:val="20"/>
                <w:szCs w:val="20"/>
              </w:rPr>
            </w:pPr>
          </w:p>
        </w:tc>
        <w:tc>
          <w:tcPr>
            <w:tcW w:w="4112" w:type="dxa"/>
            <w:shd w:val="clear" w:color="auto" w:fill="F2F2F2" w:themeFill="background1" w:themeFillShade="F2"/>
          </w:tcPr>
          <w:p w14:paraId="703F5052" w14:textId="77777777" w:rsidR="006A553A" w:rsidRPr="00733E8D" w:rsidRDefault="006A553A" w:rsidP="00E249FC">
            <w:pPr>
              <w:jc w:val="center"/>
              <w:rPr>
                <w:b/>
                <w:sz w:val="20"/>
                <w:szCs w:val="20"/>
              </w:rPr>
            </w:pPr>
            <w:r w:rsidRPr="00733E8D">
              <w:rPr>
                <w:b/>
                <w:sz w:val="20"/>
                <w:szCs w:val="20"/>
              </w:rPr>
              <w:t>Year</w:t>
            </w:r>
          </w:p>
        </w:tc>
        <w:tc>
          <w:tcPr>
            <w:tcW w:w="2835" w:type="dxa"/>
            <w:shd w:val="clear" w:color="auto" w:fill="D9D9D9" w:themeFill="background1" w:themeFillShade="D9"/>
          </w:tcPr>
          <w:p w14:paraId="47F93D25" w14:textId="77131BFC" w:rsidR="006A553A" w:rsidRPr="00733E8D" w:rsidRDefault="006A553A" w:rsidP="00E249FC">
            <w:pPr>
              <w:jc w:val="center"/>
              <w:rPr>
                <w:sz w:val="20"/>
                <w:szCs w:val="20"/>
              </w:rPr>
            </w:pPr>
            <w:r w:rsidRPr="00733E8D">
              <w:rPr>
                <w:b/>
                <w:sz w:val="20"/>
                <w:szCs w:val="20"/>
              </w:rPr>
              <w:t xml:space="preserve">Overall Turnover </w:t>
            </w:r>
            <w:r w:rsidR="00473818" w:rsidRPr="00733E8D">
              <w:rPr>
                <w:b/>
                <w:sz w:val="20"/>
                <w:szCs w:val="20"/>
              </w:rPr>
              <w:t>in Ethiopian Birr (ETB)</w:t>
            </w:r>
          </w:p>
        </w:tc>
        <w:tc>
          <w:tcPr>
            <w:tcW w:w="2676" w:type="dxa"/>
            <w:shd w:val="clear" w:color="auto" w:fill="D9D9D9" w:themeFill="background1" w:themeFillShade="D9"/>
          </w:tcPr>
          <w:p w14:paraId="3FAB88E3" w14:textId="58E92C45" w:rsidR="006A553A" w:rsidRPr="00733E8D" w:rsidRDefault="006A553A" w:rsidP="00E249FC">
            <w:pPr>
              <w:rPr>
                <w:sz w:val="20"/>
                <w:szCs w:val="20"/>
              </w:rPr>
            </w:pPr>
            <w:r w:rsidRPr="00733E8D">
              <w:rPr>
                <w:b/>
                <w:sz w:val="20"/>
                <w:szCs w:val="20"/>
              </w:rPr>
              <w:t xml:space="preserve">Offered </w:t>
            </w:r>
            <w:r w:rsidR="00DF7CFB" w:rsidRPr="00733E8D">
              <w:rPr>
                <w:b/>
                <w:sz w:val="20"/>
                <w:szCs w:val="20"/>
              </w:rPr>
              <w:t xml:space="preserve">of Similar </w:t>
            </w:r>
            <w:r w:rsidR="00473818" w:rsidRPr="00733E8D">
              <w:rPr>
                <w:b/>
                <w:sz w:val="20"/>
                <w:szCs w:val="20"/>
              </w:rPr>
              <w:t xml:space="preserve">Works </w:t>
            </w:r>
            <w:r w:rsidRPr="00733E8D">
              <w:rPr>
                <w:b/>
                <w:sz w:val="20"/>
                <w:szCs w:val="20"/>
              </w:rPr>
              <w:t xml:space="preserve">Turnover </w:t>
            </w:r>
            <w:r w:rsidR="00473818" w:rsidRPr="00733E8D">
              <w:rPr>
                <w:b/>
                <w:sz w:val="20"/>
                <w:szCs w:val="20"/>
              </w:rPr>
              <w:t>in Ethiopian Birr (ETB)</w:t>
            </w:r>
          </w:p>
        </w:tc>
      </w:tr>
      <w:tr w:rsidR="00733E8D" w:rsidRPr="00733E8D" w14:paraId="74C0624E" w14:textId="77777777" w:rsidTr="006848ED">
        <w:trPr>
          <w:trHeight w:val="58"/>
        </w:trPr>
        <w:tc>
          <w:tcPr>
            <w:tcW w:w="561" w:type="dxa"/>
            <w:vMerge/>
            <w:shd w:val="clear" w:color="auto" w:fill="D9D9D9" w:themeFill="background1" w:themeFillShade="D9"/>
          </w:tcPr>
          <w:p w14:paraId="077CA348" w14:textId="77777777" w:rsidR="006A553A" w:rsidRPr="00733E8D" w:rsidRDefault="006A553A" w:rsidP="00E249FC">
            <w:pPr>
              <w:rPr>
                <w:sz w:val="20"/>
                <w:szCs w:val="20"/>
              </w:rPr>
            </w:pPr>
          </w:p>
        </w:tc>
        <w:tc>
          <w:tcPr>
            <w:tcW w:w="4112" w:type="dxa"/>
            <w:shd w:val="clear" w:color="auto" w:fill="F2F2F2" w:themeFill="background1" w:themeFillShade="F2"/>
          </w:tcPr>
          <w:p w14:paraId="5390B468" w14:textId="50C185D1" w:rsidR="006A553A" w:rsidRPr="00733E8D" w:rsidRDefault="00EC35DC" w:rsidP="00E249FC">
            <w:pPr>
              <w:jc w:val="center"/>
              <w:rPr>
                <w:b/>
                <w:sz w:val="20"/>
                <w:szCs w:val="20"/>
              </w:rPr>
            </w:pPr>
            <w:r w:rsidRPr="00733E8D">
              <w:rPr>
                <w:b/>
                <w:sz w:val="20"/>
                <w:szCs w:val="20"/>
              </w:rPr>
              <w:t>2</w:t>
            </w:r>
            <w:r w:rsidR="00175EAD" w:rsidRPr="00733E8D">
              <w:rPr>
                <w:b/>
                <w:sz w:val="20"/>
                <w:szCs w:val="20"/>
              </w:rPr>
              <w:t>02</w:t>
            </w:r>
            <w:r w:rsidR="007004C3">
              <w:rPr>
                <w:b/>
                <w:sz w:val="20"/>
                <w:szCs w:val="20"/>
              </w:rPr>
              <w:t>1</w:t>
            </w:r>
          </w:p>
        </w:tc>
        <w:tc>
          <w:tcPr>
            <w:tcW w:w="2835" w:type="dxa"/>
          </w:tcPr>
          <w:p w14:paraId="7165DCE9" w14:textId="77777777" w:rsidR="006A553A" w:rsidRPr="00733E8D" w:rsidRDefault="006A553A" w:rsidP="00E249FC">
            <w:pPr>
              <w:rPr>
                <w:sz w:val="20"/>
                <w:szCs w:val="20"/>
              </w:rPr>
            </w:pPr>
          </w:p>
        </w:tc>
        <w:tc>
          <w:tcPr>
            <w:tcW w:w="2676" w:type="dxa"/>
          </w:tcPr>
          <w:p w14:paraId="6BD8BC65" w14:textId="77777777" w:rsidR="006A553A" w:rsidRPr="00733E8D" w:rsidRDefault="006A553A" w:rsidP="00E249FC">
            <w:pPr>
              <w:rPr>
                <w:sz w:val="20"/>
                <w:szCs w:val="20"/>
              </w:rPr>
            </w:pPr>
          </w:p>
        </w:tc>
      </w:tr>
      <w:tr w:rsidR="00733E8D" w:rsidRPr="00733E8D" w14:paraId="506A0A4C" w14:textId="77777777" w:rsidTr="006848ED">
        <w:tc>
          <w:tcPr>
            <w:tcW w:w="561" w:type="dxa"/>
            <w:vMerge/>
            <w:shd w:val="clear" w:color="auto" w:fill="D9D9D9" w:themeFill="background1" w:themeFillShade="D9"/>
          </w:tcPr>
          <w:p w14:paraId="13882EAB" w14:textId="77777777" w:rsidR="006A553A" w:rsidRPr="00733E8D" w:rsidRDefault="006A553A" w:rsidP="00E249FC">
            <w:pPr>
              <w:rPr>
                <w:sz w:val="20"/>
                <w:szCs w:val="20"/>
              </w:rPr>
            </w:pPr>
          </w:p>
        </w:tc>
        <w:tc>
          <w:tcPr>
            <w:tcW w:w="4112" w:type="dxa"/>
            <w:shd w:val="clear" w:color="auto" w:fill="F2F2F2" w:themeFill="background1" w:themeFillShade="F2"/>
          </w:tcPr>
          <w:p w14:paraId="6A7311FD" w14:textId="02C18764" w:rsidR="006A553A" w:rsidRPr="00733E8D" w:rsidRDefault="00EC35DC" w:rsidP="00E249FC">
            <w:pPr>
              <w:jc w:val="center"/>
              <w:rPr>
                <w:b/>
                <w:sz w:val="20"/>
                <w:szCs w:val="20"/>
              </w:rPr>
            </w:pPr>
            <w:r w:rsidRPr="00733E8D">
              <w:rPr>
                <w:b/>
                <w:sz w:val="20"/>
                <w:szCs w:val="20"/>
              </w:rPr>
              <w:t>20</w:t>
            </w:r>
            <w:r w:rsidR="007004C3">
              <w:rPr>
                <w:b/>
                <w:sz w:val="20"/>
                <w:szCs w:val="20"/>
              </w:rPr>
              <w:t>20</w:t>
            </w:r>
          </w:p>
        </w:tc>
        <w:tc>
          <w:tcPr>
            <w:tcW w:w="2835" w:type="dxa"/>
          </w:tcPr>
          <w:p w14:paraId="5B85F5C5" w14:textId="77777777" w:rsidR="006A553A" w:rsidRPr="00733E8D" w:rsidRDefault="006A553A" w:rsidP="00E249FC">
            <w:pPr>
              <w:rPr>
                <w:sz w:val="20"/>
                <w:szCs w:val="20"/>
              </w:rPr>
            </w:pPr>
          </w:p>
        </w:tc>
        <w:tc>
          <w:tcPr>
            <w:tcW w:w="2676" w:type="dxa"/>
          </w:tcPr>
          <w:p w14:paraId="3D325EC2" w14:textId="77777777" w:rsidR="006A553A" w:rsidRPr="00733E8D" w:rsidRDefault="006A553A" w:rsidP="00E249FC">
            <w:pPr>
              <w:rPr>
                <w:sz w:val="20"/>
                <w:szCs w:val="20"/>
              </w:rPr>
            </w:pPr>
          </w:p>
        </w:tc>
      </w:tr>
      <w:tr w:rsidR="00733E8D" w:rsidRPr="00733E8D" w14:paraId="76554EDF" w14:textId="77777777" w:rsidTr="006848ED">
        <w:tc>
          <w:tcPr>
            <w:tcW w:w="561" w:type="dxa"/>
            <w:vMerge/>
            <w:shd w:val="clear" w:color="auto" w:fill="D9D9D9" w:themeFill="background1" w:themeFillShade="D9"/>
          </w:tcPr>
          <w:p w14:paraId="0F19ECF0" w14:textId="77777777" w:rsidR="006A553A" w:rsidRPr="00733E8D" w:rsidRDefault="006A553A" w:rsidP="00E249FC">
            <w:pPr>
              <w:rPr>
                <w:sz w:val="20"/>
                <w:szCs w:val="20"/>
              </w:rPr>
            </w:pPr>
          </w:p>
        </w:tc>
        <w:tc>
          <w:tcPr>
            <w:tcW w:w="4112" w:type="dxa"/>
            <w:shd w:val="clear" w:color="auto" w:fill="F2F2F2" w:themeFill="background1" w:themeFillShade="F2"/>
          </w:tcPr>
          <w:p w14:paraId="70A3792B" w14:textId="77DEB5F6" w:rsidR="006A553A" w:rsidRPr="00733E8D" w:rsidRDefault="00EC35DC" w:rsidP="00E249FC">
            <w:pPr>
              <w:jc w:val="center"/>
              <w:rPr>
                <w:b/>
                <w:sz w:val="20"/>
                <w:szCs w:val="20"/>
              </w:rPr>
            </w:pPr>
            <w:r w:rsidRPr="00733E8D">
              <w:rPr>
                <w:b/>
                <w:sz w:val="20"/>
                <w:szCs w:val="20"/>
              </w:rPr>
              <w:t>201</w:t>
            </w:r>
            <w:r w:rsidR="007004C3">
              <w:rPr>
                <w:b/>
                <w:sz w:val="20"/>
                <w:szCs w:val="20"/>
              </w:rPr>
              <w:t>9</w:t>
            </w:r>
          </w:p>
        </w:tc>
        <w:tc>
          <w:tcPr>
            <w:tcW w:w="2835" w:type="dxa"/>
          </w:tcPr>
          <w:p w14:paraId="4A6C597C" w14:textId="77777777" w:rsidR="006A553A" w:rsidRPr="00733E8D" w:rsidRDefault="006A553A" w:rsidP="00E249FC">
            <w:pPr>
              <w:rPr>
                <w:sz w:val="20"/>
                <w:szCs w:val="20"/>
              </w:rPr>
            </w:pPr>
          </w:p>
        </w:tc>
        <w:tc>
          <w:tcPr>
            <w:tcW w:w="2676" w:type="dxa"/>
          </w:tcPr>
          <w:p w14:paraId="39B1D56B" w14:textId="77777777" w:rsidR="006A553A" w:rsidRPr="00733E8D" w:rsidRDefault="006A553A" w:rsidP="00E249FC">
            <w:pPr>
              <w:rPr>
                <w:sz w:val="20"/>
                <w:szCs w:val="20"/>
              </w:rPr>
            </w:pPr>
          </w:p>
        </w:tc>
      </w:tr>
      <w:tr w:rsidR="00733E8D" w:rsidRPr="00733E8D" w14:paraId="689B1406" w14:textId="77777777" w:rsidTr="006848ED">
        <w:tc>
          <w:tcPr>
            <w:tcW w:w="561" w:type="dxa"/>
            <w:shd w:val="clear" w:color="auto" w:fill="D9D9D9" w:themeFill="background1" w:themeFillShade="D9"/>
          </w:tcPr>
          <w:p w14:paraId="63961181" w14:textId="74A9D610" w:rsidR="00520454" w:rsidRPr="00733E8D" w:rsidRDefault="006A553A" w:rsidP="00520454">
            <w:pPr>
              <w:rPr>
                <w:sz w:val="20"/>
                <w:szCs w:val="20"/>
              </w:rPr>
            </w:pPr>
            <w:r w:rsidRPr="00733E8D">
              <w:rPr>
                <w:sz w:val="20"/>
                <w:szCs w:val="20"/>
              </w:rPr>
              <w:t>5</w:t>
            </w:r>
          </w:p>
        </w:tc>
        <w:tc>
          <w:tcPr>
            <w:tcW w:w="4112" w:type="dxa"/>
            <w:shd w:val="clear" w:color="auto" w:fill="F2F2F2" w:themeFill="background1" w:themeFillShade="F2"/>
          </w:tcPr>
          <w:p w14:paraId="6E904F3E" w14:textId="6D13C494" w:rsidR="00520454" w:rsidRPr="00733E8D" w:rsidRDefault="00520454" w:rsidP="00520454">
            <w:pPr>
              <w:rPr>
                <w:sz w:val="20"/>
                <w:szCs w:val="20"/>
              </w:rPr>
            </w:pPr>
            <w:r w:rsidRPr="00733E8D">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733E8D" w:rsidRDefault="00520454" w:rsidP="00520454">
            <w:pPr>
              <w:rPr>
                <w:sz w:val="20"/>
                <w:szCs w:val="20"/>
              </w:rPr>
            </w:pPr>
          </w:p>
        </w:tc>
        <w:tc>
          <w:tcPr>
            <w:tcW w:w="5511" w:type="dxa"/>
            <w:gridSpan w:val="2"/>
          </w:tcPr>
          <w:p w14:paraId="6ADE2E17" w14:textId="0111EA40" w:rsidR="00520454" w:rsidRPr="00733E8D" w:rsidRDefault="00520454" w:rsidP="00520454">
            <w:pPr>
              <w:rPr>
                <w:sz w:val="20"/>
                <w:szCs w:val="20"/>
              </w:rPr>
            </w:pPr>
          </w:p>
        </w:tc>
      </w:tr>
      <w:tr w:rsidR="00733E8D" w:rsidRPr="00733E8D" w14:paraId="1267486D" w14:textId="77777777" w:rsidTr="006B05F3">
        <w:trPr>
          <w:trHeight w:val="1533"/>
        </w:trPr>
        <w:tc>
          <w:tcPr>
            <w:tcW w:w="561" w:type="dxa"/>
            <w:shd w:val="clear" w:color="auto" w:fill="D9D9D9" w:themeFill="background1" w:themeFillShade="D9"/>
          </w:tcPr>
          <w:p w14:paraId="5A6873D6" w14:textId="5B12CDF6" w:rsidR="00520454" w:rsidRPr="00733E8D" w:rsidRDefault="006A553A" w:rsidP="00520454">
            <w:pPr>
              <w:rPr>
                <w:sz w:val="20"/>
                <w:szCs w:val="20"/>
              </w:rPr>
            </w:pPr>
            <w:r w:rsidRPr="00733E8D">
              <w:rPr>
                <w:sz w:val="20"/>
                <w:szCs w:val="20"/>
              </w:rPr>
              <w:t>6</w:t>
            </w:r>
          </w:p>
        </w:tc>
        <w:tc>
          <w:tcPr>
            <w:tcW w:w="4112" w:type="dxa"/>
            <w:shd w:val="clear" w:color="auto" w:fill="F2F2F2" w:themeFill="background1" w:themeFillShade="F2"/>
          </w:tcPr>
          <w:p w14:paraId="7430B44D" w14:textId="313CF902" w:rsidR="00520454" w:rsidRPr="00733E8D" w:rsidRDefault="00520454" w:rsidP="00520454">
            <w:pPr>
              <w:rPr>
                <w:sz w:val="20"/>
                <w:szCs w:val="20"/>
              </w:rPr>
            </w:pPr>
            <w:r w:rsidRPr="00733E8D">
              <w:rPr>
                <w:sz w:val="20"/>
                <w:szCs w:val="20"/>
              </w:rPr>
              <w:t>Any other relevant information</w:t>
            </w:r>
          </w:p>
        </w:tc>
        <w:tc>
          <w:tcPr>
            <w:tcW w:w="5511" w:type="dxa"/>
            <w:gridSpan w:val="2"/>
          </w:tcPr>
          <w:p w14:paraId="4566FA15" w14:textId="77777777" w:rsidR="00520454" w:rsidRPr="00733E8D" w:rsidRDefault="00520454" w:rsidP="00520454">
            <w:pPr>
              <w:rPr>
                <w:sz w:val="20"/>
                <w:szCs w:val="20"/>
              </w:rPr>
            </w:pPr>
          </w:p>
          <w:p w14:paraId="576EBA35" w14:textId="77777777" w:rsidR="00473818" w:rsidRPr="00733E8D" w:rsidRDefault="00473818" w:rsidP="00520454">
            <w:pPr>
              <w:rPr>
                <w:sz w:val="20"/>
                <w:szCs w:val="20"/>
              </w:rPr>
            </w:pPr>
          </w:p>
          <w:p w14:paraId="3601B0DD" w14:textId="77777777" w:rsidR="00473818" w:rsidRPr="00733E8D" w:rsidRDefault="00473818" w:rsidP="00520454">
            <w:pPr>
              <w:rPr>
                <w:sz w:val="20"/>
                <w:szCs w:val="20"/>
              </w:rPr>
            </w:pPr>
          </w:p>
          <w:p w14:paraId="3FDB7335" w14:textId="77777777" w:rsidR="00473818" w:rsidRPr="00733E8D" w:rsidRDefault="00473818" w:rsidP="00520454">
            <w:pPr>
              <w:rPr>
                <w:sz w:val="20"/>
                <w:szCs w:val="20"/>
              </w:rPr>
            </w:pPr>
          </w:p>
          <w:p w14:paraId="7CAC6C1C" w14:textId="77777777" w:rsidR="00473818" w:rsidRPr="00733E8D" w:rsidRDefault="00473818" w:rsidP="00520454">
            <w:pPr>
              <w:rPr>
                <w:sz w:val="20"/>
                <w:szCs w:val="20"/>
              </w:rPr>
            </w:pPr>
          </w:p>
          <w:p w14:paraId="4189E31F" w14:textId="77777777" w:rsidR="00473818" w:rsidRPr="00733E8D" w:rsidRDefault="00473818" w:rsidP="00520454">
            <w:pPr>
              <w:rPr>
                <w:sz w:val="20"/>
                <w:szCs w:val="20"/>
              </w:rPr>
            </w:pPr>
          </w:p>
          <w:p w14:paraId="0B81ECD4" w14:textId="7DBC72B7" w:rsidR="00473818" w:rsidRPr="00733E8D" w:rsidRDefault="00473818" w:rsidP="00520454">
            <w:pPr>
              <w:rPr>
                <w:sz w:val="20"/>
                <w:szCs w:val="20"/>
              </w:rPr>
            </w:pPr>
          </w:p>
        </w:tc>
      </w:tr>
      <w:tr w:rsidR="00733E8D" w:rsidRPr="00733E8D" w14:paraId="2BFD7899" w14:textId="77777777" w:rsidTr="006848ED">
        <w:tc>
          <w:tcPr>
            <w:tcW w:w="561" w:type="dxa"/>
            <w:shd w:val="clear" w:color="auto" w:fill="D9D9D9" w:themeFill="background1" w:themeFillShade="D9"/>
          </w:tcPr>
          <w:p w14:paraId="77814397" w14:textId="77777777" w:rsidR="00F12D8C" w:rsidRPr="00733E8D" w:rsidRDefault="00F12D8C" w:rsidP="00520454">
            <w:pPr>
              <w:rPr>
                <w:sz w:val="20"/>
                <w:szCs w:val="20"/>
              </w:rPr>
            </w:pPr>
          </w:p>
          <w:p w14:paraId="7B680AAB" w14:textId="77777777" w:rsidR="00F12D8C" w:rsidRPr="00733E8D" w:rsidRDefault="00F12D8C" w:rsidP="00520454">
            <w:pPr>
              <w:rPr>
                <w:sz w:val="20"/>
                <w:szCs w:val="20"/>
              </w:rPr>
            </w:pPr>
          </w:p>
          <w:p w14:paraId="5F072F7B" w14:textId="77777777" w:rsidR="00F12D8C" w:rsidRPr="00733E8D" w:rsidRDefault="00F12D8C" w:rsidP="00520454">
            <w:pPr>
              <w:rPr>
                <w:sz w:val="20"/>
                <w:szCs w:val="20"/>
              </w:rPr>
            </w:pPr>
          </w:p>
          <w:p w14:paraId="3D2DC1CA" w14:textId="616E4984" w:rsidR="00F12D8C" w:rsidRPr="00733E8D" w:rsidRDefault="00F12D8C" w:rsidP="00520454">
            <w:pPr>
              <w:rPr>
                <w:sz w:val="20"/>
                <w:szCs w:val="20"/>
              </w:rPr>
            </w:pPr>
          </w:p>
        </w:tc>
        <w:tc>
          <w:tcPr>
            <w:tcW w:w="4112" w:type="dxa"/>
            <w:shd w:val="clear" w:color="auto" w:fill="F2F2F2" w:themeFill="background1" w:themeFillShade="F2"/>
          </w:tcPr>
          <w:p w14:paraId="1F703AE0" w14:textId="77777777" w:rsidR="00F12D8C" w:rsidRPr="00733E8D" w:rsidRDefault="00F12D8C" w:rsidP="00520454">
            <w:pPr>
              <w:rPr>
                <w:sz w:val="20"/>
                <w:szCs w:val="20"/>
              </w:rPr>
            </w:pPr>
          </w:p>
        </w:tc>
        <w:tc>
          <w:tcPr>
            <w:tcW w:w="5511" w:type="dxa"/>
            <w:gridSpan w:val="2"/>
          </w:tcPr>
          <w:p w14:paraId="2F8F6AB5" w14:textId="77777777" w:rsidR="00F12D8C" w:rsidRPr="00733E8D" w:rsidRDefault="00F12D8C" w:rsidP="00520454">
            <w:pPr>
              <w:rPr>
                <w:sz w:val="20"/>
                <w:szCs w:val="20"/>
              </w:rPr>
            </w:pPr>
          </w:p>
        </w:tc>
      </w:tr>
    </w:tbl>
    <w:p w14:paraId="05C7EF84" w14:textId="77777777" w:rsidR="00333CCC" w:rsidRDefault="00333CCC" w:rsidP="00333CCC">
      <w:pPr>
        <w:pStyle w:val="Heading2"/>
        <w:keepNext w:val="0"/>
        <w:numPr>
          <w:ilvl w:val="0"/>
          <w:numId w:val="0"/>
        </w:numPr>
        <w:ind w:left="735"/>
        <w:rPr>
          <w:color w:val="auto"/>
        </w:rPr>
      </w:pPr>
      <w:bookmarkStart w:id="55" w:name="_Toc466022960"/>
    </w:p>
    <w:p w14:paraId="286680AB" w14:textId="1A172A8C" w:rsidR="00D47ED2" w:rsidRPr="00733E8D" w:rsidRDefault="005A484B">
      <w:pPr>
        <w:pStyle w:val="Heading2"/>
        <w:keepNext w:val="0"/>
        <w:numPr>
          <w:ilvl w:val="1"/>
          <w:numId w:val="33"/>
        </w:numPr>
        <w:rPr>
          <w:color w:val="auto"/>
        </w:rPr>
      </w:pPr>
      <w:r w:rsidRPr="00733E8D">
        <w:rPr>
          <w:color w:val="auto"/>
        </w:rPr>
        <w:t>References</w:t>
      </w:r>
      <w:bookmarkEnd w:id="55"/>
    </w:p>
    <w:p w14:paraId="7F62EDAB" w14:textId="1C9E34E4" w:rsidR="00D47ED2" w:rsidRPr="00733E8D" w:rsidRDefault="00D47ED2" w:rsidP="00E249FC">
      <w:r w:rsidRPr="00733E8D">
        <w:t>At least 2</w:t>
      </w:r>
      <w:r w:rsidR="00DF4618" w:rsidRPr="00733E8D">
        <w:t xml:space="preserve"> (two)</w:t>
      </w:r>
      <w:r w:rsidRPr="00733E8D">
        <w:t xml:space="preserve"> </w:t>
      </w:r>
      <w:r w:rsidR="004C29C2" w:rsidRPr="00733E8D">
        <w:t xml:space="preserve">relevant </w:t>
      </w:r>
      <w:r w:rsidRPr="00733E8D">
        <w:t>references who may be contacted on a confidential basis to verify satisfactory execution of contracts must be supplied.</w:t>
      </w:r>
      <w:r w:rsidR="00DD097B" w:rsidRPr="00733E8D">
        <w:t xml:space="preserve"> These references may not be GOAL personnel or related to a GOAL contract.</w:t>
      </w:r>
      <w:r w:rsidRPr="00733E8D">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33E8D" w:rsidRPr="00733E8D" w14:paraId="2059E6AE" w14:textId="77777777" w:rsidTr="005D0EFD">
        <w:tc>
          <w:tcPr>
            <w:tcW w:w="276" w:type="pct"/>
            <w:vMerge w:val="restart"/>
            <w:shd w:val="clear" w:color="auto" w:fill="D9D9D9" w:themeFill="background1" w:themeFillShade="D9"/>
          </w:tcPr>
          <w:p w14:paraId="59F735CC" w14:textId="3C66D814" w:rsidR="007D56BD" w:rsidRPr="00733E8D" w:rsidRDefault="007D56BD" w:rsidP="007D56BD">
            <w:pPr>
              <w:pStyle w:val="ACLevel1"/>
              <w:tabs>
                <w:tab w:val="clear" w:pos="720"/>
              </w:tabs>
              <w:ind w:left="0" w:firstLine="0"/>
              <w:rPr>
                <w:rFonts w:asciiTheme="minorHAnsi" w:hAnsiTheme="minorHAnsi"/>
                <w:spacing w:val="-3"/>
              </w:rPr>
            </w:pPr>
            <w:r w:rsidRPr="00733E8D">
              <w:rPr>
                <w:rFonts w:asciiTheme="minorHAnsi" w:hAnsiTheme="minorHAnsi"/>
                <w:spacing w:val="-3"/>
              </w:rPr>
              <w:t>1</w:t>
            </w:r>
          </w:p>
        </w:tc>
        <w:tc>
          <w:tcPr>
            <w:tcW w:w="2018" w:type="pct"/>
            <w:shd w:val="clear" w:color="auto" w:fill="F2F2F2" w:themeFill="background1" w:themeFillShade="F2"/>
          </w:tcPr>
          <w:p w14:paraId="3D9C94E1" w14:textId="71B8AC3D" w:rsidR="007D56BD" w:rsidRPr="00733E8D" w:rsidRDefault="007D56BD" w:rsidP="007D56BD">
            <w:pPr>
              <w:pStyle w:val="ACLevel1"/>
              <w:tabs>
                <w:tab w:val="clear" w:pos="720"/>
              </w:tabs>
              <w:ind w:left="0" w:firstLine="0"/>
              <w:rPr>
                <w:rFonts w:asciiTheme="minorHAnsi" w:hAnsiTheme="minorHAnsi"/>
                <w:w w:val="0"/>
              </w:rPr>
            </w:pPr>
            <w:r w:rsidRPr="00733E8D">
              <w:rPr>
                <w:rFonts w:asciiTheme="minorHAnsi" w:hAnsiTheme="minorHAnsi"/>
                <w:spacing w:val="-3"/>
              </w:rPr>
              <w:t>Name</w:t>
            </w:r>
          </w:p>
        </w:tc>
        <w:tc>
          <w:tcPr>
            <w:tcW w:w="2706" w:type="pct"/>
          </w:tcPr>
          <w:p w14:paraId="7BD7C97E" w14:textId="77777777" w:rsidR="007D56BD" w:rsidRPr="00733E8D" w:rsidRDefault="007D56BD" w:rsidP="007D56BD">
            <w:pPr>
              <w:pStyle w:val="ACLevel1"/>
              <w:tabs>
                <w:tab w:val="clear" w:pos="720"/>
              </w:tabs>
              <w:ind w:left="0" w:firstLine="0"/>
              <w:rPr>
                <w:rFonts w:asciiTheme="minorHAnsi" w:hAnsiTheme="minorHAnsi"/>
                <w:w w:val="0"/>
              </w:rPr>
            </w:pPr>
          </w:p>
        </w:tc>
      </w:tr>
      <w:tr w:rsidR="00733E8D" w:rsidRPr="00733E8D" w14:paraId="2D853790" w14:textId="77777777" w:rsidTr="005D0EFD">
        <w:tc>
          <w:tcPr>
            <w:tcW w:w="276" w:type="pct"/>
            <w:vMerge/>
            <w:shd w:val="clear" w:color="auto" w:fill="D9D9D9" w:themeFill="background1" w:themeFillShade="D9"/>
          </w:tcPr>
          <w:p w14:paraId="33F35716" w14:textId="2867BE05" w:rsidR="007D56BD" w:rsidRPr="00733E8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733E8D" w:rsidRDefault="007D56BD" w:rsidP="007D56BD">
            <w:pPr>
              <w:pStyle w:val="ACLevel1"/>
              <w:tabs>
                <w:tab w:val="clear" w:pos="720"/>
              </w:tabs>
              <w:ind w:left="0" w:firstLine="0"/>
              <w:rPr>
                <w:rFonts w:asciiTheme="minorHAnsi" w:hAnsiTheme="minorHAnsi"/>
                <w:w w:val="0"/>
              </w:rPr>
            </w:pPr>
            <w:r w:rsidRPr="00733E8D">
              <w:rPr>
                <w:rFonts w:asciiTheme="minorHAnsi" w:hAnsiTheme="minorHAnsi"/>
                <w:spacing w:val="-3"/>
              </w:rPr>
              <w:t>Organisation</w:t>
            </w:r>
          </w:p>
        </w:tc>
        <w:tc>
          <w:tcPr>
            <w:tcW w:w="2706" w:type="pct"/>
          </w:tcPr>
          <w:p w14:paraId="1960B179" w14:textId="77777777" w:rsidR="007D56BD" w:rsidRPr="00733E8D" w:rsidRDefault="007D56BD" w:rsidP="007D56BD">
            <w:pPr>
              <w:pStyle w:val="ACLevel1"/>
              <w:tabs>
                <w:tab w:val="clear" w:pos="720"/>
              </w:tabs>
              <w:ind w:left="0" w:firstLine="0"/>
              <w:rPr>
                <w:rFonts w:asciiTheme="minorHAnsi" w:hAnsiTheme="minorHAnsi"/>
                <w:w w:val="0"/>
              </w:rPr>
            </w:pPr>
          </w:p>
        </w:tc>
      </w:tr>
      <w:tr w:rsidR="00733E8D" w:rsidRPr="00733E8D" w14:paraId="743AF8F2" w14:textId="77777777" w:rsidTr="005D0EFD">
        <w:tc>
          <w:tcPr>
            <w:tcW w:w="276" w:type="pct"/>
            <w:vMerge/>
            <w:shd w:val="clear" w:color="auto" w:fill="D9D9D9" w:themeFill="background1" w:themeFillShade="D9"/>
          </w:tcPr>
          <w:p w14:paraId="6AB16986" w14:textId="2EF17B51" w:rsidR="007D56BD" w:rsidRPr="00733E8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733E8D" w:rsidRDefault="007D56BD" w:rsidP="007D56BD">
            <w:pPr>
              <w:pStyle w:val="ACLevel1"/>
              <w:tabs>
                <w:tab w:val="clear" w:pos="720"/>
              </w:tabs>
              <w:ind w:left="0" w:firstLine="0"/>
              <w:rPr>
                <w:rFonts w:asciiTheme="minorHAnsi" w:hAnsiTheme="minorHAnsi"/>
                <w:w w:val="0"/>
              </w:rPr>
            </w:pPr>
            <w:r w:rsidRPr="00733E8D">
              <w:rPr>
                <w:rFonts w:asciiTheme="minorHAnsi" w:hAnsiTheme="minorHAnsi"/>
                <w:spacing w:val="-3"/>
              </w:rPr>
              <w:t>Address</w:t>
            </w:r>
          </w:p>
        </w:tc>
        <w:tc>
          <w:tcPr>
            <w:tcW w:w="2706" w:type="pct"/>
          </w:tcPr>
          <w:p w14:paraId="332A2E32" w14:textId="77777777" w:rsidR="007D56BD" w:rsidRPr="00733E8D" w:rsidRDefault="007D56BD" w:rsidP="007D56BD">
            <w:pPr>
              <w:pStyle w:val="ACLevel1"/>
              <w:tabs>
                <w:tab w:val="clear" w:pos="720"/>
              </w:tabs>
              <w:ind w:left="0" w:firstLine="0"/>
              <w:rPr>
                <w:rFonts w:asciiTheme="minorHAnsi" w:hAnsiTheme="minorHAnsi"/>
                <w:w w:val="0"/>
              </w:rPr>
            </w:pPr>
          </w:p>
        </w:tc>
      </w:tr>
      <w:tr w:rsidR="00733E8D" w:rsidRPr="00733E8D" w14:paraId="36572084" w14:textId="77777777" w:rsidTr="005D0EFD">
        <w:tc>
          <w:tcPr>
            <w:tcW w:w="276" w:type="pct"/>
            <w:vMerge/>
            <w:shd w:val="clear" w:color="auto" w:fill="D9D9D9" w:themeFill="background1" w:themeFillShade="D9"/>
          </w:tcPr>
          <w:p w14:paraId="156D5261" w14:textId="0114A06E" w:rsidR="007D56BD" w:rsidRPr="00733E8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733E8D" w:rsidRDefault="007D56BD" w:rsidP="007D56BD">
            <w:pPr>
              <w:pStyle w:val="ACLevel1"/>
              <w:tabs>
                <w:tab w:val="clear" w:pos="720"/>
              </w:tabs>
              <w:ind w:left="0" w:firstLine="0"/>
              <w:rPr>
                <w:rFonts w:asciiTheme="minorHAnsi" w:hAnsiTheme="minorHAnsi"/>
                <w:w w:val="0"/>
              </w:rPr>
            </w:pPr>
            <w:r w:rsidRPr="00733E8D">
              <w:rPr>
                <w:rFonts w:asciiTheme="minorHAnsi" w:hAnsiTheme="minorHAnsi"/>
                <w:spacing w:val="-3"/>
              </w:rPr>
              <w:t>Phone</w:t>
            </w:r>
          </w:p>
        </w:tc>
        <w:tc>
          <w:tcPr>
            <w:tcW w:w="2706" w:type="pct"/>
          </w:tcPr>
          <w:p w14:paraId="1DFE0D76" w14:textId="77777777" w:rsidR="007D56BD" w:rsidRPr="00733E8D" w:rsidRDefault="007D56BD" w:rsidP="007D56BD">
            <w:pPr>
              <w:pStyle w:val="ACLevel1"/>
              <w:tabs>
                <w:tab w:val="clear" w:pos="720"/>
              </w:tabs>
              <w:ind w:left="0" w:firstLine="0"/>
              <w:rPr>
                <w:rFonts w:asciiTheme="minorHAnsi" w:hAnsiTheme="minorHAnsi"/>
                <w:w w:val="0"/>
              </w:rPr>
            </w:pPr>
          </w:p>
        </w:tc>
      </w:tr>
      <w:tr w:rsidR="00733E8D" w:rsidRPr="00733E8D" w14:paraId="00572250" w14:textId="77777777" w:rsidTr="005D0EFD">
        <w:tc>
          <w:tcPr>
            <w:tcW w:w="276" w:type="pct"/>
            <w:vMerge/>
            <w:shd w:val="clear" w:color="auto" w:fill="D9D9D9" w:themeFill="background1" w:themeFillShade="D9"/>
          </w:tcPr>
          <w:p w14:paraId="478727B8" w14:textId="0F5B52D0" w:rsidR="007D56BD" w:rsidRPr="00733E8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733E8D" w:rsidRDefault="007D56BD" w:rsidP="007D56BD">
            <w:pPr>
              <w:pStyle w:val="ACLevel1"/>
              <w:tabs>
                <w:tab w:val="clear" w:pos="720"/>
              </w:tabs>
              <w:ind w:left="0" w:firstLine="0"/>
              <w:rPr>
                <w:rFonts w:asciiTheme="minorHAnsi" w:hAnsiTheme="minorHAnsi"/>
                <w:w w:val="0"/>
              </w:rPr>
            </w:pPr>
            <w:r w:rsidRPr="00733E8D">
              <w:rPr>
                <w:rFonts w:asciiTheme="minorHAnsi" w:hAnsiTheme="minorHAnsi"/>
                <w:spacing w:val="-3"/>
              </w:rPr>
              <w:t>Fax</w:t>
            </w:r>
          </w:p>
        </w:tc>
        <w:tc>
          <w:tcPr>
            <w:tcW w:w="2706" w:type="pct"/>
          </w:tcPr>
          <w:p w14:paraId="270B876D" w14:textId="77777777" w:rsidR="007D56BD" w:rsidRPr="00733E8D" w:rsidRDefault="007D56BD" w:rsidP="007D56BD">
            <w:pPr>
              <w:pStyle w:val="ACLevel1"/>
              <w:tabs>
                <w:tab w:val="clear" w:pos="720"/>
              </w:tabs>
              <w:ind w:left="0" w:firstLine="0"/>
              <w:rPr>
                <w:rFonts w:asciiTheme="minorHAnsi" w:hAnsiTheme="minorHAnsi"/>
                <w:w w:val="0"/>
              </w:rPr>
            </w:pPr>
          </w:p>
        </w:tc>
      </w:tr>
      <w:tr w:rsidR="00733E8D" w:rsidRPr="00733E8D" w14:paraId="41DC0CE2" w14:textId="77777777" w:rsidTr="005D0EFD">
        <w:tc>
          <w:tcPr>
            <w:tcW w:w="276" w:type="pct"/>
            <w:vMerge/>
            <w:shd w:val="clear" w:color="auto" w:fill="D9D9D9" w:themeFill="background1" w:themeFillShade="D9"/>
          </w:tcPr>
          <w:p w14:paraId="29CC1601" w14:textId="3D84A78B" w:rsidR="007D56BD" w:rsidRPr="00733E8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733E8D" w:rsidRDefault="007D56BD" w:rsidP="007D56BD">
            <w:pPr>
              <w:pStyle w:val="ACLevel1"/>
              <w:tabs>
                <w:tab w:val="clear" w:pos="720"/>
              </w:tabs>
              <w:ind w:left="0" w:firstLine="0"/>
              <w:rPr>
                <w:rFonts w:asciiTheme="minorHAnsi" w:hAnsiTheme="minorHAnsi"/>
                <w:w w:val="0"/>
              </w:rPr>
            </w:pPr>
            <w:r w:rsidRPr="00733E8D">
              <w:rPr>
                <w:rFonts w:asciiTheme="minorHAnsi" w:hAnsiTheme="minorHAnsi"/>
                <w:spacing w:val="-3"/>
              </w:rPr>
              <w:t>Email</w:t>
            </w:r>
          </w:p>
        </w:tc>
        <w:tc>
          <w:tcPr>
            <w:tcW w:w="2706" w:type="pct"/>
          </w:tcPr>
          <w:p w14:paraId="1574EE06" w14:textId="77777777" w:rsidR="007D56BD" w:rsidRPr="00733E8D" w:rsidRDefault="007D56BD" w:rsidP="007D56BD">
            <w:pPr>
              <w:pStyle w:val="ACLevel1"/>
              <w:tabs>
                <w:tab w:val="clear" w:pos="720"/>
              </w:tabs>
              <w:ind w:left="0" w:firstLine="0"/>
              <w:rPr>
                <w:rFonts w:asciiTheme="minorHAnsi" w:hAnsiTheme="minorHAnsi"/>
                <w:w w:val="0"/>
              </w:rPr>
            </w:pPr>
          </w:p>
        </w:tc>
      </w:tr>
      <w:tr w:rsidR="00733E8D" w:rsidRPr="00733E8D" w14:paraId="59253261" w14:textId="77777777" w:rsidTr="005D0EFD">
        <w:tc>
          <w:tcPr>
            <w:tcW w:w="276" w:type="pct"/>
            <w:vMerge/>
            <w:shd w:val="clear" w:color="auto" w:fill="D9D9D9" w:themeFill="background1" w:themeFillShade="D9"/>
          </w:tcPr>
          <w:p w14:paraId="31E7167D" w14:textId="251C4465" w:rsidR="007D56BD" w:rsidRPr="00733E8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733E8D" w:rsidRDefault="007D56BD" w:rsidP="007D56BD">
            <w:pPr>
              <w:pStyle w:val="ACLevel1"/>
              <w:tabs>
                <w:tab w:val="clear" w:pos="720"/>
              </w:tabs>
              <w:ind w:left="0" w:firstLine="0"/>
              <w:rPr>
                <w:rFonts w:asciiTheme="minorHAnsi" w:hAnsiTheme="minorHAnsi"/>
                <w:w w:val="0"/>
              </w:rPr>
            </w:pPr>
            <w:r w:rsidRPr="00733E8D">
              <w:rPr>
                <w:rFonts w:asciiTheme="minorHAnsi" w:hAnsiTheme="minorHAnsi"/>
                <w:spacing w:val="-3"/>
              </w:rPr>
              <w:t>Nature of supply</w:t>
            </w:r>
          </w:p>
        </w:tc>
        <w:tc>
          <w:tcPr>
            <w:tcW w:w="2706" w:type="pct"/>
          </w:tcPr>
          <w:p w14:paraId="095691D4" w14:textId="77777777" w:rsidR="007D56BD" w:rsidRPr="00733E8D" w:rsidRDefault="007D56BD" w:rsidP="007D56BD">
            <w:pPr>
              <w:pStyle w:val="ACLevel1"/>
              <w:tabs>
                <w:tab w:val="clear" w:pos="720"/>
              </w:tabs>
              <w:ind w:left="0" w:firstLine="0"/>
              <w:rPr>
                <w:rFonts w:asciiTheme="minorHAnsi" w:hAnsiTheme="minorHAnsi"/>
                <w:w w:val="0"/>
              </w:rPr>
            </w:pPr>
          </w:p>
        </w:tc>
      </w:tr>
      <w:tr w:rsidR="00733E8D" w:rsidRPr="00733E8D" w14:paraId="1F5149F1" w14:textId="77777777" w:rsidTr="005D0EFD">
        <w:tc>
          <w:tcPr>
            <w:tcW w:w="276" w:type="pct"/>
            <w:vMerge/>
            <w:shd w:val="clear" w:color="auto" w:fill="D9D9D9" w:themeFill="background1" w:themeFillShade="D9"/>
          </w:tcPr>
          <w:p w14:paraId="030A8E35" w14:textId="48789E06" w:rsidR="007D56BD" w:rsidRPr="00733E8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733E8D" w:rsidRDefault="007D56BD" w:rsidP="007D56BD">
            <w:pPr>
              <w:pStyle w:val="ACLevel1"/>
              <w:tabs>
                <w:tab w:val="clear" w:pos="720"/>
              </w:tabs>
              <w:ind w:left="0" w:firstLine="0"/>
              <w:rPr>
                <w:rFonts w:asciiTheme="minorHAnsi" w:hAnsiTheme="minorHAnsi"/>
                <w:w w:val="0"/>
              </w:rPr>
            </w:pPr>
            <w:r w:rsidRPr="00733E8D">
              <w:rPr>
                <w:rFonts w:asciiTheme="minorHAnsi" w:hAnsiTheme="minorHAnsi"/>
                <w:spacing w:val="-3"/>
              </w:rPr>
              <w:t>Approximate value of contract</w:t>
            </w:r>
          </w:p>
        </w:tc>
        <w:tc>
          <w:tcPr>
            <w:tcW w:w="2706" w:type="pct"/>
          </w:tcPr>
          <w:p w14:paraId="46FE27FF" w14:textId="77777777" w:rsidR="007D56BD" w:rsidRPr="00733E8D" w:rsidRDefault="007D56BD" w:rsidP="007D56BD">
            <w:pPr>
              <w:pStyle w:val="ACLevel1"/>
              <w:tabs>
                <w:tab w:val="clear" w:pos="720"/>
              </w:tabs>
              <w:ind w:left="0" w:firstLine="0"/>
              <w:rPr>
                <w:rFonts w:asciiTheme="minorHAnsi" w:hAnsiTheme="minorHAnsi"/>
                <w:w w:val="0"/>
              </w:rPr>
            </w:pPr>
          </w:p>
        </w:tc>
      </w:tr>
      <w:tr w:rsidR="00733E8D" w:rsidRPr="00733E8D" w14:paraId="3B7B537B" w14:textId="77777777" w:rsidTr="005D0EFD">
        <w:tc>
          <w:tcPr>
            <w:tcW w:w="276" w:type="pct"/>
            <w:vMerge w:val="restart"/>
            <w:shd w:val="clear" w:color="auto" w:fill="D9D9D9" w:themeFill="background1" w:themeFillShade="D9"/>
          </w:tcPr>
          <w:p w14:paraId="72448474" w14:textId="274F304E" w:rsidR="007D56BD" w:rsidRPr="00733E8D" w:rsidRDefault="007D56BD" w:rsidP="007D56BD">
            <w:pPr>
              <w:pStyle w:val="ACLevel1"/>
              <w:tabs>
                <w:tab w:val="clear" w:pos="720"/>
              </w:tabs>
              <w:ind w:left="0" w:firstLine="0"/>
              <w:rPr>
                <w:rFonts w:asciiTheme="minorHAnsi" w:hAnsiTheme="minorHAnsi"/>
                <w:spacing w:val="-3"/>
              </w:rPr>
            </w:pPr>
            <w:r w:rsidRPr="00733E8D">
              <w:rPr>
                <w:rFonts w:asciiTheme="minorHAnsi" w:hAnsiTheme="minorHAnsi"/>
                <w:spacing w:val="-3"/>
              </w:rPr>
              <w:t>2</w:t>
            </w:r>
          </w:p>
        </w:tc>
        <w:tc>
          <w:tcPr>
            <w:tcW w:w="2018" w:type="pct"/>
            <w:shd w:val="clear" w:color="auto" w:fill="F2F2F2" w:themeFill="background1" w:themeFillShade="F2"/>
          </w:tcPr>
          <w:p w14:paraId="499A4FD3"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Name</w:t>
            </w:r>
          </w:p>
        </w:tc>
        <w:tc>
          <w:tcPr>
            <w:tcW w:w="2706" w:type="pct"/>
          </w:tcPr>
          <w:p w14:paraId="3FF52AE4"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69B7A966" w14:textId="77777777" w:rsidTr="005D0EFD">
        <w:tc>
          <w:tcPr>
            <w:tcW w:w="276" w:type="pct"/>
            <w:vMerge/>
            <w:shd w:val="clear" w:color="auto" w:fill="D9D9D9" w:themeFill="background1" w:themeFillShade="D9"/>
          </w:tcPr>
          <w:p w14:paraId="053E69AF"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Organisation</w:t>
            </w:r>
          </w:p>
        </w:tc>
        <w:tc>
          <w:tcPr>
            <w:tcW w:w="2706" w:type="pct"/>
          </w:tcPr>
          <w:p w14:paraId="45B5C79D"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66B2FD65" w14:textId="77777777" w:rsidTr="005D0EFD">
        <w:tc>
          <w:tcPr>
            <w:tcW w:w="276" w:type="pct"/>
            <w:vMerge/>
            <w:shd w:val="clear" w:color="auto" w:fill="D9D9D9" w:themeFill="background1" w:themeFillShade="D9"/>
          </w:tcPr>
          <w:p w14:paraId="45EAA651"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Address</w:t>
            </w:r>
          </w:p>
        </w:tc>
        <w:tc>
          <w:tcPr>
            <w:tcW w:w="2706" w:type="pct"/>
          </w:tcPr>
          <w:p w14:paraId="21D44049"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20793CF9" w14:textId="77777777" w:rsidTr="005D0EFD">
        <w:tc>
          <w:tcPr>
            <w:tcW w:w="276" w:type="pct"/>
            <w:vMerge/>
            <w:shd w:val="clear" w:color="auto" w:fill="D9D9D9" w:themeFill="background1" w:themeFillShade="D9"/>
          </w:tcPr>
          <w:p w14:paraId="7BAFF377"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Phone</w:t>
            </w:r>
          </w:p>
        </w:tc>
        <w:tc>
          <w:tcPr>
            <w:tcW w:w="2706" w:type="pct"/>
          </w:tcPr>
          <w:p w14:paraId="57061C51"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5C969D42" w14:textId="77777777" w:rsidTr="005D0EFD">
        <w:tc>
          <w:tcPr>
            <w:tcW w:w="276" w:type="pct"/>
            <w:vMerge/>
            <w:shd w:val="clear" w:color="auto" w:fill="D9D9D9" w:themeFill="background1" w:themeFillShade="D9"/>
          </w:tcPr>
          <w:p w14:paraId="6624E55C"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Fax</w:t>
            </w:r>
          </w:p>
        </w:tc>
        <w:tc>
          <w:tcPr>
            <w:tcW w:w="2706" w:type="pct"/>
          </w:tcPr>
          <w:p w14:paraId="373A8F42"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31232D05" w14:textId="77777777" w:rsidTr="005D0EFD">
        <w:tc>
          <w:tcPr>
            <w:tcW w:w="276" w:type="pct"/>
            <w:vMerge/>
            <w:shd w:val="clear" w:color="auto" w:fill="D9D9D9" w:themeFill="background1" w:themeFillShade="D9"/>
          </w:tcPr>
          <w:p w14:paraId="191BD55B"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Email</w:t>
            </w:r>
          </w:p>
        </w:tc>
        <w:tc>
          <w:tcPr>
            <w:tcW w:w="2706" w:type="pct"/>
          </w:tcPr>
          <w:p w14:paraId="0AB732C4"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3EF306A2" w14:textId="77777777" w:rsidTr="005D0EFD">
        <w:tc>
          <w:tcPr>
            <w:tcW w:w="276" w:type="pct"/>
            <w:vMerge/>
            <w:shd w:val="clear" w:color="auto" w:fill="D9D9D9" w:themeFill="background1" w:themeFillShade="D9"/>
          </w:tcPr>
          <w:p w14:paraId="2D82EBEA"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Nature of supply</w:t>
            </w:r>
          </w:p>
        </w:tc>
        <w:tc>
          <w:tcPr>
            <w:tcW w:w="2706" w:type="pct"/>
          </w:tcPr>
          <w:p w14:paraId="4D61E09F"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570D221B" w14:textId="77777777" w:rsidTr="005D0EFD">
        <w:tc>
          <w:tcPr>
            <w:tcW w:w="276" w:type="pct"/>
            <w:vMerge/>
            <w:shd w:val="clear" w:color="auto" w:fill="D9D9D9" w:themeFill="background1" w:themeFillShade="D9"/>
          </w:tcPr>
          <w:p w14:paraId="0C524AA6"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Approximate value of contract</w:t>
            </w:r>
          </w:p>
        </w:tc>
        <w:tc>
          <w:tcPr>
            <w:tcW w:w="2706" w:type="pct"/>
          </w:tcPr>
          <w:p w14:paraId="2EC1ACC1"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46BFDE57" w14:textId="77777777" w:rsidTr="005D0EFD">
        <w:tc>
          <w:tcPr>
            <w:tcW w:w="276" w:type="pct"/>
            <w:vMerge w:val="restart"/>
            <w:shd w:val="clear" w:color="auto" w:fill="D9D9D9" w:themeFill="background1" w:themeFillShade="D9"/>
          </w:tcPr>
          <w:p w14:paraId="435D41C7" w14:textId="29E7870D" w:rsidR="007D56BD" w:rsidRPr="00733E8D" w:rsidRDefault="007D56BD" w:rsidP="00EF3D37">
            <w:pPr>
              <w:pStyle w:val="ACLevel1"/>
              <w:tabs>
                <w:tab w:val="clear" w:pos="720"/>
              </w:tabs>
              <w:ind w:left="0" w:firstLine="0"/>
              <w:rPr>
                <w:rFonts w:asciiTheme="minorHAnsi" w:hAnsiTheme="minorHAnsi"/>
                <w:spacing w:val="-3"/>
              </w:rPr>
            </w:pPr>
            <w:r w:rsidRPr="00733E8D">
              <w:rPr>
                <w:rFonts w:asciiTheme="minorHAnsi" w:hAnsiTheme="minorHAnsi"/>
                <w:spacing w:val="-3"/>
              </w:rPr>
              <w:t>3</w:t>
            </w:r>
          </w:p>
        </w:tc>
        <w:tc>
          <w:tcPr>
            <w:tcW w:w="2018" w:type="pct"/>
            <w:shd w:val="clear" w:color="auto" w:fill="F2F2F2" w:themeFill="background1" w:themeFillShade="F2"/>
          </w:tcPr>
          <w:p w14:paraId="6BB13786"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Name</w:t>
            </w:r>
          </w:p>
        </w:tc>
        <w:tc>
          <w:tcPr>
            <w:tcW w:w="2706" w:type="pct"/>
          </w:tcPr>
          <w:p w14:paraId="08ABED6B"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5CCD3FA3" w14:textId="77777777" w:rsidTr="005D0EFD">
        <w:tc>
          <w:tcPr>
            <w:tcW w:w="276" w:type="pct"/>
            <w:vMerge/>
            <w:shd w:val="clear" w:color="auto" w:fill="D9D9D9" w:themeFill="background1" w:themeFillShade="D9"/>
          </w:tcPr>
          <w:p w14:paraId="49C1797C"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Organisation</w:t>
            </w:r>
          </w:p>
        </w:tc>
        <w:tc>
          <w:tcPr>
            <w:tcW w:w="2706" w:type="pct"/>
          </w:tcPr>
          <w:p w14:paraId="26BA86AC"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272FC123" w14:textId="77777777" w:rsidTr="005D0EFD">
        <w:tc>
          <w:tcPr>
            <w:tcW w:w="276" w:type="pct"/>
            <w:vMerge/>
            <w:shd w:val="clear" w:color="auto" w:fill="D9D9D9" w:themeFill="background1" w:themeFillShade="D9"/>
          </w:tcPr>
          <w:p w14:paraId="490F312C"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Address</w:t>
            </w:r>
          </w:p>
        </w:tc>
        <w:tc>
          <w:tcPr>
            <w:tcW w:w="2706" w:type="pct"/>
          </w:tcPr>
          <w:p w14:paraId="775C337A"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294C2E32" w14:textId="77777777" w:rsidTr="005D0EFD">
        <w:tc>
          <w:tcPr>
            <w:tcW w:w="276" w:type="pct"/>
            <w:vMerge/>
            <w:shd w:val="clear" w:color="auto" w:fill="D9D9D9" w:themeFill="background1" w:themeFillShade="D9"/>
          </w:tcPr>
          <w:p w14:paraId="6E113241"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Phone</w:t>
            </w:r>
          </w:p>
        </w:tc>
        <w:tc>
          <w:tcPr>
            <w:tcW w:w="2706" w:type="pct"/>
          </w:tcPr>
          <w:p w14:paraId="3CB93C54"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5FFB3153" w14:textId="77777777" w:rsidTr="005D0EFD">
        <w:tc>
          <w:tcPr>
            <w:tcW w:w="276" w:type="pct"/>
            <w:vMerge/>
            <w:shd w:val="clear" w:color="auto" w:fill="D9D9D9" w:themeFill="background1" w:themeFillShade="D9"/>
          </w:tcPr>
          <w:p w14:paraId="6A94F92C"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Fax</w:t>
            </w:r>
          </w:p>
        </w:tc>
        <w:tc>
          <w:tcPr>
            <w:tcW w:w="2706" w:type="pct"/>
          </w:tcPr>
          <w:p w14:paraId="477B4B0E"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4497B13C" w14:textId="77777777" w:rsidTr="005D0EFD">
        <w:tc>
          <w:tcPr>
            <w:tcW w:w="276" w:type="pct"/>
            <w:vMerge/>
            <w:shd w:val="clear" w:color="auto" w:fill="D9D9D9" w:themeFill="background1" w:themeFillShade="D9"/>
          </w:tcPr>
          <w:p w14:paraId="42A023CE"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Email</w:t>
            </w:r>
          </w:p>
        </w:tc>
        <w:tc>
          <w:tcPr>
            <w:tcW w:w="2706" w:type="pct"/>
          </w:tcPr>
          <w:p w14:paraId="1D0ADB9C"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08A2F419" w14:textId="77777777" w:rsidTr="005D0EFD">
        <w:tc>
          <w:tcPr>
            <w:tcW w:w="276" w:type="pct"/>
            <w:vMerge/>
            <w:shd w:val="clear" w:color="auto" w:fill="D9D9D9" w:themeFill="background1" w:themeFillShade="D9"/>
          </w:tcPr>
          <w:p w14:paraId="0A77222B"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Nature of supply</w:t>
            </w:r>
          </w:p>
        </w:tc>
        <w:tc>
          <w:tcPr>
            <w:tcW w:w="2706" w:type="pct"/>
          </w:tcPr>
          <w:p w14:paraId="50F60176"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39821130" w14:textId="77777777" w:rsidTr="005D0EFD">
        <w:tc>
          <w:tcPr>
            <w:tcW w:w="276" w:type="pct"/>
            <w:vMerge/>
            <w:shd w:val="clear" w:color="auto" w:fill="D9D9D9" w:themeFill="background1" w:themeFillShade="D9"/>
          </w:tcPr>
          <w:p w14:paraId="6E7B0998"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Approximate value of contract</w:t>
            </w:r>
          </w:p>
        </w:tc>
        <w:tc>
          <w:tcPr>
            <w:tcW w:w="2706" w:type="pct"/>
          </w:tcPr>
          <w:p w14:paraId="0E3C4725"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713A499D" w14:textId="77777777" w:rsidTr="005D0EFD">
        <w:tc>
          <w:tcPr>
            <w:tcW w:w="276" w:type="pct"/>
            <w:vMerge w:val="restart"/>
            <w:shd w:val="clear" w:color="auto" w:fill="D9D9D9" w:themeFill="background1" w:themeFillShade="D9"/>
          </w:tcPr>
          <w:p w14:paraId="3234B71E" w14:textId="58A78A3A" w:rsidR="007D56BD" w:rsidRPr="00733E8D" w:rsidRDefault="007D56BD" w:rsidP="007D56BD">
            <w:pPr>
              <w:pStyle w:val="ACLevel1"/>
              <w:tabs>
                <w:tab w:val="clear" w:pos="720"/>
              </w:tabs>
              <w:ind w:left="0" w:firstLine="0"/>
              <w:rPr>
                <w:rFonts w:asciiTheme="minorHAnsi" w:hAnsiTheme="minorHAnsi"/>
                <w:spacing w:val="-3"/>
              </w:rPr>
            </w:pPr>
            <w:r w:rsidRPr="00733E8D">
              <w:rPr>
                <w:rFonts w:asciiTheme="minorHAnsi" w:hAnsiTheme="minorHAnsi"/>
                <w:spacing w:val="-3"/>
              </w:rPr>
              <w:t>4</w:t>
            </w:r>
          </w:p>
        </w:tc>
        <w:tc>
          <w:tcPr>
            <w:tcW w:w="2018" w:type="pct"/>
            <w:shd w:val="clear" w:color="auto" w:fill="F2F2F2" w:themeFill="background1" w:themeFillShade="F2"/>
          </w:tcPr>
          <w:p w14:paraId="2B61D8FC"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Name</w:t>
            </w:r>
          </w:p>
        </w:tc>
        <w:tc>
          <w:tcPr>
            <w:tcW w:w="2706" w:type="pct"/>
          </w:tcPr>
          <w:p w14:paraId="63CE0247"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05D4A44D" w14:textId="77777777" w:rsidTr="005D0EFD">
        <w:tc>
          <w:tcPr>
            <w:tcW w:w="276" w:type="pct"/>
            <w:vMerge/>
            <w:shd w:val="clear" w:color="auto" w:fill="D9D9D9" w:themeFill="background1" w:themeFillShade="D9"/>
          </w:tcPr>
          <w:p w14:paraId="6426F47C"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Organisation</w:t>
            </w:r>
          </w:p>
        </w:tc>
        <w:tc>
          <w:tcPr>
            <w:tcW w:w="2706" w:type="pct"/>
          </w:tcPr>
          <w:p w14:paraId="11DDD22C"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052B6140" w14:textId="77777777" w:rsidTr="005D0EFD">
        <w:tc>
          <w:tcPr>
            <w:tcW w:w="276" w:type="pct"/>
            <w:vMerge/>
            <w:shd w:val="clear" w:color="auto" w:fill="D9D9D9" w:themeFill="background1" w:themeFillShade="D9"/>
          </w:tcPr>
          <w:p w14:paraId="49AFC7EF"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Address</w:t>
            </w:r>
          </w:p>
        </w:tc>
        <w:tc>
          <w:tcPr>
            <w:tcW w:w="2706" w:type="pct"/>
          </w:tcPr>
          <w:p w14:paraId="4D605F0D"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1BFC9E37" w14:textId="77777777" w:rsidTr="005D0EFD">
        <w:tc>
          <w:tcPr>
            <w:tcW w:w="276" w:type="pct"/>
            <w:vMerge/>
            <w:shd w:val="clear" w:color="auto" w:fill="D9D9D9" w:themeFill="background1" w:themeFillShade="D9"/>
          </w:tcPr>
          <w:p w14:paraId="6C3E7A76"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Phone</w:t>
            </w:r>
          </w:p>
        </w:tc>
        <w:tc>
          <w:tcPr>
            <w:tcW w:w="2706" w:type="pct"/>
          </w:tcPr>
          <w:p w14:paraId="24383958"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10836942" w14:textId="77777777" w:rsidTr="005D0EFD">
        <w:tc>
          <w:tcPr>
            <w:tcW w:w="276" w:type="pct"/>
            <w:vMerge/>
            <w:shd w:val="clear" w:color="auto" w:fill="D9D9D9" w:themeFill="background1" w:themeFillShade="D9"/>
          </w:tcPr>
          <w:p w14:paraId="454E7521"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Fax</w:t>
            </w:r>
          </w:p>
        </w:tc>
        <w:tc>
          <w:tcPr>
            <w:tcW w:w="2706" w:type="pct"/>
          </w:tcPr>
          <w:p w14:paraId="351F6571"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50BAC9EC" w14:textId="77777777" w:rsidTr="005D0EFD">
        <w:tc>
          <w:tcPr>
            <w:tcW w:w="276" w:type="pct"/>
            <w:vMerge/>
            <w:shd w:val="clear" w:color="auto" w:fill="D9D9D9" w:themeFill="background1" w:themeFillShade="D9"/>
          </w:tcPr>
          <w:p w14:paraId="1C69CE36"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Email</w:t>
            </w:r>
          </w:p>
        </w:tc>
        <w:tc>
          <w:tcPr>
            <w:tcW w:w="2706" w:type="pct"/>
          </w:tcPr>
          <w:p w14:paraId="2AB7300A"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1B4785B3" w14:textId="77777777" w:rsidTr="005D0EFD">
        <w:tc>
          <w:tcPr>
            <w:tcW w:w="276" w:type="pct"/>
            <w:vMerge/>
            <w:shd w:val="clear" w:color="auto" w:fill="D9D9D9" w:themeFill="background1" w:themeFillShade="D9"/>
          </w:tcPr>
          <w:p w14:paraId="28E137DB"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Nature of supply</w:t>
            </w:r>
          </w:p>
        </w:tc>
        <w:tc>
          <w:tcPr>
            <w:tcW w:w="2706" w:type="pct"/>
          </w:tcPr>
          <w:p w14:paraId="25BE942F" w14:textId="77777777" w:rsidR="007D56BD" w:rsidRPr="00733E8D" w:rsidRDefault="007D56BD" w:rsidP="00EF3D37">
            <w:pPr>
              <w:pStyle w:val="ACLevel1"/>
              <w:tabs>
                <w:tab w:val="clear" w:pos="720"/>
              </w:tabs>
              <w:ind w:left="0" w:firstLine="0"/>
              <w:rPr>
                <w:rFonts w:asciiTheme="minorHAnsi" w:hAnsiTheme="minorHAnsi"/>
                <w:w w:val="0"/>
              </w:rPr>
            </w:pPr>
          </w:p>
        </w:tc>
      </w:tr>
      <w:tr w:rsidR="00733E8D" w:rsidRPr="00733E8D" w14:paraId="11BFF450" w14:textId="77777777" w:rsidTr="005D0EFD">
        <w:tc>
          <w:tcPr>
            <w:tcW w:w="276" w:type="pct"/>
            <w:vMerge/>
            <w:shd w:val="clear" w:color="auto" w:fill="D9D9D9" w:themeFill="background1" w:themeFillShade="D9"/>
          </w:tcPr>
          <w:p w14:paraId="21E0E777" w14:textId="77777777" w:rsidR="007D56BD" w:rsidRPr="00733E8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733E8D" w:rsidRDefault="007D56BD" w:rsidP="00EF3D37">
            <w:pPr>
              <w:pStyle w:val="ACLevel1"/>
              <w:tabs>
                <w:tab w:val="clear" w:pos="720"/>
              </w:tabs>
              <w:ind w:left="0" w:firstLine="0"/>
              <w:rPr>
                <w:rFonts w:asciiTheme="minorHAnsi" w:hAnsiTheme="minorHAnsi"/>
                <w:w w:val="0"/>
              </w:rPr>
            </w:pPr>
            <w:r w:rsidRPr="00733E8D">
              <w:rPr>
                <w:rFonts w:asciiTheme="minorHAnsi" w:hAnsiTheme="minorHAnsi"/>
                <w:spacing w:val="-3"/>
              </w:rPr>
              <w:t>Approximate value of contract</w:t>
            </w:r>
          </w:p>
        </w:tc>
        <w:tc>
          <w:tcPr>
            <w:tcW w:w="2706" w:type="pct"/>
          </w:tcPr>
          <w:p w14:paraId="7D4D18DE" w14:textId="77777777" w:rsidR="007D56BD" w:rsidRPr="00733E8D" w:rsidRDefault="007D56BD" w:rsidP="00EF3D37">
            <w:pPr>
              <w:pStyle w:val="ACLevel1"/>
              <w:tabs>
                <w:tab w:val="clear" w:pos="720"/>
              </w:tabs>
              <w:ind w:left="0" w:firstLine="0"/>
              <w:rPr>
                <w:rFonts w:asciiTheme="minorHAnsi" w:hAnsiTheme="minorHAnsi"/>
                <w:w w:val="0"/>
              </w:rPr>
            </w:pPr>
          </w:p>
        </w:tc>
      </w:tr>
    </w:tbl>
    <w:p w14:paraId="6124859E" w14:textId="77777777" w:rsidR="00244239" w:rsidRPr="00733E8D" w:rsidRDefault="00244239" w:rsidP="00A73552">
      <w:bookmarkStart w:id="56" w:name="_Toc466022961"/>
    </w:p>
    <w:p w14:paraId="5E3FAA5A" w14:textId="08BFD5FB" w:rsidR="00A73552" w:rsidRPr="00733E8D" w:rsidRDefault="00A73552" w:rsidP="00A73552">
      <w:r w:rsidRPr="00733E8D">
        <w:t xml:space="preserve">By including the above information, </w:t>
      </w:r>
      <w:r w:rsidR="000A2C67">
        <w:t>bidders</w:t>
      </w:r>
      <w:r w:rsidRPr="00733E8D">
        <w:t xml:space="preserve"> confirm that they have consent from the data subject to share this information with GOAL for the purpose of providing a reference, to allow GOAL to analyse offers and award a contract under this </w:t>
      </w:r>
      <w:r w:rsidR="00FF2573">
        <w:t>bid</w:t>
      </w:r>
      <w:r w:rsidRPr="00733E8D">
        <w:t xml:space="preserve">;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Pr="00733E8D" w:rsidRDefault="007E17AA" w:rsidP="007E17AA">
      <w:pPr>
        <w:rPr>
          <w:rFonts w:eastAsiaTheme="majorEastAsia" w:cstheme="majorBidi"/>
          <w:sz w:val="28"/>
          <w:szCs w:val="28"/>
        </w:rPr>
      </w:pPr>
      <w:r w:rsidRPr="00733E8D">
        <w:br w:type="page"/>
      </w:r>
    </w:p>
    <w:p w14:paraId="1B01DEF7" w14:textId="6BCDF338" w:rsidR="00D47ED2" w:rsidRPr="00733E8D" w:rsidRDefault="00D55708">
      <w:pPr>
        <w:pStyle w:val="Heading1"/>
        <w:numPr>
          <w:ilvl w:val="0"/>
          <w:numId w:val="33"/>
        </w:numPr>
        <w:rPr>
          <w:color w:val="auto"/>
        </w:rPr>
      </w:pPr>
      <w:r w:rsidRPr="00733E8D">
        <w:rPr>
          <w:color w:val="auto"/>
        </w:rPr>
        <w:lastRenderedPageBreak/>
        <w:t>Declaration</w:t>
      </w:r>
      <w:r w:rsidR="007D56BD" w:rsidRPr="00733E8D">
        <w:rPr>
          <w:color w:val="auto"/>
        </w:rPr>
        <w:t xml:space="preserve"> re Personal and</w:t>
      </w:r>
      <w:r w:rsidR="00DB613D" w:rsidRPr="00733E8D">
        <w:rPr>
          <w:color w:val="auto"/>
        </w:rPr>
        <w:t xml:space="preserve"> Legal circumstances</w:t>
      </w:r>
      <w:bookmarkEnd w:id="56"/>
    </w:p>
    <w:p w14:paraId="31D35EDB" w14:textId="77777777" w:rsidR="00D47ED2" w:rsidRPr="00733E8D"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33E8D" w:rsidRPr="00733E8D" w14:paraId="4C8A9B8D" w14:textId="77777777" w:rsidTr="007D56BD">
        <w:tc>
          <w:tcPr>
            <w:tcW w:w="8640" w:type="dxa"/>
            <w:gridSpan w:val="3"/>
            <w:shd w:val="clear" w:color="auto" w:fill="D9D9D9" w:themeFill="background1" w:themeFillShade="D9"/>
          </w:tcPr>
          <w:p w14:paraId="2847C332" w14:textId="1A8EC824" w:rsidR="007D56BD" w:rsidRPr="00733E8D" w:rsidRDefault="007D56BD" w:rsidP="00322CE2">
            <w:pPr>
              <w:rPr>
                <w:sz w:val="20"/>
                <w:szCs w:val="20"/>
              </w:rPr>
            </w:pPr>
            <w:r w:rsidRPr="00733E8D">
              <w:rPr>
                <w:sz w:val="20"/>
                <w:szCs w:val="20"/>
              </w:rPr>
              <w:t>THIS FORM MUST BE COMPLETED AND SIGNED BY A DULY AUTHO</w:t>
            </w:r>
            <w:r w:rsidR="006A553A" w:rsidRPr="00733E8D">
              <w:rPr>
                <w:sz w:val="20"/>
                <w:szCs w:val="20"/>
              </w:rPr>
              <w:t>R</w:t>
            </w:r>
            <w:r w:rsidR="00322CE2" w:rsidRPr="00733E8D">
              <w:rPr>
                <w:sz w:val="20"/>
                <w:szCs w:val="20"/>
              </w:rPr>
              <w:t xml:space="preserve">ISED OFFICER OF THE </w:t>
            </w:r>
            <w:r w:rsidR="000A2C67">
              <w:rPr>
                <w:sz w:val="20"/>
                <w:szCs w:val="20"/>
              </w:rPr>
              <w:t>BIDDERS</w:t>
            </w:r>
            <w:r w:rsidR="006A553A" w:rsidRPr="00733E8D">
              <w:rPr>
                <w:sz w:val="20"/>
                <w:szCs w:val="20"/>
              </w:rPr>
              <w:t xml:space="preserve">’ </w:t>
            </w:r>
            <w:r w:rsidRPr="00733E8D">
              <w:rPr>
                <w:sz w:val="20"/>
                <w:szCs w:val="20"/>
              </w:rPr>
              <w:t xml:space="preserve">ORGANISATION. Please tick Yes or No as appropriate to the following statements relating to the </w:t>
            </w:r>
            <w:proofErr w:type="gramStart"/>
            <w:r w:rsidRPr="00733E8D">
              <w:rPr>
                <w:sz w:val="20"/>
                <w:szCs w:val="20"/>
              </w:rPr>
              <w:t>current status</w:t>
            </w:r>
            <w:proofErr w:type="gramEnd"/>
            <w:r w:rsidRPr="00733E8D">
              <w:rPr>
                <w:sz w:val="20"/>
                <w:szCs w:val="20"/>
              </w:rPr>
              <w:t xml:space="preserve"> of your organisation</w:t>
            </w:r>
          </w:p>
        </w:tc>
        <w:tc>
          <w:tcPr>
            <w:tcW w:w="711" w:type="dxa"/>
            <w:shd w:val="clear" w:color="auto" w:fill="D9D9D9" w:themeFill="background1" w:themeFillShade="D9"/>
          </w:tcPr>
          <w:p w14:paraId="64182F13" w14:textId="77777777" w:rsidR="007D56BD" w:rsidRPr="00733E8D" w:rsidRDefault="007D56BD" w:rsidP="007E17AA">
            <w:pPr>
              <w:pStyle w:val="BodyText"/>
              <w:spacing w:after="0"/>
              <w:ind w:right="-342"/>
              <w:rPr>
                <w:rFonts w:asciiTheme="minorHAnsi" w:hAnsiTheme="minorHAnsi"/>
                <w:sz w:val="20"/>
                <w:szCs w:val="20"/>
              </w:rPr>
            </w:pPr>
            <w:r w:rsidRPr="00733E8D">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733E8D" w:rsidRDefault="007D56BD" w:rsidP="007E17AA">
            <w:pPr>
              <w:pStyle w:val="BodyText"/>
              <w:spacing w:after="0"/>
              <w:ind w:right="-342"/>
              <w:rPr>
                <w:rFonts w:asciiTheme="minorHAnsi" w:hAnsiTheme="minorHAnsi"/>
                <w:sz w:val="20"/>
                <w:szCs w:val="20"/>
              </w:rPr>
            </w:pPr>
            <w:r w:rsidRPr="00733E8D">
              <w:rPr>
                <w:rFonts w:asciiTheme="minorHAnsi" w:hAnsiTheme="minorHAnsi"/>
                <w:sz w:val="20"/>
                <w:szCs w:val="20"/>
              </w:rPr>
              <w:t>No</w:t>
            </w:r>
          </w:p>
        </w:tc>
      </w:tr>
      <w:tr w:rsidR="00733E8D" w:rsidRPr="00733E8D" w14:paraId="7AFD0468" w14:textId="77777777" w:rsidTr="007E17AA">
        <w:trPr>
          <w:trHeight w:val="827"/>
        </w:trPr>
        <w:tc>
          <w:tcPr>
            <w:tcW w:w="583" w:type="dxa"/>
            <w:shd w:val="clear" w:color="auto" w:fill="D9D9D9" w:themeFill="background1" w:themeFillShade="D9"/>
          </w:tcPr>
          <w:p w14:paraId="7C7E3ED2" w14:textId="77777777" w:rsidR="00D47ED2" w:rsidRPr="00733E8D" w:rsidRDefault="00D47ED2" w:rsidP="007E17AA">
            <w:pPr>
              <w:pStyle w:val="BodyText"/>
              <w:spacing w:after="0"/>
              <w:ind w:right="-342"/>
              <w:rPr>
                <w:rFonts w:asciiTheme="minorHAnsi" w:hAnsiTheme="minorHAnsi"/>
                <w:sz w:val="20"/>
                <w:szCs w:val="20"/>
              </w:rPr>
            </w:pPr>
            <w:r w:rsidRPr="00733E8D">
              <w:rPr>
                <w:rFonts w:asciiTheme="minorHAnsi" w:hAnsiTheme="minorHAnsi"/>
                <w:sz w:val="20"/>
                <w:szCs w:val="20"/>
              </w:rPr>
              <w:t>1</w:t>
            </w:r>
          </w:p>
        </w:tc>
        <w:tc>
          <w:tcPr>
            <w:tcW w:w="8057" w:type="dxa"/>
            <w:gridSpan w:val="2"/>
            <w:shd w:val="clear" w:color="auto" w:fill="F2F2F2" w:themeFill="background1" w:themeFillShade="F2"/>
          </w:tcPr>
          <w:p w14:paraId="123CECE3" w14:textId="54EF124F" w:rsidR="00D47ED2" w:rsidRPr="00733E8D" w:rsidRDefault="00D47ED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00322CE2" w:rsidRPr="00733E8D">
              <w:rPr>
                <w:rFonts w:asciiTheme="minorHAnsi" w:hAnsiTheme="minorHAnsi"/>
                <w:sz w:val="20"/>
                <w:szCs w:val="20"/>
              </w:rPr>
              <w:t xml:space="preserve"> </w:t>
            </w:r>
            <w:r w:rsidRPr="00733E8D">
              <w:rPr>
                <w:rFonts w:asciiTheme="minorHAnsi" w:hAnsiTheme="minorHAnsi"/>
                <w:sz w:val="20"/>
                <w:szCs w:val="20"/>
              </w:rPr>
              <w:t xml:space="preserve">is bankrupt or is being wound up or its affairs are being administered by the court or has </w:t>
            </w:r>
            <w:proofErr w:type="gramStart"/>
            <w:r w:rsidRPr="00733E8D">
              <w:rPr>
                <w:rFonts w:asciiTheme="minorHAnsi" w:hAnsiTheme="minorHAnsi"/>
                <w:sz w:val="20"/>
                <w:szCs w:val="20"/>
              </w:rPr>
              <w:t>entered into</w:t>
            </w:r>
            <w:proofErr w:type="gramEnd"/>
            <w:r w:rsidRPr="00733E8D">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3BA82F2D" w14:textId="77777777" w:rsidTr="007D56BD">
        <w:tc>
          <w:tcPr>
            <w:tcW w:w="583" w:type="dxa"/>
            <w:shd w:val="clear" w:color="auto" w:fill="D9D9D9" w:themeFill="background1" w:themeFillShade="D9"/>
          </w:tcPr>
          <w:p w14:paraId="579F11DA" w14:textId="77777777" w:rsidR="00D47ED2" w:rsidRPr="00733E8D" w:rsidRDefault="00D47ED2" w:rsidP="007E17AA">
            <w:pPr>
              <w:pStyle w:val="BodyText"/>
              <w:spacing w:after="0"/>
              <w:ind w:right="-342"/>
              <w:rPr>
                <w:rFonts w:asciiTheme="minorHAnsi" w:hAnsiTheme="minorHAnsi"/>
                <w:sz w:val="20"/>
                <w:szCs w:val="20"/>
              </w:rPr>
            </w:pPr>
            <w:r w:rsidRPr="00733E8D">
              <w:rPr>
                <w:rFonts w:asciiTheme="minorHAnsi" w:hAnsiTheme="minorHAnsi"/>
                <w:sz w:val="20"/>
                <w:szCs w:val="20"/>
              </w:rPr>
              <w:t>2</w:t>
            </w:r>
          </w:p>
        </w:tc>
        <w:tc>
          <w:tcPr>
            <w:tcW w:w="8057" w:type="dxa"/>
            <w:gridSpan w:val="2"/>
            <w:shd w:val="clear" w:color="auto" w:fill="F2F2F2" w:themeFill="background1" w:themeFillShade="F2"/>
          </w:tcPr>
          <w:p w14:paraId="0C7CACA5" w14:textId="3E466EA1" w:rsidR="00D47ED2" w:rsidRPr="00733E8D" w:rsidRDefault="00D47ED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00322CE2" w:rsidRPr="00733E8D">
              <w:rPr>
                <w:rFonts w:asciiTheme="minorHAnsi" w:hAnsiTheme="minorHAnsi"/>
                <w:sz w:val="20"/>
                <w:szCs w:val="20"/>
              </w:rPr>
              <w:t xml:space="preserve"> </w:t>
            </w:r>
            <w:r w:rsidRPr="00733E8D">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20B19284" w14:textId="77777777" w:rsidTr="007D56BD">
        <w:tc>
          <w:tcPr>
            <w:tcW w:w="583" w:type="dxa"/>
            <w:shd w:val="clear" w:color="auto" w:fill="D9D9D9" w:themeFill="background1" w:themeFillShade="D9"/>
          </w:tcPr>
          <w:p w14:paraId="3E26B47A" w14:textId="77777777" w:rsidR="00D47ED2" w:rsidRPr="00733E8D" w:rsidRDefault="00D47ED2" w:rsidP="007E17AA">
            <w:pPr>
              <w:pStyle w:val="BodyText"/>
              <w:spacing w:after="0"/>
              <w:ind w:right="-342"/>
              <w:rPr>
                <w:rFonts w:asciiTheme="minorHAnsi" w:hAnsiTheme="minorHAnsi"/>
                <w:sz w:val="20"/>
                <w:szCs w:val="20"/>
              </w:rPr>
            </w:pPr>
            <w:r w:rsidRPr="00733E8D">
              <w:rPr>
                <w:rFonts w:asciiTheme="minorHAnsi" w:hAnsiTheme="minorHAnsi"/>
                <w:sz w:val="20"/>
                <w:szCs w:val="20"/>
              </w:rPr>
              <w:t>3</w:t>
            </w:r>
          </w:p>
        </w:tc>
        <w:tc>
          <w:tcPr>
            <w:tcW w:w="8057" w:type="dxa"/>
            <w:gridSpan w:val="2"/>
            <w:shd w:val="clear" w:color="auto" w:fill="F2F2F2" w:themeFill="background1" w:themeFillShade="F2"/>
          </w:tcPr>
          <w:p w14:paraId="6DE69212" w14:textId="69D92730" w:rsidR="00D47ED2" w:rsidRPr="00733E8D" w:rsidRDefault="00322CE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00D47ED2" w:rsidRPr="00733E8D">
              <w:rPr>
                <w:rFonts w:asciiTheme="minorHAnsi" w:hAnsiTheme="minorHAnsi"/>
                <w:sz w:val="20"/>
                <w:szCs w:val="20"/>
              </w:rPr>
              <w:t xml:space="preserve">, a </w:t>
            </w:r>
            <w:r w:rsidR="004A7C59" w:rsidRPr="00733E8D">
              <w:rPr>
                <w:rFonts w:asciiTheme="minorHAnsi" w:hAnsiTheme="minorHAnsi"/>
                <w:sz w:val="20"/>
                <w:szCs w:val="20"/>
              </w:rPr>
              <w:t>director</w:t>
            </w:r>
            <w:r w:rsidR="00D47ED2" w:rsidRPr="00733E8D">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w:t>
            </w:r>
            <w:proofErr w:type="gramStart"/>
            <w:r w:rsidR="00D47ED2" w:rsidRPr="00733E8D">
              <w:rPr>
                <w:rFonts w:asciiTheme="minorHAnsi" w:hAnsiTheme="minorHAnsi"/>
                <w:sz w:val="20"/>
                <w:szCs w:val="20"/>
              </w:rPr>
              <w:t>in the course of</w:t>
            </w:r>
            <w:proofErr w:type="gramEnd"/>
            <w:r w:rsidR="00D47ED2" w:rsidRPr="00733E8D">
              <w:rPr>
                <w:rFonts w:asciiTheme="minorHAnsi" w:hAnsiTheme="minorHAnsi"/>
                <w:sz w:val="20"/>
                <w:szCs w:val="20"/>
              </w:rPr>
              <w:t xml:space="preserve"> their business</w:t>
            </w:r>
          </w:p>
        </w:tc>
        <w:tc>
          <w:tcPr>
            <w:tcW w:w="711" w:type="dxa"/>
          </w:tcPr>
          <w:p w14:paraId="417EB001"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45431617" w14:textId="77777777" w:rsidTr="007D56BD">
        <w:tc>
          <w:tcPr>
            <w:tcW w:w="583" w:type="dxa"/>
            <w:shd w:val="clear" w:color="auto" w:fill="D9D9D9" w:themeFill="background1" w:themeFillShade="D9"/>
          </w:tcPr>
          <w:p w14:paraId="574E82BB" w14:textId="77777777" w:rsidR="00D47ED2" w:rsidRPr="00733E8D" w:rsidRDefault="00D47ED2" w:rsidP="007E17AA">
            <w:pPr>
              <w:pStyle w:val="BodyText"/>
              <w:spacing w:after="0"/>
              <w:ind w:right="-342"/>
              <w:rPr>
                <w:rFonts w:asciiTheme="minorHAnsi" w:hAnsiTheme="minorHAnsi"/>
                <w:sz w:val="20"/>
                <w:szCs w:val="20"/>
              </w:rPr>
            </w:pPr>
            <w:r w:rsidRPr="00733E8D">
              <w:rPr>
                <w:rFonts w:asciiTheme="minorHAnsi" w:hAnsiTheme="minorHAnsi"/>
                <w:sz w:val="20"/>
                <w:szCs w:val="20"/>
              </w:rPr>
              <w:t>4</w:t>
            </w:r>
          </w:p>
        </w:tc>
        <w:tc>
          <w:tcPr>
            <w:tcW w:w="8057" w:type="dxa"/>
            <w:gridSpan w:val="2"/>
            <w:shd w:val="clear" w:color="auto" w:fill="F2F2F2" w:themeFill="background1" w:themeFillShade="F2"/>
          </w:tcPr>
          <w:p w14:paraId="79FA2349" w14:textId="73E135B8" w:rsidR="00D47ED2" w:rsidRPr="00733E8D" w:rsidRDefault="00D47ED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00322CE2" w:rsidRPr="00733E8D">
              <w:rPr>
                <w:rFonts w:asciiTheme="minorHAnsi" w:hAnsiTheme="minorHAnsi"/>
                <w:sz w:val="20"/>
                <w:szCs w:val="20"/>
              </w:rPr>
              <w:t xml:space="preserve"> </w:t>
            </w:r>
            <w:r w:rsidRPr="00733E8D">
              <w:rPr>
                <w:rFonts w:asciiTheme="minorHAnsi" w:hAnsiTheme="minorHAnsi"/>
                <w:sz w:val="20"/>
                <w:szCs w:val="20"/>
              </w:rPr>
              <w:t>has not fulfilled its obligations relating to the payment of taxes or social security contributions in Ireland or any other State i</w:t>
            </w:r>
            <w:r w:rsidR="0055785C" w:rsidRPr="00733E8D">
              <w:rPr>
                <w:rFonts w:asciiTheme="minorHAnsi" w:hAnsiTheme="minorHAnsi"/>
                <w:sz w:val="20"/>
                <w:szCs w:val="20"/>
              </w:rPr>
              <w:t xml:space="preserve">n which the </w:t>
            </w:r>
            <w:r w:rsidR="00FC4052">
              <w:rPr>
                <w:rFonts w:asciiTheme="minorHAnsi" w:hAnsiTheme="minorHAnsi"/>
                <w:sz w:val="20"/>
                <w:szCs w:val="20"/>
              </w:rPr>
              <w:t>bid</w:t>
            </w:r>
            <w:r w:rsidR="00FC4052" w:rsidRPr="00733E8D">
              <w:rPr>
                <w:rFonts w:asciiTheme="minorHAnsi" w:hAnsiTheme="minorHAnsi"/>
                <w:sz w:val="20"/>
                <w:szCs w:val="20"/>
              </w:rPr>
              <w:t>der</w:t>
            </w:r>
            <w:r w:rsidR="0055785C" w:rsidRPr="00733E8D">
              <w:rPr>
                <w:rFonts w:asciiTheme="minorHAnsi" w:hAnsiTheme="minorHAnsi"/>
                <w:sz w:val="20"/>
                <w:szCs w:val="20"/>
              </w:rPr>
              <w:t xml:space="preserve"> is located</w:t>
            </w:r>
          </w:p>
        </w:tc>
        <w:tc>
          <w:tcPr>
            <w:tcW w:w="711" w:type="dxa"/>
          </w:tcPr>
          <w:p w14:paraId="0C28A22E"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2B14CA6E" w14:textId="77777777" w:rsidTr="007D56BD">
        <w:tc>
          <w:tcPr>
            <w:tcW w:w="583" w:type="dxa"/>
            <w:shd w:val="clear" w:color="auto" w:fill="D9D9D9" w:themeFill="background1" w:themeFillShade="D9"/>
          </w:tcPr>
          <w:p w14:paraId="39B3451A" w14:textId="77777777" w:rsidR="00D47ED2" w:rsidRPr="00733E8D" w:rsidRDefault="00D47ED2" w:rsidP="007E17AA">
            <w:pPr>
              <w:pStyle w:val="BodyText"/>
              <w:spacing w:after="0"/>
              <w:ind w:right="-342"/>
              <w:rPr>
                <w:rFonts w:asciiTheme="minorHAnsi" w:hAnsiTheme="minorHAnsi"/>
                <w:sz w:val="20"/>
                <w:szCs w:val="20"/>
              </w:rPr>
            </w:pPr>
            <w:r w:rsidRPr="00733E8D">
              <w:rPr>
                <w:rFonts w:asciiTheme="minorHAnsi" w:hAnsiTheme="minorHAnsi"/>
                <w:sz w:val="20"/>
                <w:szCs w:val="20"/>
              </w:rPr>
              <w:t>5</w:t>
            </w:r>
          </w:p>
        </w:tc>
        <w:tc>
          <w:tcPr>
            <w:tcW w:w="8057" w:type="dxa"/>
            <w:gridSpan w:val="2"/>
            <w:shd w:val="clear" w:color="auto" w:fill="F2F2F2" w:themeFill="background1" w:themeFillShade="F2"/>
          </w:tcPr>
          <w:p w14:paraId="2D6EBAA2" w14:textId="41DB170E" w:rsidR="00D47ED2" w:rsidRPr="00733E8D" w:rsidRDefault="00322CE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00D47ED2" w:rsidRPr="00733E8D">
              <w:rPr>
                <w:rFonts w:asciiTheme="minorHAnsi" w:hAnsiTheme="minorHAnsi"/>
                <w:sz w:val="20"/>
                <w:szCs w:val="20"/>
              </w:rPr>
              <w:t xml:space="preserve">, a </w:t>
            </w:r>
            <w:r w:rsidR="004A7C59" w:rsidRPr="00733E8D">
              <w:rPr>
                <w:rFonts w:asciiTheme="minorHAnsi" w:hAnsiTheme="minorHAnsi"/>
                <w:sz w:val="20"/>
                <w:szCs w:val="20"/>
              </w:rPr>
              <w:t>director</w:t>
            </w:r>
            <w:r w:rsidR="00D47ED2" w:rsidRPr="00733E8D">
              <w:rPr>
                <w:rFonts w:asciiTheme="minorHAnsi" w:hAnsiTheme="minorHAnsi"/>
                <w:sz w:val="20"/>
                <w:szCs w:val="20"/>
              </w:rPr>
              <w:t xml:space="preserve"> or Partner</w:t>
            </w:r>
            <w:r w:rsidR="0055785C" w:rsidRPr="00733E8D">
              <w:rPr>
                <w:rFonts w:asciiTheme="minorHAnsi" w:hAnsiTheme="minorHAnsi"/>
                <w:sz w:val="20"/>
                <w:szCs w:val="20"/>
              </w:rPr>
              <w:t xml:space="preserve"> has been found guilty of fraud</w:t>
            </w:r>
          </w:p>
        </w:tc>
        <w:tc>
          <w:tcPr>
            <w:tcW w:w="711" w:type="dxa"/>
          </w:tcPr>
          <w:p w14:paraId="0BFA9792"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3FFAEEC3" w14:textId="77777777" w:rsidTr="007D56BD">
        <w:tc>
          <w:tcPr>
            <w:tcW w:w="583" w:type="dxa"/>
            <w:shd w:val="clear" w:color="auto" w:fill="D9D9D9" w:themeFill="background1" w:themeFillShade="D9"/>
          </w:tcPr>
          <w:p w14:paraId="57A697A8" w14:textId="77777777" w:rsidR="00D47ED2" w:rsidRPr="00733E8D" w:rsidRDefault="00D47ED2" w:rsidP="007E17AA">
            <w:pPr>
              <w:pStyle w:val="BodyText"/>
              <w:spacing w:after="0"/>
              <w:ind w:right="-342"/>
              <w:rPr>
                <w:rFonts w:asciiTheme="minorHAnsi" w:hAnsiTheme="minorHAnsi"/>
                <w:sz w:val="20"/>
                <w:szCs w:val="20"/>
              </w:rPr>
            </w:pPr>
            <w:r w:rsidRPr="00733E8D">
              <w:rPr>
                <w:rFonts w:asciiTheme="minorHAnsi" w:hAnsiTheme="minorHAnsi"/>
                <w:sz w:val="20"/>
                <w:szCs w:val="20"/>
              </w:rPr>
              <w:t>6</w:t>
            </w:r>
          </w:p>
        </w:tc>
        <w:tc>
          <w:tcPr>
            <w:tcW w:w="8057" w:type="dxa"/>
            <w:gridSpan w:val="2"/>
            <w:shd w:val="clear" w:color="auto" w:fill="F2F2F2" w:themeFill="background1" w:themeFillShade="F2"/>
          </w:tcPr>
          <w:p w14:paraId="2D14DCA0" w14:textId="45BE0C71" w:rsidR="00D47ED2" w:rsidRPr="00733E8D" w:rsidRDefault="00D47ED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Pr="00733E8D">
              <w:rPr>
                <w:rFonts w:asciiTheme="minorHAnsi" w:hAnsiTheme="minorHAnsi"/>
                <w:sz w:val="20"/>
                <w:szCs w:val="20"/>
              </w:rPr>
              <w:t xml:space="preserve">, a </w:t>
            </w:r>
            <w:r w:rsidR="004A7C59" w:rsidRPr="00733E8D">
              <w:rPr>
                <w:rFonts w:asciiTheme="minorHAnsi" w:hAnsiTheme="minorHAnsi"/>
                <w:sz w:val="20"/>
                <w:szCs w:val="20"/>
              </w:rPr>
              <w:t>director</w:t>
            </w:r>
            <w:r w:rsidRPr="00733E8D">
              <w:rPr>
                <w:rFonts w:asciiTheme="minorHAnsi" w:hAnsiTheme="minorHAnsi"/>
                <w:sz w:val="20"/>
                <w:szCs w:val="20"/>
              </w:rPr>
              <w:t xml:space="preserve"> or Partner has been found guilty of money laundering</w:t>
            </w:r>
          </w:p>
        </w:tc>
        <w:tc>
          <w:tcPr>
            <w:tcW w:w="711" w:type="dxa"/>
          </w:tcPr>
          <w:p w14:paraId="1460C2BD"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44E123F9" w14:textId="77777777" w:rsidTr="007D56BD">
        <w:tc>
          <w:tcPr>
            <w:tcW w:w="583" w:type="dxa"/>
            <w:shd w:val="clear" w:color="auto" w:fill="D9D9D9" w:themeFill="background1" w:themeFillShade="D9"/>
          </w:tcPr>
          <w:p w14:paraId="18A68AEE" w14:textId="77777777" w:rsidR="00D47ED2" w:rsidRPr="00733E8D" w:rsidRDefault="00D47ED2" w:rsidP="007E17AA">
            <w:pPr>
              <w:pStyle w:val="BodyText"/>
              <w:spacing w:after="0"/>
              <w:ind w:right="-342"/>
              <w:rPr>
                <w:rFonts w:asciiTheme="minorHAnsi" w:hAnsiTheme="minorHAnsi"/>
                <w:sz w:val="20"/>
                <w:szCs w:val="20"/>
              </w:rPr>
            </w:pPr>
            <w:r w:rsidRPr="00733E8D">
              <w:rPr>
                <w:rFonts w:asciiTheme="minorHAnsi" w:hAnsiTheme="minorHAnsi"/>
                <w:sz w:val="20"/>
                <w:szCs w:val="20"/>
              </w:rPr>
              <w:t>7</w:t>
            </w:r>
          </w:p>
        </w:tc>
        <w:tc>
          <w:tcPr>
            <w:tcW w:w="8057" w:type="dxa"/>
            <w:gridSpan w:val="2"/>
            <w:shd w:val="clear" w:color="auto" w:fill="F2F2F2" w:themeFill="background1" w:themeFillShade="F2"/>
          </w:tcPr>
          <w:p w14:paraId="482C8901" w14:textId="66148CE0" w:rsidR="00D47ED2" w:rsidRPr="00733E8D" w:rsidRDefault="00D47ED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Pr="00733E8D">
              <w:rPr>
                <w:rFonts w:asciiTheme="minorHAnsi" w:hAnsiTheme="minorHAnsi"/>
                <w:sz w:val="20"/>
                <w:szCs w:val="20"/>
              </w:rPr>
              <w:t xml:space="preserve">, a </w:t>
            </w:r>
            <w:r w:rsidR="004A7C59" w:rsidRPr="00733E8D">
              <w:rPr>
                <w:rFonts w:asciiTheme="minorHAnsi" w:hAnsiTheme="minorHAnsi"/>
                <w:sz w:val="20"/>
                <w:szCs w:val="20"/>
              </w:rPr>
              <w:t>director</w:t>
            </w:r>
            <w:r w:rsidRPr="00733E8D">
              <w:rPr>
                <w:rFonts w:asciiTheme="minorHAnsi" w:hAnsiTheme="minorHAnsi"/>
                <w:sz w:val="20"/>
                <w:szCs w:val="20"/>
              </w:rPr>
              <w:t xml:space="preserve"> or Partner has </w:t>
            </w:r>
            <w:r w:rsidR="0055785C" w:rsidRPr="00733E8D">
              <w:rPr>
                <w:rFonts w:asciiTheme="minorHAnsi" w:hAnsiTheme="minorHAnsi"/>
                <w:sz w:val="20"/>
                <w:szCs w:val="20"/>
              </w:rPr>
              <w:t>been found guilty of corruption</w:t>
            </w:r>
          </w:p>
        </w:tc>
        <w:tc>
          <w:tcPr>
            <w:tcW w:w="711" w:type="dxa"/>
          </w:tcPr>
          <w:p w14:paraId="6F90BC35"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7D1EDDB5" w14:textId="77777777" w:rsidTr="007E17AA">
        <w:trPr>
          <w:trHeight w:val="509"/>
        </w:trPr>
        <w:tc>
          <w:tcPr>
            <w:tcW w:w="583" w:type="dxa"/>
            <w:shd w:val="clear" w:color="auto" w:fill="D9D9D9" w:themeFill="background1" w:themeFillShade="D9"/>
          </w:tcPr>
          <w:p w14:paraId="0C2DDD07" w14:textId="77777777" w:rsidR="00D47ED2" w:rsidRPr="00733E8D" w:rsidRDefault="00D47ED2" w:rsidP="007E17AA">
            <w:pPr>
              <w:pStyle w:val="BodyText"/>
              <w:spacing w:after="0"/>
              <w:ind w:right="-342"/>
              <w:rPr>
                <w:rFonts w:asciiTheme="minorHAnsi" w:hAnsiTheme="minorHAnsi"/>
                <w:sz w:val="20"/>
                <w:szCs w:val="20"/>
              </w:rPr>
            </w:pPr>
            <w:r w:rsidRPr="00733E8D">
              <w:rPr>
                <w:rFonts w:asciiTheme="minorHAnsi" w:hAnsiTheme="minorHAnsi"/>
                <w:sz w:val="20"/>
                <w:szCs w:val="20"/>
              </w:rPr>
              <w:t>8</w:t>
            </w:r>
          </w:p>
        </w:tc>
        <w:tc>
          <w:tcPr>
            <w:tcW w:w="8057" w:type="dxa"/>
            <w:gridSpan w:val="2"/>
            <w:shd w:val="clear" w:color="auto" w:fill="F2F2F2" w:themeFill="background1" w:themeFillShade="F2"/>
          </w:tcPr>
          <w:p w14:paraId="568519A7" w14:textId="29F4D9BB" w:rsidR="00D47ED2" w:rsidRPr="00733E8D" w:rsidRDefault="00D47ED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Pr="00733E8D">
              <w:rPr>
                <w:rFonts w:asciiTheme="minorHAnsi" w:hAnsiTheme="minorHAnsi"/>
                <w:sz w:val="20"/>
                <w:szCs w:val="20"/>
              </w:rPr>
              <w:t xml:space="preserve">, a </w:t>
            </w:r>
            <w:r w:rsidR="004A7C59" w:rsidRPr="00733E8D">
              <w:rPr>
                <w:rFonts w:asciiTheme="minorHAnsi" w:hAnsiTheme="minorHAnsi"/>
                <w:sz w:val="20"/>
                <w:szCs w:val="20"/>
              </w:rPr>
              <w:t>director</w:t>
            </w:r>
            <w:r w:rsidRPr="00733E8D">
              <w:rPr>
                <w:rFonts w:asciiTheme="minorHAnsi" w:hAnsiTheme="minorHAnsi"/>
                <w:sz w:val="20"/>
                <w:szCs w:val="20"/>
              </w:rPr>
              <w:t xml:space="preserve"> or Partner has been convicted of being a member of a criminal organisation</w:t>
            </w:r>
          </w:p>
        </w:tc>
        <w:tc>
          <w:tcPr>
            <w:tcW w:w="711" w:type="dxa"/>
          </w:tcPr>
          <w:p w14:paraId="4B35F9C7"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7A6EC997" w14:textId="77777777" w:rsidTr="001D2DEA">
        <w:trPr>
          <w:trHeight w:val="877"/>
        </w:trPr>
        <w:tc>
          <w:tcPr>
            <w:tcW w:w="583" w:type="dxa"/>
            <w:shd w:val="clear" w:color="auto" w:fill="D9D9D9" w:themeFill="background1" w:themeFillShade="D9"/>
          </w:tcPr>
          <w:p w14:paraId="090DA612" w14:textId="4CE2EEBB" w:rsidR="00F45308" w:rsidRPr="00733E8D" w:rsidRDefault="00F45308" w:rsidP="001D2DEA">
            <w:pPr>
              <w:pStyle w:val="BodyText"/>
              <w:spacing w:after="0"/>
              <w:ind w:right="-342"/>
              <w:rPr>
                <w:rFonts w:asciiTheme="minorHAnsi" w:hAnsiTheme="minorHAnsi"/>
                <w:sz w:val="20"/>
                <w:szCs w:val="20"/>
              </w:rPr>
            </w:pPr>
            <w:r w:rsidRPr="00733E8D">
              <w:rPr>
                <w:rFonts w:asciiTheme="minorHAnsi" w:hAnsiTheme="minorHAnsi"/>
                <w:sz w:val="20"/>
                <w:szCs w:val="20"/>
              </w:rPr>
              <w:t>9</w:t>
            </w:r>
          </w:p>
        </w:tc>
        <w:tc>
          <w:tcPr>
            <w:tcW w:w="8057" w:type="dxa"/>
            <w:gridSpan w:val="2"/>
            <w:shd w:val="clear" w:color="auto" w:fill="F2F2F2" w:themeFill="background1" w:themeFillShade="F2"/>
          </w:tcPr>
          <w:p w14:paraId="6BA8C399" w14:textId="26ECDD77" w:rsidR="00F45308" w:rsidRPr="00733E8D" w:rsidRDefault="00F45308" w:rsidP="00F45308">
            <w:pPr>
              <w:rPr>
                <w:sz w:val="20"/>
                <w:szCs w:val="20"/>
              </w:rPr>
            </w:pPr>
            <w:r w:rsidRPr="00733E8D">
              <w:rPr>
                <w:sz w:val="20"/>
                <w:szCs w:val="20"/>
              </w:rPr>
              <w:t xml:space="preserve">The </w:t>
            </w:r>
            <w:r w:rsidR="00D0585A">
              <w:rPr>
                <w:sz w:val="20"/>
                <w:szCs w:val="20"/>
              </w:rPr>
              <w:t>Bidder</w:t>
            </w:r>
            <w:r w:rsidRPr="00733E8D">
              <w:rPr>
                <w:sz w:val="20"/>
                <w:szCs w:val="20"/>
              </w:rPr>
              <w:t xml:space="preserve">, a </w:t>
            </w:r>
            <w:r w:rsidR="004A7C59" w:rsidRPr="00733E8D">
              <w:rPr>
                <w:sz w:val="20"/>
                <w:szCs w:val="20"/>
              </w:rPr>
              <w:t>director</w:t>
            </w:r>
            <w:r w:rsidRPr="00733E8D">
              <w:rPr>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733E8D"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733E8D" w:rsidRDefault="00F45308" w:rsidP="001D2DEA">
            <w:pPr>
              <w:pStyle w:val="BodyText"/>
              <w:spacing w:after="0"/>
              <w:ind w:right="-342"/>
              <w:jc w:val="center"/>
              <w:rPr>
                <w:rFonts w:asciiTheme="minorHAnsi" w:hAnsiTheme="minorHAnsi"/>
                <w:sz w:val="20"/>
                <w:szCs w:val="20"/>
              </w:rPr>
            </w:pPr>
          </w:p>
        </w:tc>
      </w:tr>
      <w:tr w:rsidR="00733E8D" w:rsidRPr="00733E8D" w14:paraId="062BEEB5" w14:textId="77777777" w:rsidTr="007E17AA">
        <w:trPr>
          <w:trHeight w:val="447"/>
        </w:trPr>
        <w:tc>
          <w:tcPr>
            <w:tcW w:w="583" w:type="dxa"/>
            <w:shd w:val="clear" w:color="auto" w:fill="D9D9D9" w:themeFill="background1" w:themeFillShade="D9"/>
          </w:tcPr>
          <w:p w14:paraId="242C72D9" w14:textId="3528CEB8" w:rsidR="00D47ED2" w:rsidRPr="00733E8D" w:rsidRDefault="00F45308" w:rsidP="007E17AA">
            <w:pPr>
              <w:pStyle w:val="BodyText"/>
              <w:spacing w:after="0"/>
              <w:ind w:right="-342"/>
              <w:rPr>
                <w:rFonts w:asciiTheme="minorHAnsi" w:hAnsiTheme="minorHAnsi"/>
                <w:sz w:val="20"/>
                <w:szCs w:val="20"/>
              </w:rPr>
            </w:pPr>
            <w:r w:rsidRPr="00733E8D">
              <w:rPr>
                <w:rFonts w:asciiTheme="minorHAnsi" w:hAnsiTheme="minorHAnsi"/>
                <w:sz w:val="20"/>
                <w:szCs w:val="20"/>
              </w:rPr>
              <w:t>10</w:t>
            </w:r>
          </w:p>
        </w:tc>
        <w:tc>
          <w:tcPr>
            <w:tcW w:w="8057" w:type="dxa"/>
            <w:gridSpan w:val="2"/>
            <w:shd w:val="clear" w:color="auto" w:fill="F2F2F2" w:themeFill="background1" w:themeFillShade="F2"/>
          </w:tcPr>
          <w:p w14:paraId="583EBFAE" w14:textId="52BC79F4" w:rsidR="00D47ED2" w:rsidRPr="00733E8D" w:rsidRDefault="00D47ED2" w:rsidP="00322CE2">
            <w:pPr>
              <w:pStyle w:val="BodyText"/>
              <w:spacing w:after="0"/>
              <w:rPr>
                <w:rFonts w:asciiTheme="minorHAnsi" w:hAnsiTheme="minorHAnsi"/>
                <w:sz w:val="20"/>
                <w:szCs w:val="20"/>
              </w:rPr>
            </w:pPr>
            <w:r w:rsidRPr="00733E8D">
              <w:rPr>
                <w:rFonts w:asciiTheme="minorHAnsi" w:hAnsiTheme="minorHAnsi"/>
                <w:sz w:val="20"/>
                <w:szCs w:val="20"/>
              </w:rPr>
              <w:t xml:space="preserve">The </w:t>
            </w:r>
            <w:r w:rsidR="00D0585A">
              <w:rPr>
                <w:rFonts w:asciiTheme="minorHAnsi" w:hAnsiTheme="minorHAnsi"/>
                <w:sz w:val="20"/>
                <w:szCs w:val="20"/>
              </w:rPr>
              <w:t>Bidder</w:t>
            </w:r>
            <w:r w:rsidR="00322CE2" w:rsidRPr="00733E8D">
              <w:rPr>
                <w:rFonts w:asciiTheme="minorHAnsi" w:hAnsiTheme="minorHAnsi"/>
                <w:sz w:val="20"/>
                <w:szCs w:val="20"/>
              </w:rPr>
              <w:t xml:space="preserve"> </w:t>
            </w:r>
            <w:r w:rsidRPr="00733E8D">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5B7EA3D6" w14:textId="77777777" w:rsidTr="007D56BD">
        <w:tc>
          <w:tcPr>
            <w:tcW w:w="583" w:type="dxa"/>
            <w:shd w:val="clear" w:color="auto" w:fill="D9D9D9" w:themeFill="background1" w:themeFillShade="D9"/>
          </w:tcPr>
          <w:p w14:paraId="5E7142B6" w14:textId="00DBDFB1" w:rsidR="00D47ED2" w:rsidRPr="00733E8D" w:rsidRDefault="00F45308" w:rsidP="007E17AA">
            <w:pPr>
              <w:pStyle w:val="BodyText"/>
              <w:spacing w:after="0"/>
              <w:ind w:right="-342"/>
              <w:rPr>
                <w:rFonts w:asciiTheme="minorHAnsi" w:hAnsiTheme="minorHAnsi"/>
                <w:sz w:val="20"/>
                <w:szCs w:val="20"/>
              </w:rPr>
            </w:pPr>
            <w:r w:rsidRPr="00733E8D">
              <w:rPr>
                <w:rFonts w:asciiTheme="minorHAnsi" w:hAnsiTheme="minorHAnsi"/>
                <w:sz w:val="20"/>
                <w:szCs w:val="20"/>
              </w:rPr>
              <w:t>11</w:t>
            </w:r>
          </w:p>
        </w:tc>
        <w:tc>
          <w:tcPr>
            <w:tcW w:w="8057" w:type="dxa"/>
            <w:gridSpan w:val="2"/>
            <w:shd w:val="clear" w:color="auto" w:fill="F2F2F2" w:themeFill="background1" w:themeFillShade="F2"/>
          </w:tcPr>
          <w:p w14:paraId="3A19195C" w14:textId="381E1551" w:rsidR="00D47ED2" w:rsidRPr="00733E8D" w:rsidRDefault="00D47ED2" w:rsidP="00322CE2">
            <w:pPr>
              <w:tabs>
                <w:tab w:val="left" w:pos="6946"/>
                <w:tab w:val="left" w:pos="7938"/>
              </w:tabs>
              <w:rPr>
                <w:sz w:val="20"/>
                <w:szCs w:val="20"/>
              </w:rPr>
            </w:pPr>
            <w:r w:rsidRPr="00733E8D">
              <w:rPr>
                <w:sz w:val="20"/>
                <w:szCs w:val="20"/>
              </w:rPr>
              <w:t xml:space="preserve">The </w:t>
            </w:r>
            <w:r w:rsidR="00D0585A">
              <w:rPr>
                <w:sz w:val="20"/>
                <w:szCs w:val="20"/>
              </w:rPr>
              <w:t>Bidder</w:t>
            </w:r>
            <w:r w:rsidR="00322CE2" w:rsidRPr="00733E8D">
              <w:rPr>
                <w:sz w:val="20"/>
                <w:szCs w:val="20"/>
              </w:rPr>
              <w:t xml:space="preserve"> </w:t>
            </w:r>
            <w:r w:rsidRPr="00733E8D">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733E8D"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733E8D" w:rsidRDefault="00D47ED2" w:rsidP="007E17AA">
            <w:pPr>
              <w:pStyle w:val="BodyText"/>
              <w:spacing w:after="0"/>
              <w:ind w:right="-342"/>
              <w:jc w:val="center"/>
              <w:rPr>
                <w:rFonts w:asciiTheme="minorHAnsi" w:hAnsiTheme="minorHAnsi"/>
                <w:sz w:val="20"/>
                <w:szCs w:val="20"/>
              </w:rPr>
            </w:pPr>
          </w:p>
        </w:tc>
      </w:tr>
      <w:tr w:rsidR="00733E8D" w:rsidRPr="00733E8D" w14:paraId="15C15FA1" w14:textId="77777777" w:rsidTr="007D56BD">
        <w:tc>
          <w:tcPr>
            <w:tcW w:w="583" w:type="dxa"/>
            <w:shd w:val="clear" w:color="auto" w:fill="D9D9D9" w:themeFill="background1" w:themeFillShade="D9"/>
          </w:tcPr>
          <w:p w14:paraId="3E74FB55" w14:textId="4DB1E991" w:rsidR="00C717FE" w:rsidRPr="00733E8D" w:rsidRDefault="00F45308" w:rsidP="007E17AA">
            <w:pPr>
              <w:pStyle w:val="BodyText"/>
              <w:spacing w:after="0"/>
              <w:ind w:right="-342"/>
              <w:rPr>
                <w:rFonts w:asciiTheme="minorHAnsi" w:hAnsiTheme="minorHAnsi"/>
                <w:sz w:val="20"/>
                <w:szCs w:val="20"/>
              </w:rPr>
            </w:pPr>
            <w:r w:rsidRPr="00733E8D">
              <w:rPr>
                <w:rFonts w:asciiTheme="minorHAnsi" w:hAnsiTheme="minorHAnsi"/>
                <w:sz w:val="20"/>
                <w:szCs w:val="20"/>
              </w:rPr>
              <w:t>12</w:t>
            </w:r>
          </w:p>
        </w:tc>
        <w:tc>
          <w:tcPr>
            <w:tcW w:w="8057" w:type="dxa"/>
            <w:gridSpan w:val="2"/>
            <w:shd w:val="clear" w:color="auto" w:fill="F2F2F2" w:themeFill="background1" w:themeFillShade="F2"/>
          </w:tcPr>
          <w:p w14:paraId="28DAC27F" w14:textId="30D4B892" w:rsidR="00C717FE" w:rsidRPr="00733E8D" w:rsidRDefault="00C717FE" w:rsidP="00377D76">
            <w:pPr>
              <w:tabs>
                <w:tab w:val="left" w:pos="6946"/>
                <w:tab w:val="left" w:pos="7938"/>
              </w:tabs>
              <w:rPr>
                <w:sz w:val="20"/>
                <w:szCs w:val="20"/>
              </w:rPr>
            </w:pPr>
            <w:r w:rsidRPr="00733E8D">
              <w:rPr>
                <w:sz w:val="20"/>
                <w:szCs w:val="20"/>
              </w:rPr>
              <w:t>The</w:t>
            </w:r>
            <w:r w:rsidR="00377D76" w:rsidRPr="00733E8D">
              <w:rPr>
                <w:sz w:val="20"/>
                <w:szCs w:val="20"/>
              </w:rPr>
              <w:t xml:space="preserve"> </w:t>
            </w:r>
            <w:r w:rsidR="00D0585A">
              <w:rPr>
                <w:sz w:val="20"/>
                <w:szCs w:val="20"/>
              </w:rPr>
              <w:t>Bidder</w:t>
            </w:r>
            <w:r w:rsidRPr="00733E8D">
              <w:rPr>
                <w:sz w:val="20"/>
                <w:szCs w:val="20"/>
              </w:rPr>
              <w:t xml:space="preserve"> has </w:t>
            </w:r>
            <w:r w:rsidR="00377D76" w:rsidRPr="00733E8D">
              <w:rPr>
                <w:sz w:val="20"/>
                <w:szCs w:val="20"/>
              </w:rPr>
              <w:t>colluded</w:t>
            </w:r>
            <w:r w:rsidRPr="00733E8D">
              <w:rPr>
                <w:sz w:val="20"/>
                <w:szCs w:val="20"/>
              </w:rPr>
              <w:t xml:space="preserve"> between themselves and other bidders (a bidding ring), </w:t>
            </w:r>
            <w:r w:rsidR="00377D76" w:rsidRPr="00733E8D">
              <w:rPr>
                <w:sz w:val="20"/>
                <w:szCs w:val="20"/>
              </w:rPr>
              <w:t xml:space="preserve">and/or the </w:t>
            </w:r>
            <w:r w:rsidR="00D0585A">
              <w:rPr>
                <w:sz w:val="20"/>
                <w:szCs w:val="20"/>
              </w:rPr>
              <w:t>Bidder</w:t>
            </w:r>
            <w:r w:rsidR="00377D76" w:rsidRPr="00733E8D">
              <w:rPr>
                <w:sz w:val="20"/>
                <w:szCs w:val="20"/>
              </w:rPr>
              <w:t xml:space="preserve"> has had</w:t>
            </w:r>
            <w:r w:rsidRPr="00733E8D">
              <w:rPr>
                <w:sz w:val="20"/>
                <w:szCs w:val="20"/>
              </w:rPr>
              <w:t xml:space="preserve"> improper contact or discussion</w:t>
            </w:r>
            <w:r w:rsidR="005D0EFD" w:rsidRPr="00733E8D">
              <w:rPr>
                <w:sz w:val="20"/>
                <w:szCs w:val="20"/>
              </w:rPr>
              <w:t>s with any member of GOAL staff</w:t>
            </w:r>
            <w:r w:rsidR="00377D76" w:rsidRPr="00733E8D">
              <w:rPr>
                <w:sz w:val="20"/>
                <w:szCs w:val="20"/>
              </w:rPr>
              <w:t xml:space="preserve"> and/</w:t>
            </w:r>
            <w:r w:rsidR="006A553A" w:rsidRPr="00733E8D">
              <w:rPr>
                <w:sz w:val="20"/>
                <w:szCs w:val="20"/>
              </w:rPr>
              <w:t>or members of their family</w:t>
            </w:r>
          </w:p>
        </w:tc>
        <w:tc>
          <w:tcPr>
            <w:tcW w:w="711" w:type="dxa"/>
          </w:tcPr>
          <w:p w14:paraId="6B645B13" w14:textId="77777777" w:rsidR="00C717FE" w:rsidRPr="00733E8D"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733E8D" w:rsidRDefault="00C717FE" w:rsidP="007E17AA">
            <w:pPr>
              <w:pStyle w:val="BodyText"/>
              <w:spacing w:after="0"/>
              <w:ind w:right="-342"/>
              <w:jc w:val="center"/>
              <w:rPr>
                <w:rFonts w:asciiTheme="minorHAnsi" w:hAnsiTheme="minorHAnsi"/>
                <w:sz w:val="20"/>
                <w:szCs w:val="20"/>
              </w:rPr>
            </w:pPr>
          </w:p>
        </w:tc>
      </w:tr>
      <w:tr w:rsidR="00733E8D" w:rsidRPr="00733E8D" w14:paraId="7D5C7761" w14:textId="77777777" w:rsidTr="007D56BD">
        <w:tc>
          <w:tcPr>
            <w:tcW w:w="583" w:type="dxa"/>
            <w:shd w:val="clear" w:color="auto" w:fill="D9D9D9" w:themeFill="background1" w:themeFillShade="D9"/>
          </w:tcPr>
          <w:p w14:paraId="076EFD60" w14:textId="04460A2F" w:rsidR="005D0EFD" w:rsidRPr="00733E8D" w:rsidRDefault="00F45308" w:rsidP="007E17AA">
            <w:pPr>
              <w:pStyle w:val="BodyText"/>
              <w:spacing w:after="0"/>
              <w:ind w:right="-342"/>
              <w:rPr>
                <w:rFonts w:asciiTheme="minorHAnsi" w:hAnsiTheme="minorHAnsi"/>
                <w:sz w:val="20"/>
                <w:szCs w:val="20"/>
              </w:rPr>
            </w:pPr>
            <w:r w:rsidRPr="00733E8D">
              <w:rPr>
                <w:rFonts w:asciiTheme="minorHAnsi" w:hAnsiTheme="minorHAnsi"/>
                <w:sz w:val="20"/>
                <w:szCs w:val="20"/>
              </w:rPr>
              <w:t>13</w:t>
            </w:r>
          </w:p>
        </w:tc>
        <w:tc>
          <w:tcPr>
            <w:tcW w:w="8057" w:type="dxa"/>
            <w:gridSpan w:val="2"/>
            <w:shd w:val="clear" w:color="auto" w:fill="F2F2F2" w:themeFill="background1" w:themeFillShade="F2"/>
          </w:tcPr>
          <w:p w14:paraId="47FB0AD1" w14:textId="46C6701F" w:rsidR="005213A0" w:rsidRPr="00733E8D" w:rsidRDefault="005213A0" w:rsidP="00322CE2">
            <w:pPr>
              <w:jc w:val="both"/>
              <w:rPr>
                <w:sz w:val="20"/>
                <w:szCs w:val="20"/>
              </w:rPr>
            </w:pPr>
            <w:r w:rsidRPr="00733E8D">
              <w:rPr>
                <w:sz w:val="20"/>
                <w:szCs w:val="20"/>
              </w:rPr>
              <w:t xml:space="preserve">The </w:t>
            </w:r>
            <w:r w:rsidR="00D0585A">
              <w:rPr>
                <w:sz w:val="20"/>
                <w:szCs w:val="20"/>
              </w:rPr>
              <w:t>Bidder</w:t>
            </w:r>
            <w:r w:rsidR="00322CE2" w:rsidRPr="00733E8D">
              <w:rPr>
                <w:sz w:val="20"/>
                <w:szCs w:val="20"/>
              </w:rPr>
              <w:t xml:space="preserve"> </w:t>
            </w:r>
            <w:r w:rsidRPr="00733E8D">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733E8D"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733E8D" w:rsidRDefault="005213A0" w:rsidP="007E17AA">
            <w:pPr>
              <w:pStyle w:val="BodyText"/>
              <w:spacing w:after="0"/>
              <w:ind w:right="-342"/>
              <w:jc w:val="center"/>
              <w:rPr>
                <w:rFonts w:asciiTheme="minorHAnsi" w:hAnsiTheme="minorHAnsi"/>
                <w:sz w:val="20"/>
                <w:szCs w:val="20"/>
              </w:rPr>
            </w:pPr>
          </w:p>
        </w:tc>
      </w:tr>
      <w:tr w:rsidR="00733E8D" w:rsidRPr="00733E8D" w14:paraId="52BD6E77" w14:textId="77777777" w:rsidTr="007D56BD">
        <w:tc>
          <w:tcPr>
            <w:tcW w:w="583" w:type="dxa"/>
            <w:shd w:val="clear" w:color="auto" w:fill="D9D9D9" w:themeFill="background1" w:themeFillShade="D9"/>
          </w:tcPr>
          <w:p w14:paraId="39879183" w14:textId="5951F101" w:rsidR="005213A0" w:rsidRPr="00733E8D" w:rsidRDefault="00F45308" w:rsidP="007E17AA">
            <w:pPr>
              <w:pStyle w:val="BodyText"/>
              <w:spacing w:after="0"/>
              <w:ind w:right="-342"/>
              <w:rPr>
                <w:rFonts w:asciiTheme="minorHAnsi" w:hAnsiTheme="minorHAnsi"/>
                <w:sz w:val="20"/>
                <w:szCs w:val="20"/>
              </w:rPr>
            </w:pPr>
            <w:r w:rsidRPr="00733E8D">
              <w:rPr>
                <w:rFonts w:asciiTheme="minorHAnsi" w:hAnsiTheme="minorHAnsi"/>
                <w:sz w:val="20"/>
                <w:szCs w:val="20"/>
              </w:rPr>
              <w:t>14</w:t>
            </w:r>
          </w:p>
        </w:tc>
        <w:tc>
          <w:tcPr>
            <w:tcW w:w="8057" w:type="dxa"/>
            <w:gridSpan w:val="2"/>
            <w:shd w:val="clear" w:color="auto" w:fill="F2F2F2" w:themeFill="background1" w:themeFillShade="F2"/>
          </w:tcPr>
          <w:p w14:paraId="20E62BA7" w14:textId="2AD254FB" w:rsidR="005213A0" w:rsidRPr="00733E8D" w:rsidRDefault="009E35C0" w:rsidP="00322CE2">
            <w:pPr>
              <w:jc w:val="both"/>
              <w:rPr>
                <w:sz w:val="20"/>
                <w:szCs w:val="20"/>
              </w:rPr>
            </w:pPr>
            <w:r w:rsidRPr="00733E8D">
              <w:rPr>
                <w:sz w:val="20"/>
                <w:szCs w:val="20"/>
              </w:rPr>
              <w:t xml:space="preserve">The </w:t>
            </w:r>
            <w:r w:rsidR="00D0585A">
              <w:rPr>
                <w:sz w:val="20"/>
                <w:szCs w:val="20"/>
              </w:rPr>
              <w:t>Bidder</w:t>
            </w:r>
            <w:r w:rsidR="00322CE2" w:rsidRPr="00733E8D">
              <w:rPr>
                <w:sz w:val="20"/>
                <w:szCs w:val="20"/>
              </w:rPr>
              <w:t xml:space="preserve"> </w:t>
            </w:r>
            <w:r w:rsidRPr="00733E8D">
              <w:rPr>
                <w:sz w:val="20"/>
                <w:szCs w:val="20"/>
              </w:rPr>
              <w:t>has procedures in place to ensure that subcontractors, if any are used for this contract, apply the same standards.</w:t>
            </w:r>
          </w:p>
        </w:tc>
        <w:tc>
          <w:tcPr>
            <w:tcW w:w="711" w:type="dxa"/>
          </w:tcPr>
          <w:p w14:paraId="39257013" w14:textId="77777777" w:rsidR="005213A0" w:rsidRPr="00733E8D"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733E8D" w:rsidRDefault="005213A0" w:rsidP="007E17AA">
            <w:pPr>
              <w:pStyle w:val="BodyText"/>
              <w:spacing w:after="0"/>
              <w:ind w:right="-342"/>
              <w:jc w:val="center"/>
              <w:rPr>
                <w:rFonts w:asciiTheme="minorHAnsi" w:hAnsiTheme="minorHAnsi"/>
                <w:sz w:val="20"/>
                <w:szCs w:val="20"/>
              </w:rPr>
            </w:pPr>
          </w:p>
        </w:tc>
      </w:tr>
      <w:tr w:rsidR="00733E8D" w:rsidRPr="00733E8D" w14:paraId="16A974DB" w14:textId="77777777" w:rsidTr="007E17AA">
        <w:trPr>
          <w:trHeight w:val="1753"/>
        </w:trPr>
        <w:tc>
          <w:tcPr>
            <w:tcW w:w="583" w:type="dxa"/>
            <w:shd w:val="clear" w:color="auto" w:fill="D9D9D9" w:themeFill="background1" w:themeFillShade="D9"/>
          </w:tcPr>
          <w:p w14:paraId="55CDB42E" w14:textId="561479AE" w:rsidR="005213A0" w:rsidRPr="00733E8D" w:rsidRDefault="00F45308" w:rsidP="007E17AA">
            <w:pPr>
              <w:pStyle w:val="BodyText"/>
              <w:spacing w:after="0"/>
              <w:ind w:right="-342"/>
              <w:rPr>
                <w:rFonts w:asciiTheme="minorHAnsi" w:hAnsiTheme="minorHAnsi"/>
                <w:sz w:val="20"/>
                <w:szCs w:val="20"/>
              </w:rPr>
            </w:pPr>
            <w:r w:rsidRPr="00733E8D">
              <w:rPr>
                <w:rFonts w:asciiTheme="minorHAnsi" w:hAnsiTheme="minorHAnsi"/>
                <w:sz w:val="20"/>
                <w:szCs w:val="20"/>
              </w:rPr>
              <w:t>15</w:t>
            </w:r>
          </w:p>
        </w:tc>
        <w:tc>
          <w:tcPr>
            <w:tcW w:w="8057" w:type="dxa"/>
            <w:gridSpan w:val="2"/>
            <w:shd w:val="clear" w:color="auto" w:fill="F2F2F2" w:themeFill="background1" w:themeFillShade="F2"/>
          </w:tcPr>
          <w:p w14:paraId="4F863009" w14:textId="0D462614" w:rsidR="005213A0" w:rsidRPr="00733E8D" w:rsidRDefault="009E35C0" w:rsidP="00322CE2">
            <w:pPr>
              <w:rPr>
                <w:sz w:val="20"/>
                <w:szCs w:val="20"/>
              </w:rPr>
            </w:pPr>
            <w:r w:rsidRPr="00733E8D">
              <w:rPr>
                <w:sz w:val="20"/>
                <w:szCs w:val="20"/>
                <w:lang w:val="en-GB"/>
              </w:rPr>
              <w:t>Consistent with numerous United Nations Security Council resolutions including S/RES/1269 (1999), S/RES/1368 (2001) and S/RES/1373 (2001), GOAL is firmly comm</w:t>
            </w:r>
            <w:r w:rsidR="00950CF2">
              <w:rPr>
                <w:sz w:val="20"/>
                <w:szCs w:val="20"/>
                <w:lang w:val="en-GB"/>
              </w:rPr>
              <w:t xml:space="preserve">itted </w:t>
            </w:r>
            <w:r w:rsidRPr="00733E8D">
              <w:rPr>
                <w:sz w:val="20"/>
                <w:szCs w:val="20"/>
                <w:lang w:val="en-GB"/>
              </w:rPr>
              <w:t xml:space="preserve">to the international fight against terrorism, </w:t>
            </w:r>
            <w:proofErr w:type="gramStart"/>
            <w:r w:rsidRPr="00733E8D">
              <w:rPr>
                <w:sz w:val="20"/>
                <w:szCs w:val="20"/>
                <w:lang w:val="en-GB"/>
              </w:rPr>
              <w:t>and in particular, against</w:t>
            </w:r>
            <w:proofErr w:type="gramEnd"/>
            <w:r w:rsidRPr="00733E8D">
              <w:rPr>
                <w:sz w:val="20"/>
                <w:szCs w:val="20"/>
                <w:lang w:val="en-GB"/>
              </w:rPr>
              <w:t xml:space="preserve"> the financing of terrorism. It is the policy of GOAL to seek to ensure that none of its funds are used, directly or indirectly, to provide support to individuals or enti</w:t>
            </w:r>
            <w:r w:rsidR="005D0EFD" w:rsidRPr="00733E8D">
              <w:rPr>
                <w:sz w:val="20"/>
                <w:szCs w:val="20"/>
                <w:lang w:val="en-GB"/>
              </w:rPr>
              <w:t>ties associated with terrorism.</w:t>
            </w:r>
            <w:r w:rsidR="006A553A" w:rsidRPr="00733E8D">
              <w:rPr>
                <w:sz w:val="20"/>
                <w:szCs w:val="20"/>
                <w:lang w:val="en-GB"/>
              </w:rPr>
              <w:t xml:space="preserve"> </w:t>
            </w:r>
            <w:r w:rsidRPr="00733E8D">
              <w:rPr>
                <w:sz w:val="20"/>
                <w:szCs w:val="20"/>
                <w:lang w:val="en-GB"/>
              </w:rPr>
              <w:t xml:space="preserve">In accordance with this policy, </w:t>
            </w:r>
            <w:r w:rsidRPr="00733E8D">
              <w:rPr>
                <w:b/>
                <w:bCs/>
                <w:sz w:val="20"/>
                <w:szCs w:val="20"/>
                <w:lang w:val="en-GB"/>
              </w:rPr>
              <w:t xml:space="preserve">the </w:t>
            </w:r>
            <w:r w:rsidR="00D0585A">
              <w:rPr>
                <w:b/>
                <w:bCs/>
                <w:sz w:val="20"/>
                <w:szCs w:val="20"/>
                <w:lang w:val="en-GB"/>
              </w:rPr>
              <w:t>Bidder</w:t>
            </w:r>
            <w:r w:rsidR="00322CE2" w:rsidRPr="00733E8D">
              <w:rPr>
                <w:b/>
                <w:bCs/>
                <w:sz w:val="20"/>
                <w:szCs w:val="20"/>
                <w:lang w:val="en-GB"/>
              </w:rPr>
              <w:t xml:space="preserve"> </w:t>
            </w:r>
            <w:r w:rsidRPr="00733E8D">
              <w:rPr>
                <w:b/>
                <w:bCs/>
                <w:sz w:val="20"/>
                <w:szCs w:val="20"/>
                <w:lang w:val="en-GB"/>
              </w:rPr>
              <w:t xml:space="preserve">undertakes to use </w:t>
            </w:r>
            <w:r w:rsidR="00377D76" w:rsidRPr="00733E8D">
              <w:rPr>
                <w:b/>
                <w:bCs/>
                <w:sz w:val="20"/>
                <w:szCs w:val="20"/>
                <w:lang w:val="en-GB"/>
              </w:rPr>
              <w:t xml:space="preserve">all </w:t>
            </w:r>
            <w:r w:rsidRPr="00733E8D">
              <w:rPr>
                <w:b/>
                <w:bCs/>
                <w:sz w:val="20"/>
                <w:szCs w:val="20"/>
                <w:lang w:val="en-GB"/>
              </w:rPr>
              <w:t>reasonable efforts to ensure that it does not provide support to individuals or entities</w:t>
            </w:r>
            <w:r w:rsidR="005D0EFD" w:rsidRPr="00733E8D">
              <w:rPr>
                <w:b/>
                <w:bCs/>
                <w:sz w:val="20"/>
                <w:szCs w:val="20"/>
                <w:lang w:val="en-GB"/>
              </w:rPr>
              <w:t xml:space="preserve"> associated with terrorism</w:t>
            </w:r>
            <w:r w:rsidR="00377D76" w:rsidRPr="00733E8D">
              <w:rPr>
                <w:b/>
                <w:bCs/>
                <w:sz w:val="20"/>
                <w:szCs w:val="20"/>
                <w:lang w:val="en-GB"/>
              </w:rPr>
              <w:t>.</w:t>
            </w:r>
          </w:p>
        </w:tc>
        <w:tc>
          <w:tcPr>
            <w:tcW w:w="711" w:type="dxa"/>
          </w:tcPr>
          <w:p w14:paraId="69EDB59D" w14:textId="77777777" w:rsidR="005213A0" w:rsidRPr="00733E8D"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733E8D" w:rsidRDefault="005213A0" w:rsidP="007E17AA">
            <w:pPr>
              <w:pStyle w:val="BodyText"/>
              <w:spacing w:after="0"/>
              <w:ind w:right="-342"/>
              <w:jc w:val="center"/>
              <w:rPr>
                <w:rFonts w:asciiTheme="minorHAnsi" w:hAnsiTheme="minorHAnsi"/>
                <w:sz w:val="20"/>
                <w:szCs w:val="20"/>
              </w:rPr>
            </w:pPr>
          </w:p>
        </w:tc>
      </w:tr>
      <w:tr w:rsidR="00733E8D" w:rsidRPr="00733E8D" w14:paraId="480FD815" w14:textId="77777777" w:rsidTr="007D56BD">
        <w:tc>
          <w:tcPr>
            <w:tcW w:w="10184" w:type="dxa"/>
            <w:gridSpan w:val="5"/>
            <w:shd w:val="clear" w:color="auto" w:fill="D9D9D9" w:themeFill="background1" w:themeFillShade="D9"/>
          </w:tcPr>
          <w:p w14:paraId="4546A6A1" w14:textId="77777777" w:rsidR="007D56BD" w:rsidRPr="00733E8D" w:rsidRDefault="007D56BD" w:rsidP="007E17AA">
            <w:pPr>
              <w:pStyle w:val="BodyText"/>
              <w:spacing w:after="0"/>
              <w:ind w:right="-342"/>
              <w:rPr>
                <w:rFonts w:asciiTheme="minorHAnsi" w:hAnsiTheme="minorHAnsi"/>
                <w:sz w:val="20"/>
                <w:szCs w:val="20"/>
              </w:rPr>
            </w:pPr>
            <w:r w:rsidRPr="00733E8D">
              <w:rPr>
                <w:rFonts w:asciiTheme="minorHAnsi" w:hAnsiTheme="minorHAnsi"/>
                <w:sz w:val="20"/>
                <w:szCs w:val="20"/>
              </w:rPr>
              <w:t xml:space="preserve">I certify that the information provided above is accurate and complete to the best of my knowledge and belief. </w:t>
            </w:r>
          </w:p>
          <w:p w14:paraId="53C502F8" w14:textId="1B37A5A2" w:rsidR="007D56BD" w:rsidRPr="00733E8D" w:rsidRDefault="007D56BD" w:rsidP="007E17AA">
            <w:pPr>
              <w:pStyle w:val="BodyText"/>
              <w:spacing w:after="0"/>
              <w:ind w:right="-125"/>
              <w:rPr>
                <w:rFonts w:asciiTheme="minorHAnsi" w:hAnsiTheme="minorHAnsi"/>
                <w:sz w:val="20"/>
                <w:szCs w:val="20"/>
              </w:rPr>
            </w:pPr>
            <w:r w:rsidRPr="00733E8D">
              <w:rPr>
                <w:rFonts w:asciiTheme="minorHAnsi" w:hAnsiTheme="minorHAnsi"/>
                <w:sz w:val="20"/>
                <w:szCs w:val="20"/>
              </w:rPr>
              <w:t xml:space="preserve">I understand that the provision of inaccurate or misleading information in this declaration may lead to my organisation being excluded from participation in future </w:t>
            </w:r>
            <w:r w:rsidR="00FF2573">
              <w:rPr>
                <w:rFonts w:asciiTheme="minorHAnsi" w:hAnsiTheme="minorHAnsi"/>
                <w:sz w:val="20"/>
                <w:szCs w:val="20"/>
              </w:rPr>
              <w:t>bid</w:t>
            </w:r>
            <w:r w:rsidRPr="00733E8D">
              <w:rPr>
                <w:rFonts w:asciiTheme="minorHAnsi" w:hAnsiTheme="minorHAnsi"/>
                <w:sz w:val="20"/>
                <w:szCs w:val="20"/>
              </w:rPr>
              <w:t>s.</w:t>
            </w:r>
          </w:p>
        </w:tc>
      </w:tr>
      <w:tr w:rsidR="00733E8D" w:rsidRPr="00733E8D" w14:paraId="7246D5A7" w14:textId="77777777" w:rsidTr="007D56BD">
        <w:trPr>
          <w:trHeight w:val="388"/>
        </w:trPr>
        <w:tc>
          <w:tcPr>
            <w:tcW w:w="2680" w:type="dxa"/>
            <w:gridSpan w:val="2"/>
            <w:shd w:val="clear" w:color="auto" w:fill="D9D9D9" w:themeFill="background1" w:themeFillShade="D9"/>
          </w:tcPr>
          <w:p w14:paraId="42A5597D" w14:textId="77777777" w:rsidR="00D47ED2" w:rsidRPr="00733E8D" w:rsidRDefault="00D47ED2" w:rsidP="007E17AA">
            <w:pPr>
              <w:rPr>
                <w:sz w:val="20"/>
                <w:szCs w:val="20"/>
              </w:rPr>
            </w:pPr>
            <w:r w:rsidRPr="00733E8D">
              <w:rPr>
                <w:sz w:val="20"/>
                <w:szCs w:val="20"/>
              </w:rPr>
              <w:t>Date</w:t>
            </w:r>
          </w:p>
        </w:tc>
        <w:tc>
          <w:tcPr>
            <w:tcW w:w="7504" w:type="dxa"/>
            <w:gridSpan w:val="3"/>
          </w:tcPr>
          <w:p w14:paraId="5C66E407" w14:textId="77777777" w:rsidR="00D47ED2" w:rsidRPr="00733E8D" w:rsidRDefault="00D47ED2" w:rsidP="007E17AA">
            <w:pPr>
              <w:rPr>
                <w:sz w:val="20"/>
                <w:szCs w:val="20"/>
              </w:rPr>
            </w:pPr>
          </w:p>
        </w:tc>
      </w:tr>
      <w:tr w:rsidR="00733E8D" w:rsidRPr="00733E8D" w14:paraId="3A793910" w14:textId="77777777" w:rsidTr="007D56BD">
        <w:trPr>
          <w:trHeight w:val="388"/>
        </w:trPr>
        <w:tc>
          <w:tcPr>
            <w:tcW w:w="2680" w:type="dxa"/>
            <w:gridSpan w:val="2"/>
            <w:shd w:val="clear" w:color="auto" w:fill="D9D9D9" w:themeFill="background1" w:themeFillShade="D9"/>
          </w:tcPr>
          <w:p w14:paraId="227F6433" w14:textId="77777777" w:rsidR="00D47ED2" w:rsidRPr="00733E8D" w:rsidRDefault="00D47ED2" w:rsidP="007E17AA">
            <w:pPr>
              <w:rPr>
                <w:sz w:val="20"/>
                <w:szCs w:val="20"/>
              </w:rPr>
            </w:pPr>
            <w:r w:rsidRPr="00733E8D">
              <w:rPr>
                <w:sz w:val="20"/>
                <w:szCs w:val="20"/>
              </w:rPr>
              <w:t>Name</w:t>
            </w:r>
          </w:p>
        </w:tc>
        <w:tc>
          <w:tcPr>
            <w:tcW w:w="7504" w:type="dxa"/>
            <w:gridSpan w:val="3"/>
          </w:tcPr>
          <w:p w14:paraId="0C33CE2D" w14:textId="77777777" w:rsidR="00D47ED2" w:rsidRPr="00733E8D" w:rsidRDefault="00D47ED2" w:rsidP="007E17AA">
            <w:pPr>
              <w:rPr>
                <w:sz w:val="20"/>
                <w:szCs w:val="20"/>
              </w:rPr>
            </w:pPr>
          </w:p>
        </w:tc>
      </w:tr>
      <w:tr w:rsidR="00733E8D" w:rsidRPr="00733E8D" w14:paraId="47D7C2C7" w14:textId="77777777" w:rsidTr="007D56BD">
        <w:trPr>
          <w:trHeight w:val="388"/>
        </w:trPr>
        <w:tc>
          <w:tcPr>
            <w:tcW w:w="2680" w:type="dxa"/>
            <w:gridSpan w:val="2"/>
            <w:shd w:val="clear" w:color="auto" w:fill="D9D9D9" w:themeFill="background1" w:themeFillShade="D9"/>
          </w:tcPr>
          <w:p w14:paraId="578EF4CD" w14:textId="77777777" w:rsidR="00D47ED2" w:rsidRPr="00733E8D" w:rsidRDefault="00D47ED2" w:rsidP="007E17AA">
            <w:pPr>
              <w:rPr>
                <w:sz w:val="20"/>
                <w:szCs w:val="20"/>
              </w:rPr>
            </w:pPr>
            <w:r w:rsidRPr="00733E8D">
              <w:rPr>
                <w:sz w:val="20"/>
                <w:szCs w:val="20"/>
              </w:rPr>
              <w:t>Position</w:t>
            </w:r>
          </w:p>
        </w:tc>
        <w:tc>
          <w:tcPr>
            <w:tcW w:w="7504" w:type="dxa"/>
            <w:gridSpan w:val="3"/>
          </w:tcPr>
          <w:p w14:paraId="22523C15" w14:textId="77777777" w:rsidR="0055785C" w:rsidRPr="00733E8D" w:rsidRDefault="0055785C" w:rsidP="007E17AA">
            <w:pPr>
              <w:rPr>
                <w:sz w:val="20"/>
                <w:szCs w:val="20"/>
              </w:rPr>
            </w:pPr>
          </w:p>
        </w:tc>
      </w:tr>
      <w:tr w:rsidR="00733E8D" w:rsidRPr="00733E8D" w14:paraId="29AD9D6D" w14:textId="77777777" w:rsidTr="007D56BD">
        <w:trPr>
          <w:trHeight w:val="388"/>
        </w:trPr>
        <w:tc>
          <w:tcPr>
            <w:tcW w:w="2680" w:type="dxa"/>
            <w:gridSpan w:val="2"/>
            <w:shd w:val="clear" w:color="auto" w:fill="D9D9D9" w:themeFill="background1" w:themeFillShade="D9"/>
          </w:tcPr>
          <w:p w14:paraId="3B581B45" w14:textId="77777777" w:rsidR="00D47ED2" w:rsidRPr="00733E8D" w:rsidRDefault="00D47ED2" w:rsidP="007E17AA">
            <w:pPr>
              <w:rPr>
                <w:sz w:val="20"/>
                <w:szCs w:val="20"/>
              </w:rPr>
            </w:pPr>
            <w:r w:rsidRPr="00733E8D">
              <w:rPr>
                <w:sz w:val="20"/>
                <w:szCs w:val="20"/>
              </w:rPr>
              <w:t xml:space="preserve">Telephone number </w:t>
            </w:r>
          </w:p>
        </w:tc>
        <w:tc>
          <w:tcPr>
            <w:tcW w:w="7504" w:type="dxa"/>
            <w:gridSpan w:val="3"/>
          </w:tcPr>
          <w:p w14:paraId="3E1AEAC7" w14:textId="77777777" w:rsidR="00D47ED2" w:rsidRPr="00733E8D" w:rsidRDefault="00D47ED2" w:rsidP="007E17AA">
            <w:pPr>
              <w:rPr>
                <w:sz w:val="20"/>
                <w:szCs w:val="20"/>
              </w:rPr>
            </w:pPr>
          </w:p>
        </w:tc>
      </w:tr>
      <w:tr w:rsidR="00733E8D" w:rsidRPr="00733E8D" w14:paraId="1528550D" w14:textId="77777777" w:rsidTr="007D56BD">
        <w:trPr>
          <w:trHeight w:val="388"/>
        </w:trPr>
        <w:tc>
          <w:tcPr>
            <w:tcW w:w="2680" w:type="dxa"/>
            <w:gridSpan w:val="2"/>
            <w:shd w:val="clear" w:color="auto" w:fill="D9D9D9" w:themeFill="background1" w:themeFillShade="D9"/>
          </w:tcPr>
          <w:p w14:paraId="047D1CDE" w14:textId="77777777" w:rsidR="00D47ED2" w:rsidRPr="00733E8D" w:rsidRDefault="00D47ED2" w:rsidP="007E17AA">
            <w:pPr>
              <w:rPr>
                <w:sz w:val="20"/>
                <w:szCs w:val="20"/>
              </w:rPr>
            </w:pPr>
            <w:r w:rsidRPr="00733E8D">
              <w:rPr>
                <w:sz w:val="20"/>
                <w:szCs w:val="20"/>
              </w:rPr>
              <w:t xml:space="preserve">Signature and </w:t>
            </w:r>
            <w:r w:rsidR="0055785C" w:rsidRPr="00733E8D">
              <w:rPr>
                <w:sz w:val="20"/>
                <w:szCs w:val="20"/>
              </w:rPr>
              <w:t>f</w:t>
            </w:r>
            <w:r w:rsidRPr="00733E8D">
              <w:rPr>
                <w:sz w:val="20"/>
                <w:szCs w:val="20"/>
              </w:rPr>
              <w:t>ull name</w:t>
            </w:r>
          </w:p>
        </w:tc>
        <w:tc>
          <w:tcPr>
            <w:tcW w:w="7504" w:type="dxa"/>
            <w:gridSpan w:val="3"/>
          </w:tcPr>
          <w:p w14:paraId="4EC921F3" w14:textId="77777777" w:rsidR="00D47ED2" w:rsidRPr="00733E8D" w:rsidRDefault="00D47ED2" w:rsidP="007E17AA">
            <w:pPr>
              <w:rPr>
                <w:sz w:val="20"/>
                <w:szCs w:val="20"/>
              </w:rPr>
            </w:pPr>
          </w:p>
        </w:tc>
      </w:tr>
    </w:tbl>
    <w:p w14:paraId="1C35FA0B" w14:textId="77777777" w:rsidR="00BA68B2" w:rsidRPr="00733E8D" w:rsidRDefault="00BA68B2" w:rsidP="00BA68B2">
      <w:pPr>
        <w:rPr>
          <w:rFonts w:eastAsiaTheme="majorEastAsia" w:cstheme="majorBidi"/>
          <w:sz w:val="28"/>
          <w:szCs w:val="28"/>
        </w:rPr>
      </w:pPr>
      <w:bookmarkStart w:id="57" w:name="_Toc465935247"/>
      <w:bookmarkStart w:id="58" w:name="_Toc466022964"/>
      <w:r w:rsidRPr="00733E8D">
        <w:br w:type="page"/>
      </w:r>
    </w:p>
    <w:p w14:paraId="6342FB53" w14:textId="4B33C5BE" w:rsidR="00BA68B2" w:rsidRPr="00733E8D" w:rsidRDefault="00BA68B2">
      <w:pPr>
        <w:pStyle w:val="Heading1"/>
        <w:numPr>
          <w:ilvl w:val="0"/>
          <w:numId w:val="33"/>
        </w:numPr>
        <w:rPr>
          <w:color w:val="auto"/>
        </w:rPr>
      </w:pPr>
      <w:r w:rsidRPr="00733E8D">
        <w:rPr>
          <w:color w:val="auto"/>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733E8D" w:rsidRPr="00733E8D" w14:paraId="587BBFAD" w14:textId="77777777" w:rsidTr="003E78E1">
        <w:tc>
          <w:tcPr>
            <w:tcW w:w="5000" w:type="pct"/>
            <w:gridSpan w:val="3"/>
            <w:tcBorders>
              <w:top w:val="nil"/>
              <w:left w:val="nil"/>
              <w:bottom w:val="nil"/>
              <w:right w:val="nil"/>
            </w:tcBorders>
          </w:tcPr>
          <w:p w14:paraId="5D662B33" w14:textId="77777777" w:rsidR="00BA68B2" w:rsidRPr="00733E8D" w:rsidRDefault="00BA68B2" w:rsidP="0012305E">
            <w:pPr>
              <w:pStyle w:val="ListParagraph"/>
              <w:numPr>
                <w:ilvl w:val="6"/>
                <w:numId w:val="13"/>
              </w:numPr>
              <w:ind w:left="426"/>
              <w:rPr>
                <w:b/>
                <w:bCs/>
              </w:rPr>
            </w:pPr>
            <w:r w:rsidRPr="00733E8D">
              <w:rPr>
                <w:b/>
                <w:bCs/>
              </w:rPr>
              <w:t>Turnover history</w:t>
            </w:r>
          </w:p>
          <w:p w14:paraId="339439D7" w14:textId="77777777" w:rsidR="00BA68B2" w:rsidRPr="00733E8D" w:rsidRDefault="00BA68B2" w:rsidP="003E78E1">
            <w:pPr>
              <w:rPr>
                <w:b/>
                <w:bCs/>
              </w:rPr>
            </w:pPr>
          </w:p>
        </w:tc>
      </w:tr>
      <w:tr w:rsidR="00733E8D" w:rsidRPr="00733E8D" w14:paraId="5590CAA8" w14:textId="77777777" w:rsidTr="003E78E1">
        <w:tc>
          <w:tcPr>
            <w:tcW w:w="5000" w:type="pct"/>
            <w:gridSpan w:val="3"/>
            <w:tcBorders>
              <w:top w:val="nil"/>
              <w:left w:val="nil"/>
              <w:right w:val="nil"/>
            </w:tcBorders>
          </w:tcPr>
          <w:p w14:paraId="1E753022" w14:textId="72340510" w:rsidR="00BA68B2" w:rsidRPr="00733E8D" w:rsidRDefault="00BA68B2" w:rsidP="008323E0">
            <w:pPr>
              <w:rPr>
                <w:b/>
                <w:bCs/>
              </w:rPr>
            </w:pPr>
            <w:r w:rsidRPr="00733E8D">
              <w:rPr>
                <w:b/>
                <w:bCs/>
              </w:rPr>
              <w:t xml:space="preserve">Turnover figures </w:t>
            </w:r>
            <w:proofErr w:type="gramStart"/>
            <w:r w:rsidRPr="00733E8D">
              <w:rPr>
                <w:b/>
                <w:bCs/>
              </w:rPr>
              <w:t>entered into</w:t>
            </w:r>
            <w:proofErr w:type="gramEnd"/>
            <w:r w:rsidRPr="00733E8D">
              <w:rPr>
                <w:b/>
                <w:bCs/>
              </w:rPr>
              <w:t xml:space="preserve"> the table must be the total sales value before any deductions</w:t>
            </w:r>
          </w:p>
          <w:p w14:paraId="01D80E02" w14:textId="072AD8E5" w:rsidR="00BA68B2" w:rsidRPr="00733E8D" w:rsidRDefault="00BA68B2" w:rsidP="00CF09EE">
            <w:r w:rsidRPr="00733E8D">
              <w:t xml:space="preserve">‘Turnover of related products’ is for companies </w:t>
            </w:r>
            <w:r w:rsidR="00CF09EE" w:rsidRPr="00733E8D">
              <w:t>that provide items or services</w:t>
            </w:r>
            <w:r w:rsidRPr="00733E8D">
              <w:t xml:space="preserve"> in multiple sectors</w:t>
            </w:r>
            <w:r w:rsidR="00CF09EE" w:rsidRPr="00733E8D">
              <w:t>.</w:t>
            </w:r>
            <w:r w:rsidRPr="00733E8D">
              <w:t xml:space="preserve"> </w:t>
            </w:r>
            <w:r w:rsidR="00CF09EE" w:rsidRPr="00733E8D">
              <w:t>Please</w:t>
            </w:r>
            <w:r w:rsidRPr="00733E8D">
              <w:t xml:space="preserve"> enter information on turnover of items or services </w:t>
            </w:r>
            <w:r w:rsidR="00CF09EE" w:rsidRPr="00733E8D">
              <w:t xml:space="preserve">that are </w:t>
            </w:r>
            <w:r w:rsidRPr="00733E8D">
              <w:t>similar in nature to the items or services requested u</w:t>
            </w:r>
            <w:r w:rsidR="00CF09EE" w:rsidRPr="00733E8D">
              <w:t xml:space="preserve">nder this </w:t>
            </w:r>
            <w:r w:rsidR="00FF2573">
              <w:t>bid</w:t>
            </w:r>
            <w:r w:rsidRPr="00733E8D">
              <w:t xml:space="preserve">. </w:t>
            </w:r>
          </w:p>
          <w:p w14:paraId="10C44B7E" w14:textId="77777777" w:rsidR="00BA68B2" w:rsidRPr="00733E8D" w:rsidRDefault="00BA68B2" w:rsidP="003E78E1"/>
        </w:tc>
      </w:tr>
      <w:tr w:rsidR="00733E8D" w:rsidRPr="00733E8D" w14:paraId="188BA7B8" w14:textId="77777777" w:rsidTr="002C1599">
        <w:tc>
          <w:tcPr>
            <w:tcW w:w="1643" w:type="pct"/>
            <w:shd w:val="clear" w:color="auto" w:fill="D9D9D9" w:themeFill="background1" w:themeFillShade="D9"/>
          </w:tcPr>
          <w:p w14:paraId="2EBB7D7A" w14:textId="77777777" w:rsidR="00BA68B2" w:rsidRPr="00733E8D" w:rsidRDefault="00BA68B2" w:rsidP="003E78E1">
            <w:pPr>
              <w:rPr>
                <w:b/>
                <w:bCs/>
              </w:rPr>
            </w:pPr>
            <w:r w:rsidRPr="00733E8D">
              <w:rPr>
                <w:b/>
                <w:bCs/>
              </w:rPr>
              <w:t>Trading year</w:t>
            </w:r>
          </w:p>
        </w:tc>
        <w:tc>
          <w:tcPr>
            <w:tcW w:w="1679" w:type="pct"/>
            <w:shd w:val="clear" w:color="auto" w:fill="F2F2F2" w:themeFill="background1" w:themeFillShade="F2"/>
          </w:tcPr>
          <w:p w14:paraId="69C9811E" w14:textId="77777777" w:rsidR="00BA68B2" w:rsidRPr="00733E8D" w:rsidRDefault="00BA68B2" w:rsidP="003E78E1">
            <w:pPr>
              <w:rPr>
                <w:b/>
                <w:bCs/>
              </w:rPr>
            </w:pPr>
            <w:r w:rsidRPr="00733E8D">
              <w:rPr>
                <w:b/>
                <w:bCs/>
              </w:rPr>
              <w:t>Total turnover</w:t>
            </w:r>
          </w:p>
        </w:tc>
        <w:tc>
          <w:tcPr>
            <w:tcW w:w="1678" w:type="pct"/>
            <w:shd w:val="clear" w:color="auto" w:fill="F2F2F2" w:themeFill="background1" w:themeFillShade="F2"/>
          </w:tcPr>
          <w:p w14:paraId="726B46E5" w14:textId="4D27B109" w:rsidR="00BA68B2" w:rsidRPr="00733E8D" w:rsidRDefault="00BA68B2" w:rsidP="003E78E1">
            <w:pPr>
              <w:rPr>
                <w:b/>
                <w:bCs/>
              </w:rPr>
            </w:pPr>
            <w:r w:rsidRPr="00733E8D">
              <w:rPr>
                <w:b/>
                <w:bCs/>
              </w:rPr>
              <w:t xml:space="preserve">Turnover of related </w:t>
            </w:r>
            <w:r w:rsidR="00223521" w:rsidRPr="00733E8D">
              <w:rPr>
                <w:b/>
                <w:bCs/>
              </w:rPr>
              <w:t>works</w:t>
            </w:r>
          </w:p>
        </w:tc>
      </w:tr>
      <w:tr w:rsidR="00733E8D" w:rsidRPr="00733E8D" w14:paraId="504FAAD4" w14:textId="77777777" w:rsidTr="002C1599">
        <w:tc>
          <w:tcPr>
            <w:tcW w:w="1643" w:type="pct"/>
            <w:shd w:val="clear" w:color="auto" w:fill="D9D9D9" w:themeFill="background1" w:themeFillShade="D9"/>
          </w:tcPr>
          <w:p w14:paraId="40AE004E" w14:textId="1F81BD90" w:rsidR="00BA68B2" w:rsidRPr="00733E8D" w:rsidRDefault="00BA68B2" w:rsidP="003E78E1">
            <w:pPr>
              <w:rPr>
                <w:b/>
                <w:bCs/>
              </w:rPr>
            </w:pPr>
            <w:r w:rsidRPr="00733E8D">
              <w:rPr>
                <w:b/>
                <w:bCs/>
              </w:rPr>
              <w:t>20</w:t>
            </w:r>
            <w:r w:rsidR="00175EAD" w:rsidRPr="00733E8D">
              <w:rPr>
                <w:b/>
                <w:bCs/>
              </w:rPr>
              <w:t>20</w:t>
            </w:r>
          </w:p>
        </w:tc>
        <w:tc>
          <w:tcPr>
            <w:tcW w:w="1679" w:type="pct"/>
          </w:tcPr>
          <w:p w14:paraId="6E4E8E98" w14:textId="77777777" w:rsidR="00BA68B2" w:rsidRPr="00733E8D" w:rsidRDefault="00BA68B2" w:rsidP="003E78E1"/>
        </w:tc>
        <w:tc>
          <w:tcPr>
            <w:tcW w:w="1678" w:type="pct"/>
          </w:tcPr>
          <w:p w14:paraId="56C14A63" w14:textId="77777777" w:rsidR="00BA68B2" w:rsidRPr="00733E8D" w:rsidRDefault="00BA68B2" w:rsidP="003E78E1"/>
        </w:tc>
      </w:tr>
      <w:tr w:rsidR="00733E8D" w:rsidRPr="00733E8D" w14:paraId="4B8D371F" w14:textId="77777777" w:rsidTr="002C1599">
        <w:tc>
          <w:tcPr>
            <w:tcW w:w="1643" w:type="pct"/>
            <w:shd w:val="clear" w:color="auto" w:fill="D9D9D9" w:themeFill="background1" w:themeFillShade="D9"/>
          </w:tcPr>
          <w:p w14:paraId="1B597251" w14:textId="3BEA3C6A" w:rsidR="00BA68B2" w:rsidRPr="00733E8D" w:rsidRDefault="00BA68B2" w:rsidP="003E78E1">
            <w:pPr>
              <w:rPr>
                <w:b/>
                <w:bCs/>
              </w:rPr>
            </w:pPr>
            <w:r w:rsidRPr="00733E8D">
              <w:rPr>
                <w:b/>
                <w:bCs/>
              </w:rPr>
              <w:t>20</w:t>
            </w:r>
            <w:r w:rsidR="00175EAD" w:rsidRPr="00733E8D">
              <w:rPr>
                <w:b/>
                <w:bCs/>
              </w:rPr>
              <w:t>19</w:t>
            </w:r>
          </w:p>
        </w:tc>
        <w:tc>
          <w:tcPr>
            <w:tcW w:w="1679" w:type="pct"/>
          </w:tcPr>
          <w:p w14:paraId="51834519" w14:textId="77777777" w:rsidR="00BA68B2" w:rsidRPr="00733E8D" w:rsidRDefault="00BA68B2" w:rsidP="003E78E1"/>
        </w:tc>
        <w:tc>
          <w:tcPr>
            <w:tcW w:w="1678" w:type="pct"/>
          </w:tcPr>
          <w:p w14:paraId="33FEA859" w14:textId="77777777" w:rsidR="00BA68B2" w:rsidRPr="00733E8D" w:rsidRDefault="00BA68B2" w:rsidP="003E78E1"/>
        </w:tc>
      </w:tr>
      <w:tr w:rsidR="00733E8D" w:rsidRPr="00733E8D" w14:paraId="7EED1773" w14:textId="77777777" w:rsidTr="002C1599">
        <w:tc>
          <w:tcPr>
            <w:tcW w:w="1643" w:type="pct"/>
            <w:tcBorders>
              <w:bottom w:val="single" w:sz="4" w:space="0" w:color="auto"/>
            </w:tcBorders>
            <w:shd w:val="clear" w:color="auto" w:fill="D9D9D9" w:themeFill="background1" w:themeFillShade="D9"/>
          </w:tcPr>
          <w:p w14:paraId="03888379" w14:textId="7351AAE7" w:rsidR="00BA68B2" w:rsidRPr="00733E8D" w:rsidRDefault="00BA68B2" w:rsidP="003E78E1">
            <w:pPr>
              <w:rPr>
                <w:b/>
                <w:bCs/>
              </w:rPr>
            </w:pPr>
            <w:r w:rsidRPr="00733E8D">
              <w:rPr>
                <w:b/>
                <w:bCs/>
              </w:rPr>
              <w:t>201</w:t>
            </w:r>
            <w:r w:rsidR="00175EAD" w:rsidRPr="00733E8D">
              <w:rPr>
                <w:b/>
                <w:bCs/>
              </w:rPr>
              <w:t>8</w:t>
            </w:r>
          </w:p>
        </w:tc>
        <w:tc>
          <w:tcPr>
            <w:tcW w:w="1679" w:type="pct"/>
            <w:tcBorders>
              <w:bottom w:val="single" w:sz="4" w:space="0" w:color="auto"/>
            </w:tcBorders>
          </w:tcPr>
          <w:p w14:paraId="272858F4" w14:textId="77777777" w:rsidR="00BA68B2" w:rsidRPr="00733E8D" w:rsidRDefault="00BA68B2" w:rsidP="003E78E1"/>
        </w:tc>
        <w:tc>
          <w:tcPr>
            <w:tcW w:w="1678" w:type="pct"/>
            <w:tcBorders>
              <w:bottom w:val="single" w:sz="4" w:space="0" w:color="auto"/>
            </w:tcBorders>
          </w:tcPr>
          <w:p w14:paraId="51E9519F" w14:textId="77777777" w:rsidR="00BA68B2" w:rsidRPr="00733E8D" w:rsidRDefault="00BA68B2" w:rsidP="003E78E1"/>
        </w:tc>
      </w:tr>
      <w:tr w:rsidR="00733E8D" w:rsidRPr="00733E8D" w14:paraId="1F77A6EE" w14:textId="77777777" w:rsidTr="003E78E1">
        <w:tc>
          <w:tcPr>
            <w:tcW w:w="5000" w:type="pct"/>
            <w:gridSpan w:val="3"/>
            <w:tcBorders>
              <w:left w:val="nil"/>
              <w:right w:val="nil"/>
            </w:tcBorders>
          </w:tcPr>
          <w:p w14:paraId="68A99D0C" w14:textId="77777777" w:rsidR="00BA68B2" w:rsidRPr="00733E8D" w:rsidRDefault="00BA68B2" w:rsidP="003E78E1"/>
          <w:p w14:paraId="4DFAC261" w14:textId="41EB7D08" w:rsidR="00BA68B2" w:rsidRPr="00733E8D" w:rsidRDefault="00BA68B2" w:rsidP="003E78E1">
            <w:r w:rsidRPr="00733E8D">
              <w:t>Include a short narrative below to explain any trends</w:t>
            </w:r>
            <w:r w:rsidR="005459F1" w:rsidRPr="00733E8D">
              <w:t xml:space="preserve"> year to year</w:t>
            </w:r>
          </w:p>
          <w:p w14:paraId="27FFE818" w14:textId="77777777" w:rsidR="00BA68B2" w:rsidRPr="00733E8D" w:rsidRDefault="00BA68B2" w:rsidP="003E78E1"/>
        </w:tc>
      </w:tr>
      <w:tr w:rsidR="00733E8D" w:rsidRPr="00733E8D" w14:paraId="7B667145" w14:textId="77777777" w:rsidTr="003E78E1">
        <w:tc>
          <w:tcPr>
            <w:tcW w:w="5000" w:type="pct"/>
            <w:gridSpan w:val="3"/>
            <w:tcBorders>
              <w:bottom w:val="single" w:sz="4" w:space="0" w:color="auto"/>
            </w:tcBorders>
          </w:tcPr>
          <w:p w14:paraId="4C4BB381" w14:textId="77777777" w:rsidR="00BA68B2" w:rsidRPr="00733E8D" w:rsidRDefault="00BA68B2" w:rsidP="003E78E1"/>
          <w:p w14:paraId="0F323ACD" w14:textId="77777777" w:rsidR="00BA68B2" w:rsidRPr="00733E8D" w:rsidRDefault="00BA68B2" w:rsidP="003E78E1"/>
          <w:p w14:paraId="15068345" w14:textId="77777777" w:rsidR="00BA68B2" w:rsidRPr="00733E8D" w:rsidRDefault="00BA68B2" w:rsidP="003E78E1"/>
          <w:p w14:paraId="35E6BBC5" w14:textId="77777777" w:rsidR="00BA68B2" w:rsidRPr="00733E8D" w:rsidRDefault="00BA68B2" w:rsidP="003E78E1"/>
          <w:p w14:paraId="6FBE35E7" w14:textId="77777777" w:rsidR="00BA68B2" w:rsidRPr="00733E8D" w:rsidRDefault="00BA68B2" w:rsidP="003E78E1"/>
          <w:p w14:paraId="6F26C7BD" w14:textId="77777777" w:rsidR="00BA68B2" w:rsidRPr="00733E8D" w:rsidRDefault="00BA68B2" w:rsidP="003E78E1"/>
          <w:p w14:paraId="3DC9A25C" w14:textId="77777777" w:rsidR="00BA68B2" w:rsidRPr="00733E8D" w:rsidRDefault="00BA68B2" w:rsidP="003E78E1"/>
        </w:tc>
      </w:tr>
      <w:tr w:rsidR="00733E8D" w:rsidRPr="00733E8D" w14:paraId="654CC023" w14:textId="77777777" w:rsidTr="003E78E1">
        <w:tc>
          <w:tcPr>
            <w:tcW w:w="5000" w:type="pct"/>
            <w:gridSpan w:val="3"/>
            <w:tcBorders>
              <w:left w:val="nil"/>
              <w:right w:val="nil"/>
            </w:tcBorders>
          </w:tcPr>
          <w:p w14:paraId="241459B5" w14:textId="77777777" w:rsidR="00BA68B2" w:rsidRPr="00733E8D" w:rsidRDefault="00BA68B2" w:rsidP="003E78E1">
            <w:pPr>
              <w:pStyle w:val="ListParagraph"/>
              <w:ind w:left="459"/>
              <w:rPr>
                <w:b/>
                <w:bCs/>
              </w:rPr>
            </w:pPr>
          </w:p>
          <w:p w14:paraId="3BC22F20" w14:textId="77777777" w:rsidR="00BA68B2" w:rsidRPr="00733E8D" w:rsidRDefault="00BA68B2" w:rsidP="0012305E">
            <w:pPr>
              <w:pStyle w:val="ListParagraph"/>
              <w:numPr>
                <w:ilvl w:val="0"/>
                <w:numId w:val="13"/>
              </w:numPr>
              <w:ind w:left="459"/>
              <w:rPr>
                <w:b/>
                <w:bCs/>
              </w:rPr>
            </w:pPr>
            <w:r w:rsidRPr="00733E8D">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3E8D" w:rsidRDefault="00BA68B2" w:rsidP="003E78E1">
            <w:pPr>
              <w:rPr>
                <w:b/>
                <w:bCs/>
              </w:rPr>
            </w:pPr>
          </w:p>
        </w:tc>
      </w:tr>
      <w:tr w:rsidR="00BA68B2" w:rsidRPr="00733E8D" w14:paraId="51F1C89A" w14:textId="77777777" w:rsidTr="003E78E1">
        <w:tc>
          <w:tcPr>
            <w:tcW w:w="5000" w:type="pct"/>
            <w:gridSpan w:val="3"/>
          </w:tcPr>
          <w:p w14:paraId="4C73EF68" w14:textId="77777777" w:rsidR="00BA68B2" w:rsidRPr="00733E8D" w:rsidRDefault="00BA68B2" w:rsidP="003E78E1"/>
          <w:p w14:paraId="16B449D1" w14:textId="77777777" w:rsidR="00BA68B2" w:rsidRPr="00733E8D" w:rsidRDefault="00BA68B2" w:rsidP="003E78E1"/>
          <w:p w14:paraId="1D809305" w14:textId="77777777" w:rsidR="00BA68B2" w:rsidRPr="00733E8D" w:rsidRDefault="00BA68B2" w:rsidP="003E78E1"/>
          <w:p w14:paraId="6894F437" w14:textId="77777777" w:rsidR="00BA68B2" w:rsidRPr="00733E8D" w:rsidRDefault="00BA68B2" w:rsidP="003E78E1"/>
          <w:p w14:paraId="3569D42C" w14:textId="77777777" w:rsidR="00BA68B2" w:rsidRPr="00733E8D" w:rsidRDefault="00BA68B2" w:rsidP="003E78E1"/>
          <w:p w14:paraId="37FD6EEE" w14:textId="77777777" w:rsidR="00BA68B2" w:rsidRPr="00733E8D" w:rsidRDefault="00BA68B2" w:rsidP="003E78E1"/>
          <w:p w14:paraId="10957D3A" w14:textId="77777777" w:rsidR="00BA68B2" w:rsidRPr="00733E8D" w:rsidRDefault="00BA68B2" w:rsidP="003E78E1">
            <w:pPr>
              <w:rPr>
                <w:i/>
                <w:iCs/>
              </w:rPr>
            </w:pPr>
            <w:r w:rsidRPr="00733E8D">
              <w:rPr>
                <w:i/>
                <w:iCs/>
              </w:rPr>
              <w:t xml:space="preserve">Please </w:t>
            </w:r>
            <w:proofErr w:type="gramStart"/>
            <w:r w:rsidRPr="00733E8D">
              <w:rPr>
                <w:i/>
                <w:iCs/>
              </w:rPr>
              <w:t>continue on</w:t>
            </w:r>
            <w:proofErr w:type="gramEnd"/>
            <w:r w:rsidRPr="00733E8D">
              <w:rPr>
                <w:i/>
                <w:iCs/>
              </w:rPr>
              <w:t xml:space="preserve"> a separate sheet if necessary. </w:t>
            </w:r>
          </w:p>
        </w:tc>
      </w:tr>
    </w:tbl>
    <w:p w14:paraId="43A98E11" w14:textId="77777777" w:rsidR="00BA68B2" w:rsidRPr="00733E8D" w:rsidRDefault="00BA68B2" w:rsidP="00BA68B2"/>
    <w:p w14:paraId="5ABBFF03" w14:textId="5D3C9CD4" w:rsidR="00BA68B2" w:rsidRPr="00733E8D" w:rsidRDefault="00BA68B2" w:rsidP="00BA68B2">
      <w:pPr>
        <w:jc w:val="both"/>
      </w:pPr>
      <w:r w:rsidRPr="00733E8D">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participation in future </w:t>
      </w:r>
      <w:r w:rsidR="00FF2573">
        <w:rPr>
          <w:rFonts w:eastAsia="Calibri" w:cs="Calibri"/>
        </w:rPr>
        <w:t>bid</w:t>
      </w:r>
      <w:r w:rsidRPr="00733E8D">
        <w:rPr>
          <w:rFonts w:eastAsia="Calibri" w:cs="Calibri"/>
        </w:rPr>
        <w:t>s.</w:t>
      </w:r>
    </w:p>
    <w:p w14:paraId="7932F1F3" w14:textId="77777777" w:rsidR="00BA68B2" w:rsidRPr="00733E8D" w:rsidRDefault="00BA68B2" w:rsidP="00BA68B2">
      <w:pPr>
        <w:jc w:val="both"/>
      </w:pPr>
    </w:p>
    <w:p w14:paraId="3278EBA4" w14:textId="77777777" w:rsidR="00BA68B2" w:rsidRPr="00733E8D" w:rsidRDefault="00BA68B2" w:rsidP="00BA68B2">
      <w:pPr>
        <w:tabs>
          <w:tab w:val="left" w:pos="-720"/>
          <w:tab w:val="left" w:pos="0"/>
          <w:tab w:val="left" w:pos="3402"/>
        </w:tabs>
        <w:suppressAutoHyphens/>
        <w:jc w:val="both"/>
        <w:rPr>
          <w:spacing w:val="-3"/>
        </w:rPr>
      </w:pPr>
      <w:bookmarkStart w:id="59" w:name="_Hlk14783322"/>
      <w:r w:rsidRPr="00733E8D">
        <w:rPr>
          <w:rFonts w:eastAsia="Calibri" w:cs="Calibri"/>
        </w:rPr>
        <w:t>Signed: (</w:t>
      </w:r>
      <w:proofErr w:type="gramStart"/>
      <w:r w:rsidRPr="00733E8D">
        <w:rPr>
          <w:rFonts w:eastAsia="Calibri" w:cs="Calibri"/>
        </w:rPr>
        <w:t xml:space="preserve">Director)   </w:t>
      </w:r>
      <w:proofErr w:type="gramEnd"/>
      <w:r w:rsidRPr="00733E8D">
        <w:tab/>
      </w:r>
      <w:r w:rsidRPr="00733E8D">
        <w:rPr>
          <w:rFonts w:eastAsia="Calibri" w:cs="Calibri"/>
          <w:spacing w:val="-3"/>
        </w:rPr>
        <w:t>_________________________________________</w:t>
      </w:r>
    </w:p>
    <w:p w14:paraId="63F4CFDD" w14:textId="77777777" w:rsidR="00BA68B2" w:rsidRPr="00733E8D" w:rsidRDefault="00BA68B2" w:rsidP="00BA68B2">
      <w:pPr>
        <w:tabs>
          <w:tab w:val="left" w:pos="-720"/>
          <w:tab w:val="left" w:pos="0"/>
          <w:tab w:val="left" w:pos="3402"/>
        </w:tabs>
        <w:suppressAutoHyphens/>
        <w:jc w:val="both"/>
        <w:rPr>
          <w:spacing w:val="-3"/>
        </w:rPr>
      </w:pPr>
      <w:r w:rsidRPr="00733E8D">
        <w:rPr>
          <w:rFonts w:eastAsia="Calibri" w:cs="Calibri"/>
        </w:rPr>
        <w:t xml:space="preserve">Date:  </w:t>
      </w:r>
      <w:r w:rsidRPr="00733E8D">
        <w:tab/>
      </w:r>
      <w:r w:rsidRPr="00733E8D">
        <w:rPr>
          <w:rFonts w:eastAsia="Calibri" w:cs="Calibri"/>
          <w:spacing w:val="-3"/>
        </w:rPr>
        <w:t>_________________________________________</w:t>
      </w:r>
    </w:p>
    <w:p w14:paraId="41D73098" w14:textId="77777777" w:rsidR="00BA68B2" w:rsidRPr="00733E8D" w:rsidRDefault="00BA68B2" w:rsidP="00BA68B2">
      <w:pPr>
        <w:tabs>
          <w:tab w:val="left" w:pos="-720"/>
          <w:tab w:val="left" w:pos="0"/>
          <w:tab w:val="left" w:pos="3402"/>
        </w:tabs>
        <w:suppressAutoHyphens/>
        <w:jc w:val="both"/>
        <w:rPr>
          <w:spacing w:val="-3"/>
        </w:rPr>
      </w:pPr>
      <w:r w:rsidRPr="00733E8D">
        <w:rPr>
          <w:rFonts w:eastAsia="Calibri" w:cs="Calibri"/>
        </w:rPr>
        <w:t>Print Name:</w:t>
      </w:r>
      <w:r w:rsidRPr="00733E8D">
        <w:tab/>
      </w:r>
      <w:r w:rsidRPr="00733E8D">
        <w:rPr>
          <w:rFonts w:eastAsia="Calibri" w:cs="Calibri"/>
          <w:spacing w:val="-3"/>
        </w:rPr>
        <w:t>_________________________________________</w:t>
      </w:r>
    </w:p>
    <w:p w14:paraId="777012DA" w14:textId="77777777" w:rsidR="00BA68B2" w:rsidRPr="00733E8D" w:rsidRDefault="00BA68B2" w:rsidP="00BA68B2">
      <w:pPr>
        <w:tabs>
          <w:tab w:val="left" w:pos="-720"/>
          <w:tab w:val="left" w:pos="0"/>
          <w:tab w:val="left" w:pos="3402"/>
        </w:tabs>
        <w:suppressAutoHyphens/>
        <w:jc w:val="both"/>
        <w:rPr>
          <w:spacing w:val="-3"/>
        </w:rPr>
      </w:pPr>
      <w:r w:rsidRPr="00733E8D">
        <w:rPr>
          <w:rFonts w:eastAsia="Calibri" w:cs="Calibri"/>
        </w:rPr>
        <w:t xml:space="preserve">Company Name:  </w:t>
      </w:r>
      <w:r w:rsidRPr="00733E8D">
        <w:tab/>
      </w:r>
      <w:r w:rsidRPr="00733E8D">
        <w:rPr>
          <w:rFonts w:eastAsia="Calibri" w:cs="Calibri"/>
          <w:spacing w:val="-3"/>
        </w:rPr>
        <w:t>_________________________________________</w:t>
      </w:r>
    </w:p>
    <w:p w14:paraId="21903B05" w14:textId="77777777" w:rsidR="00BA68B2" w:rsidRPr="00733E8D" w:rsidRDefault="00BA68B2" w:rsidP="00BA68B2">
      <w:pPr>
        <w:tabs>
          <w:tab w:val="left" w:pos="-720"/>
          <w:tab w:val="left" w:pos="0"/>
          <w:tab w:val="left" w:pos="3402"/>
        </w:tabs>
        <w:suppressAutoHyphens/>
        <w:jc w:val="both"/>
        <w:rPr>
          <w:spacing w:val="-3"/>
        </w:rPr>
      </w:pPr>
      <w:r w:rsidRPr="00733E8D">
        <w:rPr>
          <w:rFonts w:eastAsia="Calibri" w:cs="Calibri"/>
        </w:rPr>
        <w:t>Address:</w:t>
      </w:r>
      <w:r w:rsidRPr="00733E8D">
        <w:tab/>
      </w:r>
      <w:r w:rsidRPr="00733E8D">
        <w:rPr>
          <w:rFonts w:eastAsia="Calibri" w:cs="Calibri"/>
          <w:spacing w:val="-3"/>
        </w:rPr>
        <w:t>_________________________________________</w:t>
      </w:r>
    </w:p>
    <w:bookmarkEnd w:id="59"/>
    <w:p w14:paraId="3534F22E" w14:textId="77777777" w:rsidR="00BA68B2" w:rsidRPr="00733E8D" w:rsidRDefault="00BA68B2" w:rsidP="00BA68B2"/>
    <w:p w14:paraId="711B448E" w14:textId="4093FB59" w:rsidR="002C1599" w:rsidRPr="00733E8D" w:rsidRDefault="002C1599" w:rsidP="002C1599">
      <w:pPr>
        <w:pStyle w:val="Heading1"/>
        <w:numPr>
          <w:ilvl w:val="0"/>
          <w:numId w:val="0"/>
        </w:numPr>
        <w:ind w:left="432" w:hanging="432"/>
        <w:rPr>
          <w:color w:val="auto"/>
        </w:rPr>
      </w:pPr>
      <w:bookmarkStart w:id="60" w:name="_Toc463016560"/>
      <w:bookmarkStart w:id="61" w:name="_Toc466022967"/>
      <w:bookmarkEnd w:id="57"/>
      <w:bookmarkEnd w:id="58"/>
      <w:r w:rsidRPr="00733E8D">
        <w:rPr>
          <w:color w:val="auto"/>
        </w:rPr>
        <w:lastRenderedPageBreak/>
        <w:t xml:space="preserve">Appendix 2 - </w:t>
      </w:r>
      <w:r w:rsidR="009E35C0" w:rsidRPr="00733E8D">
        <w:rPr>
          <w:color w:val="auto"/>
        </w:rPr>
        <w:t xml:space="preserve">Technical Offer </w:t>
      </w:r>
    </w:p>
    <w:p w14:paraId="144FBFF2" w14:textId="77777777" w:rsidR="00920A6B" w:rsidRPr="00733E8D" w:rsidRDefault="00920A6B" w:rsidP="00473F26">
      <w:pPr>
        <w:pStyle w:val="MSGENFONTSTYLENAMETEMPLATEROLENUMBERMSGENFONTSTYLENAMEBYROLETEXT20"/>
        <w:shd w:val="clear" w:color="auto" w:fill="auto"/>
        <w:spacing w:after="0" w:line="259" w:lineRule="auto"/>
        <w:jc w:val="left"/>
        <w:rPr>
          <w:rFonts w:asciiTheme="minorHAnsi" w:hAnsiTheme="minorHAnsi"/>
          <w:sz w:val="20"/>
          <w:szCs w:val="20"/>
        </w:rPr>
      </w:pPr>
    </w:p>
    <w:p w14:paraId="15B0AEAC" w14:textId="6EFA6E34" w:rsidR="00920A6B" w:rsidRPr="00733E8D" w:rsidRDefault="00920A6B" w:rsidP="00473F26">
      <w:pPr>
        <w:pStyle w:val="MSGENFONTSTYLENAMETEMPLATEROLENUMBERMSGENFONTSTYLENAMEBYROLETEXT20"/>
        <w:shd w:val="clear" w:color="auto" w:fill="auto"/>
        <w:spacing w:after="0" w:line="259" w:lineRule="auto"/>
        <w:jc w:val="left"/>
        <w:rPr>
          <w:rFonts w:asciiTheme="minorHAnsi" w:hAnsiTheme="minorHAnsi"/>
          <w:sz w:val="28"/>
          <w:szCs w:val="28"/>
        </w:rPr>
      </w:pPr>
      <w:bookmarkStart w:id="62" w:name="_Hlk14789829"/>
      <w:r w:rsidRPr="00733E8D">
        <w:rPr>
          <w:rFonts w:asciiTheme="minorHAnsi" w:hAnsiTheme="minorHAnsi"/>
          <w:sz w:val="28"/>
          <w:szCs w:val="28"/>
        </w:rPr>
        <w:t xml:space="preserve">Name of Company: </w:t>
      </w:r>
      <w:r w:rsidR="00F26CFB" w:rsidRPr="00733E8D">
        <w:rPr>
          <w:rFonts w:asciiTheme="minorHAnsi" w:hAnsiTheme="minorHAnsi"/>
          <w:sz w:val="28"/>
          <w:szCs w:val="28"/>
        </w:rPr>
        <w:t>______________________________________________</w:t>
      </w:r>
    </w:p>
    <w:p w14:paraId="1862C25F" w14:textId="1FC76532" w:rsidR="00F26CFB" w:rsidRPr="00733E8D" w:rsidRDefault="00F26CFB" w:rsidP="00473F26">
      <w:pPr>
        <w:pStyle w:val="MSGENFONTSTYLENAMETEMPLATEROLENUMBERMSGENFONTSTYLENAMEBYROLETEXT20"/>
        <w:shd w:val="clear" w:color="auto" w:fill="auto"/>
        <w:spacing w:after="0" w:line="259" w:lineRule="auto"/>
        <w:jc w:val="left"/>
        <w:rPr>
          <w:rFonts w:asciiTheme="minorHAnsi" w:hAnsiTheme="minorHAnsi"/>
          <w:sz w:val="28"/>
          <w:szCs w:val="28"/>
        </w:rPr>
      </w:pPr>
    </w:p>
    <w:p w14:paraId="3F81E8DC" w14:textId="54AFEF88" w:rsidR="00F26CFB" w:rsidRPr="00733E8D" w:rsidRDefault="00F26CFB" w:rsidP="00473F26">
      <w:pPr>
        <w:pStyle w:val="MSGENFONTSTYLENAMETEMPLATEROLENUMBERMSGENFONTSTYLENAMEBYROLETEXT20"/>
        <w:shd w:val="clear" w:color="auto" w:fill="auto"/>
        <w:spacing w:after="0" w:line="259" w:lineRule="auto"/>
        <w:jc w:val="left"/>
        <w:rPr>
          <w:rFonts w:asciiTheme="minorHAnsi" w:hAnsiTheme="minorHAnsi"/>
          <w:sz w:val="28"/>
          <w:szCs w:val="28"/>
        </w:rPr>
      </w:pPr>
      <w:r w:rsidRPr="00733E8D">
        <w:rPr>
          <w:rFonts w:asciiTheme="minorHAnsi" w:hAnsiTheme="minorHAnsi"/>
          <w:sz w:val="28"/>
          <w:szCs w:val="28"/>
        </w:rPr>
        <w:t>Indicate with YES/NO which LOTS the bid documentation is provided for:</w:t>
      </w:r>
    </w:p>
    <w:p w14:paraId="7BBA1AB8" w14:textId="77777777" w:rsidR="00920A6B" w:rsidRPr="00733E8D" w:rsidRDefault="00920A6B" w:rsidP="00473F26">
      <w:pPr>
        <w:pStyle w:val="MSGENFONTSTYLENAMETEMPLATEROLENUMBERMSGENFONTSTYLENAMEBYROLETEXT20"/>
        <w:shd w:val="clear" w:color="auto" w:fill="auto"/>
        <w:spacing w:after="0" w:line="259" w:lineRule="auto"/>
        <w:jc w:val="left"/>
        <w:rPr>
          <w:rFonts w:asciiTheme="minorHAnsi" w:hAnsiTheme="minorHAnsi"/>
          <w:sz w:val="20"/>
          <w:szCs w:val="20"/>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3215"/>
        <w:gridCol w:w="3060"/>
        <w:gridCol w:w="2154"/>
      </w:tblGrid>
      <w:tr w:rsidR="00733E8D" w:rsidRPr="00733E8D" w14:paraId="2CF7DC18" w14:textId="77777777" w:rsidTr="00BE2652">
        <w:trPr>
          <w:trHeight w:val="349"/>
        </w:trPr>
        <w:tc>
          <w:tcPr>
            <w:tcW w:w="1088" w:type="dxa"/>
            <w:tcBorders>
              <w:top w:val="single" w:sz="4" w:space="0" w:color="auto"/>
              <w:left w:val="single" w:sz="4" w:space="0" w:color="auto"/>
              <w:bottom w:val="single" w:sz="4" w:space="0" w:color="auto"/>
              <w:right w:val="single" w:sz="4" w:space="0" w:color="auto"/>
            </w:tcBorders>
            <w:hideMark/>
          </w:tcPr>
          <w:p w14:paraId="0B78AF61" w14:textId="77777777" w:rsidR="00A10CC2" w:rsidRPr="00733E8D" w:rsidRDefault="00A10CC2" w:rsidP="00BE2652">
            <w:pPr>
              <w:rPr>
                <w:b/>
              </w:rPr>
            </w:pPr>
            <w:r w:rsidRPr="00733E8D">
              <w:rPr>
                <w:rFonts w:eastAsia="Arial,Arial Unicode MS"/>
                <w:b/>
              </w:rPr>
              <w:t xml:space="preserve"> </w:t>
            </w:r>
            <w:r w:rsidRPr="00733E8D">
              <w:rPr>
                <w:b/>
              </w:rPr>
              <w:t xml:space="preserve">  CODE</w:t>
            </w:r>
          </w:p>
        </w:tc>
        <w:tc>
          <w:tcPr>
            <w:tcW w:w="3215" w:type="dxa"/>
            <w:tcBorders>
              <w:top w:val="single" w:sz="4" w:space="0" w:color="auto"/>
              <w:left w:val="single" w:sz="4" w:space="0" w:color="auto"/>
              <w:bottom w:val="single" w:sz="4" w:space="0" w:color="auto"/>
              <w:right w:val="single" w:sz="4" w:space="0" w:color="auto"/>
            </w:tcBorders>
            <w:hideMark/>
          </w:tcPr>
          <w:p w14:paraId="2FECCD78" w14:textId="77777777" w:rsidR="00A10CC2" w:rsidRPr="00733E8D" w:rsidRDefault="00A10CC2" w:rsidP="00BE2652">
            <w:pPr>
              <w:jc w:val="center"/>
              <w:rPr>
                <w:b/>
              </w:rPr>
            </w:pPr>
            <w:r w:rsidRPr="00733E8D">
              <w:rPr>
                <w:b/>
              </w:rPr>
              <w:t>Summary of Main Activities</w:t>
            </w:r>
          </w:p>
        </w:tc>
        <w:tc>
          <w:tcPr>
            <w:tcW w:w="3060" w:type="dxa"/>
            <w:tcBorders>
              <w:top w:val="single" w:sz="4" w:space="0" w:color="auto"/>
              <w:left w:val="single" w:sz="4" w:space="0" w:color="auto"/>
              <w:bottom w:val="single" w:sz="4" w:space="0" w:color="auto"/>
              <w:right w:val="single" w:sz="4" w:space="0" w:color="auto"/>
            </w:tcBorders>
          </w:tcPr>
          <w:p w14:paraId="2A933509" w14:textId="77777777" w:rsidR="00A10CC2" w:rsidRPr="00733E8D" w:rsidRDefault="00A10CC2" w:rsidP="00BE2652">
            <w:pPr>
              <w:jc w:val="both"/>
              <w:rPr>
                <w:b/>
              </w:rPr>
            </w:pPr>
            <w:r w:rsidRPr="00733E8D">
              <w:rPr>
                <w:b/>
              </w:rPr>
              <w:t xml:space="preserve">                  Location</w:t>
            </w:r>
          </w:p>
        </w:tc>
        <w:tc>
          <w:tcPr>
            <w:tcW w:w="2154" w:type="dxa"/>
            <w:tcBorders>
              <w:top w:val="single" w:sz="4" w:space="0" w:color="auto"/>
              <w:left w:val="single" w:sz="4" w:space="0" w:color="auto"/>
              <w:bottom w:val="single" w:sz="4" w:space="0" w:color="auto"/>
              <w:right w:val="single" w:sz="4" w:space="0" w:color="auto"/>
            </w:tcBorders>
          </w:tcPr>
          <w:p w14:paraId="6C6655D6" w14:textId="77777777" w:rsidR="00A10CC2" w:rsidRPr="00733E8D" w:rsidRDefault="00A10CC2" w:rsidP="00BE2652">
            <w:pPr>
              <w:jc w:val="both"/>
              <w:rPr>
                <w:b/>
              </w:rPr>
            </w:pPr>
            <w:r w:rsidRPr="00733E8D">
              <w:rPr>
                <w:b/>
              </w:rPr>
              <w:t>Yes/No</w:t>
            </w:r>
          </w:p>
        </w:tc>
      </w:tr>
      <w:tr w:rsidR="00733E8D" w:rsidRPr="00733E8D" w14:paraId="16B32717" w14:textId="77777777" w:rsidTr="002B278E">
        <w:trPr>
          <w:trHeight w:val="953"/>
        </w:trPr>
        <w:tc>
          <w:tcPr>
            <w:tcW w:w="1088" w:type="dxa"/>
            <w:tcBorders>
              <w:top w:val="single" w:sz="4" w:space="0" w:color="auto"/>
              <w:left w:val="single" w:sz="4" w:space="0" w:color="auto"/>
              <w:right w:val="single" w:sz="4" w:space="0" w:color="auto"/>
            </w:tcBorders>
          </w:tcPr>
          <w:p w14:paraId="7A9019A3" w14:textId="42568382" w:rsidR="00A110FB" w:rsidRPr="00733E8D" w:rsidRDefault="00A110FB" w:rsidP="00A110FB">
            <w:pPr>
              <w:spacing w:line="276" w:lineRule="auto"/>
              <w:jc w:val="both"/>
              <w:rPr>
                <w:b/>
              </w:rPr>
            </w:pPr>
            <w:r w:rsidRPr="00733E8D">
              <w:rPr>
                <w:b/>
              </w:rPr>
              <w:t xml:space="preserve">LOT </w:t>
            </w:r>
            <w:r w:rsidR="001F6A95">
              <w:rPr>
                <w:b/>
              </w:rPr>
              <w:t>1</w:t>
            </w:r>
          </w:p>
        </w:tc>
        <w:tc>
          <w:tcPr>
            <w:tcW w:w="3215" w:type="dxa"/>
            <w:tcBorders>
              <w:top w:val="single" w:sz="4" w:space="0" w:color="auto"/>
              <w:left w:val="single" w:sz="4" w:space="0" w:color="auto"/>
              <w:bottom w:val="single" w:sz="4" w:space="0" w:color="auto"/>
              <w:right w:val="single" w:sz="4" w:space="0" w:color="auto"/>
            </w:tcBorders>
          </w:tcPr>
          <w:p w14:paraId="278D7560" w14:textId="77777777" w:rsidR="001022A0" w:rsidRDefault="001022A0" w:rsidP="001022A0">
            <w:pPr>
              <w:spacing w:line="276" w:lineRule="auto"/>
              <w:jc w:val="both"/>
            </w:pPr>
            <w:r>
              <w:t>1.</w:t>
            </w:r>
            <w:r>
              <w:tab/>
              <w:t>Pipeline expansion and improvement work from water source</w:t>
            </w:r>
          </w:p>
          <w:p w14:paraId="05346AF8" w14:textId="78DCA6C8" w:rsidR="00A110FB" w:rsidRPr="00733E8D" w:rsidRDefault="001022A0" w:rsidP="001022A0">
            <w:pPr>
              <w:spacing w:line="276" w:lineRule="auto"/>
              <w:jc w:val="both"/>
            </w:pPr>
            <w:r>
              <w:t>2.</w:t>
            </w:r>
            <w:r>
              <w:tab/>
              <w:t>Borehole rehabilitation, one cattle trough construction and PEWs</w:t>
            </w:r>
          </w:p>
        </w:tc>
        <w:tc>
          <w:tcPr>
            <w:tcW w:w="3060" w:type="dxa"/>
            <w:tcBorders>
              <w:left w:val="single" w:sz="4" w:space="0" w:color="auto"/>
              <w:right w:val="single" w:sz="4" w:space="0" w:color="auto"/>
            </w:tcBorders>
          </w:tcPr>
          <w:p w14:paraId="140999D8" w14:textId="77777777" w:rsidR="001022A0" w:rsidRPr="00733E8D" w:rsidRDefault="001022A0" w:rsidP="001022A0">
            <w:pPr>
              <w:spacing w:after="0"/>
              <w:rPr>
                <w:b/>
                <w:u w:val="single"/>
              </w:rPr>
            </w:pPr>
            <w:r>
              <w:rPr>
                <w:b/>
                <w:u w:val="single"/>
              </w:rPr>
              <w:t>Dollo</w:t>
            </w:r>
            <w:r w:rsidRPr="00733E8D">
              <w:rPr>
                <w:b/>
                <w:u w:val="single"/>
              </w:rPr>
              <w:t xml:space="preserve"> </w:t>
            </w:r>
            <w:r>
              <w:rPr>
                <w:b/>
                <w:u w:val="single"/>
              </w:rPr>
              <w:t>Zone</w:t>
            </w:r>
          </w:p>
          <w:p w14:paraId="4F5FBC86" w14:textId="77777777" w:rsidR="001022A0" w:rsidRPr="00427DFD" w:rsidRDefault="001022A0">
            <w:pPr>
              <w:pStyle w:val="ListParagraph"/>
              <w:numPr>
                <w:ilvl w:val="0"/>
                <w:numId w:val="40"/>
              </w:numPr>
              <w:spacing w:after="0" w:line="240" w:lineRule="auto"/>
            </w:pPr>
            <w:proofErr w:type="spellStart"/>
            <w:r w:rsidRPr="00BF1571">
              <w:rPr>
                <w:bCs/>
              </w:rPr>
              <w:t>Mirkalif</w:t>
            </w:r>
            <w:proofErr w:type="spellEnd"/>
            <w:r w:rsidRPr="00BF1571">
              <w:rPr>
                <w:bCs/>
              </w:rPr>
              <w:t xml:space="preserve"> kebele, Warder woreda </w:t>
            </w:r>
          </w:p>
          <w:p w14:paraId="4C872401" w14:textId="26D03E58" w:rsidR="00A110FB" w:rsidRPr="00733E8D" w:rsidRDefault="001022A0">
            <w:pPr>
              <w:pStyle w:val="ListParagraph"/>
              <w:numPr>
                <w:ilvl w:val="0"/>
                <w:numId w:val="40"/>
              </w:numPr>
              <w:spacing w:after="0" w:line="240" w:lineRule="auto"/>
              <w:rPr>
                <w:rFonts w:cstheme="minorHAnsi"/>
                <w:bCs/>
              </w:rPr>
            </w:pPr>
            <w:proofErr w:type="spellStart"/>
            <w:r w:rsidRPr="00BF1571">
              <w:rPr>
                <w:bCs/>
              </w:rPr>
              <w:t>Shahda-Buhodle</w:t>
            </w:r>
            <w:proofErr w:type="spellEnd"/>
            <w:r w:rsidRPr="00BF1571">
              <w:rPr>
                <w:bCs/>
              </w:rPr>
              <w:t xml:space="preserve"> kebele, </w:t>
            </w:r>
            <w:proofErr w:type="spellStart"/>
            <w:r w:rsidRPr="00BF1571">
              <w:rPr>
                <w:bCs/>
              </w:rPr>
              <w:t>Danot</w:t>
            </w:r>
            <w:proofErr w:type="spellEnd"/>
            <w:r w:rsidRPr="00BF1571">
              <w:rPr>
                <w:bCs/>
              </w:rPr>
              <w:t xml:space="preserve"> woreda</w:t>
            </w:r>
          </w:p>
        </w:tc>
        <w:tc>
          <w:tcPr>
            <w:tcW w:w="2154" w:type="dxa"/>
            <w:tcBorders>
              <w:top w:val="single" w:sz="4" w:space="0" w:color="auto"/>
              <w:left w:val="single" w:sz="4" w:space="0" w:color="auto"/>
              <w:right w:val="single" w:sz="4" w:space="0" w:color="auto"/>
            </w:tcBorders>
          </w:tcPr>
          <w:p w14:paraId="777D22F6" w14:textId="77777777" w:rsidR="00A110FB" w:rsidRPr="00733E8D" w:rsidRDefault="00A110FB" w:rsidP="00A110FB">
            <w:pPr>
              <w:spacing w:after="0"/>
              <w:rPr>
                <w:rFonts w:cstheme="minorHAnsi"/>
                <w:b/>
                <w:u w:val="single"/>
              </w:rPr>
            </w:pPr>
          </w:p>
        </w:tc>
      </w:tr>
      <w:tr w:rsidR="00A110FB" w:rsidRPr="00733E8D" w14:paraId="59940726" w14:textId="77777777" w:rsidTr="00BE2652">
        <w:trPr>
          <w:trHeight w:hRule="exact" w:val="1315"/>
        </w:trPr>
        <w:tc>
          <w:tcPr>
            <w:tcW w:w="1088" w:type="dxa"/>
            <w:tcBorders>
              <w:left w:val="single" w:sz="4" w:space="0" w:color="auto"/>
              <w:right w:val="single" w:sz="4" w:space="0" w:color="auto"/>
            </w:tcBorders>
          </w:tcPr>
          <w:p w14:paraId="71EF4A3C" w14:textId="45767FBB" w:rsidR="00A110FB" w:rsidRPr="00733E8D" w:rsidRDefault="00A110FB" w:rsidP="00A110FB">
            <w:pPr>
              <w:spacing w:line="276" w:lineRule="auto"/>
              <w:jc w:val="both"/>
              <w:rPr>
                <w:b/>
              </w:rPr>
            </w:pPr>
            <w:r w:rsidRPr="00733E8D">
              <w:rPr>
                <w:b/>
              </w:rPr>
              <w:t xml:space="preserve">LOT </w:t>
            </w:r>
            <w:r w:rsidR="001F6A95">
              <w:rPr>
                <w:b/>
              </w:rPr>
              <w:t>2</w:t>
            </w:r>
          </w:p>
        </w:tc>
        <w:tc>
          <w:tcPr>
            <w:tcW w:w="3215" w:type="dxa"/>
            <w:tcBorders>
              <w:top w:val="single" w:sz="4" w:space="0" w:color="auto"/>
              <w:left w:val="single" w:sz="4" w:space="0" w:color="auto"/>
              <w:bottom w:val="single" w:sz="4" w:space="0" w:color="auto"/>
              <w:right w:val="single" w:sz="4" w:space="0" w:color="auto"/>
            </w:tcBorders>
          </w:tcPr>
          <w:p w14:paraId="03FFD86F" w14:textId="0E19CECE" w:rsidR="00A110FB" w:rsidRPr="00733E8D" w:rsidRDefault="001022A0" w:rsidP="00A110FB">
            <w:pPr>
              <w:spacing w:line="276" w:lineRule="auto"/>
            </w:pPr>
            <w:r w:rsidRPr="001022A0">
              <w:t>Rehabilitation and pipeline expansion work from borehole source</w:t>
            </w:r>
          </w:p>
        </w:tc>
        <w:tc>
          <w:tcPr>
            <w:tcW w:w="3060" w:type="dxa"/>
            <w:tcBorders>
              <w:left w:val="single" w:sz="4" w:space="0" w:color="auto"/>
              <w:right w:val="single" w:sz="4" w:space="0" w:color="auto"/>
            </w:tcBorders>
          </w:tcPr>
          <w:p w14:paraId="63AA1A19" w14:textId="77777777" w:rsidR="001022A0" w:rsidRPr="00427DFD" w:rsidRDefault="001022A0" w:rsidP="001022A0">
            <w:pPr>
              <w:spacing w:after="0"/>
              <w:rPr>
                <w:b/>
                <w:u w:val="single"/>
              </w:rPr>
            </w:pPr>
            <w:r>
              <w:rPr>
                <w:b/>
                <w:u w:val="single"/>
              </w:rPr>
              <w:t>Dollo Zone</w:t>
            </w:r>
          </w:p>
          <w:p w14:paraId="0FB823BA" w14:textId="77777777" w:rsidR="001022A0" w:rsidRPr="00733E8D" w:rsidRDefault="001022A0">
            <w:pPr>
              <w:pStyle w:val="ListParagraph"/>
              <w:numPr>
                <w:ilvl w:val="0"/>
                <w:numId w:val="27"/>
              </w:numPr>
              <w:spacing w:after="0"/>
              <w:rPr>
                <w:b/>
                <w:u w:val="single"/>
              </w:rPr>
            </w:pPr>
            <w:proofErr w:type="spellStart"/>
            <w:r w:rsidRPr="00733E8D">
              <w:rPr>
                <w:bCs/>
              </w:rPr>
              <w:t>Bokh</w:t>
            </w:r>
            <w:proofErr w:type="spellEnd"/>
            <w:r w:rsidRPr="00733E8D">
              <w:rPr>
                <w:bCs/>
              </w:rPr>
              <w:t xml:space="preserve"> </w:t>
            </w:r>
            <w:r>
              <w:rPr>
                <w:bCs/>
              </w:rPr>
              <w:t>Town, and</w:t>
            </w:r>
          </w:p>
          <w:p w14:paraId="407DD6D6" w14:textId="263F469A" w:rsidR="00A110FB" w:rsidRPr="00733E8D" w:rsidRDefault="001022A0">
            <w:pPr>
              <w:pStyle w:val="ListParagraph"/>
              <w:numPr>
                <w:ilvl w:val="0"/>
                <w:numId w:val="27"/>
              </w:numPr>
              <w:spacing w:after="0" w:line="240" w:lineRule="auto"/>
            </w:pPr>
            <w:proofErr w:type="spellStart"/>
            <w:r w:rsidRPr="00BF1571">
              <w:rPr>
                <w:bCs/>
              </w:rPr>
              <w:t>Mirkan</w:t>
            </w:r>
            <w:proofErr w:type="spellEnd"/>
            <w:r w:rsidRPr="00BF1571">
              <w:rPr>
                <w:bCs/>
              </w:rPr>
              <w:t xml:space="preserve"> kebele, </w:t>
            </w:r>
            <w:proofErr w:type="spellStart"/>
            <w:r w:rsidRPr="00BF1571">
              <w:rPr>
                <w:bCs/>
              </w:rPr>
              <w:t>Bokh</w:t>
            </w:r>
            <w:proofErr w:type="spellEnd"/>
            <w:r w:rsidRPr="00BF1571">
              <w:rPr>
                <w:bCs/>
              </w:rPr>
              <w:t xml:space="preserve"> woreda</w:t>
            </w:r>
          </w:p>
        </w:tc>
        <w:tc>
          <w:tcPr>
            <w:tcW w:w="2154" w:type="dxa"/>
            <w:tcBorders>
              <w:left w:val="single" w:sz="4" w:space="0" w:color="auto"/>
              <w:right w:val="single" w:sz="4" w:space="0" w:color="auto"/>
            </w:tcBorders>
          </w:tcPr>
          <w:p w14:paraId="36A7AC91" w14:textId="77777777" w:rsidR="00A110FB" w:rsidRPr="00733E8D" w:rsidRDefault="00A110FB" w:rsidP="00A110FB">
            <w:pPr>
              <w:spacing w:after="0"/>
              <w:rPr>
                <w:b/>
                <w:u w:val="single"/>
              </w:rPr>
            </w:pPr>
          </w:p>
        </w:tc>
      </w:tr>
      <w:tr w:rsidR="001022A0" w:rsidRPr="00733E8D" w14:paraId="67C95833" w14:textId="77777777" w:rsidTr="00BE2652">
        <w:trPr>
          <w:trHeight w:hRule="exact" w:val="1315"/>
        </w:trPr>
        <w:tc>
          <w:tcPr>
            <w:tcW w:w="1088" w:type="dxa"/>
            <w:tcBorders>
              <w:left w:val="single" w:sz="4" w:space="0" w:color="auto"/>
              <w:right w:val="single" w:sz="4" w:space="0" w:color="auto"/>
            </w:tcBorders>
          </w:tcPr>
          <w:p w14:paraId="3C63E631" w14:textId="1F9336E4" w:rsidR="001022A0" w:rsidRPr="00733E8D" w:rsidRDefault="001022A0" w:rsidP="00A110FB">
            <w:pPr>
              <w:spacing w:line="276" w:lineRule="auto"/>
              <w:jc w:val="both"/>
              <w:rPr>
                <w:b/>
              </w:rPr>
            </w:pPr>
            <w:r>
              <w:rPr>
                <w:b/>
              </w:rPr>
              <w:t>LOT 3</w:t>
            </w:r>
          </w:p>
        </w:tc>
        <w:tc>
          <w:tcPr>
            <w:tcW w:w="3215" w:type="dxa"/>
            <w:tcBorders>
              <w:top w:val="single" w:sz="4" w:space="0" w:color="auto"/>
              <w:left w:val="single" w:sz="4" w:space="0" w:color="auto"/>
              <w:bottom w:val="single" w:sz="4" w:space="0" w:color="auto"/>
              <w:right w:val="single" w:sz="4" w:space="0" w:color="auto"/>
            </w:tcBorders>
          </w:tcPr>
          <w:p w14:paraId="5F82C4F5" w14:textId="68C83138" w:rsidR="001022A0" w:rsidRPr="00733E8D" w:rsidRDefault="001022A0" w:rsidP="00A110FB">
            <w:pPr>
              <w:spacing w:line="276" w:lineRule="auto"/>
            </w:pPr>
            <w:r w:rsidRPr="001022A0">
              <w:t>Pipeline expansion and improvement work from water source</w:t>
            </w:r>
          </w:p>
        </w:tc>
        <w:tc>
          <w:tcPr>
            <w:tcW w:w="3060" w:type="dxa"/>
            <w:tcBorders>
              <w:left w:val="single" w:sz="4" w:space="0" w:color="auto"/>
              <w:right w:val="single" w:sz="4" w:space="0" w:color="auto"/>
            </w:tcBorders>
          </w:tcPr>
          <w:p w14:paraId="36827B68" w14:textId="77777777" w:rsidR="001022A0" w:rsidRDefault="001022A0" w:rsidP="001022A0">
            <w:pPr>
              <w:spacing w:after="0"/>
              <w:rPr>
                <w:b/>
                <w:u w:val="single"/>
              </w:rPr>
            </w:pPr>
            <w:r>
              <w:rPr>
                <w:b/>
                <w:u w:val="single"/>
              </w:rPr>
              <w:t>Dollo Zone</w:t>
            </w:r>
          </w:p>
          <w:p w14:paraId="36CADF12" w14:textId="415DBDFE" w:rsidR="001022A0" w:rsidRPr="001022A0" w:rsidRDefault="001022A0" w:rsidP="001022A0">
            <w:pPr>
              <w:pStyle w:val="ListParagraph"/>
              <w:numPr>
                <w:ilvl w:val="6"/>
                <w:numId w:val="13"/>
              </w:numPr>
              <w:spacing w:after="0" w:line="240" w:lineRule="auto"/>
              <w:rPr>
                <w:bCs/>
              </w:rPr>
            </w:pPr>
            <w:proofErr w:type="spellStart"/>
            <w:r w:rsidRPr="001022A0">
              <w:rPr>
                <w:bCs/>
              </w:rPr>
              <w:t>Gelladi</w:t>
            </w:r>
            <w:proofErr w:type="spellEnd"/>
            <w:r w:rsidRPr="001022A0">
              <w:rPr>
                <w:bCs/>
              </w:rPr>
              <w:t xml:space="preserve"> woreda/town</w:t>
            </w:r>
          </w:p>
        </w:tc>
        <w:tc>
          <w:tcPr>
            <w:tcW w:w="2154" w:type="dxa"/>
            <w:tcBorders>
              <w:left w:val="single" w:sz="4" w:space="0" w:color="auto"/>
              <w:right w:val="single" w:sz="4" w:space="0" w:color="auto"/>
            </w:tcBorders>
          </w:tcPr>
          <w:p w14:paraId="1FDC76E1" w14:textId="77777777" w:rsidR="001022A0" w:rsidRPr="00733E8D" w:rsidRDefault="001022A0" w:rsidP="00A110FB">
            <w:pPr>
              <w:spacing w:after="0"/>
              <w:rPr>
                <w:b/>
                <w:u w:val="single"/>
              </w:rPr>
            </w:pPr>
          </w:p>
        </w:tc>
      </w:tr>
    </w:tbl>
    <w:p w14:paraId="0F475765" w14:textId="2FA1731F" w:rsidR="00473F26" w:rsidRPr="00733E8D" w:rsidRDefault="00473F26" w:rsidP="00473F26">
      <w:pPr>
        <w:pStyle w:val="MSGENFONTSTYLENAMETEMPLATEROLENUMBERMSGENFONTSTYLENAMEBYROLETEXT20"/>
        <w:shd w:val="clear" w:color="auto" w:fill="auto"/>
        <w:spacing w:after="0" w:line="259" w:lineRule="auto"/>
        <w:jc w:val="left"/>
        <w:rPr>
          <w:rFonts w:asciiTheme="minorHAnsi" w:hAnsiTheme="minorHAnsi"/>
          <w:sz w:val="22"/>
          <w:szCs w:val="22"/>
        </w:rPr>
      </w:pPr>
    </w:p>
    <w:p w14:paraId="5FCA376A" w14:textId="6BBCBE76" w:rsidR="001952AD" w:rsidRPr="00733E8D" w:rsidRDefault="001952AD" w:rsidP="00473F26">
      <w:pPr>
        <w:pStyle w:val="MSGENFONTSTYLENAMETEMPLATEROLENUMBERMSGENFONTSTYLENAMEBYROLETEXT20"/>
        <w:shd w:val="clear" w:color="auto" w:fill="auto"/>
        <w:spacing w:after="0" w:line="259" w:lineRule="auto"/>
        <w:jc w:val="left"/>
        <w:rPr>
          <w:rFonts w:asciiTheme="minorHAnsi" w:hAnsiTheme="minorHAnsi"/>
          <w:sz w:val="22"/>
          <w:szCs w:val="22"/>
        </w:rPr>
      </w:pPr>
    </w:p>
    <w:p w14:paraId="71F74E9E" w14:textId="04E07F7F" w:rsidR="00FC22BF" w:rsidRPr="00733E8D" w:rsidRDefault="00FC22BF" w:rsidP="00FC22BF">
      <w:pPr>
        <w:pStyle w:val="MSGENFONTSTYLENAMETEMPLATEROLENUMBERMSGENFONTSTYLENAMEBYROLETEXT20"/>
        <w:shd w:val="clear" w:color="auto" w:fill="auto"/>
        <w:spacing w:after="0" w:line="259" w:lineRule="auto"/>
        <w:rPr>
          <w:rFonts w:asciiTheme="minorHAnsi" w:hAnsiTheme="minorHAnsi" w:cstheme="minorHAnsi"/>
          <w:sz w:val="22"/>
          <w:szCs w:val="22"/>
        </w:rPr>
      </w:pPr>
      <w:r w:rsidRPr="00733E8D">
        <w:rPr>
          <w:sz w:val="22"/>
          <w:szCs w:val="22"/>
        </w:rPr>
        <w:t>“</w:t>
      </w:r>
      <w:r w:rsidRPr="00733E8D">
        <w:rPr>
          <w:rFonts w:asciiTheme="minorHAnsi" w:hAnsiTheme="minorHAnsi" w:cstheme="minorHAnsi"/>
          <w:sz w:val="22"/>
          <w:szCs w:val="22"/>
        </w:rPr>
        <w:t>By subm</w:t>
      </w:r>
      <w:r w:rsidR="003C068A">
        <w:rPr>
          <w:rFonts w:asciiTheme="minorHAnsi" w:hAnsiTheme="minorHAnsi" w:cstheme="minorHAnsi"/>
          <w:sz w:val="22"/>
          <w:szCs w:val="22"/>
        </w:rPr>
        <w:t xml:space="preserve">itted </w:t>
      </w:r>
      <w:r w:rsidRPr="00733E8D">
        <w:rPr>
          <w:rFonts w:asciiTheme="minorHAnsi" w:hAnsiTheme="minorHAnsi" w:cstheme="minorHAnsi"/>
          <w:sz w:val="22"/>
          <w:szCs w:val="22"/>
        </w:rPr>
        <w:t>this offer, I confirm that all data subjects have specifically consented to the use and storage of their data by GOAL for the purpose of analysing the offers and awarding a contract under this bid; and further understood that the personal data may be shared internally within GOAL and externally if required by law and donor regulations; and may be stored for a period of up to 7 years from the award of contract.”</w:t>
      </w:r>
    </w:p>
    <w:p w14:paraId="1119D73B" w14:textId="77777777" w:rsidR="006766B7" w:rsidRPr="00733E8D" w:rsidRDefault="006766B7" w:rsidP="006766B7">
      <w:pPr>
        <w:tabs>
          <w:tab w:val="left" w:pos="-720"/>
          <w:tab w:val="left" w:pos="0"/>
          <w:tab w:val="left" w:pos="3402"/>
        </w:tabs>
        <w:suppressAutoHyphens/>
        <w:jc w:val="both"/>
        <w:rPr>
          <w:rFonts w:eastAsia="Calibri" w:cs="Calibri"/>
        </w:rPr>
      </w:pPr>
    </w:p>
    <w:p w14:paraId="2B6DCD4F" w14:textId="7D795966" w:rsidR="006766B7" w:rsidRPr="00733E8D" w:rsidRDefault="006766B7" w:rsidP="006766B7">
      <w:pPr>
        <w:tabs>
          <w:tab w:val="left" w:pos="-720"/>
          <w:tab w:val="left" w:pos="0"/>
          <w:tab w:val="left" w:pos="3402"/>
        </w:tabs>
        <w:suppressAutoHyphens/>
        <w:jc w:val="both"/>
        <w:rPr>
          <w:spacing w:val="-3"/>
        </w:rPr>
      </w:pPr>
      <w:r w:rsidRPr="00733E8D">
        <w:rPr>
          <w:rFonts w:eastAsia="Calibri" w:cs="Calibri"/>
        </w:rPr>
        <w:t>Signed: (</w:t>
      </w:r>
      <w:proofErr w:type="gramStart"/>
      <w:r w:rsidR="0007596D" w:rsidRPr="00733E8D">
        <w:rPr>
          <w:rFonts w:eastAsia="Calibri" w:cs="Calibri"/>
        </w:rPr>
        <w:t xml:space="preserve">Director)  </w:t>
      </w:r>
      <w:r w:rsidRPr="00733E8D">
        <w:tab/>
      </w:r>
      <w:proofErr w:type="gramEnd"/>
      <w:r w:rsidRPr="00733E8D">
        <w:rPr>
          <w:rFonts w:eastAsia="Calibri" w:cs="Calibri"/>
          <w:spacing w:val="-3"/>
        </w:rPr>
        <w:t>_________________________________________</w:t>
      </w:r>
    </w:p>
    <w:p w14:paraId="2E6A0D71" w14:textId="77777777" w:rsidR="006766B7" w:rsidRPr="00733E8D" w:rsidRDefault="006766B7" w:rsidP="006766B7">
      <w:pPr>
        <w:tabs>
          <w:tab w:val="left" w:pos="-720"/>
          <w:tab w:val="left" w:pos="0"/>
          <w:tab w:val="left" w:pos="3402"/>
        </w:tabs>
        <w:suppressAutoHyphens/>
        <w:jc w:val="both"/>
        <w:rPr>
          <w:spacing w:val="-3"/>
        </w:rPr>
      </w:pPr>
      <w:r w:rsidRPr="00733E8D">
        <w:rPr>
          <w:rFonts w:eastAsia="Calibri" w:cs="Calibri"/>
        </w:rPr>
        <w:t xml:space="preserve">Date:  </w:t>
      </w:r>
      <w:r w:rsidRPr="00733E8D">
        <w:tab/>
      </w:r>
      <w:r w:rsidRPr="00733E8D">
        <w:rPr>
          <w:rFonts w:eastAsia="Calibri" w:cs="Calibri"/>
          <w:spacing w:val="-3"/>
        </w:rPr>
        <w:t>_________________________________________</w:t>
      </w:r>
    </w:p>
    <w:p w14:paraId="3592754E" w14:textId="77777777" w:rsidR="006766B7" w:rsidRPr="00733E8D" w:rsidRDefault="006766B7" w:rsidP="006766B7">
      <w:pPr>
        <w:tabs>
          <w:tab w:val="left" w:pos="-720"/>
          <w:tab w:val="left" w:pos="0"/>
          <w:tab w:val="left" w:pos="3402"/>
        </w:tabs>
        <w:suppressAutoHyphens/>
        <w:jc w:val="both"/>
        <w:rPr>
          <w:spacing w:val="-3"/>
        </w:rPr>
      </w:pPr>
      <w:r w:rsidRPr="00733E8D">
        <w:rPr>
          <w:rFonts w:eastAsia="Calibri" w:cs="Calibri"/>
        </w:rPr>
        <w:t>Print Name:</w:t>
      </w:r>
      <w:r w:rsidRPr="00733E8D">
        <w:tab/>
      </w:r>
      <w:r w:rsidRPr="00733E8D">
        <w:rPr>
          <w:rFonts w:eastAsia="Calibri" w:cs="Calibri"/>
          <w:spacing w:val="-3"/>
        </w:rPr>
        <w:t>_________________________________________</w:t>
      </w:r>
    </w:p>
    <w:p w14:paraId="4EAAEF3A" w14:textId="77777777" w:rsidR="006766B7" w:rsidRPr="00733E8D" w:rsidRDefault="006766B7" w:rsidP="006766B7">
      <w:pPr>
        <w:tabs>
          <w:tab w:val="left" w:pos="-720"/>
          <w:tab w:val="left" w:pos="0"/>
          <w:tab w:val="left" w:pos="3402"/>
        </w:tabs>
        <w:suppressAutoHyphens/>
        <w:jc w:val="both"/>
        <w:rPr>
          <w:spacing w:val="-3"/>
        </w:rPr>
      </w:pPr>
      <w:r w:rsidRPr="00733E8D">
        <w:rPr>
          <w:rFonts w:eastAsia="Calibri" w:cs="Calibri"/>
        </w:rPr>
        <w:t xml:space="preserve">Company Name:  </w:t>
      </w:r>
      <w:r w:rsidRPr="00733E8D">
        <w:tab/>
      </w:r>
      <w:r w:rsidRPr="00733E8D">
        <w:rPr>
          <w:rFonts w:eastAsia="Calibri" w:cs="Calibri"/>
          <w:spacing w:val="-3"/>
        </w:rPr>
        <w:t>_________________________________________</w:t>
      </w:r>
    </w:p>
    <w:p w14:paraId="0EA85F43" w14:textId="77777777" w:rsidR="006766B7" w:rsidRPr="00733E8D" w:rsidRDefault="006766B7" w:rsidP="006766B7">
      <w:pPr>
        <w:tabs>
          <w:tab w:val="left" w:pos="-720"/>
          <w:tab w:val="left" w:pos="0"/>
          <w:tab w:val="left" w:pos="3402"/>
        </w:tabs>
        <w:suppressAutoHyphens/>
        <w:jc w:val="both"/>
        <w:rPr>
          <w:spacing w:val="-3"/>
        </w:rPr>
      </w:pPr>
      <w:r w:rsidRPr="00733E8D">
        <w:rPr>
          <w:rFonts w:eastAsia="Calibri" w:cs="Calibri"/>
        </w:rPr>
        <w:t>Address:</w:t>
      </w:r>
      <w:r w:rsidRPr="00733E8D">
        <w:tab/>
      </w:r>
      <w:r w:rsidRPr="00733E8D">
        <w:rPr>
          <w:rFonts w:eastAsia="Calibri" w:cs="Calibri"/>
          <w:spacing w:val="-3"/>
        </w:rPr>
        <w:t>_________________________________________</w:t>
      </w:r>
    </w:p>
    <w:p w14:paraId="727D141D" w14:textId="4379A44E" w:rsidR="006766B7" w:rsidRPr="00733E8D" w:rsidRDefault="006766B7" w:rsidP="00473F26"/>
    <w:bookmarkEnd w:id="62"/>
    <w:p w14:paraId="7E947171" w14:textId="77777777" w:rsidR="00535704" w:rsidRPr="00733E8D" w:rsidRDefault="00535704" w:rsidP="00AC578E">
      <w:pPr>
        <w:jc w:val="center"/>
        <w:rPr>
          <w:b/>
          <w:bCs/>
        </w:rPr>
      </w:pPr>
    </w:p>
    <w:p w14:paraId="308ECFD5" w14:textId="77777777" w:rsidR="00A039B3" w:rsidRPr="00733E8D" w:rsidRDefault="00A039B3" w:rsidP="00AC578E">
      <w:pPr>
        <w:jc w:val="center"/>
        <w:rPr>
          <w:b/>
          <w:bCs/>
        </w:rPr>
      </w:pPr>
    </w:p>
    <w:p w14:paraId="1E8D5966" w14:textId="77777777" w:rsidR="00A039B3" w:rsidRPr="00733E8D" w:rsidRDefault="00A039B3" w:rsidP="00AC578E">
      <w:pPr>
        <w:jc w:val="center"/>
        <w:rPr>
          <w:b/>
          <w:bCs/>
        </w:rPr>
      </w:pPr>
    </w:p>
    <w:p w14:paraId="5CF30297" w14:textId="77777777" w:rsidR="00A039B3" w:rsidRPr="00733E8D" w:rsidRDefault="00A039B3" w:rsidP="00AC578E">
      <w:pPr>
        <w:jc w:val="center"/>
        <w:rPr>
          <w:b/>
          <w:bCs/>
        </w:rPr>
      </w:pPr>
    </w:p>
    <w:p w14:paraId="1F47817D" w14:textId="6FFC0E20" w:rsidR="00A039B3" w:rsidRDefault="00A039B3" w:rsidP="00AC578E">
      <w:pPr>
        <w:jc w:val="center"/>
        <w:rPr>
          <w:b/>
          <w:bCs/>
        </w:rPr>
      </w:pPr>
    </w:p>
    <w:p w14:paraId="33B6DF35" w14:textId="099DB838" w:rsidR="00176639" w:rsidRDefault="00176639" w:rsidP="00AC578E">
      <w:pPr>
        <w:jc w:val="center"/>
        <w:rPr>
          <w:b/>
          <w:bCs/>
        </w:rPr>
      </w:pPr>
    </w:p>
    <w:p w14:paraId="7D9ECB51" w14:textId="77777777" w:rsidR="00C86E88" w:rsidRPr="00C86E88" w:rsidRDefault="00C86E88" w:rsidP="00C86E88">
      <w:pPr>
        <w:spacing w:line="256" w:lineRule="auto"/>
        <w:jc w:val="center"/>
        <w:rPr>
          <w:rFonts w:ascii="Calibri" w:eastAsia="Times New Roman" w:hAnsi="Calibri" w:cs="Arial"/>
          <w:b/>
        </w:rPr>
      </w:pPr>
      <w:r w:rsidRPr="00C86E88">
        <w:rPr>
          <w:rFonts w:ascii="Calibri" w:eastAsia="Times New Roman" w:hAnsi="Calibri" w:cs="Arial"/>
          <w:b/>
          <w:bCs/>
        </w:rPr>
        <w:t>SCHEDULE OF FORMS</w:t>
      </w:r>
      <w:r w:rsidRPr="00C86E88">
        <w:rPr>
          <w:rFonts w:ascii="Calibri" w:eastAsia="Times New Roman" w:hAnsi="Calibri" w:cs="Arial"/>
          <w:b/>
        </w:rPr>
        <w:t xml:space="preserve"> (STANDARD   FORMAT)</w:t>
      </w:r>
    </w:p>
    <w:p w14:paraId="4FEAE7F3" w14:textId="77777777" w:rsidR="00C86E88" w:rsidRPr="00C86E88" w:rsidRDefault="00C86E88" w:rsidP="00C86E88">
      <w:pPr>
        <w:spacing w:line="256" w:lineRule="auto"/>
        <w:jc w:val="center"/>
        <w:rPr>
          <w:rFonts w:ascii="Calibri" w:eastAsia="Times New Roman" w:hAnsi="Calibri" w:cs="Arial"/>
          <w:b/>
          <w:bCs/>
        </w:rPr>
      </w:pPr>
      <w:r w:rsidRPr="00C86E88">
        <w:rPr>
          <w:rFonts w:ascii="Calibri" w:eastAsia="Times New Roman" w:hAnsi="Calibri" w:cs="Arial"/>
          <w:b/>
          <w:bCs/>
        </w:rPr>
        <w:t>CERTIFICATE OF BIDDER’S VISIT TO THE WORK SITES</w:t>
      </w:r>
    </w:p>
    <w:p w14:paraId="01D12322" w14:textId="77777777" w:rsidR="00C86E88" w:rsidRPr="00C86E88" w:rsidRDefault="00C86E88" w:rsidP="00C86E88">
      <w:pPr>
        <w:spacing w:line="256" w:lineRule="auto"/>
        <w:jc w:val="center"/>
        <w:rPr>
          <w:rFonts w:ascii="Calibri" w:eastAsia="Times New Roman" w:hAnsi="Calibri" w:cs="Arial"/>
          <w:b/>
          <w:bCs/>
        </w:rPr>
      </w:pPr>
      <w:r w:rsidRPr="00C86E88">
        <w:rPr>
          <w:rFonts w:ascii="Calibri" w:eastAsia="Times New Roman" w:hAnsi="Calibri" w:cs="Arial"/>
          <w:b/>
          <w:bCs/>
        </w:rPr>
        <w:t xml:space="preserve">SCHEDULE FORM 1A [SF1A]  </w:t>
      </w:r>
    </w:p>
    <w:p w14:paraId="4F3D7843" w14:textId="77777777" w:rsidR="00C86E88" w:rsidRPr="00C86E88" w:rsidRDefault="00C86E88" w:rsidP="00C86E88">
      <w:pPr>
        <w:spacing w:line="256" w:lineRule="auto"/>
        <w:jc w:val="center"/>
        <w:rPr>
          <w:rFonts w:ascii="Calibri" w:eastAsia="Times New Roman" w:hAnsi="Calibri" w:cs="Arial"/>
          <w:b/>
          <w:bCs/>
        </w:rPr>
      </w:pPr>
      <w:r w:rsidRPr="00C86E88">
        <w:rPr>
          <w:rFonts w:ascii="Calibri" w:eastAsia="Times New Roman" w:hAnsi="Calibri" w:cs="Arial"/>
          <w:b/>
          <w:bCs/>
        </w:rPr>
        <w:t>LOTs 1 &amp; 2</w:t>
      </w:r>
    </w:p>
    <w:p w14:paraId="303671AF" w14:textId="77777777" w:rsidR="00C86E88" w:rsidRPr="00C86E88" w:rsidRDefault="00C86E88" w:rsidP="00C86E88">
      <w:pPr>
        <w:spacing w:line="256" w:lineRule="auto"/>
        <w:rPr>
          <w:rFonts w:ascii="Calibri" w:eastAsia="Times New Roman" w:hAnsi="Calibri" w:cs="Arial"/>
          <w:bCs/>
        </w:rPr>
      </w:pPr>
      <w:r w:rsidRPr="00C86E88">
        <w:rPr>
          <w:rFonts w:ascii="Calibri" w:eastAsia="Times New Roman" w:hAnsi="Calibri" w:cs="Arial"/>
          <w:bCs/>
        </w:rPr>
        <w:t xml:space="preserve">for Pipeline expansion and improvement work from water source for </w:t>
      </w:r>
      <w:proofErr w:type="spellStart"/>
      <w:r w:rsidRPr="00C86E88">
        <w:rPr>
          <w:rFonts w:ascii="Calibri" w:eastAsia="Times New Roman" w:hAnsi="Calibri" w:cs="Arial"/>
          <w:bCs/>
        </w:rPr>
        <w:t>Mirkalif</w:t>
      </w:r>
      <w:proofErr w:type="spellEnd"/>
      <w:r w:rsidRPr="00C86E88">
        <w:rPr>
          <w:rFonts w:ascii="Calibri" w:eastAsia="Times New Roman" w:hAnsi="Calibri" w:cs="Arial"/>
          <w:bCs/>
        </w:rPr>
        <w:t xml:space="preserve"> kebele, Warder woreda and Borehole rehabilitation, one cattle trough construction and PEWs for </w:t>
      </w:r>
      <w:proofErr w:type="spellStart"/>
      <w:r w:rsidRPr="00C86E88">
        <w:rPr>
          <w:rFonts w:ascii="Calibri" w:eastAsia="Times New Roman" w:hAnsi="Calibri" w:cs="Arial"/>
          <w:bCs/>
        </w:rPr>
        <w:t>Shahda-Buhodle</w:t>
      </w:r>
      <w:proofErr w:type="spellEnd"/>
      <w:r w:rsidRPr="00C86E88">
        <w:rPr>
          <w:rFonts w:ascii="Calibri" w:eastAsia="Times New Roman" w:hAnsi="Calibri" w:cs="Arial"/>
          <w:bCs/>
        </w:rPr>
        <w:t xml:space="preserve"> kebele, </w:t>
      </w:r>
      <w:proofErr w:type="spellStart"/>
      <w:r w:rsidRPr="00C86E88">
        <w:rPr>
          <w:rFonts w:ascii="Calibri" w:eastAsia="Times New Roman" w:hAnsi="Calibri" w:cs="Arial"/>
          <w:bCs/>
        </w:rPr>
        <w:t>Danot</w:t>
      </w:r>
      <w:proofErr w:type="spellEnd"/>
      <w:r w:rsidRPr="00C86E88">
        <w:rPr>
          <w:rFonts w:ascii="Calibri" w:eastAsia="Times New Roman" w:hAnsi="Calibri" w:cs="Arial"/>
          <w:bCs/>
        </w:rPr>
        <w:t xml:space="preserve"> woreda (Lot 1), Rehabilitation and pipeline expansion work from borehole source for </w:t>
      </w:r>
      <w:proofErr w:type="spellStart"/>
      <w:r w:rsidRPr="00C86E88">
        <w:rPr>
          <w:rFonts w:ascii="Calibri" w:eastAsia="Times New Roman" w:hAnsi="Calibri" w:cs="Arial"/>
          <w:bCs/>
        </w:rPr>
        <w:t>Bokh</w:t>
      </w:r>
      <w:proofErr w:type="spellEnd"/>
      <w:r w:rsidRPr="00C86E88">
        <w:rPr>
          <w:rFonts w:ascii="Calibri" w:eastAsia="Times New Roman" w:hAnsi="Calibri" w:cs="Arial"/>
          <w:bCs/>
        </w:rPr>
        <w:t xml:space="preserve"> town and </w:t>
      </w:r>
      <w:proofErr w:type="spellStart"/>
      <w:r w:rsidRPr="00C86E88">
        <w:rPr>
          <w:rFonts w:ascii="Calibri" w:eastAsia="Times New Roman" w:hAnsi="Calibri" w:cs="Arial"/>
          <w:bCs/>
        </w:rPr>
        <w:t>Mirkan</w:t>
      </w:r>
      <w:proofErr w:type="spellEnd"/>
      <w:r w:rsidRPr="00C86E88">
        <w:rPr>
          <w:rFonts w:ascii="Calibri" w:eastAsia="Times New Roman" w:hAnsi="Calibri" w:cs="Arial"/>
          <w:bCs/>
        </w:rPr>
        <w:t xml:space="preserve"> kebele, </w:t>
      </w:r>
      <w:proofErr w:type="spellStart"/>
      <w:r w:rsidRPr="00C86E88">
        <w:rPr>
          <w:rFonts w:ascii="Calibri" w:eastAsia="Times New Roman" w:hAnsi="Calibri" w:cs="Arial"/>
          <w:bCs/>
        </w:rPr>
        <w:t>Bokh</w:t>
      </w:r>
      <w:proofErr w:type="spellEnd"/>
      <w:r w:rsidRPr="00C86E88">
        <w:rPr>
          <w:rFonts w:ascii="Calibri" w:eastAsia="Times New Roman" w:hAnsi="Calibri" w:cs="Arial"/>
          <w:bCs/>
        </w:rPr>
        <w:t xml:space="preserve"> woreda (Lot 2) and Pipeline expansion and improvement work from water source for </w:t>
      </w:r>
      <w:proofErr w:type="spellStart"/>
      <w:r w:rsidRPr="00C86E88">
        <w:rPr>
          <w:rFonts w:ascii="Calibri" w:eastAsia="Times New Roman" w:hAnsi="Calibri" w:cs="Arial"/>
          <w:bCs/>
        </w:rPr>
        <w:t>Gelladi</w:t>
      </w:r>
      <w:proofErr w:type="spellEnd"/>
      <w:r w:rsidRPr="00C86E88">
        <w:rPr>
          <w:rFonts w:ascii="Calibri" w:eastAsia="Times New Roman" w:hAnsi="Calibri" w:cs="Arial"/>
          <w:bCs/>
        </w:rPr>
        <w:t xml:space="preserve"> woreda/town (Lot 3) of Dollo Zone in Somali Regional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787"/>
        <w:gridCol w:w="2835"/>
        <w:gridCol w:w="3080"/>
        <w:gridCol w:w="1979"/>
      </w:tblGrid>
      <w:tr w:rsidR="005610A5" w:rsidRPr="00C86E88" w14:paraId="5046533C" w14:textId="77777777" w:rsidTr="005610A5">
        <w:trPr>
          <w:trHeight w:val="455"/>
          <w:tblHeader/>
        </w:trPr>
        <w:tc>
          <w:tcPr>
            <w:tcW w:w="503" w:type="dxa"/>
            <w:tcBorders>
              <w:top w:val="single" w:sz="4" w:space="0" w:color="auto"/>
              <w:left w:val="single" w:sz="4" w:space="0" w:color="auto"/>
              <w:bottom w:val="single" w:sz="4" w:space="0" w:color="auto"/>
              <w:right w:val="single" w:sz="4" w:space="0" w:color="auto"/>
            </w:tcBorders>
            <w:hideMark/>
          </w:tcPr>
          <w:p w14:paraId="7A1A8DBE"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No.</w:t>
            </w:r>
          </w:p>
        </w:tc>
        <w:tc>
          <w:tcPr>
            <w:tcW w:w="1787" w:type="dxa"/>
            <w:tcBorders>
              <w:top w:val="single" w:sz="4" w:space="0" w:color="auto"/>
              <w:left w:val="single" w:sz="4" w:space="0" w:color="auto"/>
              <w:bottom w:val="single" w:sz="4" w:space="0" w:color="auto"/>
              <w:right w:val="single" w:sz="4" w:space="0" w:color="auto"/>
            </w:tcBorders>
          </w:tcPr>
          <w:p w14:paraId="67BCB572" w14:textId="77777777" w:rsidR="00C86E88" w:rsidRPr="00C86E88" w:rsidRDefault="00C86E88" w:rsidP="00C86E88">
            <w:pPr>
              <w:spacing w:line="256" w:lineRule="auto"/>
              <w:jc w:val="both"/>
              <w:rPr>
                <w:rFonts w:ascii="Calibri" w:eastAsia="Times New Roman" w:hAnsi="Calibri" w:cs="Arial"/>
                <w:b/>
                <w:bCs/>
              </w:rPr>
            </w:pPr>
          </w:p>
        </w:tc>
        <w:tc>
          <w:tcPr>
            <w:tcW w:w="2835" w:type="dxa"/>
            <w:tcBorders>
              <w:top w:val="single" w:sz="4" w:space="0" w:color="auto"/>
              <w:left w:val="single" w:sz="4" w:space="0" w:color="auto"/>
              <w:bottom w:val="single" w:sz="4" w:space="0" w:color="auto"/>
              <w:right w:val="single" w:sz="4" w:space="0" w:color="auto"/>
            </w:tcBorders>
            <w:hideMark/>
          </w:tcPr>
          <w:p w14:paraId="4D89C755" w14:textId="35A367D0" w:rsidR="00C86E88" w:rsidRPr="00C86E88" w:rsidRDefault="00C86E88" w:rsidP="00C86E88">
            <w:pPr>
              <w:spacing w:line="256" w:lineRule="auto"/>
              <w:rPr>
                <w:rFonts w:ascii="Calibri" w:eastAsia="Times New Roman" w:hAnsi="Calibri" w:cs="Arial"/>
              </w:rPr>
            </w:pPr>
            <w:r>
              <w:rPr>
                <w:rFonts w:ascii="Calibri" w:eastAsia="Times New Roman" w:hAnsi="Calibri" w:cs="Arial"/>
              </w:rPr>
              <w:t>LOT 1</w:t>
            </w:r>
          </w:p>
        </w:tc>
        <w:tc>
          <w:tcPr>
            <w:tcW w:w="3080" w:type="dxa"/>
            <w:tcBorders>
              <w:top w:val="single" w:sz="4" w:space="0" w:color="auto"/>
              <w:left w:val="single" w:sz="4" w:space="0" w:color="auto"/>
              <w:bottom w:val="single" w:sz="4" w:space="0" w:color="auto"/>
              <w:right w:val="single" w:sz="4" w:space="0" w:color="auto"/>
            </w:tcBorders>
          </w:tcPr>
          <w:p w14:paraId="76C72024" w14:textId="187A5BC5" w:rsidR="00C86E88" w:rsidRPr="00C86E88" w:rsidRDefault="00C86E88" w:rsidP="00C86E88">
            <w:pPr>
              <w:spacing w:line="256" w:lineRule="auto"/>
              <w:rPr>
                <w:rFonts w:ascii="Calibri" w:eastAsia="Times New Roman" w:hAnsi="Calibri" w:cs="Arial"/>
              </w:rPr>
            </w:pPr>
            <w:r>
              <w:rPr>
                <w:rFonts w:ascii="Calibri" w:eastAsia="Times New Roman" w:hAnsi="Calibri" w:cs="Arial"/>
              </w:rPr>
              <w:t>LOT 2</w:t>
            </w:r>
          </w:p>
        </w:tc>
        <w:tc>
          <w:tcPr>
            <w:tcW w:w="1979" w:type="dxa"/>
            <w:tcBorders>
              <w:top w:val="single" w:sz="4" w:space="0" w:color="auto"/>
              <w:left w:val="single" w:sz="4" w:space="0" w:color="auto"/>
              <w:bottom w:val="single" w:sz="4" w:space="0" w:color="auto"/>
              <w:right w:val="single" w:sz="4" w:space="0" w:color="auto"/>
            </w:tcBorders>
            <w:hideMark/>
          </w:tcPr>
          <w:p w14:paraId="39B0D774" w14:textId="58D257AD" w:rsidR="00C86E88" w:rsidRPr="00C86E88" w:rsidRDefault="00C86E88" w:rsidP="00C86E88">
            <w:pPr>
              <w:spacing w:line="256" w:lineRule="auto"/>
              <w:rPr>
                <w:rFonts w:ascii="Calibri" w:eastAsia="Times New Roman" w:hAnsi="Calibri" w:cs="Arial"/>
              </w:rPr>
            </w:pPr>
            <w:r>
              <w:rPr>
                <w:rFonts w:ascii="Calibri" w:eastAsia="Times New Roman" w:hAnsi="Calibri" w:cs="Arial"/>
              </w:rPr>
              <w:t xml:space="preserve">LOT 3 </w:t>
            </w:r>
          </w:p>
        </w:tc>
      </w:tr>
      <w:tr w:rsidR="005610A5" w:rsidRPr="00C86E88" w14:paraId="0BFBBE0F" w14:textId="77777777" w:rsidTr="005610A5">
        <w:trPr>
          <w:trHeight w:val="890"/>
          <w:tblHeader/>
        </w:trPr>
        <w:tc>
          <w:tcPr>
            <w:tcW w:w="503" w:type="dxa"/>
            <w:tcBorders>
              <w:top w:val="single" w:sz="4" w:space="0" w:color="auto"/>
              <w:left w:val="single" w:sz="4" w:space="0" w:color="auto"/>
              <w:bottom w:val="single" w:sz="4" w:space="0" w:color="auto"/>
              <w:right w:val="single" w:sz="4" w:space="0" w:color="auto"/>
            </w:tcBorders>
            <w:hideMark/>
          </w:tcPr>
          <w:p w14:paraId="34F3F353"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1</w:t>
            </w:r>
          </w:p>
        </w:tc>
        <w:tc>
          <w:tcPr>
            <w:tcW w:w="1787" w:type="dxa"/>
            <w:tcBorders>
              <w:top w:val="single" w:sz="4" w:space="0" w:color="auto"/>
              <w:left w:val="single" w:sz="4" w:space="0" w:color="auto"/>
              <w:bottom w:val="single" w:sz="4" w:space="0" w:color="auto"/>
              <w:right w:val="single" w:sz="4" w:space="0" w:color="auto"/>
            </w:tcBorders>
            <w:hideMark/>
          </w:tcPr>
          <w:p w14:paraId="0DCA786B"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Date/ Duration of Visit</w:t>
            </w:r>
          </w:p>
        </w:tc>
        <w:tc>
          <w:tcPr>
            <w:tcW w:w="2835" w:type="dxa"/>
            <w:tcBorders>
              <w:top w:val="single" w:sz="4" w:space="0" w:color="auto"/>
              <w:left w:val="single" w:sz="4" w:space="0" w:color="auto"/>
              <w:bottom w:val="single" w:sz="4" w:space="0" w:color="auto"/>
              <w:right w:val="single" w:sz="4" w:space="0" w:color="auto"/>
            </w:tcBorders>
          </w:tcPr>
          <w:p w14:paraId="5BD0D5E9" w14:textId="0E655C85" w:rsidR="00C86E88" w:rsidRPr="005610A5" w:rsidRDefault="00246D5A" w:rsidP="005610A5">
            <w:pPr>
              <w:spacing w:line="256" w:lineRule="auto"/>
              <w:jc w:val="both"/>
              <w:rPr>
                <w:rFonts w:ascii="Calibri" w:eastAsia="Times New Roman" w:hAnsi="Calibri" w:cs="Arial"/>
                <w:b/>
                <w:bCs/>
              </w:rPr>
            </w:pPr>
            <w:r>
              <w:rPr>
                <w:rFonts w:ascii="Calibri" w:eastAsia="Times New Roman" w:hAnsi="Calibri" w:cs="Arial"/>
                <w:b/>
                <w:bCs/>
              </w:rPr>
              <w:t xml:space="preserve"> </w:t>
            </w:r>
            <w:proofErr w:type="spellStart"/>
            <w:r w:rsidR="005610A5" w:rsidRPr="005610A5">
              <w:rPr>
                <w:rFonts w:ascii="Calibri" w:eastAsia="Times New Roman" w:hAnsi="Calibri" w:cs="Arial"/>
                <w:b/>
                <w:bCs/>
              </w:rPr>
              <w:t>Mirkalf</w:t>
            </w:r>
            <w:proofErr w:type="spellEnd"/>
            <w:r w:rsidR="005610A5" w:rsidRPr="005610A5">
              <w:rPr>
                <w:rFonts w:ascii="Calibri" w:eastAsia="Times New Roman" w:hAnsi="Calibri" w:cs="Arial"/>
                <w:b/>
                <w:bCs/>
              </w:rPr>
              <w:t xml:space="preserve"> Keble, Warder Woreda</w:t>
            </w:r>
          </w:p>
          <w:p w14:paraId="2B7A5C5E" w14:textId="0887911C" w:rsidR="005610A5" w:rsidRPr="005610A5" w:rsidRDefault="005610A5" w:rsidP="005610A5">
            <w:pPr>
              <w:spacing w:line="256" w:lineRule="auto"/>
              <w:jc w:val="both"/>
              <w:rPr>
                <w:rFonts w:ascii="Calibri" w:eastAsia="Times New Roman" w:hAnsi="Calibri" w:cs="Arial"/>
                <w:b/>
                <w:bCs/>
              </w:rPr>
            </w:pPr>
            <w:proofErr w:type="spellStart"/>
            <w:r w:rsidRPr="005610A5">
              <w:rPr>
                <w:rFonts w:ascii="Calibri" w:eastAsia="Times New Roman" w:hAnsi="Calibri" w:cs="Arial"/>
                <w:b/>
                <w:bCs/>
              </w:rPr>
              <w:t>Shahda</w:t>
            </w:r>
            <w:proofErr w:type="spellEnd"/>
            <w:r w:rsidRPr="005610A5">
              <w:rPr>
                <w:rFonts w:ascii="Calibri" w:eastAsia="Times New Roman" w:hAnsi="Calibri" w:cs="Arial"/>
                <w:b/>
                <w:bCs/>
              </w:rPr>
              <w:t xml:space="preserve"> -</w:t>
            </w:r>
            <w:proofErr w:type="spellStart"/>
            <w:r w:rsidRPr="005610A5">
              <w:rPr>
                <w:rFonts w:ascii="Calibri" w:eastAsia="Times New Roman" w:hAnsi="Calibri" w:cs="Arial"/>
                <w:b/>
                <w:bCs/>
              </w:rPr>
              <w:t>Buhodle</w:t>
            </w:r>
            <w:proofErr w:type="spellEnd"/>
            <w:r w:rsidRPr="005610A5">
              <w:rPr>
                <w:rFonts w:ascii="Calibri" w:eastAsia="Times New Roman" w:hAnsi="Calibri" w:cs="Arial"/>
                <w:b/>
                <w:bCs/>
              </w:rPr>
              <w:t xml:space="preserve"> Kebele, </w:t>
            </w:r>
            <w:proofErr w:type="spellStart"/>
            <w:r w:rsidRPr="005610A5">
              <w:rPr>
                <w:rFonts w:ascii="Calibri" w:eastAsia="Times New Roman" w:hAnsi="Calibri" w:cs="Arial"/>
                <w:b/>
                <w:bCs/>
              </w:rPr>
              <w:t>Danot</w:t>
            </w:r>
            <w:proofErr w:type="spellEnd"/>
            <w:r w:rsidRPr="005610A5">
              <w:rPr>
                <w:rFonts w:ascii="Calibri" w:eastAsia="Times New Roman" w:hAnsi="Calibri" w:cs="Arial"/>
                <w:b/>
                <w:bCs/>
              </w:rPr>
              <w:t xml:space="preserve"> Woreda</w:t>
            </w:r>
          </w:p>
        </w:tc>
        <w:tc>
          <w:tcPr>
            <w:tcW w:w="3080" w:type="dxa"/>
            <w:tcBorders>
              <w:top w:val="single" w:sz="4" w:space="0" w:color="auto"/>
              <w:left w:val="single" w:sz="4" w:space="0" w:color="auto"/>
              <w:bottom w:val="single" w:sz="4" w:space="0" w:color="auto"/>
              <w:right w:val="single" w:sz="4" w:space="0" w:color="auto"/>
            </w:tcBorders>
          </w:tcPr>
          <w:p w14:paraId="147B06A6" w14:textId="77777777" w:rsidR="00C86E88" w:rsidRPr="00246D5A" w:rsidRDefault="005610A5" w:rsidP="00246D5A">
            <w:pPr>
              <w:spacing w:line="256" w:lineRule="auto"/>
              <w:jc w:val="both"/>
              <w:rPr>
                <w:rFonts w:ascii="Calibri" w:eastAsia="Times New Roman" w:hAnsi="Calibri" w:cs="Arial"/>
                <w:b/>
                <w:bCs/>
              </w:rPr>
            </w:pPr>
            <w:proofErr w:type="spellStart"/>
            <w:r w:rsidRPr="00246D5A">
              <w:rPr>
                <w:rFonts w:ascii="Calibri" w:eastAsia="Times New Roman" w:hAnsi="Calibri" w:cs="Arial"/>
                <w:b/>
                <w:bCs/>
              </w:rPr>
              <w:t>Bokh</w:t>
            </w:r>
            <w:proofErr w:type="spellEnd"/>
            <w:r w:rsidRPr="00246D5A">
              <w:rPr>
                <w:rFonts w:ascii="Calibri" w:eastAsia="Times New Roman" w:hAnsi="Calibri" w:cs="Arial"/>
                <w:b/>
                <w:bCs/>
              </w:rPr>
              <w:t xml:space="preserve"> Town </w:t>
            </w:r>
          </w:p>
          <w:p w14:paraId="23CA422C" w14:textId="77777777" w:rsidR="005610A5" w:rsidRPr="00246D5A" w:rsidRDefault="005610A5" w:rsidP="005610A5">
            <w:pPr>
              <w:spacing w:line="256" w:lineRule="auto"/>
              <w:jc w:val="both"/>
              <w:rPr>
                <w:rFonts w:ascii="Calibri" w:eastAsia="Times New Roman" w:hAnsi="Calibri" w:cs="Arial"/>
                <w:b/>
                <w:bCs/>
              </w:rPr>
            </w:pPr>
            <w:proofErr w:type="spellStart"/>
            <w:r w:rsidRPr="00246D5A">
              <w:rPr>
                <w:rFonts w:ascii="Calibri" w:eastAsia="Times New Roman" w:hAnsi="Calibri" w:cs="Arial"/>
                <w:b/>
                <w:bCs/>
              </w:rPr>
              <w:t>Mirakan</w:t>
            </w:r>
            <w:proofErr w:type="spellEnd"/>
            <w:r w:rsidRPr="00246D5A">
              <w:rPr>
                <w:rFonts w:ascii="Calibri" w:eastAsia="Times New Roman" w:hAnsi="Calibri" w:cs="Arial"/>
                <w:b/>
                <w:bCs/>
              </w:rPr>
              <w:t xml:space="preserve"> Kebele, </w:t>
            </w:r>
            <w:proofErr w:type="spellStart"/>
            <w:r w:rsidRPr="00246D5A">
              <w:rPr>
                <w:rFonts w:ascii="Calibri" w:eastAsia="Times New Roman" w:hAnsi="Calibri" w:cs="Arial"/>
                <w:b/>
                <w:bCs/>
              </w:rPr>
              <w:t>bokh</w:t>
            </w:r>
            <w:proofErr w:type="spellEnd"/>
            <w:r w:rsidRPr="00246D5A">
              <w:rPr>
                <w:rFonts w:ascii="Calibri" w:eastAsia="Times New Roman" w:hAnsi="Calibri" w:cs="Arial"/>
                <w:b/>
                <w:bCs/>
              </w:rPr>
              <w:t xml:space="preserve"> Woreda </w:t>
            </w:r>
          </w:p>
          <w:p w14:paraId="50E4AB17" w14:textId="1B2CE141" w:rsidR="005610A5" w:rsidRPr="005610A5" w:rsidRDefault="005610A5" w:rsidP="005610A5">
            <w:pPr>
              <w:pStyle w:val="ListParagraph"/>
              <w:spacing w:line="256" w:lineRule="auto"/>
              <w:ind w:left="2340"/>
              <w:jc w:val="both"/>
              <w:rPr>
                <w:rFonts w:ascii="Calibri" w:eastAsia="Times New Roman" w:hAnsi="Calibri" w:cs="Arial"/>
              </w:rPr>
            </w:pPr>
          </w:p>
        </w:tc>
        <w:tc>
          <w:tcPr>
            <w:tcW w:w="1979" w:type="dxa"/>
            <w:tcBorders>
              <w:top w:val="single" w:sz="4" w:space="0" w:color="auto"/>
              <w:left w:val="single" w:sz="4" w:space="0" w:color="auto"/>
              <w:bottom w:val="single" w:sz="4" w:space="0" w:color="auto"/>
              <w:right w:val="single" w:sz="4" w:space="0" w:color="auto"/>
            </w:tcBorders>
          </w:tcPr>
          <w:p w14:paraId="10363E2B" w14:textId="63B476B9" w:rsidR="00C86E88" w:rsidRPr="005610A5" w:rsidRDefault="005610A5" w:rsidP="00246D5A">
            <w:pPr>
              <w:spacing w:line="256" w:lineRule="auto"/>
              <w:jc w:val="both"/>
              <w:rPr>
                <w:rFonts w:ascii="Calibri" w:eastAsia="Times New Roman" w:hAnsi="Calibri" w:cs="Arial"/>
              </w:rPr>
            </w:pPr>
            <w:proofErr w:type="spellStart"/>
            <w:r w:rsidRPr="00246D5A">
              <w:rPr>
                <w:rFonts w:ascii="Calibri" w:eastAsia="Times New Roman" w:hAnsi="Calibri" w:cs="Arial"/>
                <w:b/>
                <w:bCs/>
              </w:rPr>
              <w:t>Glladi</w:t>
            </w:r>
            <w:proofErr w:type="spellEnd"/>
            <w:r w:rsidRPr="00246D5A">
              <w:rPr>
                <w:rFonts w:ascii="Calibri" w:eastAsia="Times New Roman" w:hAnsi="Calibri" w:cs="Arial"/>
                <w:b/>
                <w:bCs/>
              </w:rPr>
              <w:t xml:space="preserve"> woreda/Town</w:t>
            </w:r>
          </w:p>
        </w:tc>
      </w:tr>
      <w:tr w:rsidR="005610A5" w:rsidRPr="00C86E88" w14:paraId="15368642" w14:textId="77777777" w:rsidTr="005610A5">
        <w:trPr>
          <w:trHeight w:val="890"/>
          <w:tblHeader/>
        </w:trPr>
        <w:tc>
          <w:tcPr>
            <w:tcW w:w="503" w:type="dxa"/>
            <w:tcBorders>
              <w:top w:val="single" w:sz="4" w:space="0" w:color="auto"/>
              <w:left w:val="single" w:sz="4" w:space="0" w:color="auto"/>
              <w:bottom w:val="single" w:sz="4" w:space="0" w:color="auto"/>
              <w:right w:val="single" w:sz="4" w:space="0" w:color="auto"/>
            </w:tcBorders>
            <w:hideMark/>
          </w:tcPr>
          <w:p w14:paraId="53B6EF09"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2</w:t>
            </w:r>
          </w:p>
        </w:tc>
        <w:tc>
          <w:tcPr>
            <w:tcW w:w="1787" w:type="dxa"/>
            <w:tcBorders>
              <w:top w:val="single" w:sz="4" w:space="0" w:color="auto"/>
              <w:left w:val="single" w:sz="4" w:space="0" w:color="auto"/>
              <w:bottom w:val="single" w:sz="4" w:space="0" w:color="auto"/>
              <w:right w:val="single" w:sz="4" w:space="0" w:color="auto"/>
            </w:tcBorders>
            <w:hideMark/>
          </w:tcPr>
          <w:p w14:paraId="2BFCFED8"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Site (s) Visited</w:t>
            </w:r>
          </w:p>
        </w:tc>
        <w:tc>
          <w:tcPr>
            <w:tcW w:w="2835" w:type="dxa"/>
            <w:tcBorders>
              <w:top w:val="single" w:sz="4" w:space="0" w:color="auto"/>
              <w:left w:val="single" w:sz="4" w:space="0" w:color="auto"/>
              <w:bottom w:val="single" w:sz="4" w:space="0" w:color="auto"/>
              <w:right w:val="single" w:sz="4" w:space="0" w:color="auto"/>
            </w:tcBorders>
          </w:tcPr>
          <w:p w14:paraId="7F36E576" w14:textId="77777777" w:rsidR="00C86E88" w:rsidRPr="00C86E88" w:rsidRDefault="00C86E88" w:rsidP="00C86E88">
            <w:pPr>
              <w:spacing w:after="120" w:line="264" w:lineRule="auto"/>
              <w:contextualSpacing/>
              <w:jc w:val="both"/>
              <w:rPr>
                <w:rFonts w:ascii="Calibri" w:eastAsia="Times New Roman" w:hAnsi="Calibri" w:cs="Arial"/>
              </w:rPr>
            </w:pPr>
          </w:p>
        </w:tc>
        <w:tc>
          <w:tcPr>
            <w:tcW w:w="3080" w:type="dxa"/>
            <w:tcBorders>
              <w:top w:val="single" w:sz="4" w:space="0" w:color="auto"/>
              <w:left w:val="single" w:sz="4" w:space="0" w:color="auto"/>
              <w:bottom w:val="single" w:sz="4" w:space="0" w:color="auto"/>
              <w:right w:val="single" w:sz="4" w:space="0" w:color="auto"/>
            </w:tcBorders>
          </w:tcPr>
          <w:p w14:paraId="49E562BC" w14:textId="77777777" w:rsidR="00C86E88" w:rsidRPr="00C86E88" w:rsidRDefault="00C86E88" w:rsidP="00C86E88">
            <w:pPr>
              <w:spacing w:after="120" w:line="264" w:lineRule="auto"/>
              <w:contextualSpacing/>
              <w:jc w:val="both"/>
              <w:rPr>
                <w:rFonts w:ascii="Calibri" w:eastAsia="Times New Roman" w:hAnsi="Calibri" w:cs="Arial"/>
              </w:rPr>
            </w:pPr>
          </w:p>
        </w:tc>
        <w:tc>
          <w:tcPr>
            <w:tcW w:w="1979" w:type="dxa"/>
            <w:tcBorders>
              <w:top w:val="single" w:sz="4" w:space="0" w:color="auto"/>
              <w:left w:val="single" w:sz="4" w:space="0" w:color="auto"/>
              <w:bottom w:val="single" w:sz="4" w:space="0" w:color="auto"/>
              <w:right w:val="single" w:sz="4" w:space="0" w:color="auto"/>
            </w:tcBorders>
            <w:hideMark/>
          </w:tcPr>
          <w:p w14:paraId="5477DBC2" w14:textId="4E33DA41" w:rsidR="00C86E88" w:rsidRPr="00C86E88" w:rsidRDefault="00C86E88" w:rsidP="00C86E88">
            <w:pPr>
              <w:spacing w:after="120" w:line="264" w:lineRule="auto"/>
              <w:contextualSpacing/>
              <w:jc w:val="both"/>
              <w:rPr>
                <w:rFonts w:ascii="Calibri" w:eastAsia="Times New Roman" w:hAnsi="Calibri" w:cs="Arial"/>
              </w:rPr>
            </w:pPr>
          </w:p>
        </w:tc>
      </w:tr>
      <w:tr w:rsidR="005610A5" w:rsidRPr="00C86E88" w14:paraId="507EB8D9" w14:textId="77777777" w:rsidTr="005610A5">
        <w:trPr>
          <w:trHeight w:val="1853"/>
          <w:tblHeader/>
        </w:trPr>
        <w:tc>
          <w:tcPr>
            <w:tcW w:w="503" w:type="dxa"/>
            <w:tcBorders>
              <w:top w:val="single" w:sz="4" w:space="0" w:color="auto"/>
              <w:left w:val="single" w:sz="4" w:space="0" w:color="auto"/>
              <w:bottom w:val="single" w:sz="4" w:space="0" w:color="auto"/>
              <w:right w:val="single" w:sz="4" w:space="0" w:color="auto"/>
            </w:tcBorders>
            <w:hideMark/>
          </w:tcPr>
          <w:p w14:paraId="67C95137"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3</w:t>
            </w:r>
          </w:p>
        </w:tc>
        <w:tc>
          <w:tcPr>
            <w:tcW w:w="1787" w:type="dxa"/>
            <w:tcBorders>
              <w:top w:val="single" w:sz="4" w:space="0" w:color="auto"/>
              <w:left w:val="single" w:sz="4" w:space="0" w:color="auto"/>
              <w:bottom w:val="single" w:sz="4" w:space="0" w:color="auto"/>
              <w:right w:val="single" w:sz="4" w:space="0" w:color="auto"/>
            </w:tcBorders>
          </w:tcPr>
          <w:p w14:paraId="313D9082"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 xml:space="preserve">Visitor’s Name (CONTRACTOR) </w:t>
            </w:r>
          </w:p>
          <w:p w14:paraId="21DDA9CA"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Name:</w:t>
            </w:r>
          </w:p>
          <w:p w14:paraId="4FC766B3" w14:textId="77777777" w:rsidR="00C86E88" w:rsidRPr="00C86E88" w:rsidRDefault="00C86E88" w:rsidP="00C86E88">
            <w:pPr>
              <w:spacing w:line="256" w:lineRule="auto"/>
              <w:jc w:val="both"/>
              <w:rPr>
                <w:rFonts w:ascii="Calibri" w:eastAsia="Times New Roman" w:hAnsi="Calibri" w:cs="Arial"/>
                <w:b/>
                <w:bCs/>
              </w:rPr>
            </w:pPr>
          </w:p>
          <w:p w14:paraId="2FBBC356"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Signature:</w:t>
            </w:r>
          </w:p>
        </w:tc>
        <w:tc>
          <w:tcPr>
            <w:tcW w:w="2835" w:type="dxa"/>
            <w:tcBorders>
              <w:top w:val="single" w:sz="4" w:space="0" w:color="auto"/>
              <w:left w:val="single" w:sz="4" w:space="0" w:color="auto"/>
              <w:bottom w:val="single" w:sz="4" w:space="0" w:color="auto"/>
              <w:right w:val="single" w:sz="4" w:space="0" w:color="auto"/>
            </w:tcBorders>
          </w:tcPr>
          <w:p w14:paraId="514179B5" w14:textId="77777777" w:rsidR="00C86E88" w:rsidRPr="00C86E88" w:rsidRDefault="00C86E88" w:rsidP="00C86E88">
            <w:pPr>
              <w:spacing w:line="256" w:lineRule="auto"/>
              <w:jc w:val="both"/>
              <w:rPr>
                <w:rFonts w:ascii="Calibri" w:eastAsia="Times New Roman" w:hAnsi="Calibri" w:cs="Arial"/>
              </w:rPr>
            </w:pPr>
          </w:p>
        </w:tc>
        <w:tc>
          <w:tcPr>
            <w:tcW w:w="3080" w:type="dxa"/>
            <w:tcBorders>
              <w:top w:val="single" w:sz="4" w:space="0" w:color="auto"/>
              <w:left w:val="single" w:sz="4" w:space="0" w:color="auto"/>
              <w:bottom w:val="single" w:sz="4" w:space="0" w:color="auto"/>
              <w:right w:val="single" w:sz="4" w:space="0" w:color="auto"/>
            </w:tcBorders>
          </w:tcPr>
          <w:p w14:paraId="0E621898" w14:textId="77777777" w:rsidR="00C86E88" w:rsidRPr="00C86E88" w:rsidRDefault="00C86E88" w:rsidP="00C86E88">
            <w:pPr>
              <w:spacing w:line="256" w:lineRule="auto"/>
              <w:jc w:val="both"/>
              <w:rPr>
                <w:rFonts w:ascii="Calibri" w:eastAsia="Times New Roman" w:hAnsi="Calibri" w:cs="Arial"/>
              </w:rPr>
            </w:pPr>
          </w:p>
        </w:tc>
        <w:tc>
          <w:tcPr>
            <w:tcW w:w="1979" w:type="dxa"/>
            <w:tcBorders>
              <w:top w:val="single" w:sz="4" w:space="0" w:color="auto"/>
              <w:left w:val="single" w:sz="4" w:space="0" w:color="auto"/>
              <w:bottom w:val="single" w:sz="4" w:space="0" w:color="auto"/>
              <w:right w:val="single" w:sz="4" w:space="0" w:color="auto"/>
            </w:tcBorders>
          </w:tcPr>
          <w:p w14:paraId="57E6E8D3" w14:textId="0009ADED" w:rsidR="00C86E88" w:rsidRPr="00C86E88" w:rsidRDefault="00C86E88" w:rsidP="00C86E88">
            <w:pPr>
              <w:spacing w:line="256" w:lineRule="auto"/>
              <w:jc w:val="both"/>
              <w:rPr>
                <w:rFonts w:ascii="Calibri" w:eastAsia="Times New Roman" w:hAnsi="Calibri" w:cs="Arial"/>
              </w:rPr>
            </w:pPr>
          </w:p>
        </w:tc>
      </w:tr>
      <w:tr w:rsidR="005610A5" w:rsidRPr="00C86E88" w14:paraId="72FEB22A" w14:textId="77777777" w:rsidTr="005610A5">
        <w:trPr>
          <w:trHeight w:val="3023"/>
          <w:tblHeader/>
        </w:trPr>
        <w:tc>
          <w:tcPr>
            <w:tcW w:w="503" w:type="dxa"/>
            <w:tcBorders>
              <w:top w:val="single" w:sz="4" w:space="0" w:color="auto"/>
              <w:left w:val="single" w:sz="4" w:space="0" w:color="auto"/>
              <w:bottom w:val="single" w:sz="4" w:space="0" w:color="auto"/>
              <w:right w:val="single" w:sz="4" w:space="0" w:color="auto"/>
            </w:tcBorders>
            <w:hideMark/>
          </w:tcPr>
          <w:p w14:paraId="288640A3"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4</w:t>
            </w:r>
          </w:p>
        </w:tc>
        <w:tc>
          <w:tcPr>
            <w:tcW w:w="1787" w:type="dxa"/>
            <w:tcBorders>
              <w:top w:val="single" w:sz="4" w:space="0" w:color="auto"/>
              <w:left w:val="single" w:sz="4" w:space="0" w:color="auto"/>
              <w:bottom w:val="single" w:sz="4" w:space="0" w:color="auto"/>
              <w:right w:val="single" w:sz="4" w:space="0" w:color="auto"/>
            </w:tcBorders>
          </w:tcPr>
          <w:p w14:paraId="416A84F5" w14:textId="77777777" w:rsidR="00C86E88" w:rsidRPr="00C86E88" w:rsidRDefault="00C86E88" w:rsidP="00C86E88">
            <w:pPr>
              <w:spacing w:line="256" w:lineRule="auto"/>
              <w:rPr>
                <w:rFonts w:ascii="Calibri" w:eastAsia="Times New Roman" w:hAnsi="Calibri" w:cs="Arial"/>
                <w:b/>
                <w:bCs/>
              </w:rPr>
            </w:pPr>
            <w:r w:rsidRPr="00C86E88">
              <w:rPr>
                <w:rFonts w:ascii="Calibri" w:eastAsia="Times New Roman" w:hAnsi="Calibri" w:cs="Arial"/>
                <w:b/>
                <w:bCs/>
              </w:rPr>
              <w:t>Visitor’s Guide (Client/EMPLOYER)</w:t>
            </w:r>
          </w:p>
          <w:p w14:paraId="2E7B7961"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Name:</w:t>
            </w:r>
          </w:p>
          <w:p w14:paraId="51EC57ED" w14:textId="77777777" w:rsidR="00C86E88" w:rsidRPr="00C86E88" w:rsidRDefault="00C86E88" w:rsidP="00C86E88">
            <w:pPr>
              <w:spacing w:line="256" w:lineRule="auto"/>
              <w:jc w:val="both"/>
              <w:rPr>
                <w:rFonts w:ascii="Calibri" w:eastAsia="Times New Roman" w:hAnsi="Calibri" w:cs="Arial"/>
                <w:b/>
                <w:bCs/>
              </w:rPr>
            </w:pPr>
          </w:p>
          <w:p w14:paraId="72F60931"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Signature:</w:t>
            </w:r>
          </w:p>
          <w:p w14:paraId="63CBA4CB" w14:textId="77777777" w:rsidR="00C86E88" w:rsidRPr="00C86E88" w:rsidRDefault="00C86E88" w:rsidP="00C86E88">
            <w:pPr>
              <w:spacing w:line="256" w:lineRule="auto"/>
              <w:jc w:val="both"/>
              <w:rPr>
                <w:rFonts w:ascii="Calibri" w:eastAsia="Times New Roman" w:hAnsi="Calibri" w:cs="Arial"/>
                <w:b/>
                <w:bCs/>
              </w:rPr>
            </w:pPr>
          </w:p>
          <w:p w14:paraId="167DF3AA"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 xml:space="preserve">Stamp: </w:t>
            </w:r>
          </w:p>
        </w:tc>
        <w:tc>
          <w:tcPr>
            <w:tcW w:w="2835" w:type="dxa"/>
            <w:tcBorders>
              <w:top w:val="single" w:sz="4" w:space="0" w:color="auto"/>
              <w:left w:val="single" w:sz="4" w:space="0" w:color="auto"/>
              <w:bottom w:val="single" w:sz="4" w:space="0" w:color="auto"/>
              <w:right w:val="single" w:sz="4" w:space="0" w:color="auto"/>
            </w:tcBorders>
          </w:tcPr>
          <w:p w14:paraId="78F97428" w14:textId="77777777" w:rsidR="00C86E88" w:rsidRPr="00C86E88" w:rsidRDefault="00C86E88" w:rsidP="00C86E88">
            <w:pPr>
              <w:spacing w:line="256" w:lineRule="auto"/>
              <w:jc w:val="both"/>
              <w:rPr>
                <w:rFonts w:ascii="Calibri" w:eastAsia="Times New Roman" w:hAnsi="Calibri" w:cs="Arial"/>
              </w:rPr>
            </w:pPr>
          </w:p>
        </w:tc>
        <w:tc>
          <w:tcPr>
            <w:tcW w:w="3080" w:type="dxa"/>
            <w:tcBorders>
              <w:top w:val="single" w:sz="4" w:space="0" w:color="auto"/>
              <w:left w:val="single" w:sz="4" w:space="0" w:color="auto"/>
              <w:bottom w:val="single" w:sz="4" w:space="0" w:color="auto"/>
              <w:right w:val="single" w:sz="4" w:space="0" w:color="auto"/>
            </w:tcBorders>
          </w:tcPr>
          <w:p w14:paraId="5B2B673F" w14:textId="77777777" w:rsidR="00C86E88" w:rsidRPr="00C86E88" w:rsidRDefault="00C86E88" w:rsidP="00C86E88">
            <w:pPr>
              <w:spacing w:line="256" w:lineRule="auto"/>
              <w:jc w:val="both"/>
              <w:rPr>
                <w:rFonts w:ascii="Calibri" w:eastAsia="Times New Roman" w:hAnsi="Calibri" w:cs="Arial"/>
              </w:rPr>
            </w:pPr>
          </w:p>
        </w:tc>
        <w:tc>
          <w:tcPr>
            <w:tcW w:w="1979" w:type="dxa"/>
            <w:tcBorders>
              <w:top w:val="single" w:sz="4" w:space="0" w:color="auto"/>
              <w:left w:val="single" w:sz="4" w:space="0" w:color="auto"/>
              <w:bottom w:val="single" w:sz="4" w:space="0" w:color="auto"/>
              <w:right w:val="single" w:sz="4" w:space="0" w:color="auto"/>
            </w:tcBorders>
          </w:tcPr>
          <w:p w14:paraId="14EA139A" w14:textId="64563B3C" w:rsidR="00C86E88" w:rsidRPr="00C86E88" w:rsidRDefault="00C86E88" w:rsidP="00C86E88">
            <w:pPr>
              <w:spacing w:line="256" w:lineRule="auto"/>
              <w:jc w:val="both"/>
              <w:rPr>
                <w:rFonts w:ascii="Calibri" w:eastAsia="Times New Roman" w:hAnsi="Calibri" w:cs="Arial"/>
              </w:rPr>
            </w:pPr>
          </w:p>
        </w:tc>
      </w:tr>
      <w:tr w:rsidR="005610A5" w:rsidRPr="00C86E88" w14:paraId="78A1900D" w14:textId="77777777" w:rsidTr="005610A5">
        <w:trPr>
          <w:trHeight w:val="890"/>
          <w:tblHeader/>
        </w:trPr>
        <w:tc>
          <w:tcPr>
            <w:tcW w:w="503" w:type="dxa"/>
            <w:tcBorders>
              <w:top w:val="single" w:sz="4" w:space="0" w:color="auto"/>
              <w:left w:val="single" w:sz="4" w:space="0" w:color="auto"/>
              <w:bottom w:val="single" w:sz="4" w:space="0" w:color="auto"/>
              <w:right w:val="single" w:sz="4" w:space="0" w:color="auto"/>
            </w:tcBorders>
            <w:hideMark/>
          </w:tcPr>
          <w:p w14:paraId="3005F071"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5.</w:t>
            </w:r>
          </w:p>
        </w:tc>
        <w:tc>
          <w:tcPr>
            <w:tcW w:w="1787" w:type="dxa"/>
            <w:tcBorders>
              <w:top w:val="single" w:sz="4" w:space="0" w:color="auto"/>
              <w:left w:val="single" w:sz="4" w:space="0" w:color="auto"/>
              <w:bottom w:val="single" w:sz="4" w:space="0" w:color="auto"/>
              <w:right w:val="single" w:sz="4" w:space="0" w:color="auto"/>
            </w:tcBorders>
            <w:hideMark/>
          </w:tcPr>
          <w:p w14:paraId="6EE5EA34"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Remarks</w:t>
            </w:r>
          </w:p>
        </w:tc>
        <w:tc>
          <w:tcPr>
            <w:tcW w:w="2835" w:type="dxa"/>
            <w:tcBorders>
              <w:top w:val="single" w:sz="4" w:space="0" w:color="auto"/>
              <w:left w:val="single" w:sz="4" w:space="0" w:color="auto"/>
              <w:bottom w:val="single" w:sz="4" w:space="0" w:color="auto"/>
              <w:right w:val="single" w:sz="4" w:space="0" w:color="auto"/>
            </w:tcBorders>
          </w:tcPr>
          <w:p w14:paraId="0556ADDA" w14:textId="77777777" w:rsidR="00C86E88" w:rsidRPr="00C86E88" w:rsidRDefault="00C86E88" w:rsidP="00C86E88">
            <w:pPr>
              <w:spacing w:line="256" w:lineRule="auto"/>
              <w:jc w:val="both"/>
              <w:rPr>
                <w:rFonts w:ascii="Calibri" w:eastAsia="Times New Roman" w:hAnsi="Calibri" w:cs="Arial"/>
              </w:rPr>
            </w:pPr>
          </w:p>
        </w:tc>
        <w:tc>
          <w:tcPr>
            <w:tcW w:w="3080" w:type="dxa"/>
            <w:tcBorders>
              <w:top w:val="single" w:sz="4" w:space="0" w:color="auto"/>
              <w:left w:val="single" w:sz="4" w:space="0" w:color="auto"/>
              <w:bottom w:val="single" w:sz="4" w:space="0" w:color="auto"/>
              <w:right w:val="single" w:sz="4" w:space="0" w:color="auto"/>
            </w:tcBorders>
          </w:tcPr>
          <w:p w14:paraId="3DC92ACC" w14:textId="77777777" w:rsidR="00C86E88" w:rsidRPr="00C86E88" w:rsidRDefault="00C86E88" w:rsidP="00C86E88">
            <w:pPr>
              <w:spacing w:line="256" w:lineRule="auto"/>
              <w:jc w:val="both"/>
              <w:rPr>
                <w:rFonts w:ascii="Calibri" w:eastAsia="Times New Roman" w:hAnsi="Calibri" w:cs="Arial"/>
              </w:rPr>
            </w:pPr>
          </w:p>
        </w:tc>
        <w:tc>
          <w:tcPr>
            <w:tcW w:w="1979" w:type="dxa"/>
            <w:tcBorders>
              <w:top w:val="single" w:sz="4" w:space="0" w:color="auto"/>
              <w:left w:val="single" w:sz="4" w:space="0" w:color="auto"/>
              <w:bottom w:val="single" w:sz="4" w:space="0" w:color="auto"/>
              <w:right w:val="single" w:sz="4" w:space="0" w:color="auto"/>
            </w:tcBorders>
          </w:tcPr>
          <w:p w14:paraId="69583978" w14:textId="2B24CC95" w:rsidR="00C86E88" w:rsidRPr="00C86E88" w:rsidRDefault="00C86E88" w:rsidP="00C86E88">
            <w:pPr>
              <w:spacing w:line="256" w:lineRule="auto"/>
              <w:jc w:val="both"/>
              <w:rPr>
                <w:rFonts w:ascii="Calibri" w:eastAsia="Times New Roman" w:hAnsi="Calibri" w:cs="Arial"/>
              </w:rPr>
            </w:pPr>
          </w:p>
        </w:tc>
      </w:tr>
    </w:tbl>
    <w:p w14:paraId="69202C4B" w14:textId="77777777" w:rsidR="00C86E88" w:rsidRPr="00C86E88" w:rsidRDefault="00C86E88" w:rsidP="00C86E88">
      <w:pPr>
        <w:spacing w:line="256" w:lineRule="auto"/>
        <w:jc w:val="both"/>
        <w:rPr>
          <w:rFonts w:ascii="Calibri" w:eastAsia="Times New Roman" w:hAnsi="Calibri" w:cs="Arial"/>
        </w:rPr>
      </w:pPr>
    </w:p>
    <w:p w14:paraId="125036E7" w14:textId="77777777" w:rsidR="00C86E88" w:rsidRPr="00C86E88" w:rsidRDefault="00C86E88" w:rsidP="00C86E88">
      <w:pPr>
        <w:spacing w:line="256" w:lineRule="auto"/>
        <w:jc w:val="center"/>
        <w:rPr>
          <w:rFonts w:ascii="Calibri" w:eastAsia="Times New Roman" w:hAnsi="Calibri" w:cs="Arial"/>
          <w:b/>
          <w:bCs/>
        </w:rPr>
      </w:pPr>
    </w:p>
    <w:p w14:paraId="2A5706D9"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Name of Bidder’s representative visiting site: ___________________________________</w:t>
      </w:r>
    </w:p>
    <w:p w14:paraId="67AE7EE2"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t>Signature: ___________________________________</w:t>
      </w:r>
    </w:p>
    <w:p w14:paraId="2C468BF4" w14:textId="77777777" w:rsidR="00C86E88" w:rsidRPr="00C86E88" w:rsidRDefault="00C86E88" w:rsidP="00C86E88">
      <w:pPr>
        <w:spacing w:line="256" w:lineRule="auto"/>
        <w:jc w:val="both"/>
        <w:rPr>
          <w:rFonts w:ascii="Calibri" w:eastAsia="Times New Roman" w:hAnsi="Calibri" w:cs="Arial"/>
          <w:b/>
          <w:bCs/>
        </w:rPr>
      </w:pPr>
      <w:r w:rsidRPr="00C86E88">
        <w:rPr>
          <w:rFonts w:ascii="Calibri" w:eastAsia="Times New Roman" w:hAnsi="Calibri" w:cs="Arial"/>
          <w:b/>
          <w:bCs/>
        </w:rPr>
        <w:lastRenderedPageBreak/>
        <w:t>Official Seal: _________________________________</w:t>
      </w:r>
    </w:p>
    <w:p w14:paraId="2973E00A" w14:textId="77777777" w:rsidR="00C86E88" w:rsidRPr="00C86E88" w:rsidRDefault="00C86E88" w:rsidP="00C86E88">
      <w:pPr>
        <w:spacing w:line="256" w:lineRule="auto"/>
        <w:rPr>
          <w:rFonts w:ascii="Calibri" w:eastAsia="Times New Roman" w:hAnsi="Calibri" w:cs="Arial"/>
          <w:b/>
        </w:rPr>
      </w:pPr>
      <w:r w:rsidRPr="00C86E88">
        <w:rPr>
          <w:rFonts w:ascii="Calibri" w:eastAsia="Times New Roman" w:hAnsi="Calibri" w:cs="Arial"/>
          <w:b/>
        </w:rPr>
        <w:t>DATE: ______________________________________</w:t>
      </w:r>
    </w:p>
    <w:p w14:paraId="5D66B5A6" w14:textId="77777777" w:rsidR="00C86E88" w:rsidRPr="00C86E88" w:rsidRDefault="00C86E88" w:rsidP="00C86E88">
      <w:pPr>
        <w:spacing w:line="256" w:lineRule="auto"/>
        <w:rPr>
          <w:rFonts w:ascii="Calibri" w:eastAsia="Times New Roman" w:hAnsi="Calibri" w:cs="Arial"/>
          <w:b/>
        </w:rPr>
      </w:pPr>
    </w:p>
    <w:p w14:paraId="51C6B673" w14:textId="77777777" w:rsidR="003D3FB6" w:rsidRDefault="003D3FB6" w:rsidP="00AC578E">
      <w:pPr>
        <w:tabs>
          <w:tab w:val="left" w:pos="345"/>
        </w:tabs>
        <w:jc w:val="center"/>
        <w:rPr>
          <w:b/>
          <w:bCs/>
        </w:rPr>
      </w:pPr>
    </w:p>
    <w:p w14:paraId="64A27ACF" w14:textId="6CCB63F6" w:rsidR="00AC578E" w:rsidRPr="00733E8D" w:rsidRDefault="00AC578E" w:rsidP="00AC578E">
      <w:pPr>
        <w:tabs>
          <w:tab w:val="left" w:pos="345"/>
        </w:tabs>
        <w:jc w:val="center"/>
        <w:rPr>
          <w:b/>
          <w:bCs/>
        </w:rPr>
      </w:pPr>
      <w:r w:rsidRPr="00733E8D">
        <w:rPr>
          <w:b/>
          <w:bCs/>
        </w:rPr>
        <w:t>SUMMARY OF EXECUTED WORKS CARRIED OUT BY THE BIDDER</w:t>
      </w:r>
    </w:p>
    <w:p w14:paraId="484E32D6" w14:textId="77777777" w:rsidR="00AC578E" w:rsidRPr="00733E8D" w:rsidRDefault="00AC578E" w:rsidP="00AC578E">
      <w:pPr>
        <w:jc w:val="center"/>
        <w:rPr>
          <w:b/>
          <w:bCs/>
        </w:rPr>
      </w:pPr>
      <w:r w:rsidRPr="00733E8D">
        <w:rPr>
          <w:b/>
          <w:bCs/>
        </w:rPr>
        <w:t>SCHEDULE FORM 2 [SF2]</w:t>
      </w:r>
    </w:p>
    <w:p w14:paraId="7B011B33" w14:textId="77777777" w:rsidR="00AC578E" w:rsidRPr="00733E8D" w:rsidRDefault="00AC578E" w:rsidP="00AC578E">
      <w:pPr>
        <w:jc w:val="center"/>
        <w:rPr>
          <w:b/>
          <w:bCs/>
        </w:rPr>
      </w:pPr>
      <w:r w:rsidRPr="00733E8D">
        <w:rPr>
          <w:b/>
          <w:bCs/>
        </w:rPr>
        <w:t>For All Lots</w:t>
      </w:r>
    </w:p>
    <w:p w14:paraId="747D5D19" w14:textId="77777777" w:rsidR="00AC578E" w:rsidRPr="00733E8D" w:rsidRDefault="00AC578E" w:rsidP="00AC578E">
      <w:pPr>
        <w:jc w:val="both"/>
        <w:rPr>
          <w:b/>
          <w:bC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350"/>
        <w:gridCol w:w="1733"/>
        <w:gridCol w:w="1417"/>
        <w:gridCol w:w="1276"/>
        <w:gridCol w:w="1134"/>
        <w:gridCol w:w="1559"/>
        <w:gridCol w:w="1560"/>
      </w:tblGrid>
      <w:tr w:rsidR="00733E8D" w:rsidRPr="00733E8D" w14:paraId="32EBB270" w14:textId="77777777" w:rsidTr="00C0730C">
        <w:trPr>
          <w:trHeight w:val="1130"/>
        </w:trPr>
        <w:tc>
          <w:tcPr>
            <w:tcW w:w="603" w:type="dxa"/>
            <w:tcBorders>
              <w:top w:val="single" w:sz="4" w:space="0" w:color="auto"/>
              <w:left w:val="single" w:sz="4" w:space="0" w:color="auto"/>
              <w:bottom w:val="single" w:sz="4" w:space="0" w:color="auto"/>
              <w:right w:val="single" w:sz="4" w:space="0" w:color="auto"/>
            </w:tcBorders>
            <w:hideMark/>
          </w:tcPr>
          <w:p w14:paraId="086985BE" w14:textId="77777777" w:rsidR="00AC578E" w:rsidRPr="00733E8D" w:rsidRDefault="00AC578E" w:rsidP="00BE2652">
            <w:pPr>
              <w:rPr>
                <w:bCs/>
              </w:rPr>
            </w:pPr>
            <w:r w:rsidRPr="00733E8D">
              <w:rPr>
                <w:bCs/>
              </w:rPr>
              <w:t>NO.</w:t>
            </w:r>
          </w:p>
        </w:tc>
        <w:tc>
          <w:tcPr>
            <w:tcW w:w="1350" w:type="dxa"/>
            <w:tcBorders>
              <w:top w:val="single" w:sz="4" w:space="0" w:color="auto"/>
              <w:left w:val="single" w:sz="4" w:space="0" w:color="auto"/>
              <w:bottom w:val="single" w:sz="4" w:space="0" w:color="auto"/>
              <w:right w:val="single" w:sz="4" w:space="0" w:color="auto"/>
            </w:tcBorders>
            <w:hideMark/>
          </w:tcPr>
          <w:p w14:paraId="533C6EAA" w14:textId="77777777" w:rsidR="00AC578E" w:rsidRPr="00733E8D" w:rsidRDefault="00AC578E" w:rsidP="00BE2652">
            <w:pPr>
              <w:rPr>
                <w:bCs/>
              </w:rPr>
            </w:pPr>
            <w:r w:rsidRPr="00733E8D">
              <w:rPr>
                <w:bCs/>
              </w:rPr>
              <w:t>Type of construction work</w:t>
            </w:r>
          </w:p>
        </w:tc>
        <w:tc>
          <w:tcPr>
            <w:tcW w:w="1733" w:type="dxa"/>
            <w:tcBorders>
              <w:top w:val="single" w:sz="4" w:space="0" w:color="auto"/>
              <w:left w:val="single" w:sz="4" w:space="0" w:color="auto"/>
              <w:bottom w:val="single" w:sz="4" w:space="0" w:color="auto"/>
              <w:right w:val="single" w:sz="4" w:space="0" w:color="auto"/>
            </w:tcBorders>
            <w:hideMark/>
          </w:tcPr>
          <w:p w14:paraId="506E42C7" w14:textId="77777777" w:rsidR="00AC578E" w:rsidRPr="00733E8D" w:rsidRDefault="00AC578E" w:rsidP="00BE2652">
            <w:pPr>
              <w:rPr>
                <w:bCs/>
              </w:rPr>
            </w:pPr>
            <w:r w:rsidRPr="00733E8D">
              <w:rPr>
                <w:bCs/>
              </w:rPr>
              <w:t>Employer/Client</w:t>
            </w:r>
          </w:p>
        </w:tc>
        <w:tc>
          <w:tcPr>
            <w:tcW w:w="1417" w:type="dxa"/>
            <w:tcBorders>
              <w:top w:val="single" w:sz="4" w:space="0" w:color="auto"/>
              <w:left w:val="single" w:sz="4" w:space="0" w:color="auto"/>
              <w:bottom w:val="single" w:sz="4" w:space="0" w:color="auto"/>
              <w:right w:val="single" w:sz="4" w:space="0" w:color="auto"/>
            </w:tcBorders>
            <w:hideMark/>
          </w:tcPr>
          <w:p w14:paraId="3104B006" w14:textId="77777777" w:rsidR="00AC578E" w:rsidRPr="00733E8D" w:rsidRDefault="00AC578E" w:rsidP="00BE2652">
            <w:pPr>
              <w:rPr>
                <w:bCs/>
              </w:rPr>
            </w:pPr>
            <w:r w:rsidRPr="00733E8D">
              <w:rPr>
                <w:bCs/>
              </w:rPr>
              <w:t xml:space="preserve">Value of Contract </w:t>
            </w:r>
          </w:p>
          <w:p w14:paraId="1BE1A6F4" w14:textId="77777777" w:rsidR="00AC578E" w:rsidRPr="00733E8D" w:rsidRDefault="00AC578E" w:rsidP="00BE2652">
            <w:pPr>
              <w:rPr>
                <w:bCs/>
              </w:rPr>
            </w:pPr>
            <w:r w:rsidRPr="00733E8D">
              <w:rPr>
                <w:bCs/>
              </w:rPr>
              <w:t>(</w:t>
            </w:r>
            <w:proofErr w:type="gramStart"/>
            <w:r w:rsidRPr="00733E8D">
              <w:rPr>
                <w:bCs/>
              </w:rPr>
              <w:t>in</w:t>
            </w:r>
            <w:proofErr w:type="gramEnd"/>
            <w:r w:rsidRPr="00733E8D">
              <w:rPr>
                <w:bCs/>
              </w:rPr>
              <w:t xml:space="preserve"> Birr)</w:t>
            </w:r>
          </w:p>
        </w:tc>
        <w:tc>
          <w:tcPr>
            <w:tcW w:w="1276" w:type="dxa"/>
            <w:tcBorders>
              <w:top w:val="single" w:sz="4" w:space="0" w:color="auto"/>
              <w:left w:val="single" w:sz="4" w:space="0" w:color="auto"/>
              <w:bottom w:val="single" w:sz="4" w:space="0" w:color="auto"/>
              <w:right w:val="single" w:sz="4" w:space="0" w:color="auto"/>
            </w:tcBorders>
            <w:hideMark/>
          </w:tcPr>
          <w:p w14:paraId="3ACEB123" w14:textId="77777777" w:rsidR="00AC578E" w:rsidRPr="00733E8D" w:rsidRDefault="00AC578E" w:rsidP="00BE2652">
            <w:pPr>
              <w:rPr>
                <w:bCs/>
              </w:rPr>
            </w:pPr>
            <w:r w:rsidRPr="00733E8D">
              <w:rPr>
                <w:bCs/>
              </w:rPr>
              <w:t>Duration</w:t>
            </w:r>
          </w:p>
          <w:p w14:paraId="266E6508" w14:textId="77777777" w:rsidR="00AC578E" w:rsidRPr="00733E8D" w:rsidRDefault="00AC578E" w:rsidP="00BE2652">
            <w:pPr>
              <w:rPr>
                <w:bCs/>
              </w:rPr>
            </w:pPr>
            <w:r w:rsidRPr="00733E8D">
              <w:rPr>
                <w:bCs/>
              </w:rPr>
              <w:t>(weeks)</w:t>
            </w:r>
          </w:p>
        </w:tc>
        <w:tc>
          <w:tcPr>
            <w:tcW w:w="1134" w:type="dxa"/>
            <w:tcBorders>
              <w:top w:val="single" w:sz="4" w:space="0" w:color="auto"/>
              <w:left w:val="single" w:sz="4" w:space="0" w:color="auto"/>
              <w:bottom w:val="single" w:sz="4" w:space="0" w:color="auto"/>
              <w:right w:val="single" w:sz="4" w:space="0" w:color="auto"/>
            </w:tcBorders>
            <w:hideMark/>
          </w:tcPr>
          <w:p w14:paraId="7426AB29" w14:textId="77777777" w:rsidR="00AC578E" w:rsidRPr="00733E8D" w:rsidRDefault="00AC578E" w:rsidP="00BE2652">
            <w:pPr>
              <w:rPr>
                <w:bCs/>
              </w:rPr>
            </w:pPr>
            <w:r w:rsidRPr="00733E8D">
              <w:rPr>
                <w:bCs/>
              </w:rPr>
              <w:t>Dates</w:t>
            </w:r>
          </w:p>
          <w:p w14:paraId="0A813A23" w14:textId="77777777" w:rsidR="00AC578E" w:rsidRPr="00733E8D" w:rsidRDefault="00AC578E" w:rsidP="00BE2652">
            <w:pPr>
              <w:rPr>
                <w:bCs/>
              </w:rPr>
            </w:pPr>
            <w:r w:rsidRPr="00733E8D">
              <w:rPr>
                <w:bCs/>
              </w:rPr>
              <w:t>(From-to)</w:t>
            </w:r>
          </w:p>
        </w:tc>
        <w:tc>
          <w:tcPr>
            <w:tcW w:w="1559" w:type="dxa"/>
            <w:tcBorders>
              <w:top w:val="single" w:sz="4" w:space="0" w:color="auto"/>
              <w:left w:val="single" w:sz="4" w:space="0" w:color="auto"/>
              <w:bottom w:val="single" w:sz="4" w:space="0" w:color="auto"/>
              <w:right w:val="single" w:sz="4" w:space="0" w:color="auto"/>
            </w:tcBorders>
            <w:hideMark/>
          </w:tcPr>
          <w:p w14:paraId="1A9FF61B" w14:textId="14F91EC7" w:rsidR="00AC578E" w:rsidRPr="00733E8D" w:rsidRDefault="00C0730C" w:rsidP="00BE2652">
            <w:pPr>
              <w:rPr>
                <w:bCs/>
              </w:rPr>
            </w:pPr>
            <w:r w:rsidRPr="00733E8D">
              <w:rPr>
                <w:bCs/>
              </w:rPr>
              <w:t>Please put YES if the construction is done by your own company or NO if it is outsourced.</w:t>
            </w:r>
          </w:p>
        </w:tc>
        <w:tc>
          <w:tcPr>
            <w:tcW w:w="1560" w:type="dxa"/>
            <w:tcBorders>
              <w:top w:val="single" w:sz="4" w:space="0" w:color="auto"/>
              <w:left w:val="single" w:sz="4" w:space="0" w:color="auto"/>
              <w:bottom w:val="single" w:sz="4" w:space="0" w:color="auto"/>
              <w:right w:val="single" w:sz="4" w:space="0" w:color="auto"/>
            </w:tcBorders>
            <w:hideMark/>
          </w:tcPr>
          <w:p w14:paraId="05B135CA" w14:textId="3E1DABD2" w:rsidR="00AC578E" w:rsidRPr="00733E8D" w:rsidRDefault="00C0730C" w:rsidP="00BE2652">
            <w:pPr>
              <w:rPr>
                <w:bCs/>
              </w:rPr>
            </w:pPr>
            <w:r w:rsidRPr="00733E8D">
              <w:rPr>
                <w:bCs/>
              </w:rPr>
              <w:t>Reason for not the construction is done by your company/ Reason for outsourced.</w:t>
            </w:r>
          </w:p>
          <w:p w14:paraId="7A6940E6" w14:textId="77777777" w:rsidR="00AC578E" w:rsidRPr="00733E8D" w:rsidRDefault="00AC578E" w:rsidP="00BE2652">
            <w:pPr>
              <w:rPr>
                <w:bCs/>
              </w:rPr>
            </w:pPr>
          </w:p>
        </w:tc>
      </w:tr>
      <w:tr w:rsidR="00733E8D" w:rsidRPr="00733E8D" w14:paraId="773288A5" w14:textId="77777777" w:rsidTr="00C0730C">
        <w:trPr>
          <w:trHeight w:val="1021"/>
        </w:trPr>
        <w:tc>
          <w:tcPr>
            <w:tcW w:w="603" w:type="dxa"/>
            <w:tcBorders>
              <w:top w:val="single" w:sz="4" w:space="0" w:color="auto"/>
              <w:left w:val="single" w:sz="4" w:space="0" w:color="auto"/>
              <w:bottom w:val="single" w:sz="4" w:space="0" w:color="auto"/>
              <w:right w:val="single" w:sz="4" w:space="0" w:color="auto"/>
            </w:tcBorders>
            <w:hideMark/>
          </w:tcPr>
          <w:p w14:paraId="17294855" w14:textId="77777777" w:rsidR="00AC578E" w:rsidRPr="00733E8D" w:rsidRDefault="00AC578E" w:rsidP="00BE2652">
            <w:pPr>
              <w:jc w:val="both"/>
            </w:pPr>
            <w:r w:rsidRPr="00733E8D">
              <w:t>1</w:t>
            </w:r>
          </w:p>
        </w:tc>
        <w:tc>
          <w:tcPr>
            <w:tcW w:w="1350" w:type="dxa"/>
            <w:tcBorders>
              <w:top w:val="single" w:sz="4" w:space="0" w:color="auto"/>
              <w:left w:val="single" w:sz="4" w:space="0" w:color="auto"/>
              <w:bottom w:val="single" w:sz="4" w:space="0" w:color="auto"/>
              <w:right w:val="single" w:sz="4" w:space="0" w:color="auto"/>
            </w:tcBorders>
          </w:tcPr>
          <w:p w14:paraId="25C8AFF5" w14:textId="77777777" w:rsidR="00AC578E" w:rsidRPr="00733E8D" w:rsidRDefault="00AC578E" w:rsidP="00BE2652">
            <w:pPr>
              <w:jc w:val="both"/>
            </w:pPr>
          </w:p>
        </w:tc>
        <w:tc>
          <w:tcPr>
            <w:tcW w:w="1733" w:type="dxa"/>
            <w:tcBorders>
              <w:top w:val="single" w:sz="4" w:space="0" w:color="auto"/>
              <w:left w:val="single" w:sz="4" w:space="0" w:color="auto"/>
              <w:bottom w:val="single" w:sz="4" w:space="0" w:color="auto"/>
              <w:right w:val="single" w:sz="4" w:space="0" w:color="auto"/>
            </w:tcBorders>
          </w:tcPr>
          <w:p w14:paraId="1F1323FF" w14:textId="77777777" w:rsidR="00AC578E" w:rsidRPr="00733E8D" w:rsidRDefault="00AC578E" w:rsidP="00BE2652">
            <w:pPr>
              <w:jc w:val="both"/>
            </w:pPr>
          </w:p>
        </w:tc>
        <w:tc>
          <w:tcPr>
            <w:tcW w:w="1417" w:type="dxa"/>
            <w:tcBorders>
              <w:top w:val="single" w:sz="4" w:space="0" w:color="auto"/>
              <w:left w:val="single" w:sz="4" w:space="0" w:color="auto"/>
              <w:bottom w:val="single" w:sz="4" w:space="0" w:color="auto"/>
              <w:right w:val="single" w:sz="4" w:space="0" w:color="auto"/>
            </w:tcBorders>
          </w:tcPr>
          <w:p w14:paraId="3C58A6E2" w14:textId="77777777" w:rsidR="00AC578E" w:rsidRPr="00733E8D" w:rsidRDefault="00AC578E" w:rsidP="00BE2652">
            <w:pPr>
              <w:jc w:val="both"/>
            </w:pPr>
          </w:p>
        </w:tc>
        <w:tc>
          <w:tcPr>
            <w:tcW w:w="1276" w:type="dxa"/>
            <w:tcBorders>
              <w:top w:val="single" w:sz="4" w:space="0" w:color="auto"/>
              <w:left w:val="single" w:sz="4" w:space="0" w:color="auto"/>
              <w:bottom w:val="single" w:sz="4" w:space="0" w:color="auto"/>
              <w:right w:val="single" w:sz="4" w:space="0" w:color="auto"/>
            </w:tcBorders>
          </w:tcPr>
          <w:p w14:paraId="3006FD40" w14:textId="77777777" w:rsidR="00AC578E" w:rsidRPr="00733E8D" w:rsidRDefault="00AC578E" w:rsidP="00BE2652">
            <w:pPr>
              <w:jc w:val="both"/>
            </w:pPr>
          </w:p>
        </w:tc>
        <w:tc>
          <w:tcPr>
            <w:tcW w:w="1134" w:type="dxa"/>
            <w:tcBorders>
              <w:top w:val="single" w:sz="4" w:space="0" w:color="auto"/>
              <w:left w:val="single" w:sz="4" w:space="0" w:color="auto"/>
              <w:bottom w:val="single" w:sz="4" w:space="0" w:color="auto"/>
              <w:right w:val="single" w:sz="4" w:space="0" w:color="auto"/>
            </w:tcBorders>
          </w:tcPr>
          <w:p w14:paraId="172E4F3A" w14:textId="77777777" w:rsidR="00AC578E" w:rsidRPr="00733E8D" w:rsidRDefault="00AC578E" w:rsidP="00BE2652">
            <w:pPr>
              <w:jc w:val="both"/>
            </w:pPr>
          </w:p>
        </w:tc>
        <w:tc>
          <w:tcPr>
            <w:tcW w:w="1559" w:type="dxa"/>
            <w:tcBorders>
              <w:top w:val="single" w:sz="4" w:space="0" w:color="auto"/>
              <w:left w:val="single" w:sz="4" w:space="0" w:color="auto"/>
              <w:bottom w:val="single" w:sz="4" w:space="0" w:color="auto"/>
              <w:right w:val="single" w:sz="4" w:space="0" w:color="auto"/>
            </w:tcBorders>
          </w:tcPr>
          <w:p w14:paraId="66A228C7" w14:textId="77777777" w:rsidR="00AC578E" w:rsidRPr="00733E8D" w:rsidRDefault="00AC578E" w:rsidP="00BE2652">
            <w:pPr>
              <w:jc w:val="both"/>
            </w:pPr>
          </w:p>
        </w:tc>
        <w:tc>
          <w:tcPr>
            <w:tcW w:w="1560" w:type="dxa"/>
            <w:tcBorders>
              <w:top w:val="single" w:sz="4" w:space="0" w:color="auto"/>
              <w:left w:val="single" w:sz="4" w:space="0" w:color="auto"/>
              <w:bottom w:val="single" w:sz="4" w:space="0" w:color="auto"/>
              <w:right w:val="single" w:sz="4" w:space="0" w:color="auto"/>
            </w:tcBorders>
          </w:tcPr>
          <w:p w14:paraId="760349C9" w14:textId="77777777" w:rsidR="00AC578E" w:rsidRPr="00733E8D" w:rsidRDefault="00AC578E" w:rsidP="00BE2652">
            <w:pPr>
              <w:jc w:val="both"/>
            </w:pPr>
          </w:p>
        </w:tc>
      </w:tr>
      <w:tr w:rsidR="00733E8D" w:rsidRPr="00733E8D" w14:paraId="2901111D" w14:textId="77777777" w:rsidTr="00C0730C">
        <w:trPr>
          <w:trHeight w:val="1021"/>
        </w:trPr>
        <w:tc>
          <w:tcPr>
            <w:tcW w:w="603" w:type="dxa"/>
            <w:tcBorders>
              <w:top w:val="single" w:sz="4" w:space="0" w:color="auto"/>
              <w:left w:val="single" w:sz="4" w:space="0" w:color="auto"/>
              <w:bottom w:val="single" w:sz="4" w:space="0" w:color="auto"/>
              <w:right w:val="single" w:sz="4" w:space="0" w:color="auto"/>
            </w:tcBorders>
            <w:hideMark/>
          </w:tcPr>
          <w:p w14:paraId="68B1200B" w14:textId="77777777" w:rsidR="00AC578E" w:rsidRPr="00733E8D" w:rsidRDefault="00AC578E" w:rsidP="00BE2652">
            <w:pPr>
              <w:jc w:val="both"/>
            </w:pPr>
            <w:r w:rsidRPr="00733E8D">
              <w:t>2</w:t>
            </w:r>
          </w:p>
        </w:tc>
        <w:tc>
          <w:tcPr>
            <w:tcW w:w="1350" w:type="dxa"/>
            <w:tcBorders>
              <w:top w:val="single" w:sz="4" w:space="0" w:color="auto"/>
              <w:left w:val="single" w:sz="4" w:space="0" w:color="auto"/>
              <w:bottom w:val="single" w:sz="4" w:space="0" w:color="auto"/>
              <w:right w:val="single" w:sz="4" w:space="0" w:color="auto"/>
            </w:tcBorders>
          </w:tcPr>
          <w:p w14:paraId="6E273ACF" w14:textId="77777777" w:rsidR="00AC578E" w:rsidRPr="00733E8D" w:rsidRDefault="00AC578E" w:rsidP="00BE2652">
            <w:pPr>
              <w:jc w:val="both"/>
            </w:pPr>
          </w:p>
        </w:tc>
        <w:tc>
          <w:tcPr>
            <w:tcW w:w="1733" w:type="dxa"/>
            <w:tcBorders>
              <w:top w:val="single" w:sz="4" w:space="0" w:color="auto"/>
              <w:left w:val="single" w:sz="4" w:space="0" w:color="auto"/>
              <w:bottom w:val="single" w:sz="4" w:space="0" w:color="auto"/>
              <w:right w:val="single" w:sz="4" w:space="0" w:color="auto"/>
            </w:tcBorders>
          </w:tcPr>
          <w:p w14:paraId="7207F7DB" w14:textId="77777777" w:rsidR="00AC578E" w:rsidRPr="00733E8D" w:rsidRDefault="00AC578E" w:rsidP="00BE2652">
            <w:pPr>
              <w:jc w:val="both"/>
            </w:pPr>
          </w:p>
        </w:tc>
        <w:tc>
          <w:tcPr>
            <w:tcW w:w="1417" w:type="dxa"/>
            <w:tcBorders>
              <w:top w:val="single" w:sz="4" w:space="0" w:color="auto"/>
              <w:left w:val="single" w:sz="4" w:space="0" w:color="auto"/>
              <w:bottom w:val="single" w:sz="4" w:space="0" w:color="auto"/>
              <w:right w:val="single" w:sz="4" w:space="0" w:color="auto"/>
            </w:tcBorders>
          </w:tcPr>
          <w:p w14:paraId="36BC72B0" w14:textId="77777777" w:rsidR="00AC578E" w:rsidRPr="00733E8D" w:rsidRDefault="00AC578E" w:rsidP="00BE2652">
            <w:pPr>
              <w:jc w:val="both"/>
            </w:pPr>
          </w:p>
        </w:tc>
        <w:tc>
          <w:tcPr>
            <w:tcW w:w="1276" w:type="dxa"/>
            <w:tcBorders>
              <w:top w:val="single" w:sz="4" w:space="0" w:color="auto"/>
              <w:left w:val="single" w:sz="4" w:space="0" w:color="auto"/>
              <w:bottom w:val="single" w:sz="4" w:space="0" w:color="auto"/>
              <w:right w:val="single" w:sz="4" w:space="0" w:color="auto"/>
            </w:tcBorders>
          </w:tcPr>
          <w:p w14:paraId="76889397" w14:textId="77777777" w:rsidR="00AC578E" w:rsidRPr="00733E8D" w:rsidRDefault="00AC578E" w:rsidP="00BE2652">
            <w:pPr>
              <w:jc w:val="both"/>
            </w:pPr>
          </w:p>
        </w:tc>
        <w:tc>
          <w:tcPr>
            <w:tcW w:w="1134" w:type="dxa"/>
            <w:tcBorders>
              <w:top w:val="single" w:sz="4" w:space="0" w:color="auto"/>
              <w:left w:val="single" w:sz="4" w:space="0" w:color="auto"/>
              <w:bottom w:val="single" w:sz="4" w:space="0" w:color="auto"/>
              <w:right w:val="single" w:sz="4" w:space="0" w:color="auto"/>
            </w:tcBorders>
          </w:tcPr>
          <w:p w14:paraId="7092F6E6" w14:textId="77777777" w:rsidR="00AC578E" w:rsidRPr="00733E8D" w:rsidRDefault="00AC578E" w:rsidP="00BE2652">
            <w:pPr>
              <w:jc w:val="both"/>
            </w:pPr>
          </w:p>
        </w:tc>
        <w:tc>
          <w:tcPr>
            <w:tcW w:w="1559" w:type="dxa"/>
            <w:tcBorders>
              <w:top w:val="single" w:sz="4" w:space="0" w:color="auto"/>
              <w:left w:val="single" w:sz="4" w:space="0" w:color="auto"/>
              <w:bottom w:val="single" w:sz="4" w:space="0" w:color="auto"/>
              <w:right w:val="single" w:sz="4" w:space="0" w:color="auto"/>
            </w:tcBorders>
          </w:tcPr>
          <w:p w14:paraId="5116B6E3" w14:textId="77777777" w:rsidR="00AC578E" w:rsidRPr="00733E8D" w:rsidRDefault="00AC578E" w:rsidP="00BE2652">
            <w:pPr>
              <w:jc w:val="both"/>
            </w:pPr>
          </w:p>
        </w:tc>
        <w:tc>
          <w:tcPr>
            <w:tcW w:w="1560" w:type="dxa"/>
            <w:tcBorders>
              <w:top w:val="single" w:sz="4" w:space="0" w:color="auto"/>
              <w:left w:val="single" w:sz="4" w:space="0" w:color="auto"/>
              <w:bottom w:val="single" w:sz="4" w:space="0" w:color="auto"/>
              <w:right w:val="single" w:sz="4" w:space="0" w:color="auto"/>
            </w:tcBorders>
          </w:tcPr>
          <w:p w14:paraId="6F72FA81" w14:textId="77777777" w:rsidR="00AC578E" w:rsidRPr="00733E8D" w:rsidRDefault="00AC578E" w:rsidP="00BE2652">
            <w:pPr>
              <w:jc w:val="both"/>
            </w:pPr>
          </w:p>
        </w:tc>
      </w:tr>
      <w:tr w:rsidR="00733E8D" w:rsidRPr="00733E8D" w14:paraId="4C844447" w14:textId="77777777" w:rsidTr="00C0730C">
        <w:trPr>
          <w:trHeight w:val="1021"/>
        </w:trPr>
        <w:tc>
          <w:tcPr>
            <w:tcW w:w="603" w:type="dxa"/>
            <w:tcBorders>
              <w:top w:val="single" w:sz="4" w:space="0" w:color="auto"/>
              <w:left w:val="single" w:sz="4" w:space="0" w:color="auto"/>
              <w:bottom w:val="single" w:sz="4" w:space="0" w:color="auto"/>
              <w:right w:val="single" w:sz="4" w:space="0" w:color="auto"/>
            </w:tcBorders>
            <w:hideMark/>
          </w:tcPr>
          <w:p w14:paraId="28FA4EE4" w14:textId="77777777" w:rsidR="00AC578E" w:rsidRPr="00733E8D" w:rsidRDefault="00AC578E" w:rsidP="00BE2652">
            <w:pPr>
              <w:jc w:val="both"/>
            </w:pPr>
            <w:r w:rsidRPr="00733E8D">
              <w:t>3</w:t>
            </w:r>
          </w:p>
        </w:tc>
        <w:tc>
          <w:tcPr>
            <w:tcW w:w="1350" w:type="dxa"/>
            <w:tcBorders>
              <w:top w:val="single" w:sz="4" w:space="0" w:color="auto"/>
              <w:left w:val="single" w:sz="4" w:space="0" w:color="auto"/>
              <w:bottom w:val="single" w:sz="4" w:space="0" w:color="auto"/>
              <w:right w:val="single" w:sz="4" w:space="0" w:color="auto"/>
            </w:tcBorders>
          </w:tcPr>
          <w:p w14:paraId="25B15400" w14:textId="77777777" w:rsidR="00AC578E" w:rsidRPr="00733E8D" w:rsidRDefault="00AC578E" w:rsidP="00BE2652">
            <w:pPr>
              <w:jc w:val="both"/>
            </w:pPr>
          </w:p>
        </w:tc>
        <w:tc>
          <w:tcPr>
            <w:tcW w:w="1733" w:type="dxa"/>
            <w:tcBorders>
              <w:top w:val="single" w:sz="4" w:space="0" w:color="auto"/>
              <w:left w:val="single" w:sz="4" w:space="0" w:color="auto"/>
              <w:bottom w:val="single" w:sz="4" w:space="0" w:color="auto"/>
              <w:right w:val="single" w:sz="4" w:space="0" w:color="auto"/>
            </w:tcBorders>
          </w:tcPr>
          <w:p w14:paraId="1EF04F4E" w14:textId="77777777" w:rsidR="00AC578E" w:rsidRPr="00733E8D" w:rsidRDefault="00AC578E" w:rsidP="00BE2652">
            <w:pPr>
              <w:jc w:val="both"/>
            </w:pPr>
          </w:p>
        </w:tc>
        <w:tc>
          <w:tcPr>
            <w:tcW w:w="1417" w:type="dxa"/>
            <w:tcBorders>
              <w:top w:val="single" w:sz="4" w:space="0" w:color="auto"/>
              <w:left w:val="single" w:sz="4" w:space="0" w:color="auto"/>
              <w:bottom w:val="single" w:sz="4" w:space="0" w:color="auto"/>
              <w:right w:val="single" w:sz="4" w:space="0" w:color="auto"/>
            </w:tcBorders>
          </w:tcPr>
          <w:p w14:paraId="041F2BDF" w14:textId="77777777" w:rsidR="00AC578E" w:rsidRPr="00733E8D" w:rsidRDefault="00AC578E" w:rsidP="00BE2652">
            <w:pPr>
              <w:jc w:val="both"/>
            </w:pPr>
          </w:p>
        </w:tc>
        <w:tc>
          <w:tcPr>
            <w:tcW w:w="1276" w:type="dxa"/>
            <w:tcBorders>
              <w:top w:val="single" w:sz="4" w:space="0" w:color="auto"/>
              <w:left w:val="single" w:sz="4" w:space="0" w:color="auto"/>
              <w:bottom w:val="single" w:sz="4" w:space="0" w:color="auto"/>
              <w:right w:val="single" w:sz="4" w:space="0" w:color="auto"/>
            </w:tcBorders>
          </w:tcPr>
          <w:p w14:paraId="3AE2B6E5" w14:textId="77777777" w:rsidR="00AC578E" w:rsidRPr="00733E8D" w:rsidRDefault="00AC578E" w:rsidP="00BE2652">
            <w:pPr>
              <w:jc w:val="both"/>
            </w:pPr>
          </w:p>
        </w:tc>
        <w:tc>
          <w:tcPr>
            <w:tcW w:w="1134" w:type="dxa"/>
            <w:tcBorders>
              <w:top w:val="single" w:sz="4" w:space="0" w:color="auto"/>
              <w:left w:val="single" w:sz="4" w:space="0" w:color="auto"/>
              <w:bottom w:val="single" w:sz="4" w:space="0" w:color="auto"/>
              <w:right w:val="single" w:sz="4" w:space="0" w:color="auto"/>
            </w:tcBorders>
          </w:tcPr>
          <w:p w14:paraId="268F4177" w14:textId="77777777" w:rsidR="00AC578E" w:rsidRPr="00733E8D" w:rsidRDefault="00AC578E" w:rsidP="00BE2652">
            <w:pPr>
              <w:jc w:val="both"/>
            </w:pPr>
          </w:p>
        </w:tc>
        <w:tc>
          <w:tcPr>
            <w:tcW w:w="1559" w:type="dxa"/>
            <w:tcBorders>
              <w:top w:val="single" w:sz="4" w:space="0" w:color="auto"/>
              <w:left w:val="single" w:sz="4" w:space="0" w:color="auto"/>
              <w:bottom w:val="single" w:sz="4" w:space="0" w:color="auto"/>
              <w:right w:val="single" w:sz="4" w:space="0" w:color="auto"/>
            </w:tcBorders>
          </w:tcPr>
          <w:p w14:paraId="60CF36A3" w14:textId="77777777" w:rsidR="00AC578E" w:rsidRPr="00733E8D" w:rsidRDefault="00AC578E" w:rsidP="00BE2652">
            <w:pPr>
              <w:jc w:val="both"/>
            </w:pPr>
          </w:p>
        </w:tc>
        <w:tc>
          <w:tcPr>
            <w:tcW w:w="1560" w:type="dxa"/>
            <w:tcBorders>
              <w:top w:val="single" w:sz="4" w:space="0" w:color="auto"/>
              <w:left w:val="single" w:sz="4" w:space="0" w:color="auto"/>
              <w:bottom w:val="single" w:sz="4" w:space="0" w:color="auto"/>
              <w:right w:val="single" w:sz="4" w:space="0" w:color="auto"/>
            </w:tcBorders>
          </w:tcPr>
          <w:p w14:paraId="08700534" w14:textId="77777777" w:rsidR="00AC578E" w:rsidRPr="00733E8D" w:rsidRDefault="00AC578E" w:rsidP="00BE2652">
            <w:pPr>
              <w:jc w:val="both"/>
            </w:pPr>
          </w:p>
        </w:tc>
      </w:tr>
      <w:tr w:rsidR="00733E8D" w:rsidRPr="00733E8D" w14:paraId="3C50AF37" w14:textId="77777777" w:rsidTr="00C0730C">
        <w:trPr>
          <w:trHeight w:val="1021"/>
        </w:trPr>
        <w:tc>
          <w:tcPr>
            <w:tcW w:w="603" w:type="dxa"/>
            <w:tcBorders>
              <w:top w:val="single" w:sz="4" w:space="0" w:color="auto"/>
              <w:left w:val="single" w:sz="4" w:space="0" w:color="auto"/>
              <w:bottom w:val="single" w:sz="4" w:space="0" w:color="auto"/>
              <w:right w:val="single" w:sz="4" w:space="0" w:color="auto"/>
            </w:tcBorders>
            <w:hideMark/>
          </w:tcPr>
          <w:p w14:paraId="093C2DF7" w14:textId="77777777" w:rsidR="00AC578E" w:rsidRPr="00733E8D" w:rsidRDefault="00AC578E" w:rsidP="00BE2652">
            <w:pPr>
              <w:jc w:val="both"/>
            </w:pPr>
            <w:r w:rsidRPr="00733E8D">
              <w:t>4</w:t>
            </w:r>
          </w:p>
        </w:tc>
        <w:tc>
          <w:tcPr>
            <w:tcW w:w="1350" w:type="dxa"/>
            <w:tcBorders>
              <w:top w:val="single" w:sz="4" w:space="0" w:color="auto"/>
              <w:left w:val="single" w:sz="4" w:space="0" w:color="auto"/>
              <w:bottom w:val="single" w:sz="4" w:space="0" w:color="auto"/>
              <w:right w:val="single" w:sz="4" w:space="0" w:color="auto"/>
            </w:tcBorders>
          </w:tcPr>
          <w:p w14:paraId="64BC0BDC" w14:textId="77777777" w:rsidR="00AC578E" w:rsidRPr="00733E8D" w:rsidRDefault="00AC578E" w:rsidP="00BE2652">
            <w:pPr>
              <w:jc w:val="both"/>
            </w:pPr>
          </w:p>
        </w:tc>
        <w:tc>
          <w:tcPr>
            <w:tcW w:w="1733" w:type="dxa"/>
            <w:tcBorders>
              <w:top w:val="single" w:sz="4" w:space="0" w:color="auto"/>
              <w:left w:val="single" w:sz="4" w:space="0" w:color="auto"/>
              <w:bottom w:val="single" w:sz="4" w:space="0" w:color="auto"/>
              <w:right w:val="single" w:sz="4" w:space="0" w:color="auto"/>
            </w:tcBorders>
          </w:tcPr>
          <w:p w14:paraId="1D1FDA6E" w14:textId="77777777" w:rsidR="00AC578E" w:rsidRPr="00733E8D" w:rsidRDefault="00AC578E" w:rsidP="00BE2652">
            <w:pPr>
              <w:jc w:val="both"/>
            </w:pPr>
          </w:p>
        </w:tc>
        <w:tc>
          <w:tcPr>
            <w:tcW w:w="1417" w:type="dxa"/>
            <w:tcBorders>
              <w:top w:val="single" w:sz="4" w:space="0" w:color="auto"/>
              <w:left w:val="single" w:sz="4" w:space="0" w:color="auto"/>
              <w:bottom w:val="single" w:sz="4" w:space="0" w:color="auto"/>
              <w:right w:val="single" w:sz="4" w:space="0" w:color="auto"/>
            </w:tcBorders>
          </w:tcPr>
          <w:p w14:paraId="6A0B69D4" w14:textId="77777777" w:rsidR="00AC578E" w:rsidRPr="00733E8D" w:rsidRDefault="00AC578E" w:rsidP="00BE2652">
            <w:pPr>
              <w:jc w:val="both"/>
            </w:pPr>
          </w:p>
        </w:tc>
        <w:tc>
          <w:tcPr>
            <w:tcW w:w="1276" w:type="dxa"/>
            <w:tcBorders>
              <w:top w:val="single" w:sz="4" w:space="0" w:color="auto"/>
              <w:left w:val="single" w:sz="4" w:space="0" w:color="auto"/>
              <w:bottom w:val="single" w:sz="4" w:space="0" w:color="auto"/>
              <w:right w:val="single" w:sz="4" w:space="0" w:color="auto"/>
            </w:tcBorders>
          </w:tcPr>
          <w:p w14:paraId="52E7C8E0" w14:textId="77777777" w:rsidR="00AC578E" w:rsidRPr="00733E8D" w:rsidRDefault="00AC578E" w:rsidP="00BE2652">
            <w:pPr>
              <w:jc w:val="both"/>
            </w:pPr>
          </w:p>
        </w:tc>
        <w:tc>
          <w:tcPr>
            <w:tcW w:w="1134" w:type="dxa"/>
            <w:tcBorders>
              <w:top w:val="single" w:sz="4" w:space="0" w:color="auto"/>
              <w:left w:val="single" w:sz="4" w:space="0" w:color="auto"/>
              <w:bottom w:val="single" w:sz="4" w:space="0" w:color="auto"/>
              <w:right w:val="single" w:sz="4" w:space="0" w:color="auto"/>
            </w:tcBorders>
          </w:tcPr>
          <w:p w14:paraId="21121191" w14:textId="77777777" w:rsidR="00AC578E" w:rsidRPr="00733E8D" w:rsidRDefault="00AC578E" w:rsidP="00BE2652">
            <w:pPr>
              <w:jc w:val="both"/>
            </w:pPr>
          </w:p>
        </w:tc>
        <w:tc>
          <w:tcPr>
            <w:tcW w:w="1559" w:type="dxa"/>
            <w:tcBorders>
              <w:top w:val="single" w:sz="4" w:space="0" w:color="auto"/>
              <w:left w:val="single" w:sz="4" w:space="0" w:color="auto"/>
              <w:bottom w:val="single" w:sz="4" w:space="0" w:color="auto"/>
              <w:right w:val="single" w:sz="4" w:space="0" w:color="auto"/>
            </w:tcBorders>
          </w:tcPr>
          <w:p w14:paraId="4D38B97F" w14:textId="77777777" w:rsidR="00AC578E" w:rsidRPr="00733E8D" w:rsidRDefault="00AC578E" w:rsidP="00BE2652">
            <w:pPr>
              <w:jc w:val="both"/>
            </w:pPr>
          </w:p>
        </w:tc>
        <w:tc>
          <w:tcPr>
            <w:tcW w:w="1560" w:type="dxa"/>
            <w:tcBorders>
              <w:top w:val="single" w:sz="4" w:space="0" w:color="auto"/>
              <w:left w:val="single" w:sz="4" w:space="0" w:color="auto"/>
              <w:bottom w:val="single" w:sz="4" w:space="0" w:color="auto"/>
              <w:right w:val="single" w:sz="4" w:space="0" w:color="auto"/>
            </w:tcBorders>
          </w:tcPr>
          <w:p w14:paraId="14312477" w14:textId="77777777" w:rsidR="00AC578E" w:rsidRPr="00733E8D" w:rsidRDefault="00AC578E" w:rsidP="00BE2652">
            <w:pPr>
              <w:jc w:val="both"/>
            </w:pPr>
          </w:p>
        </w:tc>
      </w:tr>
      <w:tr w:rsidR="00733E8D" w:rsidRPr="00733E8D" w14:paraId="28227A6E" w14:textId="77777777" w:rsidTr="00C0730C">
        <w:trPr>
          <w:trHeight w:val="1021"/>
        </w:trPr>
        <w:tc>
          <w:tcPr>
            <w:tcW w:w="603" w:type="dxa"/>
            <w:tcBorders>
              <w:top w:val="single" w:sz="4" w:space="0" w:color="auto"/>
              <w:left w:val="single" w:sz="4" w:space="0" w:color="auto"/>
              <w:bottom w:val="single" w:sz="4" w:space="0" w:color="auto"/>
              <w:right w:val="single" w:sz="4" w:space="0" w:color="auto"/>
            </w:tcBorders>
            <w:hideMark/>
          </w:tcPr>
          <w:p w14:paraId="7E5E9D7B" w14:textId="77777777" w:rsidR="00AC578E" w:rsidRPr="00733E8D" w:rsidRDefault="00AC578E" w:rsidP="00BE2652">
            <w:pPr>
              <w:jc w:val="both"/>
            </w:pPr>
            <w:r w:rsidRPr="00733E8D">
              <w:t>5</w:t>
            </w:r>
          </w:p>
        </w:tc>
        <w:tc>
          <w:tcPr>
            <w:tcW w:w="1350" w:type="dxa"/>
            <w:tcBorders>
              <w:top w:val="single" w:sz="4" w:space="0" w:color="auto"/>
              <w:left w:val="single" w:sz="4" w:space="0" w:color="auto"/>
              <w:bottom w:val="single" w:sz="4" w:space="0" w:color="auto"/>
              <w:right w:val="single" w:sz="4" w:space="0" w:color="auto"/>
            </w:tcBorders>
          </w:tcPr>
          <w:p w14:paraId="0ECC62FC" w14:textId="77777777" w:rsidR="00AC578E" w:rsidRPr="00733E8D" w:rsidRDefault="00AC578E" w:rsidP="00BE2652">
            <w:pPr>
              <w:jc w:val="both"/>
            </w:pPr>
          </w:p>
        </w:tc>
        <w:tc>
          <w:tcPr>
            <w:tcW w:w="1733" w:type="dxa"/>
            <w:tcBorders>
              <w:top w:val="single" w:sz="4" w:space="0" w:color="auto"/>
              <w:left w:val="single" w:sz="4" w:space="0" w:color="auto"/>
              <w:bottom w:val="single" w:sz="4" w:space="0" w:color="auto"/>
              <w:right w:val="single" w:sz="4" w:space="0" w:color="auto"/>
            </w:tcBorders>
          </w:tcPr>
          <w:p w14:paraId="51FE1538" w14:textId="77777777" w:rsidR="00AC578E" w:rsidRPr="00733E8D" w:rsidRDefault="00AC578E" w:rsidP="00BE2652">
            <w:pPr>
              <w:jc w:val="both"/>
            </w:pPr>
          </w:p>
        </w:tc>
        <w:tc>
          <w:tcPr>
            <w:tcW w:w="1417" w:type="dxa"/>
            <w:tcBorders>
              <w:top w:val="single" w:sz="4" w:space="0" w:color="auto"/>
              <w:left w:val="single" w:sz="4" w:space="0" w:color="auto"/>
              <w:bottom w:val="single" w:sz="4" w:space="0" w:color="auto"/>
              <w:right w:val="single" w:sz="4" w:space="0" w:color="auto"/>
            </w:tcBorders>
          </w:tcPr>
          <w:p w14:paraId="1B80DD9D" w14:textId="77777777" w:rsidR="00AC578E" w:rsidRPr="00733E8D" w:rsidRDefault="00AC578E" w:rsidP="00BE2652">
            <w:pPr>
              <w:jc w:val="both"/>
            </w:pPr>
          </w:p>
        </w:tc>
        <w:tc>
          <w:tcPr>
            <w:tcW w:w="1276" w:type="dxa"/>
            <w:tcBorders>
              <w:top w:val="single" w:sz="4" w:space="0" w:color="auto"/>
              <w:left w:val="single" w:sz="4" w:space="0" w:color="auto"/>
              <w:bottom w:val="single" w:sz="4" w:space="0" w:color="auto"/>
              <w:right w:val="single" w:sz="4" w:space="0" w:color="auto"/>
            </w:tcBorders>
          </w:tcPr>
          <w:p w14:paraId="39C28276" w14:textId="77777777" w:rsidR="00AC578E" w:rsidRPr="00733E8D" w:rsidRDefault="00AC578E" w:rsidP="00BE2652">
            <w:pPr>
              <w:jc w:val="both"/>
            </w:pPr>
          </w:p>
        </w:tc>
        <w:tc>
          <w:tcPr>
            <w:tcW w:w="1134" w:type="dxa"/>
            <w:tcBorders>
              <w:top w:val="single" w:sz="4" w:space="0" w:color="auto"/>
              <w:left w:val="single" w:sz="4" w:space="0" w:color="auto"/>
              <w:bottom w:val="single" w:sz="4" w:space="0" w:color="auto"/>
              <w:right w:val="single" w:sz="4" w:space="0" w:color="auto"/>
            </w:tcBorders>
          </w:tcPr>
          <w:p w14:paraId="7613CC12" w14:textId="77777777" w:rsidR="00AC578E" w:rsidRPr="00733E8D" w:rsidRDefault="00AC578E" w:rsidP="00BE2652">
            <w:pPr>
              <w:jc w:val="both"/>
            </w:pPr>
          </w:p>
        </w:tc>
        <w:tc>
          <w:tcPr>
            <w:tcW w:w="1559" w:type="dxa"/>
            <w:tcBorders>
              <w:top w:val="single" w:sz="4" w:space="0" w:color="auto"/>
              <w:left w:val="single" w:sz="4" w:space="0" w:color="auto"/>
              <w:bottom w:val="single" w:sz="4" w:space="0" w:color="auto"/>
              <w:right w:val="single" w:sz="4" w:space="0" w:color="auto"/>
            </w:tcBorders>
          </w:tcPr>
          <w:p w14:paraId="7088BB42" w14:textId="77777777" w:rsidR="00AC578E" w:rsidRPr="00733E8D" w:rsidRDefault="00AC578E" w:rsidP="00BE2652">
            <w:pPr>
              <w:jc w:val="both"/>
            </w:pPr>
          </w:p>
        </w:tc>
        <w:tc>
          <w:tcPr>
            <w:tcW w:w="1560" w:type="dxa"/>
            <w:tcBorders>
              <w:top w:val="single" w:sz="4" w:space="0" w:color="auto"/>
              <w:left w:val="single" w:sz="4" w:space="0" w:color="auto"/>
              <w:bottom w:val="single" w:sz="4" w:space="0" w:color="auto"/>
              <w:right w:val="single" w:sz="4" w:space="0" w:color="auto"/>
            </w:tcBorders>
          </w:tcPr>
          <w:p w14:paraId="4884C265" w14:textId="77777777" w:rsidR="00AC578E" w:rsidRPr="00733E8D" w:rsidRDefault="00AC578E" w:rsidP="00BE2652">
            <w:pPr>
              <w:jc w:val="both"/>
            </w:pPr>
          </w:p>
        </w:tc>
      </w:tr>
    </w:tbl>
    <w:p w14:paraId="4DBF8A5A" w14:textId="77777777" w:rsidR="00AC578E" w:rsidRPr="00733E8D" w:rsidRDefault="00AC578E" w:rsidP="00AC578E">
      <w:pPr>
        <w:jc w:val="both"/>
        <w:rPr>
          <w:b/>
          <w:bCs/>
        </w:rPr>
      </w:pPr>
    </w:p>
    <w:p w14:paraId="482B87F8" w14:textId="77777777" w:rsidR="00AC578E" w:rsidRPr="00733E8D" w:rsidRDefault="00AC578E" w:rsidP="00AC578E">
      <w:pPr>
        <w:jc w:val="both"/>
        <w:rPr>
          <w:b/>
          <w:bCs/>
        </w:rPr>
      </w:pPr>
    </w:p>
    <w:p w14:paraId="490C16CD" w14:textId="77777777" w:rsidR="00AC578E" w:rsidRPr="00733E8D" w:rsidRDefault="00AC578E" w:rsidP="00AC578E">
      <w:pPr>
        <w:jc w:val="both"/>
        <w:rPr>
          <w:b/>
          <w:bCs/>
        </w:rPr>
      </w:pPr>
      <w:proofErr w:type="gramStart"/>
      <w:r w:rsidRPr="00733E8D">
        <w:rPr>
          <w:b/>
          <w:bCs/>
        </w:rPr>
        <w:t>Date:_</w:t>
      </w:r>
      <w:proofErr w:type="gramEnd"/>
      <w:r w:rsidRPr="00733E8D">
        <w:rPr>
          <w:b/>
          <w:bCs/>
        </w:rPr>
        <w:t>__________________________ Signature:_______________________</w:t>
      </w:r>
      <w:r w:rsidRPr="00733E8D">
        <w:rPr>
          <w:b/>
          <w:bCs/>
        </w:rPr>
        <w:tab/>
      </w:r>
    </w:p>
    <w:p w14:paraId="6FD38AEA" w14:textId="77777777" w:rsidR="00AC578E" w:rsidRPr="00733E8D" w:rsidRDefault="00AC578E" w:rsidP="00AC578E">
      <w:pPr>
        <w:jc w:val="both"/>
        <w:rPr>
          <w:b/>
          <w:bCs/>
        </w:rPr>
      </w:pPr>
    </w:p>
    <w:p w14:paraId="2185280C" w14:textId="77777777" w:rsidR="00AC578E" w:rsidRPr="00733E8D" w:rsidRDefault="00AC578E" w:rsidP="00AC578E">
      <w:pPr>
        <w:jc w:val="both"/>
        <w:rPr>
          <w:b/>
          <w:bCs/>
        </w:rPr>
      </w:pPr>
    </w:p>
    <w:p w14:paraId="0C5E23B6" w14:textId="77777777" w:rsidR="00AC578E" w:rsidRPr="00733E8D" w:rsidRDefault="00AC578E" w:rsidP="00AC578E">
      <w:pPr>
        <w:jc w:val="both"/>
        <w:rPr>
          <w:b/>
          <w:bCs/>
        </w:rPr>
      </w:pPr>
    </w:p>
    <w:p w14:paraId="128CBE4F" w14:textId="3219247F" w:rsidR="00AC578E" w:rsidRPr="00733E8D" w:rsidRDefault="00AC578E" w:rsidP="00AC578E">
      <w:pPr>
        <w:jc w:val="both"/>
        <w:rPr>
          <w:b/>
          <w:bCs/>
        </w:rPr>
      </w:pPr>
      <w:r w:rsidRPr="00733E8D">
        <w:rPr>
          <w:b/>
          <w:bCs/>
        </w:rPr>
        <w:t>Company:</w:t>
      </w:r>
      <w:r w:rsidR="0053681B" w:rsidRPr="00733E8D">
        <w:rPr>
          <w:b/>
          <w:bCs/>
        </w:rPr>
        <w:t xml:space="preserve"> </w:t>
      </w:r>
      <w:r w:rsidRPr="00733E8D">
        <w:rPr>
          <w:b/>
          <w:bCs/>
        </w:rPr>
        <w:t xml:space="preserve">_________________________Official </w:t>
      </w:r>
      <w:r w:rsidR="00B556A0" w:rsidRPr="00733E8D">
        <w:rPr>
          <w:b/>
          <w:bCs/>
        </w:rPr>
        <w:t>Seal: _</w:t>
      </w:r>
      <w:r w:rsidRPr="00733E8D">
        <w:rPr>
          <w:b/>
          <w:bCs/>
        </w:rPr>
        <w:t xml:space="preserve">______________________ </w:t>
      </w:r>
    </w:p>
    <w:p w14:paraId="7A3D50B6" w14:textId="77777777" w:rsidR="0053681B" w:rsidRPr="00733E8D" w:rsidRDefault="0053681B" w:rsidP="00AC578E">
      <w:pPr>
        <w:jc w:val="both"/>
      </w:pPr>
    </w:p>
    <w:p w14:paraId="20070BED" w14:textId="77777777" w:rsidR="004E58DB" w:rsidRPr="004E58DB" w:rsidRDefault="004E58DB" w:rsidP="004E58DB">
      <w:pPr>
        <w:spacing w:line="256" w:lineRule="auto"/>
        <w:rPr>
          <w:rFonts w:ascii="Calibri" w:eastAsia="Times New Roman" w:hAnsi="Calibri" w:cs="Arial"/>
          <w:b/>
        </w:rPr>
      </w:pPr>
      <w:bookmarkStart w:id="63" w:name="_Hlk50485506"/>
    </w:p>
    <w:p w14:paraId="2B172922" w14:textId="77777777" w:rsidR="003D3FB6" w:rsidRDefault="003D3FB6" w:rsidP="00AC578E">
      <w:pPr>
        <w:jc w:val="center"/>
        <w:rPr>
          <w:b/>
        </w:rPr>
      </w:pPr>
    </w:p>
    <w:p w14:paraId="2CCCB474" w14:textId="4ECD0A76" w:rsidR="00AC578E" w:rsidRPr="00733E8D" w:rsidRDefault="00AC578E" w:rsidP="00AC578E">
      <w:pPr>
        <w:jc w:val="center"/>
        <w:rPr>
          <w:b/>
        </w:rPr>
      </w:pPr>
      <w:r w:rsidRPr="00733E8D">
        <w:rPr>
          <w:b/>
        </w:rPr>
        <w:t>SCHEDULE OF INTENDED WORK PROGRAM</w:t>
      </w:r>
    </w:p>
    <w:p w14:paraId="443393D7" w14:textId="50531D57" w:rsidR="00AC578E" w:rsidRPr="00733E8D" w:rsidRDefault="00AC578E" w:rsidP="00AC578E">
      <w:pPr>
        <w:jc w:val="center"/>
        <w:rPr>
          <w:b/>
          <w:bCs/>
        </w:rPr>
      </w:pPr>
      <w:r w:rsidRPr="00733E8D">
        <w:rPr>
          <w:b/>
          <w:bCs/>
        </w:rPr>
        <w:t>SCHEDULE FORM 3</w:t>
      </w:r>
      <w:r w:rsidR="003D3FB6">
        <w:rPr>
          <w:b/>
          <w:bCs/>
        </w:rPr>
        <w:t>A</w:t>
      </w:r>
      <w:r w:rsidRPr="00733E8D">
        <w:rPr>
          <w:b/>
          <w:bCs/>
        </w:rPr>
        <w:t xml:space="preserve"> [SF3].</w:t>
      </w:r>
    </w:p>
    <w:p w14:paraId="09BB86CF" w14:textId="170C8E0D" w:rsidR="00AC578E" w:rsidRPr="00936187" w:rsidRDefault="00AC578E" w:rsidP="00AC578E">
      <w:pPr>
        <w:jc w:val="center"/>
        <w:rPr>
          <w:b/>
          <w:bCs/>
        </w:rPr>
      </w:pPr>
      <w:r w:rsidRPr="00936187">
        <w:rPr>
          <w:b/>
          <w:bCs/>
        </w:rPr>
        <w:t xml:space="preserve">For </w:t>
      </w:r>
      <w:r w:rsidR="00892B91">
        <w:rPr>
          <w:b/>
          <w:bCs/>
        </w:rPr>
        <w:t xml:space="preserve">All </w:t>
      </w:r>
      <w:r w:rsidRPr="00936187">
        <w:rPr>
          <w:b/>
          <w:bCs/>
        </w:rPr>
        <w:t xml:space="preserve">Lots </w:t>
      </w:r>
      <w:r w:rsidR="00C264FB">
        <w:rPr>
          <w:b/>
          <w:bCs/>
        </w:rPr>
        <w:t>*-105</w:t>
      </w:r>
    </w:p>
    <w:p w14:paraId="779118AC" w14:textId="2A09375A" w:rsidR="00207E96" w:rsidRPr="00733E8D" w:rsidRDefault="00207E96" w:rsidP="00207E96">
      <w:pPr>
        <w:rPr>
          <w:b/>
          <w:bCs/>
        </w:rPr>
      </w:pPr>
      <w:r w:rsidRPr="00936187">
        <w:rPr>
          <w:b/>
          <w:bCs/>
        </w:rPr>
        <w:t xml:space="preserve">Lot Number: </w:t>
      </w:r>
      <w:r w:rsidR="003E2CFC" w:rsidRPr="00936187">
        <w:rPr>
          <w:b/>
          <w:bCs/>
        </w:rPr>
        <w:t>1</w:t>
      </w:r>
      <w:r w:rsidR="00892B91">
        <w:rPr>
          <w:b/>
          <w:bCs/>
        </w:rPr>
        <w:t>, 2</w:t>
      </w:r>
      <w:r w:rsidRPr="00936187">
        <w:rPr>
          <w:b/>
          <w:bCs/>
        </w:rPr>
        <w:t xml:space="preserve"> and </w:t>
      </w:r>
      <w:r w:rsidR="00892B91">
        <w:rPr>
          <w:b/>
          <w:bCs/>
        </w:rPr>
        <w:t>3</w:t>
      </w:r>
      <w:r w:rsidRPr="00936187">
        <w:rPr>
          <w:b/>
          <w:bCs/>
        </w:rPr>
        <w:t xml:space="preserve"> (use separate form if bidding on</w:t>
      </w:r>
      <w:r w:rsidRPr="00733E8D">
        <w:rPr>
          <w:b/>
          <w:bCs/>
        </w:rPr>
        <w:t xml:space="preserve"> both lots)</w:t>
      </w:r>
    </w:p>
    <w:tbl>
      <w:tblPr>
        <w:tblStyle w:val="TableGrid"/>
        <w:tblW w:w="0" w:type="auto"/>
        <w:tblLook w:val="04A0" w:firstRow="1" w:lastRow="0" w:firstColumn="1" w:lastColumn="0" w:noHBand="0" w:noVBand="1"/>
      </w:tblPr>
      <w:tblGrid>
        <w:gridCol w:w="535"/>
        <w:gridCol w:w="2559"/>
        <w:gridCol w:w="1122"/>
        <w:gridCol w:w="409"/>
        <w:gridCol w:w="409"/>
        <w:gridCol w:w="349"/>
        <w:gridCol w:w="349"/>
        <w:gridCol w:w="349"/>
        <w:gridCol w:w="349"/>
        <w:gridCol w:w="349"/>
        <w:gridCol w:w="349"/>
        <w:gridCol w:w="409"/>
        <w:gridCol w:w="447"/>
        <w:gridCol w:w="440"/>
        <w:gridCol w:w="440"/>
        <w:gridCol w:w="440"/>
        <w:gridCol w:w="440"/>
        <w:gridCol w:w="440"/>
      </w:tblGrid>
      <w:tr w:rsidR="00733E8D" w:rsidRPr="00733E8D" w14:paraId="60B079E3" w14:textId="77777777" w:rsidTr="002926E5">
        <w:trPr>
          <w:trHeight w:val="290"/>
        </w:trPr>
        <w:tc>
          <w:tcPr>
            <w:tcW w:w="535" w:type="dxa"/>
            <w:vMerge w:val="restart"/>
            <w:hideMark/>
          </w:tcPr>
          <w:p w14:paraId="146C6836" w14:textId="77777777" w:rsidR="00207E96" w:rsidRPr="00733E8D" w:rsidRDefault="00207E96" w:rsidP="002926E5">
            <w:pPr>
              <w:rPr>
                <w:b/>
                <w:bCs/>
              </w:rPr>
            </w:pPr>
            <w:r w:rsidRPr="00733E8D">
              <w:rPr>
                <w:b/>
                <w:bCs/>
              </w:rPr>
              <w:t> </w:t>
            </w:r>
          </w:p>
        </w:tc>
        <w:tc>
          <w:tcPr>
            <w:tcW w:w="2559" w:type="dxa"/>
            <w:vMerge w:val="restart"/>
            <w:hideMark/>
          </w:tcPr>
          <w:p w14:paraId="1DE69E7C" w14:textId="77777777" w:rsidR="00207E96" w:rsidRPr="00733E8D" w:rsidRDefault="00207E96" w:rsidP="002926E5">
            <w:pPr>
              <w:rPr>
                <w:b/>
                <w:bCs/>
              </w:rPr>
            </w:pPr>
            <w:r w:rsidRPr="00733E8D">
              <w:rPr>
                <w:b/>
                <w:bCs/>
              </w:rPr>
              <w:t>WORK ITEM</w:t>
            </w:r>
          </w:p>
        </w:tc>
        <w:tc>
          <w:tcPr>
            <w:tcW w:w="1122" w:type="dxa"/>
            <w:vMerge w:val="restart"/>
            <w:hideMark/>
          </w:tcPr>
          <w:p w14:paraId="335ABDBC" w14:textId="77777777" w:rsidR="00207E96" w:rsidRPr="00733E8D" w:rsidRDefault="00207E96" w:rsidP="002926E5">
            <w:pPr>
              <w:rPr>
                <w:b/>
                <w:bCs/>
              </w:rPr>
            </w:pPr>
            <w:r w:rsidRPr="00733E8D">
              <w:rPr>
                <w:b/>
                <w:bCs/>
              </w:rPr>
              <w:t>Duration in Days</w:t>
            </w:r>
          </w:p>
        </w:tc>
        <w:tc>
          <w:tcPr>
            <w:tcW w:w="5968" w:type="dxa"/>
            <w:gridSpan w:val="15"/>
            <w:hideMark/>
          </w:tcPr>
          <w:p w14:paraId="3B2DA219" w14:textId="77777777" w:rsidR="00207E96" w:rsidRPr="00733E8D" w:rsidRDefault="00207E96" w:rsidP="002926E5">
            <w:pPr>
              <w:jc w:val="center"/>
              <w:rPr>
                <w:b/>
                <w:bCs/>
              </w:rPr>
            </w:pPr>
            <w:r w:rsidRPr="00733E8D">
              <w:rPr>
                <w:b/>
                <w:bCs/>
              </w:rPr>
              <w:t>Weeks</w:t>
            </w:r>
          </w:p>
        </w:tc>
      </w:tr>
      <w:tr w:rsidR="00733E8D" w:rsidRPr="00733E8D" w14:paraId="2D798066" w14:textId="77777777" w:rsidTr="002926E5">
        <w:trPr>
          <w:trHeight w:val="300"/>
        </w:trPr>
        <w:tc>
          <w:tcPr>
            <w:tcW w:w="535" w:type="dxa"/>
            <w:vMerge/>
            <w:hideMark/>
          </w:tcPr>
          <w:p w14:paraId="6D40ED60" w14:textId="77777777" w:rsidR="00207E96" w:rsidRPr="00733E8D" w:rsidRDefault="00207E96" w:rsidP="002926E5">
            <w:pPr>
              <w:rPr>
                <w:b/>
                <w:bCs/>
              </w:rPr>
            </w:pPr>
          </w:p>
        </w:tc>
        <w:tc>
          <w:tcPr>
            <w:tcW w:w="2559" w:type="dxa"/>
            <w:vMerge/>
            <w:hideMark/>
          </w:tcPr>
          <w:p w14:paraId="6EDF7C00" w14:textId="77777777" w:rsidR="00207E96" w:rsidRPr="00733E8D" w:rsidRDefault="00207E96" w:rsidP="002926E5">
            <w:pPr>
              <w:rPr>
                <w:b/>
                <w:bCs/>
              </w:rPr>
            </w:pPr>
          </w:p>
        </w:tc>
        <w:tc>
          <w:tcPr>
            <w:tcW w:w="1122" w:type="dxa"/>
            <w:vMerge/>
            <w:hideMark/>
          </w:tcPr>
          <w:p w14:paraId="0EA4FD38" w14:textId="77777777" w:rsidR="00207E96" w:rsidRPr="00733E8D" w:rsidRDefault="00207E96" w:rsidP="002926E5">
            <w:pPr>
              <w:rPr>
                <w:b/>
                <w:bCs/>
              </w:rPr>
            </w:pPr>
          </w:p>
        </w:tc>
        <w:tc>
          <w:tcPr>
            <w:tcW w:w="409" w:type="dxa"/>
            <w:hideMark/>
          </w:tcPr>
          <w:p w14:paraId="6A931280" w14:textId="77777777" w:rsidR="00207E96" w:rsidRPr="00733E8D" w:rsidRDefault="00207E96" w:rsidP="002926E5">
            <w:pPr>
              <w:rPr>
                <w:b/>
                <w:bCs/>
              </w:rPr>
            </w:pPr>
            <w:r w:rsidRPr="00733E8D">
              <w:rPr>
                <w:b/>
                <w:bCs/>
              </w:rPr>
              <w:t>1</w:t>
            </w:r>
          </w:p>
        </w:tc>
        <w:tc>
          <w:tcPr>
            <w:tcW w:w="409" w:type="dxa"/>
            <w:hideMark/>
          </w:tcPr>
          <w:p w14:paraId="2739AB71" w14:textId="77777777" w:rsidR="00207E96" w:rsidRPr="00733E8D" w:rsidRDefault="00207E96" w:rsidP="002926E5">
            <w:pPr>
              <w:rPr>
                <w:b/>
                <w:bCs/>
              </w:rPr>
            </w:pPr>
            <w:r w:rsidRPr="00733E8D">
              <w:rPr>
                <w:b/>
                <w:bCs/>
              </w:rPr>
              <w:t>2</w:t>
            </w:r>
          </w:p>
        </w:tc>
        <w:tc>
          <w:tcPr>
            <w:tcW w:w="349" w:type="dxa"/>
            <w:hideMark/>
          </w:tcPr>
          <w:p w14:paraId="6A72D9F3" w14:textId="77777777" w:rsidR="00207E96" w:rsidRPr="00733E8D" w:rsidRDefault="00207E96" w:rsidP="002926E5">
            <w:pPr>
              <w:rPr>
                <w:b/>
                <w:bCs/>
              </w:rPr>
            </w:pPr>
            <w:r w:rsidRPr="00733E8D">
              <w:rPr>
                <w:b/>
                <w:bCs/>
              </w:rPr>
              <w:t>3</w:t>
            </w:r>
          </w:p>
        </w:tc>
        <w:tc>
          <w:tcPr>
            <w:tcW w:w="349" w:type="dxa"/>
            <w:hideMark/>
          </w:tcPr>
          <w:p w14:paraId="53203F8E" w14:textId="77777777" w:rsidR="00207E96" w:rsidRPr="00733E8D" w:rsidRDefault="00207E96" w:rsidP="002926E5">
            <w:pPr>
              <w:rPr>
                <w:b/>
                <w:bCs/>
              </w:rPr>
            </w:pPr>
            <w:r w:rsidRPr="00733E8D">
              <w:rPr>
                <w:b/>
                <w:bCs/>
              </w:rPr>
              <w:t>4</w:t>
            </w:r>
          </w:p>
        </w:tc>
        <w:tc>
          <w:tcPr>
            <w:tcW w:w="349" w:type="dxa"/>
            <w:hideMark/>
          </w:tcPr>
          <w:p w14:paraId="1733033B" w14:textId="77777777" w:rsidR="00207E96" w:rsidRPr="00733E8D" w:rsidRDefault="00207E96" w:rsidP="002926E5">
            <w:pPr>
              <w:rPr>
                <w:b/>
                <w:bCs/>
              </w:rPr>
            </w:pPr>
            <w:r w:rsidRPr="00733E8D">
              <w:rPr>
                <w:b/>
                <w:bCs/>
              </w:rPr>
              <w:t>5</w:t>
            </w:r>
          </w:p>
        </w:tc>
        <w:tc>
          <w:tcPr>
            <w:tcW w:w="349" w:type="dxa"/>
            <w:hideMark/>
          </w:tcPr>
          <w:p w14:paraId="1B0F9D57" w14:textId="77777777" w:rsidR="00207E96" w:rsidRPr="00733E8D" w:rsidRDefault="00207E96" w:rsidP="002926E5">
            <w:pPr>
              <w:rPr>
                <w:b/>
                <w:bCs/>
              </w:rPr>
            </w:pPr>
            <w:r w:rsidRPr="00733E8D">
              <w:rPr>
                <w:b/>
                <w:bCs/>
              </w:rPr>
              <w:t>6</w:t>
            </w:r>
          </w:p>
        </w:tc>
        <w:tc>
          <w:tcPr>
            <w:tcW w:w="349" w:type="dxa"/>
            <w:hideMark/>
          </w:tcPr>
          <w:p w14:paraId="4113E135" w14:textId="77777777" w:rsidR="00207E96" w:rsidRPr="00733E8D" w:rsidRDefault="00207E96" w:rsidP="002926E5">
            <w:pPr>
              <w:rPr>
                <w:b/>
                <w:bCs/>
              </w:rPr>
            </w:pPr>
            <w:r w:rsidRPr="00733E8D">
              <w:rPr>
                <w:b/>
                <w:bCs/>
              </w:rPr>
              <w:t>7</w:t>
            </w:r>
          </w:p>
        </w:tc>
        <w:tc>
          <w:tcPr>
            <w:tcW w:w="349" w:type="dxa"/>
            <w:hideMark/>
          </w:tcPr>
          <w:p w14:paraId="32B3767C" w14:textId="77777777" w:rsidR="00207E96" w:rsidRPr="00733E8D" w:rsidRDefault="00207E96" w:rsidP="002926E5">
            <w:pPr>
              <w:rPr>
                <w:b/>
                <w:bCs/>
              </w:rPr>
            </w:pPr>
            <w:r w:rsidRPr="00733E8D">
              <w:rPr>
                <w:b/>
                <w:bCs/>
              </w:rPr>
              <w:t>8</w:t>
            </w:r>
          </w:p>
        </w:tc>
        <w:tc>
          <w:tcPr>
            <w:tcW w:w="409" w:type="dxa"/>
            <w:hideMark/>
          </w:tcPr>
          <w:p w14:paraId="29D550C9" w14:textId="77777777" w:rsidR="00207E96" w:rsidRPr="00733E8D" w:rsidRDefault="00207E96" w:rsidP="002926E5">
            <w:pPr>
              <w:rPr>
                <w:b/>
                <w:bCs/>
              </w:rPr>
            </w:pPr>
            <w:r w:rsidRPr="00733E8D">
              <w:rPr>
                <w:b/>
                <w:bCs/>
              </w:rPr>
              <w:t>9</w:t>
            </w:r>
          </w:p>
        </w:tc>
        <w:tc>
          <w:tcPr>
            <w:tcW w:w="447" w:type="dxa"/>
            <w:hideMark/>
          </w:tcPr>
          <w:p w14:paraId="7788EB69" w14:textId="77777777" w:rsidR="00207E96" w:rsidRPr="00733E8D" w:rsidRDefault="00207E96" w:rsidP="002926E5">
            <w:pPr>
              <w:rPr>
                <w:b/>
                <w:bCs/>
              </w:rPr>
            </w:pPr>
            <w:r w:rsidRPr="00733E8D">
              <w:rPr>
                <w:b/>
                <w:bCs/>
              </w:rPr>
              <w:t>10</w:t>
            </w:r>
          </w:p>
        </w:tc>
        <w:tc>
          <w:tcPr>
            <w:tcW w:w="440" w:type="dxa"/>
          </w:tcPr>
          <w:p w14:paraId="5ABC046B" w14:textId="77777777" w:rsidR="00207E96" w:rsidRPr="00733E8D" w:rsidRDefault="00207E96" w:rsidP="002926E5">
            <w:pPr>
              <w:rPr>
                <w:b/>
                <w:bCs/>
              </w:rPr>
            </w:pPr>
            <w:r w:rsidRPr="00733E8D">
              <w:rPr>
                <w:b/>
                <w:bCs/>
              </w:rPr>
              <w:t>11</w:t>
            </w:r>
          </w:p>
        </w:tc>
        <w:tc>
          <w:tcPr>
            <w:tcW w:w="440" w:type="dxa"/>
          </w:tcPr>
          <w:p w14:paraId="7A025EA6" w14:textId="77777777" w:rsidR="00207E96" w:rsidRPr="00733E8D" w:rsidRDefault="00207E96" w:rsidP="002926E5">
            <w:pPr>
              <w:rPr>
                <w:b/>
                <w:bCs/>
              </w:rPr>
            </w:pPr>
            <w:r w:rsidRPr="00733E8D">
              <w:rPr>
                <w:b/>
                <w:bCs/>
              </w:rPr>
              <w:t>12</w:t>
            </w:r>
          </w:p>
        </w:tc>
        <w:tc>
          <w:tcPr>
            <w:tcW w:w="440" w:type="dxa"/>
          </w:tcPr>
          <w:p w14:paraId="47F60815" w14:textId="77777777" w:rsidR="00207E96" w:rsidRPr="00733E8D" w:rsidRDefault="00207E96" w:rsidP="002926E5">
            <w:pPr>
              <w:rPr>
                <w:b/>
                <w:bCs/>
              </w:rPr>
            </w:pPr>
            <w:r w:rsidRPr="00733E8D">
              <w:rPr>
                <w:b/>
                <w:bCs/>
              </w:rPr>
              <w:t>13</w:t>
            </w:r>
          </w:p>
        </w:tc>
        <w:tc>
          <w:tcPr>
            <w:tcW w:w="440" w:type="dxa"/>
          </w:tcPr>
          <w:p w14:paraId="44A0D82F" w14:textId="77777777" w:rsidR="00207E96" w:rsidRPr="00733E8D" w:rsidRDefault="00207E96" w:rsidP="002926E5">
            <w:pPr>
              <w:rPr>
                <w:b/>
                <w:bCs/>
              </w:rPr>
            </w:pPr>
            <w:r w:rsidRPr="00733E8D">
              <w:rPr>
                <w:b/>
                <w:bCs/>
              </w:rPr>
              <w:t>14</w:t>
            </w:r>
          </w:p>
        </w:tc>
        <w:tc>
          <w:tcPr>
            <w:tcW w:w="440" w:type="dxa"/>
          </w:tcPr>
          <w:p w14:paraId="699252A5" w14:textId="77777777" w:rsidR="00207E96" w:rsidRPr="00733E8D" w:rsidRDefault="00207E96" w:rsidP="002926E5">
            <w:pPr>
              <w:rPr>
                <w:b/>
                <w:bCs/>
              </w:rPr>
            </w:pPr>
            <w:r w:rsidRPr="00733E8D">
              <w:rPr>
                <w:b/>
                <w:bCs/>
              </w:rPr>
              <w:t>15</w:t>
            </w:r>
          </w:p>
        </w:tc>
      </w:tr>
      <w:tr w:rsidR="00733E8D" w:rsidRPr="00733E8D" w14:paraId="7315BC8E" w14:textId="77777777" w:rsidTr="002926E5">
        <w:trPr>
          <w:trHeight w:val="347"/>
        </w:trPr>
        <w:tc>
          <w:tcPr>
            <w:tcW w:w="535" w:type="dxa"/>
            <w:hideMark/>
          </w:tcPr>
          <w:p w14:paraId="293F9795" w14:textId="77777777" w:rsidR="00207E96" w:rsidRPr="00733E8D" w:rsidRDefault="00207E96" w:rsidP="002926E5">
            <w:pPr>
              <w:rPr>
                <w:b/>
                <w:bCs/>
              </w:rPr>
            </w:pPr>
            <w:r w:rsidRPr="00733E8D">
              <w:rPr>
                <w:b/>
                <w:bCs/>
              </w:rPr>
              <w:t>1</w:t>
            </w:r>
          </w:p>
        </w:tc>
        <w:tc>
          <w:tcPr>
            <w:tcW w:w="2559" w:type="dxa"/>
            <w:hideMark/>
          </w:tcPr>
          <w:p w14:paraId="07A6F065" w14:textId="77777777" w:rsidR="00207E96" w:rsidRPr="00733E8D" w:rsidRDefault="00207E96" w:rsidP="002926E5">
            <w:pPr>
              <w:rPr>
                <w:b/>
                <w:bCs/>
              </w:rPr>
            </w:pPr>
            <w:r w:rsidRPr="00733E8D">
              <w:rPr>
                <w:b/>
                <w:bCs/>
              </w:rPr>
              <w:t xml:space="preserve">Advance processing, Site Handing over </w:t>
            </w:r>
          </w:p>
        </w:tc>
        <w:tc>
          <w:tcPr>
            <w:tcW w:w="1122" w:type="dxa"/>
            <w:hideMark/>
          </w:tcPr>
          <w:p w14:paraId="2A610E30" w14:textId="77777777" w:rsidR="00207E96" w:rsidRPr="00733E8D" w:rsidRDefault="00207E96" w:rsidP="002926E5">
            <w:pPr>
              <w:rPr>
                <w:b/>
                <w:bCs/>
              </w:rPr>
            </w:pPr>
            <w:r w:rsidRPr="00733E8D">
              <w:rPr>
                <w:b/>
                <w:bCs/>
              </w:rPr>
              <w:t> </w:t>
            </w:r>
          </w:p>
        </w:tc>
        <w:tc>
          <w:tcPr>
            <w:tcW w:w="409" w:type="dxa"/>
            <w:hideMark/>
          </w:tcPr>
          <w:p w14:paraId="686A0374" w14:textId="77777777" w:rsidR="00207E96" w:rsidRPr="00733E8D" w:rsidRDefault="00207E96" w:rsidP="002926E5">
            <w:pPr>
              <w:rPr>
                <w:b/>
                <w:bCs/>
              </w:rPr>
            </w:pPr>
            <w:r w:rsidRPr="00733E8D">
              <w:rPr>
                <w:b/>
                <w:bCs/>
              </w:rPr>
              <w:t> </w:t>
            </w:r>
          </w:p>
        </w:tc>
        <w:tc>
          <w:tcPr>
            <w:tcW w:w="409" w:type="dxa"/>
            <w:hideMark/>
          </w:tcPr>
          <w:p w14:paraId="461365F0" w14:textId="77777777" w:rsidR="00207E96" w:rsidRPr="00733E8D" w:rsidRDefault="00207E96" w:rsidP="002926E5">
            <w:pPr>
              <w:rPr>
                <w:b/>
                <w:bCs/>
              </w:rPr>
            </w:pPr>
            <w:r w:rsidRPr="00733E8D">
              <w:rPr>
                <w:b/>
                <w:bCs/>
              </w:rPr>
              <w:t> </w:t>
            </w:r>
          </w:p>
        </w:tc>
        <w:tc>
          <w:tcPr>
            <w:tcW w:w="349" w:type="dxa"/>
            <w:hideMark/>
          </w:tcPr>
          <w:p w14:paraId="713A7822" w14:textId="77777777" w:rsidR="00207E96" w:rsidRPr="00733E8D" w:rsidRDefault="00207E96" w:rsidP="002926E5">
            <w:pPr>
              <w:rPr>
                <w:b/>
                <w:bCs/>
              </w:rPr>
            </w:pPr>
            <w:r w:rsidRPr="00733E8D">
              <w:rPr>
                <w:b/>
                <w:bCs/>
              </w:rPr>
              <w:t> </w:t>
            </w:r>
          </w:p>
        </w:tc>
        <w:tc>
          <w:tcPr>
            <w:tcW w:w="349" w:type="dxa"/>
            <w:hideMark/>
          </w:tcPr>
          <w:p w14:paraId="6B1FA949" w14:textId="77777777" w:rsidR="00207E96" w:rsidRPr="00733E8D" w:rsidRDefault="00207E96" w:rsidP="002926E5">
            <w:pPr>
              <w:rPr>
                <w:b/>
                <w:bCs/>
              </w:rPr>
            </w:pPr>
            <w:r w:rsidRPr="00733E8D">
              <w:rPr>
                <w:b/>
                <w:bCs/>
              </w:rPr>
              <w:t> </w:t>
            </w:r>
          </w:p>
        </w:tc>
        <w:tc>
          <w:tcPr>
            <w:tcW w:w="349" w:type="dxa"/>
            <w:hideMark/>
          </w:tcPr>
          <w:p w14:paraId="38AE35F4" w14:textId="77777777" w:rsidR="00207E96" w:rsidRPr="00733E8D" w:rsidRDefault="00207E96" w:rsidP="002926E5">
            <w:pPr>
              <w:rPr>
                <w:b/>
                <w:bCs/>
              </w:rPr>
            </w:pPr>
            <w:r w:rsidRPr="00733E8D">
              <w:rPr>
                <w:b/>
                <w:bCs/>
              </w:rPr>
              <w:t> </w:t>
            </w:r>
          </w:p>
        </w:tc>
        <w:tc>
          <w:tcPr>
            <w:tcW w:w="349" w:type="dxa"/>
            <w:hideMark/>
          </w:tcPr>
          <w:p w14:paraId="0E58A2CB" w14:textId="77777777" w:rsidR="00207E96" w:rsidRPr="00733E8D" w:rsidRDefault="00207E96" w:rsidP="002926E5">
            <w:pPr>
              <w:rPr>
                <w:b/>
                <w:bCs/>
              </w:rPr>
            </w:pPr>
            <w:r w:rsidRPr="00733E8D">
              <w:rPr>
                <w:b/>
                <w:bCs/>
              </w:rPr>
              <w:t> </w:t>
            </w:r>
          </w:p>
        </w:tc>
        <w:tc>
          <w:tcPr>
            <w:tcW w:w="349" w:type="dxa"/>
            <w:hideMark/>
          </w:tcPr>
          <w:p w14:paraId="7969EE5B" w14:textId="77777777" w:rsidR="00207E96" w:rsidRPr="00733E8D" w:rsidRDefault="00207E96" w:rsidP="002926E5">
            <w:pPr>
              <w:rPr>
                <w:b/>
                <w:bCs/>
              </w:rPr>
            </w:pPr>
            <w:r w:rsidRPr="00733E8D">
              <w:rPr>
                <w:b/>
                <w:bCs/>
              </w:rPr>
              <w:t> </w:t>
            </w:r>
          </w:p>
        </w:tc>
        <w:tc>
          <w:tcPr>
            <w:tcW w:w="349" w:type="dxa"/>
            <w:hideMark/>
          </w:tcPr>
          <w:p w14:paraId="6FEA0421" w14:textId="77777777" w:rsidR="00207E96" w:rsidRPr="00733E8D" w:rsidRDefault="00207E96" w:rsidP="002926E5">
            <w:pPr>
              <w:rPr>
                <w:b/>
                <w:bCs/>
              </w:rPr>
            </w:pPr>
            <w:r w:rsidRPr="00733E8D">
              <w:rPr>
                <w:b/>
                <w:bCs/>
              </w:rPr>
              <w:t> </w:t>
            </w:r>
          </w:p>
        </w:tc>
        <w:tc>
          <w:tcPr>
            <w:tcW w:w="409" w:type="dxa"/>
            <w:hideMark/>
          </w:tcPr>
          <w:p w14:paraId="7FAD558E" w14:textId="77777777" w:rsidR="00207E96" w:rsidRPr="00733E8D" w:rsidRDefault="00207E96" w:rsidP="002926E5">
            <w:pPr>
              <w:rPr>
                <w:b/>
                <w:bCs/>
              </w:rPr>
            </w:pPr>
            <w:r w:rsidRPr="00733E8D">
              <w:rPr>
                <w:b/>
                <w:bCs/>
              </w:rPr>
              <w:t> </w:t>
            </w:r>
          </w:p>
        </w:tc>
        <w:tc>
          <w:tcPr>
            <w:tcW w:w="447" w:type="dxa"/>
            <w:hideMark/>
          </w:tcPr>
          <w:p w14:paraId="37B81442" w14:textId="77777777" w:rsidR="00207E96" w:rsidRPr="00733E8D" w:rsidRDefault="00207E96" w:rsidP="002926E5">
            <w:pPr>
              <w:rPr>
                <w:b/>
                <w:bCs/>
              </w:rPr>
            </w:pPr>
            <w:r w:rsidRPr="00733E8D">
              <w:rPr>
                <w:b/>
                <w:bCs/>
              </w:rPr>
              <w:t> </w:t>
            </w:r>
          </w:p>
        </w:tc>
        <w:tc>
          <w:tcPr>
            <w:tcW w:w="440" w:type="dxa"/>
          </w:tcPr>
          <w:p w14:paraId="2BEE0291" w14:textId="77777777" w:rsidR="00207E96" w:rsidRPr="00733E8D" w:rsidRDefault="00207E96" w:rsidP="002926E5">
            <w:pPr>
              <w:rPr>
                <w:b/>
                <w:bCs/>
              </w:rPr>
            </w:pPr>
          </w:p>
        </w:tc>
        <w:tc>
          <w:tcPr>
            <w:tcW w:w="440" w:type="dxa"/>
          </w:tcPr>
          <w:p w14:paraId="64E53F4D" w14:textId="77777777" w:rsidR="00207E96" w:rsidRPr="00733E8D" w:rsidRDefault="00207E96" w:rsidP="002926E5">
            <w:pPr>
              <w:rPr>
                <w:b/>
                <w:bCs/>
              </w:rPr>
            </w:pPr>
          </w:p>
        </w:tc>
        <w:tc>
          <w:tcPr>
            <w:tcW w:w="440" w:type="dxa"/>
          </w:tcPr>
          <w:p w14:paraId="49BA69E1" w14:textId="77777777" w:rsidR="00207E96" w:rsidRPr="00733E8D" w:rsidRDefault="00207E96" w:rsidP="002926E5">
            <w:pPr>
              <w:rPr>
                <w:b/>
                <w:bCs/>
              </w:rPr>
            </w:pPr>
          </w:p>
        </w:tc>
        <w:tc>
          <w:tcPr>
            <w:tcW w:w="440" w:type="dxa"/>
          </w:tcPr>
          <w:p w14:paraId="0F7CAEB7" w14:textId="77777777" w:rsidR="00207E96" w:rsidRPr="00733E8D" w:rsidRDefault="00207E96" w:rsidP="002926E5">
            <w:pPr>
              <w:rPr>
                <w:b/>
                <w:bCs/>
              </w:rPr>
            </w:pPr>
          </w:p>
        </w:tc>
        <w:tc>
          <w:tcPr>
            <w:tcW w:w="440" w:type="dxa"/>
          </w:tcPr>
          <w:p w14:paraId="3D474B04" w14:textId="77777777" w:rsidR="00207E96" w:rsidRPr="00733E8D" w:rsidRDefault="00207E96" w:rsidP="002926E5">
            <w:pPr>
              <w:rPr>
                <w:b/>
                <w:bCs/>
              </w:rPr>
            </w:pPr>
          </w:p>
        </w:tc>
      </w:tr>
      <w:tr w:rsidR="00733E8D" w:rsidRPr="00733E8D" w14:paraId="7A14D5A6" w14:textId="77777777" w:rsidTr="002926E5">
        <w:trPr>
          <w:trHeight w:val="300"/>
        </w:trPr>
        <w:tc>
          <w:tcPr>
            <w:tcW w:w="535" w:type="dxa"/>
            <w:hideMark/>
          </w:tcPr>
          <w:p w14:paraId="23EF8734" w14:textId="77777777" w:rsidR="00207E96" w:rsidRPr="00733E8D" w:rsidRDefault="00207E96" w:rsidP="002926E5">
            <w:pPr>
              <w:rPr>
                <w:b/>
                <w:bCs/>
              </w:rPr>
            </w:pPr>
            <w:r w:rsidRPr="00733E8D">
              <w:rPr>
                <w:b/>
                <w:bCs/>
              </w:rPr>
              <w:t>2</w:t>
            </w:r>
          </w:p>
        </w:tc>
        <w:tc>
          <w:tcPr>
            <w:tcW w:w="2559" w:type="dxa"/>
            <w:hideMark/>
          </w:tcPr>
          <w:p w14:paraId="372293DB" w14:textId="77777777" w:rsidR="00207E96" w:rsidRPr="00733E8D" w:rsidRDefault="00207E96" w:rsidP="002926E5">
            <w:pPr>
              <w:rPr>
                <w:b/>
                <w:bCs/>
              </w:rPr>
            </w:pPr>
            <w:r w:rsidRPr="00733E8D">
              <w:rPr>
                <w:b/>
                <w:bCs/>
              </w:rPr>
              <w:t>Mobilization</w:t>
            </w:r>
          </w:p>
        </w:tc>
        <w:tc>
          <w:tcPr>
            <w:tcW w:w="1122" w:type="dxa"/>
            <w:hideMark/>
          </w:tcPr>
          <w:p w14:paraId="448F1AB7" w14:textId="77777777" w:rsidR="00207E96" w:rsidRPr="00733E8D" w:rsidRDefault="00207E96" w:rsidP="002926E5">
            <w:pPr>
              <w:rPr>
                <w:b/>
                <w:bCs/>
              </w:rPr>
            </w:pPr>
            <w:r w:rsidRPr="00733E8D">
              <w:rPr>
                <w:b/>
                <w:bCs/>
              </w:rPr>
              <w:t> </w:t>
            </w:r>
          </w:p>
        </w:tc>
        <w:tc>
          <w:tcPr>
            <w:tcW w:w="409" w:type="dxa"/>
            <w:hideMark/>
          </w:tcPr>
          <w:p w14:paraId="4100B65F" w14:textId="77777777" w:rsidR="00207E96" w:rsidRPr="00733E8D" w:rsidRDefault="00207E96" w:rsidP="002926E5">
            <w:pPr>
              <w:rPr>
                <w:b/>
                <w:bCs/>
              </w:rPr>
            </w:pPr>
            <w:r w:rsidRPr="00733E8D">
              <w:rPr>
                <w:b/>
                <w:bCs/>
              </w:rPr>
              <w:t> </w:t>
            </w:r>
          </w:p>
        </w:tc>
        <w:tc>
          <w:tcPr>
            <w:tcW w:w="409" w:type="dxa"/>
            <w:hideMark/>
          </w:tcPr>
          <w:p w14:paraId="536136D3" w14:textId="77777777" w:rsidR="00207E96" w:rsidRPr="00733E8D" w:rsidRDefault="00207E96" w:rsidP="002926E5">
            <w:pPr>
              <w:rPr>
                <w:b/>
                <w:bCs/>
              </w:rPr>
            </w:pPr>
            <w:r w:rsidRPr="00733E8D">
              <w:rPr>
                <w:b/>
                <w:bCs/>
              </w:rPr>
              <w:t> </w:t>
            </w:r>
          </w:p>
        </w:tc>
        <w:tc>
          <w:tcPr>
            <w:tcW w:w="349" w:type="dxa"/>
            <w:hideMark/>
          </w:tcPr>
          <w:p w14:paraId="53810E19" w14:textId="77777777" w:rsidR="00207E96" w:rsidRPr="00733E8D" w:rsidRDefault="00207E96" w:rsidP="002926E5">
            <w:pPr>
              <w:rPr>
                <w:b/>
                <w:bCs/>
              </w:rPr>
            </w:pPr>
            <w:r w:rsidRPr="00733E8D">
              <w:rPr>
                <w:b/>
                <w:bCs/>
              </w:rPr>
              <w:t> </w:t>
            </w:r>
          </w:p>
        </w:tc>
        <w:tc>
          <w:tcPr>
            <w:tcW w:w="349" w:type="dxa"/>
            <w:hideMark/>
          </w:tcPr>
          <w:p w14:paraId="1906BFEF" w14:textId="77777777" w:rsidR="00207E96" w:rsidRPr="00733E8D" w:rsidRDefault="00207E96" w:rsidP="002926E5">
            <w:pPr>
              <w:rPr>
                <w:b/>
                <w:bCs/>
              </w:rPr>
            </w:pPr>
            <w:r w:rsidRPr="00733E8D">
              <w:rPr>
                <w:b/>
                <w:bCs/>
              </w:rPr>
              <w:t> </w:t>
            </w:r>
          </w:p>
        </w:tc>
        <w:tc>
          <w:tcPr>
            <w:tcW w:w="349" w:type="dxa"/>
            <w:hideMark/>
          </w:tcPr>
          <w:p w14:paraId="32FDE80D" w14:textId="77777777" w:rsidR="00207E96" w:rsidRPr="00733E8D" w:rsidRDefault="00207E96" w:rsidP="002926E5">
            <w:pPr>
              <w:rPr>
                <w:b/>
                <w:bCs/>
              </w:rPr>
            </w:pPr>
            <w:r w:rsidRPr="00733E8D">
              <w:rPr>
                <w:b/>
                <w:bCs/>
              </w:rPr>
              <w:t> </w:t>
            </w:r>
          </w:p>
        </w:tc>
        <w:tc>
          <w:tcPr>
            <w:tcW w:w="349" w:type="dxa"/>
            <w:hideMark/>
          </w:tcPr>
          <w:p w14:paraId="51BC055A" w14:textId="77777777" w:rsidR="00207E96" w:rsidRPr="00733E8D" w:rsidRDefault="00207E96" w:rsidP="002926E5">
            <w:pPr>
              <w:rPr>
                <w:b/>
                <w:bCs/>
              </w:rPr>
            </w:pPr>
            <w:r w:rsidRPr="00733E8D">
              <w:rPr>
                <w:b/>
                <w:bCs/>
              </w:rPr>
              <w:t> </w:t>
            </w:r>
          </w:p>
        </w:tc>
        <w:tc>
          <w:tcPr>
            <w:tcW w:w="349" w:type="dxa"/>
            <w:hideMark/>
          </w:tcPr>
          <w:p w14:paraId="3526243D" w14:textId="77777777" w:rsidR="00207E96" w:rsidRPr="00733E8D" w:rsidRDefault="00207E96" w:rsidP="002926E5">
            <w:pPr>
              <w:rPr>
                <w:b/>
                <w:bCs/>
              </w:rPr>
            </w:pPr>
            <w:r w:rsidRPr="00733E8D">
              <w:rPr>
                <w:b/>
                <w:bCs/>
              </w:rPr>
              <w:t> </w:t>
            </w:r>
          </w:p>
        </w:tc>
        <w:tc>
          <w:tcPr>
            <w:tcW w:w="349" w:type="dxa"/>
            <w:hideMark/>
          </w:tcPr>
          <w:p w14:paraId="13490A22" w14:textId="77777777" w:rsidR="00207E96" w:rsidRPr="00733E8D" w:rsidRDefault="00207E96" w:rsidP="002926E5">
            <w:pPr>
              <w:rPr>
                <w:b/>
                <w:bCs/>
              </w:rPr>
            </w:pPr>
            <w:r w:rsidRPr="00733E8D">
              <w:rPr>
                <w:b/>
                <w:bCs/>
              </w:rPr>
              <w:t> </w:t>
            </w:r>
          </w:p>
        </w:tc>
        <w:tc>
          <w:tcPr>
            <w:tcW w:w="409" w:type="dxa"/>
            <w:hideMark/>
          </w:tcPr>
          <w:p w14:paraId="74168940" w14:textId="77777777" w:rsidR="00207E96" w:rsidRPr="00733E8D" w:rsidRDefault="00207E96" w:rsidP="002926E5">
            <w:pPr>
              <w:rPr>
                <w:b/>
                <w:bCs/>
              </w:rPr>
            </w:pPr>
            <w:r w:rsidRPr="00733E8D">
              <w:rPr>
                <w:b/>
                <w:bCs/>
              </w:rPr>
              <w:t> </w:t>
            </w:r>
          </w:p>
        </w:tc>
        <w:tc>
          <w:tcPr>
            <w:tcW w:w="447" w:type="dxa"/>
            <w:hideMark/>
          </w:tcPr>
          <w:p w14:paraId="1F9C405B" w14:textId="77777777" w:rsidR="00207E96" w:rsidRPr="00733E8D" w:rsidRDefault="00207E96" w:rsidP="002926E5">
            <w:pPr>
              <w:rPr>
                <w:b/>
                <w:bCs/>
              </w:rPr>
            </w:pPr>
            <w:r w:rsidRPr="00733E8D">
              <w:rPr>
                <w:b/>
                <w:bCs/>
              </w:rPr>
              <w:t> </w:t>
            </w:r>
          </w:p>
        </w:tc>
        <w:tc>
          <w:tcPr>
            <w:tcW w:w="440" w:type="dxa"/>
          </w:tcPr>
          <w:p w14:paraId="485DB04F" w14:textId="77777777" w:rsidR="00207E96" w:rsidRPr="00733E8D" w:rsidRDefault="00207E96" w:rsidP="002926E5">
            <w:pPr>
              <w:rPr>
                <w:b/>
                <w:bCs/>
              </w:rPr>
            </w:pPr>
          </w:p>
        </w:tc>
        <w:tc>
          <w:tcPr>
            <w:tcW w:w="440" w:type="dxa"/>
          </w:tcPr>
          <w:p w14:paraId="4D41AAF4" w14:textId="77777777" w:rsidR="00207E96" w:rsidRPr="00733E8D" w:rsidRDefault="00207E96" w:rsidP="002926E5">
            <w:pPr>
              <w:rPr>
                <w:b/>
                <w:bCs/>
              </w:rPr>
            </w:pPr>
          </w:p>
        </w:tc>
        <w:tc>
          <w:tcPr>
            <w:tcW w:w="440" w:type="dxa"/>
          </w:tcPr>
          <w:p w14:paraId="6B482DD3" w14:textId="77777777" w:rsidR="00207E96" w:rsidRPr="00733E8D" w:rsidRDefault="00207E96" w:rsidP="002926E5">
            <w:pPr>
              <w:rPr>
                <w:b/>
                <w:bCs/>
              </w:rPr>
            </w:pPr>
          </w:p>
        </w:tc>
        <w:tc>
          <w:tcPr>
            <w:tcW w:w="440" w:type="dxa"/>
          </w:tcPr>
          <w:p w14:paraId="4B12FA07" w14:textId="77777777" w:rsidR="00207E96" w:rsidRPr="00733E8D" w:rsidRDefault="00207E96" w:rsidP="002926E5">
            <w:pPr>
              <w:rPr>
                <w:b/>
                <w:bCs/>
              </w:rPr>
            </w:pPr>
          </w:p>
        </w:tc>
        <w:tc>
          <w:tcPr>
            <w:tcW w:w="440" w:type="dxa"/>
          </w:tcPr>
          <w:p w14:paraId="320EBA7B" w14:textId="77777777" w:rsidR="00207E96" w:rsidRPr="00733E8D" w:rsidRDefault="00207E96" w:rsidP="002926E5">
            <w:pPr>
              <w:rPr>
                <w:b/>
                <w:bCs/>
              </w:rPr>
            </w:pPr>
          </w:p>
        </w:tc>
      </w:tr>
      <w:tr w:rsidR="00733E8D" w:rsidRPr="00733E8D" w14:paraId="7894466E" w14:textId="77777777" w:rsidTr="00892B91">
        <w:trPr>
          <w:trHeight w:val="300"/>
        </w:trPr>
        <w:tc>
          <w:tcPr>
            <w:tcW w:w="535" w:type="dxa"/>
            <w:hideMark/>
          </w:tcPr>
          <w:p w14:paraId="0C5540C3" w14:textId="77777777" w:rsidR="00207E96" w:rsidRPr="00733E8D" w:rsidRDefault="00207E96" w:rsidP="002926E5">
            <w:pPr>
              <w:rPr>
                <w:b/>
                <w:bCs/>
              </w:rPr>
            </w:pPr>
            <w:r w:rsidRPr="00733E8D">
              <w:rPr>
                <w:b/>
                <w:bCs/>
              </w:rPr>
              <w:t>3</w:t>
            </w:r>
          </w:p>
        </w:tc>
        <w:tc>
          <w:tcPr>
            <w:tcW w:w="2559" w:type="dxa"/>
          </w:tcPr>
          <w:p w14:paraId="3DA22B44" w14:textId="04D0CE51" w:rsidR="00207E96" w:rsidRPr="00733E8D" w:rsidRDefault="00207E96" w:rsidP="002926E5">
            <w:pPr>
              <w:rPr>
                <w:b/>
                <w:bCs/>
              </w:rPr>
            </w:pPr>
          </w:p>
        </w:tc>
        <w:tc>
          <w:tcPr>
            <w:tcW w:w="1122" w:type="dxa"/>
            <w:hideMark/>
          </w:tcPr>
          <w:p w14:paraId="1162B2E9" w14:textId="77777777" w:rsidR="00207E96" w:rsidRPr="00733E8D" w:rsidRDefault="00207E96" w:rsidP="002926E5">
            <w:pPr>
              <w:rPr>
                <w:b/>
                <w:bCs/>
              </w:rPr>
            </w:pPr>
            <w:r w:rsidRPr="00733E8D">
              <w:rPr>
                <w:b/>
                <w:bCs/>
              </w:rPr>
              <w:t> </w:t>
            </w:r>
          </w:p>
        </w:tc>
        <w:tc>
          <w:tcPr>
            <w:tcW w:w="409" w:type="dxa"/>
            <w:hideMark/>
          </w:tcPr>
          <w:p w14:paraId="12765B01" w14:textId="77777777" w:rsidR="00207E96" w:rsidRPr="00733E8D" w:rsidRDefault="00207E96" w:rsidP="002926E5">
            <w:pPr>
              <w:rPr>
                <w:b/>
                <w:bCs/>
              </w:rPr>
            </w:pPr>
            <w:r w:rsidRPr="00733E8D">
              <w:rPr>
                <w:b/>
                <w:bCs/>
              </w:rPr>
              <w:t> </w:t>
            </w:r>
          </w:p>
        </w:tc>
        <w:tc>
          <w:tcPr>
            <w:tcW w:w="409" w:type="dxa"/>
            <w:hideMark/>
          </w:tcPr>
          <w:p w14:paraId="618DFE57" w14:textId="77777777" w:rsidR="00207E96" w:rsidRPr="00733E8D" w:rsidRDefault="00207E96" w:rsidP="002926E5">
            <w:pPr>
              <w:rPr>
                <w:b/>
                <w:bCs/>
              </w:rPr>
            </w:pPr>
            <w:r w:rsidRPr="00733E8D">
              <w:rPr>
                <w:b/>
                <w:bCs/>
              </w:rPr>
              <w:t> </w:t>
            </w:r>
          </w:p>
        </w:tc>
        <w:tc>
          <w:tcPr>
            <w:tcW w:w="349" w:type="dxa"/>
            <w:hideMark/>
          </w:tcPr>
          <w:p w14:paraId="1F634CAA" w14:textId="77777777" w:rsidR="00207E96" w:rsidRPr="00733E8D" w:rsidRDefault="00207E96" w:rsidP="002926E5">
            <w:pPr>
              <w:rPr>
                <w:b/>
                <w:bCs/>
              </w:rPr>
            </w:pPr>
            <w:r w:rsidRPr="00733E8D">
              <w:rPr>
                <w:b/>
                <w:bCs/>
              </w:rPr>
              <w:t> </w:t>
            </w:r>
          </w:p>
        </w:tc>
        <w:tc>
          <w:tcPr>
            <w:tcW w:w="349" w:type="dxa"/>
            <w:hideMark/>
          </w:tcPr>
          <w:p w14:paraId="3F80CF4E" w14:textId="77777777" w:rsidR="00207E96" w:rsidRPr="00733E8D" w:rsidRDefault="00207E96" w:rsidP="002926E5">
            <w:pPr>
              <w:rPr>
                <w:b/>
                <w:bCs/>
              </w:rPr>
            </w:pPr>
            <w:r w:rsidRPr="00733E8D">
              <w:rPr>
                <w:b/>
                <w:bCs/>
              </w:rPr>
              <w:t> </w:t>
            </w:r>
          </w:p>
        </w:tc>
        <w:tc>
          <w:tcPr>
            <w:tcW w:w="349" w:type="dxa"/>
            <w:hideMark/>
          </w:tcPr>
          <w:p w14:paraId="4B9DA9FE" w14:textId="77777777" w:rsidR="00207E96" w:rsidRPr="00733E8D" w:rsidRDefault="00207E96" w:rsidP="002926E5">
            <w:pPr>
              <w:rPr>
                <w:b/>
                <w:bCs/>
              </w:rPr>
            </w:pPr>
            <w:r w:rsidRPr="00733E8D">
              <w:rPr>
                <w:b/>
                <w:bCs/>
              </w:rPr>
              <w:t> </w:t>
            </w:r>
          </w:p>
        </w:tc>
        <w:tc>
          <w:tcPr>
            <w:tcW w:w="349" w:type="dxa"/>
            <w:hideMark/>
          </w:tcPr>
          <w:p w14:paraId="7A8F5A20" w14:textId="77777777" w:rsidR="00207E96" w:rsidRPr="00733E8D" w:rsidRDefault="00207E96" w:rsidP="002926E5">
            <w:pPr>
              <w:rPr>
                <w:b/>
                <w:bCs/>
              </w:rPr>
            </w:pPr>
            <w:r w:rsidRPr="00733E8D">
              <w:rPr>
                <w:b/>
                <w:bCs/>
              </w:rPr>
              <w:t> </w:t>
            </w:r>
          </w:p>
        </w:tc>
        <w:tc>
          <w:tcPr>
            <w:tcW w:w="349" w:type="dxa"/>
            <w:hideMark/>
          </w:tcPr>
          <w:p w14:paraId="68816A32" w14:textId="77777777" w:rsidR="00207E96" w:rsidRPr="00733E8D" w:rsidRDefault="00207E96" w:rsidP="002926E5">
            <w:pPr>
              <w:rPr>
                <w:b/>
                <w:bCs/>
              </w:rPr>
            </w:pPr>
            <w:r w:rsidRPr="00733E8D">
              <w:rPr>
                <w:b/>
                <w:bCs/>
              </w:rPr>
              <w:t> </w:t>
            </w:r>
          </w:p>
        </w:tc>
        <w:tc>
          <w:tcPr>
            <w:tcW w:w="349" w:type="dxa"/>
            <w:hideMark/>
          </w:tcPr>
          <w:p w14:paraId="47D3E1A5" w14:textId="77777777" w:rsidR="00207E96" w:rsidRPr="00733E8D" w:rsidRDefault="00207E96" w:rsidP="002926E5">
            <w:pPr>
              <w:rPr>
                <w:b/>
                <w:bCs/>
              </w:rPr>
            </w:pPr>
            <w:r w:rsidRPr="00733E8D">
              <w:rPr>
                <w:b/>
                <w:bCs/>
              </w:rPr>
              <w:t> </w:t>
            </w:r>
          </w:p>
        </w:tc>
        <w:tc>
          <w:tcPr>
            <w:tcW w:w="409" w:type="dxa"/>
            <w:hideMark/>
          </w:tcPr>
          <w:p w14:paraId="26845CD9" w14:textId="77777777" w:rsidR="00207E96" w:rsidRPr="00733E8D" w:rsidRDefault="00207E96" w:rsidP="002926E5">
            <w:pPr>
              <w:rPr>
                <w:b/>
                <w:bCs/>
              </w:rPr>
            </w:pPr>
            <w:r w:rsidRPr="00733E8D">
              <w:rPr>
                <w:b/>
                <w:bCs/>
              </w:rPr>
              <w:t> </w:t>
            </w:r>
          </w:p>
        </w:tc>
        <w:tc>
          <w:tcPr>
            <w:tcW w:w="447" w:type="dxa"/>
            <w:hideMark/>
          </w:tcPr>
          <w:p w14:paraId="3EEAA582" w14:textId="77777777" w:rsidR="00207E96" w:rsidRPr="00733E8D" w:rsidRDefault="00207E96" w:rsidP="002926E5">
            <w:pPr>
              <w:rPr>
                <w:b/>
                <w:bCs/>
              </w:rPr>
            </w:pPr>
            <w:r w:rsidRPr="00733E8D">
              <w:rPr>
                <w:b/>
                <w:bCs/>
              </w:rPr>
              <w:t> </w:t>
            </w:r>
          </w:p>
        </w:tc>
        <w:tc>
          <w:tcPr>
            <w:tcW w:w="440" w:type="dxa"/>
          </w:tcPr>
          <w:p w14:paraId="4ADC3A4D" w14:textId="77777777" w:rsidR="00207E96" w:rsidRPr="00733E8D" w:rsidRDefault="00207E96" w:rsidP="002926E5">
            <w:pPr>
              <w:rPr>
                <w:b/>
                <w:bCs/>
              </w:rPr>
            </w:pPr>
          </w:p>
        </w:tc>
        <w:tc>
          <w:tcPr>
            <w:tcW w:w="440" w:type="dxa"/>
          </w:tcPr>
          <w:p w14:paraId="7DB58026" w14:textId="77777777" w:rsidR="00207E96" w:rsidRPr="00733E8D" w:rsidRDefault="00207E96" w:rsidP="002926E5">
            <w:pPr>
              <w:rPr>
                <w:b/>
                <w:bCs/>
              </w:rPr>
            </w:pPr>
          </w:p>
        </w:tc>
        <w:tc>
          <w:tcPr>
            <w:tcW w:w="440" w:type="dxa"/>
          </w:tcPr>
          <w:p w14:paraId="37022C63" w14:textId="77777777" w:rsidR="00207E96" w:rsidRPr="00733E8D" w:rsidRDefault="00207E96" w:rsidP="002926E5">
            <w:pPr>
              <w:rPr>
                <w:b/>
                <w:bCs/>
              </w:rPr>
            </w:pPr>
          </w:p>
        </w:tc>
        <w:tc>
          <w:tcPr>
            <w:tcW w:w="440" w:type="dxa"/>
          </w:tcPr>
          <w:p w14:paraId="696DB218" w14:textId="77777777" w:rsidR="00207E96" w:rsidRPr="00733E8D" w:rsidRDefault="00207E96" w:rsidP="002926E5">
            <w:pPr>
              <w:rPr>
                <w:b/>
                <w:bCs/>
              </w:rPr>
            </w:pPr>
          </w:p>
        </w:tc>
        <w:tc>
          <w:tcPr>
            <w:tcW w:w="440" w:type="dxa"/>
          </w:tcPr>
          <w:p w14:paraId="305644A5" w14:textId="77777777" w:rsidR="00207E96" w:rsidRPr="00733E8D" w:rsidRDefault="00207E96" w:rsidP="002926E5">
            <w:pPr>
              <w:rPr>
                <w:b/>
                <w:bCs/>
              </w:rPr>
            </w:pPr>
          </w:p>
        </w:tc>
      </w:tr>
      <w:tr w:rsidR="00733E8D" w:rsidRPr="00733E8D" w14:paraId="76212F53" w14:textId="77777777" w:rsidTr="00892B91">
        <w:trPr>
          <w:trHeight w:val="300"/>
        </w:trPr>
        <w:tc>
          <w:tcPr>
            <w:tcW w:w="535" w:type="dxa"/>
            <w:hideMark/>
          </w:tcPr>
          <w:p w14:paraId="6B5ED7A7" w14:textId="77777777" w:rsidR="00207E96" w:rsidRPr="00733E8D" w:rsidRDefault="00207E96" w:rsidP="002926E5">
            <w:pPr>
              <w:rPr>
                <w:b/>
                <w:bCs/>
              </w:rPr>
            </w:pPr>
            <w:r w:rsidRPr="00733E8D">
              <w:rPr>
                <w:b/>
                <w:bCs/>
              </w:rPr>
              <w:t>4</w:t>
            </w:r>
          </w:p>
        </w:tc>
        <w:tc>
          <w:tcPr>
            <w:tcW w:w="2559" w:type="dxa"/>
          </w:tcPr>
          <w:p w14:paraId="30841EE0" w14:textId="5987B2BF" w:rsidR="00207E96" w:rsidRPr="00733E8D" w:rsidRDefault="00207E96" w:rsidP="002926E5">
            <w:pPr>
              <w:rPr>
                <w:b/>
                <w:bCs/>
              </w:rPr>
            </w:pPr>
          </w:p>
        </w:tc>
        <w:tc>
          <w:tcPr>
            <w:tcW w:w="1122" w:type="dxa"/>
            <w:hideMark/>
          </w:tcPr>
          <w:p w14:paraId="57A13EEE" w14:textId="77777777" w:rsidR="00207E96" w:rsidRPr="00733E8D" w:rsidRDefault="00207E96" w:rsidP="002926E5">
            <w:pPr>
              <w:rPr>
                <w:b/>
                <w:bCs/>
              </w:rPr>
            </w:pPr>
            <w:r w:rsidRPr="00733E8D">
              <w:rPr>
                <w:b/>
                <w:bCs/>
              </w:rPr>
              <w:t> </w:t>
            </w:r>
          </w:p>
        </w:tc>
        <w:tc>
          <w:tcPr>
            <w:tcW w:w="409" w:type="dxa"/>
            <w:hideMark/>
          </w:tcPr>
          <w:p w14:paraId="5FF81C35" w14:textId="77777777" w:rsidR="00207E96" w:rsidRPr="00733E8D" w:rsidRDefault="00207E96" w:rsidP="002926E5">
            <w:pPr>
              <w:rPr>
                <w:b/>
                <w:bCs/>
              </w:rPr>
            </w:pPr>
            <w:r w:rsidRPr="00733E8D">
              <w:rPr>
                <w:b/>
                <w:bCs/>
              </w:rPr>
              <w:t> </w:t>
            </w:r>
          </w:p>
        </w:tc>
        <w:tc>
          <w:tcPr>
            <w:tcW w:w="409" w:type="dxa"/>
            <w:hideMark/>
          </w:tcPr>
          <w:p w14:paraId="4C5EFEBC" w14:textId="77777777" w:rsidR="00207E96" w:rsidRPr="00733E8D" w:rsidRDefault="00207E96" w:rsidP="002926E5">
            <w:pPr>
              <w:rPr>
                <w:b/>
                <w:bCs/>
              </w:rPr>
            </w:pPr>
            <w:r w:rsidRPr="00733E8D">
              <w:rPr>
                <w:b/>
                <w:bCs/>
              </w:rPr>
              <w:t> </w:t>
            </w:r>
          </w:p>
        </w:tc>
        <w:tc>
          <w:tcPr>
            <w:tcW w:w="349" w:type="dxa"/>
            <w:hideMark/>
          </w:tcPr>
          <w:p w14:paraId="735F5832" w14:textId="77777777" w:rsidR="00207E96" w:rsidRPr="00733E8D" w:rsidRDefault="00207E96" w:rsidP="002926E5">
            <w:pPr>
              <w:rPr>
                <w:b/>
                <w:bCs/>
              </w:rPr>
            </w:pPr>
            <w:r w:rsidRPr="00733E8D">
              <w:rPr>
                <w:b/>
                <w:bCs/>
              </w:rPr>
              <w:t> </w:t>
            </w:r>
          </w:p>
        </w:tc>
        <w:tc>
          <w:tcPr>
            <w:tcW w:w="349" w:type="dxa"/>
            <w:hideMark/>
          </w:tcPr>
          <w:p w14:paraId="2BC77791" w14:textId="77777777" w:rsidR="00207E96" w:rsidRPr="00733E8D" w:rsidRDefault="00207E96" w:rsidP="002926E5">
            <w:pPr>
              <w:rPr>
                <w:b/>
                <w:bCs/>
              </w:rPr>
            </w:pPr>
            <w:r w:rsidRPr="00733E8D">
              <w:rPr>
                <w:b/>
                <w:bCs/>
              </w:rPr>
              <w:t> </w:t>
            </w:r>
          </w:p>
        </w:tc>
        <w:tc>
          <w:tcPr>
            <w:tcW w:w="349" w:type="dxa"/>
            <w:hideMark/>
          </w:tcPr>
          <w:p w14:paraId="1E42C3D4" w14:textId="77777777" w:rsidR="00207E96" w:rsidRPr="00733E8D" w:rsidRDefault="00207E96" w:rsidP="002926E5">
            <w:pPr>
              <w:rPr>
                <w:b/>
                <w:bCs/>
              </w:rPr>
            </w:pPr>
            <w:r w:rsidRPr="00733E8D">
              <w:rPr>
                <w:b/>
                <w:bCs/>
              </w:rPr>
              <w:t> </w:t>
            </w:r>
          </w:p>
        </w:tc>
        <w:tc>
          <w:tcPr>
            <w:tcW w:w="349" w:type="dxa"/>
            <w:hideMark/>
          </w:tcPr>
          <w:p w14:paraId="025F60CE" w14:textId="77777777" w:rsidR="00207E96" w:rsidRPr="00733E8D" w:rsidRDefault="00207E96" w:rsidP="002926E5">
            <w:pPr>
              <w:rPr>
                <w:b/>
                <w:bCs/>
              </w:rPr>
            </w:pPr>
            <w:r w:rsidRPr="00733E8D">
              <w:rPr>
                <w:b/>
                <w:bCs/>
              </w:rPr>
              <w:t> </w:t>
            </w:r>
          </w:p>
        </w:tc>
        <w:tc>
          <w:tcPr>
            <w:tcW w:w="349" w:type="dxa"/>
            <w:hideMark/>
          </w:tcPr>
          <w:p w14:paraId="20116893" w14:textId="77777777" w:rsidR="00207E96" w:rsidRPr="00733E8D" w:rsidRDefault="00207E96" w:rsidP="002926E5">
            <w:pPr>
              <w:rPr>
                <w:b/>
                <w:bCs/>
              </w:rPr>
            </w:pPr>
            <w:r w:rsidRPr="00733E8D">
              <w:rPr>
                <w:b/>
                <w:bCs/>
              </w:rPr>
              <w:t> </w:t>
            </w:r>
          </w:p>
        </w:tc>
        <w:tc>
          <w:tcPr>
            <w:tcW w:w="349" w:type="dxa"/>
            <w:hideMark/>
          </w:tcPr>
          <w:p w14:paraId="56E5898C" w14:textId="77777777" w:rsidR="00207E96" w:rsidRPr="00733E8D" w:rsidRDefault="00207E96" w:rsidP="002926E5">
            <w:pPr>
              <w:rPr>
                <w:b/>
                <w:bCs/>
              </w:rPr>
            </w:pPr>
            <w:r w:rsidRPr="00733E8D">
              <w:rPr>
                <w:b/>
                <w:bCs/>
              </w:rPr>
              <w:t> </w:t>
            </w:r>
          </w:p>
        </w:tc>
        <w:tc>
          <w:tcPr>
            <w:tcW w:w="409" w:type="dxa"/>
            <w:hideMark/>
          </w:tcPr>
          <w:p w14:paraId="3EDAAEE7" w14:textId="77777777" w:rsidR="00207E96" w:rsidRPr="00733E8D" w:rsidRDefault="00207E96" w:rsidP="002926E5">
            <w:pPr>
              <w:rPr>
                <w:b/>
                <w:bCs/>
              </w:rPr>
            </w:pPr>
            <w:r w:rsidRPr="00733E8D">
              <w:rPr>
                <w:b/>
                <w:bCs/>
              </w:rPr>
              <w:t> </w:t>
            </w:r>
          </w:p>
        </w:tc>
        <w:tc>
          <w:tcPr>
            <w:tcW w:w="447" w:type="dxa"/>
            <w:hideMark/>
          </w:tcPr>
          <w:p w14:paraId="6674B519" w14:textId="77777777" w:rsidR="00207E96" w:rsidRPr="00733E8D" w:rsidRDefault="00207E96" w:rsidP="002926E5">
            <w:pPr>
              <w:rPr>
                <w:b/>
                <w:bCs/>
              </w:rPr>
            </w:pPr>
            <w:r w:rsidRPr="00733E8D">
              <w:rPr>
                <w:b/>
                <w:bCs/>
              </w:rPr>
              <w:t> </w:t>
            </w:r>
          </w:p>
        </w:tc>
        <w:tc>
          <w:tcPr>
            <w:tcW w:w="440" w:type="dxa"/>
          </w:tcPr>
          <w:p w14:paraId="2654707A" w14:textId="77777777" w:rsidR="00207E96" w:rsidRPr="00733E8D" w:rsidRDefault="00207E96" w:rsidP="002926E5">
            <w:pPr>
              <w:rPr>
                <w:b/>
                <w:bCs/>
              </w:rPr>
            </w:pPr>
          </w:p>
        </w:tc>
        <w:tc>
          <w:tcPr>
            <w:tcW w:w="440" w:type="dxa"/>
          </w:tcPr>
          <w:p w14:paraId="106BBD7B" w14:textId="77777777" w:rsidR="00207E96" w:rsidRPr="00733E8D" w:rsidRDefault="00207E96" w:rsidP="002926E5">
            <w:pPr>
              <w:rPr>
                <w:b/>
                <w:bCs/>
              </w:rPr>
            </w:pPr>
          </w:p>
        </w:tc>
        <w:tc>
          <w:tcPr>
            <w:tcW w:w="440" w:type="dxa"/>
          </w:tcPr>
          <w:p w14:paraId="1050E443" w14:textId="77777777" w:rsidR="00207E96" w:rsidRPr="00733E8D" w:rsidRDefault="00207E96" w:rsidP="002926E5">
            <w:pPr>
              <w:rPr>
                <w:b/>
                <w:bCs/>
              </w:rPr>
            </w:pPr>
          </w:p>
        </w:tc>
        <w:tc>
          <w:tcPr>
            <w:tcW w:w="440" w:type="dxa"/>
          </w:tcPr>
          <w:p w14:paraId="0A51AA3F" w14:textId="77777777" w:rsidR="00207E96" w:rsidRPr="00733E8D" w:rsidRDefault="00207E96" w:rsidP="002926E5">
            <w:pPr>
              <w:rPr>
                <w:b/>
                <w:bCs/>
              </w:rPr>
            </w:pPr>
          </w:p>
        </w:tc>
        <w:tc>
          <w:tcPr>
            <w:tcW w:w="440" w:type="dxa"/>
          </w:tcPr>
          <w:p w14:paraId="79FCE66F" w14:textId="77777777" w:rsidR="00207E96" w:rsidRPr="00733E8D" w:rsidRDefault="00207E96" w:rsidP="002926E5">
            <w:pPr>
              <w:rPr>
                <w:b/>
                <w:bCs/>
              </w:rPr>
            </w:pPr>
          </w:p>
        </w:tc>
      </w:tr>
      <w:tr w:rsidR="00733E8D" w:rsidRPr="00733E8D" w14:paraId="337DC235" w14:textId="77777777" w:rsidTr="00892B91">
        <w:trPr>
          <w:trHeight w:val="300"/>
        </w:trPr>
        <w:tc>
          <w:tcPr>
            <w:tcW w:w="535" w:type="dxa"/>
            <w:hideMark/>
          </w:tcPr>
          <w:p w14:paraId="72217EDB" w14:textId="77777777" w:rsidR="00207E96" w:rsidRPr="00733E8D" w:rsidRDefault="00207E96" w:rsidP="002926E5">
            <w:pPr>
              <w:rPr>
                <w:b/>
                <w:bCs/>
              </w:rPr>
            </w:pPr>
            <w:r w:rsidRPr="00733E8D">
              <w:rPr>
                <w:b/>
                <w:bCs/>
              </w:rPr>
              <w:t>5</w:t>
            </w:r>
          </w:p>
        </w:tc>
        <w:tc>
          <w:tcPr>
            <w:tcW w:w="2559" w:type="dxa"/>
          </w:tcPr>
          <w:p w14:paraId="0A0C9392" w14:textId="45E12181" w:rsidR="00207E96" w:rsidRPr="00733E8D" w:rsidRDefault="00207E96" w:rsidP="002926E5">
            <w:pPr>
              <w:rPr>
                <w:b/>
                <w:bCs/>
              </w:rPr>
            </w:pPr>
          </w:p>
        </w:tc>
        <w:tc>
          <w:tcPr>
            <w:tcW w:w="1122" w:type="dxa"/>
            <w:hideMark/>
          </w:tcPr>
          <w:p w14:paraId="1F85ECD5" w14:textId="77777777" w:rsidR="00207E96" w:rsidRPr="00733E8D" w:rsidRDefault="00207E96" w:rsidP="002926E5">
            <w:pPr>
              <w:rPr>
                <w:b/>
                <w:bCs/>
              </w:rPr>
            </w:pPr>
            <w:r w:rsidRPr="00733E8D">
              <w:rPr>
                <w:b/>
                <w:bCs/>
              </w:rPr>
              <w:t> </w:t>
            </w:r>
          </w:p>
        </w:tc>
        <w:tc>
          <w:tcPr>
            <w:tcW w:w="409" w:type="dxa"/>
            <w:hideMark/>
          </w:tcPr>
          <w:p w14:paraId="6FDB61F8" w14:textId="77777777" w:rsidR="00207E96" w:rsidRPr="00733E8D" w:rsidRDefault="00207E96" w:rsidP="002926E5">
            <w:pPr>
              <w:rPr>
                <w:b/>
                <w:bCs/>
              </w:rPr>
            </w:pPr>
            <w:r w:rsidRPr="00733E8D">
              <w:rPr>
                <w:b/>
                <w:bCs/>
              </w:rPr>
              <w:t> </w:t>
            </w:r>
          </w:p>
        </w:tc>
        <w:tc>
          <w:tcPr>
            <w:tcW w:w="409" w:type="dxa"/>
            <w:hideMark/>
          </w:tcPr>
          <w:p w14:paraId="4E4A68F2" w14:textId="77777777" w:rsidR="00207E96" w:rsidRPr="00733E8D" w:rsidRDefault="00207E96" w:rsidP="002926E5">
            <w:pPr>
              <w:rPr>
                <w:b/>
                <w:bCs/>
              </w:rPr>
            </w:pPr>
            <w:r w:rsidRPr="00733E8D">
              <w:rPr>
                <w:b/>
                <w:bCs/>
              </w:rPr>
              <w:t> </w:t>
            </w:r>
          </w:p>
        </w:tc>
        <w:tc>
          <w:tcPr>
            <w:tcW w:w="349" w:type="dxa"/>
            <w:hideMark/>
          </w:tcPr>
          <w:p w14:paraId="17A8DD84" w14:textId="77777777" w:rsidR="00207E96" w:rsidRPr="00733E8D" w:rsidRDefault="00207E96" w:rsidP="002926E5">
            <w:pPr>
              <w:rPr>
                <w:b/>
                <w:bCs/>
              </w:rPr>
            </w:pPr>
            <w:r w:rsidRPr="00733E8D">
              <w:rPr>
                <w:b/>
                <w:bCs/>
              </w:rPr>
              <w:t> </w:t>
            </w:r>
          </w:p>
        </w:tc>
        <w:tc>
          <w:tcPr>
            <w:tcW w:w="349" w:type="dxa"/>
            <w:hideMark/>
          </w:tcPr>
          <w:p w14:paraId="4446BD03" w14:textId="77777777" w:rsidR="00207E96" w:rsidRPr="00733E8D" w:rsidRDefault="00207E96" w:rsidP="002926E5">
            <w:pPr>
              <w:rPr>
                <w:b/>
                <w:bCs/>
              </w:rPr>
            </w:pPr>
            <w:r w:rsidRPr="00733E8D">
              <w:rPr>
                <w:b/>
                <w:bCs/>
              </w:rPr>
              <w:t> </w:t>
            </w:r>
          </w:p>
        </w:tc>
        <w:tc>
          <w:tcPr>
            <w:tcW w:w="349" w:type="dxa"/>
            <w:hideMark/>
          </w:tcPr>
          <w:p w14:paraId="68CDEE6F" w14:textId="77777777" w:rsidR="00207E96" w:rsidRPr="00733E8D" w:rsidRDefault="00207E96" w:rsidP="002926E5">
            <w:pPr>
              <w:rPr>
                <w:b/>
                <w:bCs/>
              </w:rPr>
            </w:pPr>
            <w:r w:rsidRPr="00733E8D">
              <w:rPr>
                <w:b/>
                <w:bCs/>
              </w:rPr>
              <w:t> </w:t>
            </w:r>
          </w:p>
        </w:tc>
        <w:tc>
          <w:tcPr>
            <w:tcW w:w="349" w:type="dxa"/>
            <w:hideMark/>
          </w:tcPr>
          <w:p w14:paraId="3F410A11" w14:textId="77777777" w:rsidR="00207E96" w:rsidRPr="00733E8D" w:rsidRDefault="00207E96" w:rsidP="002926E5">
            <w:pPr>
              <w:rPr>
                <w:b/>
                <w:bCs/>
              </w:rPr>
            </w:pPr>
            <w:r w:rsidRPr="00733E8D">
              <w:rPr>
                <w:b/>
                <w:bCs/>
              </w:rPr>
              <w:t> </w:t>
            </w:r>
          </w:p>
        </w:tc>
        <w:tc>
          <w:tcPr>
            <w:tcW w:w="349" w:type="dxa"/>
            <w:hideMark/>
          </w:tcPr>
          <w:p w14:paraId="3D2BFDAD" w14:textId="77777777" w:rsidR="00207E96" w:rsidRPr="00733E8D" w:rsidRDefault="00207E96" w:rsidP="002926E5">
            <w:pPr>
              <w:rPr>
                <w:b/>
                <w:bCs/>
              </w:rPr>
            </w:pPr>
            <w:r w:rsidRPr="00733E8D">
              <w:rPr>
                <w:b/>
                <w:bCs/>
              </w:rPr>
              <w:t> </w:t>
            </w:r>
          </w:p>
        </w:tc>
        <w:tc>
          <w:tcPr>
            <w:tcW w:w="349" w:type="dxa"/>
            <w:hideMark/>
          </w:tcPr>
          <w:p w14:paraId="5BAFA4F8" w14:textId="77777777" w:rsidR="00207E96" w:rsidRPr="00733E8D" w:rsidRDefault="00207E96" w:rsidP="002926E5">
            <w:pPr>
              <w:rPr>
                <w:b/>
                <w:bCs/>
              </w:rPr>
            </w:pPr>
            <w:r w:rsidRPr="00733E8D">
              <w:rPr>
                <w:b/>
                <w:bCs/>
              </w:rPr>
              <w:t> </w:t>
            </w:r>
          </w:p>
        </w:tc>
        <w:tc>
          <w:tcPr>
            <w:tcW w:w="409" w:type="dxa"/>
            <w:hideMark/>
          </w:tcPr>
          <w:p w14:paraId="7C58B719" w14:textId="77777777" w:rsidR="00207E96" w:rsidRPr="00733E8D" w:rsidRDefault="00207E96" w:rsidP="002926E5">
            <w:pPr>
              <w:rPr>
                <w:b/>
                <w:bCs/>
              </w:rPr>
            </w:pPr>
            <w:r w:rsidRPr="00733E8D">
              <w:rPr>
                <w:b/>
                <w:bCs/>
              </w:rPr>
              <w:t> </w:t>
            </w:r>
          </w:p>
        </w:tc>
        <w:tc>
          <w:tcPr>
            <w:tcW w:w="447" w:type="dxa"/>
            <w:hideMark/>
          </w:tcPr>
          <w:p w14:paraId="727547B2" w14:textId="77777777" w:rsidR="00207E96" w:rsidRPr="00733E8D" w:rsidRDefault="00207E96" w:rsidP="002926E5">
            <w:pPr>
              <w:rPr>
                <w:b/>
                <w:bCs/>
              </w:rPr>
            </w:pPr>
            <w:r w:rsidRPr="00733E8D">
              <w:rPr>
                <w:b/>
                <w:bCs/>
              </w:rPr>
              <w:t> </w:t>
            </w:r>
          </w:p>
        </w:tc>
        <w:tc>
          <w:tcPr>
            <w:tcW w:w="440" w:type="dxa"/>
          </w:tcPr>
          <w:p w14:paraId="184C5D32" w14:textId="77777777" w:rsidR="00207E96" w:rsidRPr="00733E8D" w:rsidRDefault="00207E96" w:rsidP="002926E5">
            <w:pPr>
              <w:rPr>
                <w:b/>
                <w:bCs/>
              </w:rPr>
            </w:pPr>
          </w:p>
        </w:tc>
        <w:tc>
          <w:tcPr>
            <w:tcW w:w="440" w:type="dxa"/>
          </w:tcPr>
          <w:p w14:paraId="449FFF6F" w14:textId="77777777" w:rsidR="00207E96" w:rsidRPr="00733E8D" w:rsidRDefault="00207E96" w:rsidP="002926E5">
            <w:pPr>
              <w:rPr>
                <w:b/>
                <w:bCs/>
              </w:rPr>
            </w:pPr>
          </w:p>
        </w:tc>
        <w:tc>
          <w:tcPr>
            <w:tcW w:w="440" w:type="dxa"/>
          </w:tcPr>
          <w:p w14:paraId="49172EF9" w14:textId="77777777" w:rsidR="00207E96" w:rsidRPr="00733E8D" w:rsidRDefault="00207E96" w:rsidP="002926E5">
            <w:pPr>
              <w:rPr>
                <w:b/>
                <w:bCs/>
              </w:rPr>
            </w:pPr>
          </w:p>
        </w:tc>
        <w:tc>
          <w:tcPr>
            <w:tcW w:w="440" w:type="dxa"/>
          </w:tcPr>
          <w:p w14:paraId="1971E4A5" w14:textId="77777777" w:rsidR="00207E96" w:rsidRPr="00733E8D" w:rsidRDefault="00207E96" w:rsidP="002926E5">
            <w:pPr>
              <w:rPr>
                <w:b/>
                <w:bCs/>
              </w:rPr>
            </w:pPr>
          </w:p>
        </w:tc>
        <w:tc>
          <w:tcPr>
            <w:tcW w:w="440" w:type="dxa"/>
          </w:tcPr>
          <w:p w14:paraId="415D4DC8" w14:textId="77777777" w:rsidR="00207E96" w:rsidRPr="00733E8D" w:rsidRDefault="00207E96" w:rsidP="002926E5">
            <w:pPr>
              <w:rPr>
                <w:b/>
                <w:bCs/>
              </w:rPr>
            </w:pPr>
          </w:p>
        </w:tc>
      </w:tr>
      <w:tr w:rsidR="00733E8D" w:rsidRPr="00733E8D" w14:paraId="3928C239" w14:textId="77777777" w:rsidTr="00892B91">
        <w:trPr>
          <w:trHeight w:val="298"/>
        </w:trPr>
        <w:tc>
          <w:tcPr>
            <w:tcW w:w="535" w:type="dxa"/>
            <w:hideMark/>
          </w:tcPr>
          <w:p w14:paraId="7A9028D7" w14:textId="77777777" w:rsidR="00207E96" w:rsidRPr="00733E8D" w:rsidRDefault="00207E96" w:rsidP="002926E5">
            <w:pPr>
              <w:rPr>
                <w:b/>
                <w:bCs/>
              </w:rPr>
            </w:pPr>
            <w:r w:rsidRPr="00733E8D">
              <w:rPr>
                <w:b/>
                <w:bCs/>
              </w:rPr>
              <w:t>6</w:t>
            </w:r>
          </w:p>
        </w:tc>
        <w:tc>
          <w:tcPr>
            <w:tcW w:w="2559" w:type="dxa"/>
          </w:tcPr>
          <w:p w14:paraId="077BCC26" w14:textId="68CF1CB7" w:rsidR="00207E96" w:rsidRPr="00733E8D" w:rsidRDefault="00207E96" w:rsidP="002926E5">
            <w:pPr>
              <w:rPr>
                <w:b/>
                <w:bCs/>
              </w:rPr>
            </w:pPr>
          </w:p>
        </w:tc>
        <w:tc>
          <w:tcPr>
            <w:tcW w:w="1122" w:type="dxa"/>
            <w:hideMark/>
          </w:tcPr>
          <w:p w14:paraId="33539403" w14:textId="77777777" w:rsidR="00207E96" w:rsidRPr="00733E8D" w:rsidRDefault="00207E96" w:rsidP="002926E5">
            <w:pPr>
              <w:rPr>
                <w:b/>
                <w:bCs/>
              </w:rPr>
            </w:pPr>
            <w:r w:rsidRPr="00733E8D">
              <w:rPr>
                <w:b/>
                <w:bCs/>
              </w:rPr>
              <w:t> </w:t>
            </w:r>
          </w:p>
        </w:tc>
        <w:tc>
          <w:tcPr>
            <w:tcW w:w="409" w:type="dxa"/>
            <w:hideMark/>
          </w:tcPr>
          <w:p w14:paraId="28621880" w14:textId="77777777" w:rsidR="00207E96" w:rsidRPr="00733E8D" w:rsidRDefault="00207E96" w:rsidP="002926E5">
            <w:pPr>
              <w:rPr>
                <w:b/>
                <w:bCs/>
              </w:rPr>
            </w:pPr>
            <w:r w:rsidRPr="00733E8D">
              <w:rPr>
                <w:b/>
                <w:bCs/>
              </w:rPr>
              <w:t> </w:t>
            </w:r>
          </w:p>
        </w:tc>
        <w:tc>
          <w:tcPr>
            <w:tcW w:w="409" w:type="dxa"/>
            <w:hideMark/>
          </w:tcPr>
          <w:p w14:paraId="56529F12" w14:textId="77777777" w:rsidR="00207E96" w:rsidRPr="00733E8D" w:rsidRDefault="00207E96" w:rsidP="002926E5">
            <w:pPr>
              <w:rPr>
                <w:b/>
                <w:bCs/>
              </w:rPr>
            </w:pPr>
            <w:r w:rsidRPr="00733E8D">
              <w:rPr>
                <w:b/>
                <w:bCs/>
              </w:rPr>
              <w:t> </w:t>
            </w:r>
          </w:p>
        </w:tc>
        <w:tc>
          <w:tcPr>
            <w:tcW w:w="349" w:type="dxa"/>
            <w:hideMark/>
          </w:tcPr>
          <w:p w14:paraId="3AAD54B3" w14:textId="77777777" w:rsidR="00207E96" w:rsidRPr="00733E8D" w:rsidRDefault="00207E96" w:rsidP="002926E5">
            <w:pPr>
              <w:rPr>
                <w:b/>
                <w:bCs/>
              </w:rPr>
            </w:pPr>
            <w:r w:rsidRPr="00733E8D">
              <w:rPr>
                <w:b/>
                <w:bCs/>
              </w:rPr>
              <w:t> </w:t>
            </w:r>
          </w:p>
        </w:tc>
        <w:tc>
          <w:tcPr>
            <w:tcW w:w="349" w:type="dxa"/>
            <w:hideMark/>
          </w:tcPr>
          <w:p w14:paraId="269724BB" w14:textId="77777777" w:rsidR="00207E96" w:rsidRPr="00733E8D" w:rsidRDefault="00207E96" w:rsidP="002926E5">
            <w:pPr>
              <w:rPr>
                <w:b/>
                <w:bCs/>
              </w:rPr>
            </w:pPr>
            <w:r w:rsidRPr="00733E8D">
              <w:rPr>
                <w:b/>
                <w:bCs/>
              </w:rPr>
              <w:t> </w:t>
            </w:r>
          </w:p>
        </w:tc>
        <w:tc>
          <w:tcPr>
            <w:tcW w:w="349" w:type="dxa"/>
            <w:hideMark/>
          </w:tcPr>
          <w:p w14:paraId="0F68DB46" w14:textId="77777777" w:rsidR="00207E96" w:rsidRPr="00733E8D" w:rsidRDefault="00207E96" w:rsidP="002926E5">
            <w:pPr>
              <w:rPr>
                <w:b/>
                <w:bCs/>
              </w:rPr>
            </w:pPr>
            <w:r w:rsidRPr="00733E8D">
              <w:rPr>
                <w:b/>
                <w:bCs/>
              </w:rPr>
              <w:t> </w:t>
            </w:r>
          </w:p>
        </w:tc>
        <w:tc>
          <w:tcPr>
            <w:tcW w:w="349" w:type="dxa"/>
            <w:hideMark/>
          </w:tcPr>
          <w:p w14:paraId="44B0CEE4" w14:textId="77777777" w:rsidR="00207E96" w:rsidRPr="00733E8D" w:rsidRDefault="00207E96" w:rsidP="002926E5">
            <w:pPr>
              <w:rPr>
                <w:b/>
                <w:bCs/>
              </w:rPr>
            </w:pPr>
            <w:r w:rsidRPr="00733E8D">
              <w:rPr>
                <w:b/>
                <w:bCs/>
              </w:rPr>
              <w:t> </w:t>
            </w:r>
          </w:p>
        </w:tc>
        <w:tc>
          <w:tcPr>
            <w:tcW w:w="349" w:type="dxa"/>
            <w:hideMark/>
          </w:tcPr>
          <w:p w14:paraId="4DFDDF16" w14:textId="77777777" w:rsidR="00207E96" w:rsidRPr="00733E8D" w:rsidRDefault="00207E96" w:rsidP="002926E5">
            <w:pPr>
              <w:rPr>
                <w:b/>
                <w:bCs/>
              </w:rPr>
            </w:pPr>
            <w:r w:rsidRPr="00733E8D">
              <w:rPr>
                <w:b/>
                <w:bCs/>
              </w:rPr>
              <w:t> </w:t>
            </w:r>
          </w:p>
        </w:tc>
        <w:tc>
          <w:tcPr>
            <w:tcW w:w="349" w:type="dxa"/>
            <w:hideMark/>
          </w:tcPr>
          <w:p w14:paraId="1F643C2A" w14:textId="77777777" w:rsidR="00207E96" w:rsidRPr="00733E8D" w:rsidRDefault="00207E96" w:rsidP="002926E5">
            <w:pPr>
              <w:rPr>
                <w:b/>
                <w:bCs/>
              </w:rPr>
            </w:pPr>
            <w:r w:rsidRPr="00733E8D">
              <w:rPr>
                <w:b/>
                <w:bCs/>
              </w:rPr>
              <w:t> </w:t>
            </w:r>
          </w:p>
        </w:tc>
        <w:tc>
          <w:tcPr>
            <w:tcW w:w="409" w:type="dxa"/>
            <w:hideMark/>
          </w:tcPr>
          <w:p w14:paraId="6364E3AF" w14:textId="77777777" w:rsidR="00207E96" w:rsidRPr="00733E8D" w:rsidRDefault="00207E96" w:rsidP="002926E5">
            <w:pPr>
              <w:rPr>
                <w:b/>
                <w:bCs/>
              </w:rPr>
            </w:pPr>
            <w:r w:rsidRPr="00733E8D">
              <w:rPr>
                <w:b/>
                <w:bCs/>
              </w:rPr>
              <w:t> </w:t>
            </w:r>
          </w:p>
        </w:tc>
        <w:tc>
          <w:tcPr>
            <w:tcW w:w="447" w:type="dxa"/>
            <w:hideMark/>
          </w:tcPr>
          <w:p w14:paraId="307F94E8" w14:textId="77777777" w:rsidR="00207E96" w:rsidRPr="00733E8D" w:rsidRDefault="00207E96" w:rsidP="002926E5">
            <w:pPr>
              <w:rPr>
                <w:b/>
                <w:bCs/>
              </w:rPr>
            </w:pPr>
            <w:r w:rsidRPr="00733E8D">
              <w:rPr>
                <w:b/>
                <w:bCs/>
              </w:rPr>
              <w:t> </w:t>
            </w:r>
          </w:p>
        </w:tc>
        <w:tc>
          <w:tcPr>
            <w:tcW w:w="440" w:type="dxa"/>
          </w:tcPr>
          <w:p w14:paraId="29804413" w14:textId="77777777" w:rsidR="00207E96" w:rsidRPr="00733E8D" w:rsidRDefault="00207E96" w:rsidP="002926E5">
            <w:pPr>
              <w:rPr>
                <w:b/>
                <w:bCs/>
              </w:rPr>
            </w:pPr>
          </w:p>
        </w:tc>
        <w:tc>
          <w:tcPr>
            <w:tcW w:w="440" w:type="dxa"/>
          </w:tcPr>
          <w:p w14:paraId="38C064CB" w14:textId="77777777" w:rsidR="00207E96" w:rsidRPr="00733E8D" w:rsidRDefault="00207E96" w:rsidP="002926E5">
            <w:pPr>
              <w:rPr>
                <w:b/>
                <w:bCs/>
              </w:rPr>
            </w:pPr>
          </w:p>
        </w:tc>
        <w:tc>
          <w:tcPr>
            <w:tcW w:w="440" w:type="dxa"/>
          </w:tcPr>
          <w:p w14:paraId="47E79C0F" w14:textId="77777777" w:rsidR="00207E96" w:rsidRPr="00733E8D" w:rsidRDefault="00207E96" w:rsidP="002926E5">
            <w:pPr>
              <w:rPr>
                <w:b/>
                <w:bCs/>
              </w:rPr>
            </w:pPr>
          </w:p>
        </w:tc>
        <w:tc>
          <w:tcPr>
            <w:tcW w:w="440" w:type="dxa"/>
          </w:tcPr>
          <w:p w14:paraId="1B5ABCE6" w14:textId="77777777" w:rsidR="00207E96" w:rsidRPr="00733E8D" w:rsidRDefault="00207E96" w:rsidP="002926E5">
            <w:pPr>
              <w:rPr>
                <w:b/>
                <w:bCs/>
              </w:rPr>
            </w:pPr>
          </w:p>
        </w:tc>
        <w:tc>
          <w:tcPr>
            <w:tcW w:w="440" w:type="dxa"/>
          </w:tcPr>
          <w:p w14:paraId="030D880B" w14:textId="77777777" w:rsidR="00207E96" w:rsidRPr="00733E8D" w:rsidRDefault="00207E96" w:rsidP="002926E5">
            <w:pPr>
              <w:rPr>
                <w:b/>
                <w:bCs/>
              </w:rPr>
            </w:pPr>
          </w:p>
        </w:tc>
      </w:tr>
      <w:tr w:rsidR="00733E8D" w:rsidRPr="00733E8D" w14:paraId="58E9E2CE" w14:textId="77777777" w:rsidTr="00892B91">
        <w:trPr>
          <w:trHeight w:val="275"/>
        </w:trPr>
        <w:tc>
          <w:tcPr>
            <w:tcW w:w="535" w:type="dxa"/>
            <w:hideMark/>
          </w:tcPr>
          <w:p w14:paraId="6BAFCF56" w14:textId="77777777" w:rsidR="00207E96" w:rsidRPr="00733E8D" w:rsidRDefault="00207E96" w:rsidP="002926E5">
            <w:pPr>
              <w:rPr>
                <w:b/>
                <w:bCs/>
              </w:rPr>
            </w:pPr>
            <w:r w:rsidRPr="00733E8D">
              <w:rPr>
                <w:b/>
                <w:bCs/>
              </w:rPr>
              <w:t>7</w:t>
            </w:r>
          </w:p>
        </w:tc>
        <w:tc>
          <w:tcPr>
            <w:tcW w:w="2559" w:type="dxa"/>
          </w:tcPr>
          <w:p w14:paraId="52B203C9" w14:textId="6C8D83ED" w:rsidR="00207E96" w:rsidRPr="00733E8D" w:rsidRDefault="00207E96" w:rsidP="002926E5">
            <w:pPr>
              <w:rPr>
                <w:b/>
                <w:bCs/>
              </w:rPr>
            </w:pPr>
          </w:p>
        </w:tc>
        <w:tc>
          <w:tcPr>
            <w:tcW w:w="1122" w:type="dxa"/>
            <w:hideMark/>
          </w:tcPr>
          <w:p w14:paraId="12482571" w14:textId="77777777" w:rsidR="00207E96" w:rsidRPr="00733E8D" w:rsidRDefault="00207E96" w:rsidP="002926E5">
            <w:pPr>
              <w:rPr>
                <w:b/>
                <w:bCs/>
              </w:rPr>
            </w:pPr>
            <w:r w:rsidRPr="00733E8D">
              <w:rPr>
                <w:b/>
                <w:bCs/>
              </w:rPr>
              <w:t> </w:t>
            </w:r>
          </w:p>
        </w:tc>
        <w:tc>
          <w:tcPr>
            <w:tcW w:w="409" w:type="dxa"/>
            <w:hideMark/>
          </w:tcPr>
          <w:p w14:paraId="74D11758" w14:textId="77777777" w:rsidR="00207E96" w:rsidRPr="00733E8D" w:rsidRDefault="00207E96" w:rsidP="002926E5">
            <w:pPr>
              <w:rPr>
                <w:b/>
                <w:bCs/>
              </w:rPr>
            </w:pPr>
            <w:r w:rsidRPr="00733E8D">
              <w:rPr>
                <w:b/>
                <w:bCs/>
              </w:rPr>
              <w:t> </w:t>
            </w:r>
          </w:p>
        </w:tc>
        <w:tc>
          <w:tcPr>
            <w:tcW w:w="409" w:type="dxa"/>
            <w:hideMark/>
          </w:tcPr>
          <w:p w14:paraId="14798D1F" w14:textId="77777777" w:rsidR="00207E96" w:rsidRPr="00733E8D" w:rsidRDefault="00207E96" w:rsidP="002926E5">
            <w:pPr>
              <w:rPr>
                <w:b/>
                <w:bCs/>
              </w:rPr>
            </w:pPr>
            <w:r w:rsidRPr="00733E8D">
              <w:rPr>
                <w:b/>
                <w:bCs/>
              </w:rPr>
              <w:t> </w:t>
            </w:r>
          </w:p>
        </w:tc>
        <w:tc>
          <w:tcPr>
            <w:tcW w:w="349" w:type="dxa"/>
            <w:hideMark/>
          </w:tcPr>
          <w:p w14:paraId="1627A55F" w14:textId="77777777" w:rsidR="00207E96" w:rsidRPr="00733E8D" w:rsidRDefault="00207E96" w:rsidP="002926E5">
            <w:pPr>
              <w:rPr>
                <w:b/>
                <w:bCs/>
              </w:rPr>
            </w:pPr>
            <w:r w:rsidRPr="00733E8D">
              <w:rPr>
                <w:b/>
                <w:bCs/>
              </w:rPr>
              <w:t> </w:t>
            </w:r>
          </w:p>
        </w:tc>
        <w:tc>
          <w:tcPr>
            <w:tcW w:w="349" w:type="dxa"/>
            <w:hideMark/>
          </w:tcPr>
          <w:p w14:paraId="09FFEF74" w14:textId="77777777" w:rsidR="00207E96" w:rsidRPr="00733E8D" w:rsidRDefault="00207E96" w:rsidP="002926E5">
            <w:pPr>
              <w:rPr>
                <w:b/>
                <w:bCs/>
              </w:rPr>
            </w:pPr>
            <w:r w:rsidRPr="00733E8D">
              <w:rPr>
                <w:b/>
                <w:bCs/>
              </w:rPr>
              <w:t> </w:t>
            </w:r>
          </w:p>
        </w:tc>
        <w:tc>
          <w:tcPr>
            <w:tcW w:w="349" w:type="dxa"/>
            <w:hideMark/>
          </w:tcPr>
          <w:p w14:paraId="3A91E29F" w14:textId="77777777" w:rsidR="00207E96" w:rsidRPr="00733E8D" w:rsidRDefault="00207E96" w:rsidP="002926E5">
            <w:pPr>
              <w:rPr>
                <w:b/>
                <w:bCs/>
              </w:rPr>
            </w:pPr>
            <w:r w:rsidRPr="00733E8D">
              <w:rPr>
                <w:b/>
                <w:bCs/>
              </w:rPr>
              <w:t> </w:t>
            </w:r>
          </w:p>
        </w:tc>
        <w:tc>
          <w:tcPr>
            <w:tcW w:w="349" w:type="dxa"/>
            <w:hideMark/>
          </w:tcPr>
          <w:p w14:paraId="09AFD16C" w14:textId="77777777" w:rsidR="00207E96" w:rsidRPr="00733E8D" w:rsidRDefault="00207E96" w:rsidP="002926E5">
            <w:pPr>
              <w:rPr>
                <w:b/>
                <w:bCs/>
              </w:rPr>
            </w:pPr>
            <w:r w:rsidRPr="00733E8D">
              <w:rPr>
                <w:b/>
                <w:bCs/>
              </w:rPr>
              <w:t> </w:t>
            </w:r>
          </w:p>
        </w:tc>
        <w:tc>
          <w:tcPr>
            <w:tcW w:w="349" w:type="dxa"/>
            <w:hideMark/>
          </w:tcPr>
          <w:p w14:paraId="3901BFAD" w14:textId="77777777" w:rsidR="00207E96" w:rsidRPr="00733E8D" w:rsidRDefault="00207E96" w:rsidP="002926E5">
            <w:pPr>
              <w:rPr>
                <w:b/>
                <w:bCs/>
              </w:rPr>
            </w:pPr>
            <w:r w:rsidRPr="00733E8D">
              <w:rPr>
                <w:b/>
                <w:bCs/>
              </w:rPr>
              <w:t> </w:t>
            </w:r>
          </w:p>
        </w:tc>
        <w:tc>
          <w:tcPr>
            <w:tcW w:w="349" w:type="dxa"/>
            <w:hideMark/>
          </w:tcPr>
          <w:p w14:paraId="13232678" w14:textId="77777777" w:rsidR="00207E96" w:rsidRPr="00733E8D" w:rsidRDefault="00207E96" w:rsidP="002926E5">
            <w:pPr>
              <w:rPr>
                <w:b/>
                <w:bCs/>
              </w:rPr>
            </w:pPr>
            <w:r w:rsidRPr="00733E8D">
              <w:rPr>
                <w:b/>
                <w:bCs/>
              </w:rPr>
              <w:t> </w:t>
            </w:r>
          </w:p>
        </w:tc>
        <w:tc>
          <w:tcPr>
            <w:tcW w:w="409" w:type="dxa"/>
            <w:hideMark/>
          </w:tcPr>
          <w:p w14:paraId="46877C2C" w14:textId="77777777" w:rsidR="00207E96" w:rsidRPr="00733E8D" w:rsidRDefault="00207E96" w:rsidP="002926E5">
            <w:pPr>
              <w:rPr>
                <w:b/>
                <w:bCs/>
              </w:rPr>
            </w:pPr>
            <w:r w:rsidRPr="00733E8D">
              <w:rPr>
                <w:b/>
                <w:bCs/>
              </w:rPr>
              <w:t> </w:t>
            </w:r>
          </w:p>
        </w:tc>
        <w:tc>
          <w:tcPr>
            <w:tcW w:w="447" w:type="dxa"/>
            <w:hideMark/>
          </w:tcPr>
          <w:p w14:paraId="56B36EC3" w14:textId="77777777" w:rsidR="00207E96" w:rsidRPr="00733E8D" w:rsidRDefault="00207E96" w:rsidP="002926E5">
            <w:pPr>
              <w:rPr>
                <w:b/>
                <w:bCs/>
              </w:rPr>
            </w:pPr>
            <w:r w:rsidRPr="00733E8D">
              <w:rPr>
                <w:b/>
                <w:bCs/>
              </w:rPr>
              <w:t> </w:t>
            </w:r>
          </w:p>
        </w:tc>
        <w:tc>
          <w:tcPr>
            <w:tcW w:w="440" w:type="dxa"/>
          </w:tcPr>
          <w:p w14:paraId="3CAD1352" w14:textId="77777777" w:rsidR="00207E96" w:rsidRPr="00733E8D" w:rsidRDefault="00207E96" w:rsidP="002926E5">
            <w:pPr>
              <w:rPr>
                <w:b/>
                <w:bCs/>
              </w:rPr>
            </w:pPr>
          </w:p>
        </w:tc>
        <w:tc>
          <w:tcPr>
            <w:tcW w:w="440" w:type="dxa"/>
          </w:tcPr>
          <w:p w14:paraId="56CAFA84" w14:textId="77777777" w:rsidR="00207E96" w:rsidRPr="00733E8D" w:rsidRDefault="00207E96" w:rsidP="002926E5">
            <w:pPr>
              <w:rPr>
                <w:b/>
                <w:bCs/>
              </w:rPr>
            </w:pPr>
          </w:p>
        </w:tc>
        <w:tc>
          <w:tcPr>
            <w:tcW w:w="440" w:type="dxa"/>
          </w:tcPr>
          <w:p w14:paraId="43F98FF7" w14:textId="77777777" w:rsidR="00207E96" w:rsidRPr="00733E8D" w:rsidRDefault="00207E96" w:rsidP="002926E5">
            <w:pPr>
              <w:rPr>
                <w:b/>
                <w:bCs/>
              </w:rPr>
            </w:pPr>
          </w:p>
        </w:tc>
        <w:tc>
          <w:tcPr>
            <w:tcW w:w="440" w:type="dxa"/>
          </w:tcPr>
          <w:p w14:paraId="5814D3CA" w14:textId="77777777" w:rsidR="00207E96" w:rsidRPr="00733E8D" w:rsidRDefault="00207E96" w:rsidP="002926E5">
            <w:pPr>
              <w:rPr>
                <w:b/>
                <w:bCs/>
              </w:rPr>
            </w:pPr>
          </w:p>
        </w:tc>
        <w:tc>
          <w:tcPr>
            <w:tcW w:w="440" w:type="dxa"/>
          </w:tcPr>
          <w:p w14:paraId="320DDD27" w14:textId="77777777" w:rsidR="00207E96" w:rsidRPr="00733E8D" w:rsidRDefault="00207E96" w:rsidP="002926E5">
            <w:pPr>
              <w:rPr>
                <w:b/>
                <w:bCs/>
              </w:rPr>
            </w:pPr>
          </w:p>
        </w:tc>
      </w:tr>
      <w:tr w:rsidR="00733E8D" w:rsidRPr="00733E8D" w14:paraId="120DB53D" w14:textId="77777777" w:rsidTr="002926E5">
        <w:trPr>
          <w:trHeight w:val="278"/>
        </w:trPr>
        <w:tc>
          <w:tcPr>
            <w:tcW w:w="535" w:type="dxa"/>
          </w:tcPr>
          <w:p w14:paraId="1BB80AE7" w14:textId="32EEAC58" w:rsidR="00C61867" w:rsidRPr="00733E8D" w:rsidRDefault="00C61867" w:rsidP="002926E5">
            <w:pPr>
              <w:rPr>
                <w:b/>
                <w:bCs/>
              </w:rPr>
            </w:pPr>
            <w:r w:rsidRPr="00733E8D">
              <w:rPr>
                <w:b/>
                <w:bCs/>
              </w:rPr>
              <w:t>8</w:t>
            </w:r>
          </w:p>
        </w:tc>
        <w:tc>
          <w:tcPr>
            <w:tcW w:w="2559" w:type="dxa"/>
          </w:tcPr>
          <w:p w14:paraId="7E870CB7" w14:textId="0C0B0713" w:rsidR="00C61867" w:rsidRPr="00733E8D" w:rsidRDefault="00C61867" w:rsidP="002926E5">
            <w:pPr>
              <w:rPr>
                <w:b/>
                <w:bCs/>
              </w:rPr>
            </w:pPr>
          </w:p>
        </w:tc>
        <w:tc>
          <w:tcPr>
            <w:tcW w:w="1122" w:type="dxa"/>
          </w:tcPr>
          <w:p w14:paraId="1DFFCFA7" w14:textId="77777777" w:rsidR="00C61867" w:rsidRPr="00733E8D" w:rsidRDefault="00C61867" w:rsidP="002926E5">
            <w:pPr>
              <w:rPr>
                <w:b/>
                <w:bCs/>
              </w:rPr>
            </w:pPr>
          </w:p>
        </w:tc>
        <w:tc>
          <w:tcPr>
            <w:tcW w:w="409" w:type="dxa"/>
          </w:tcPr>
          <w:p w14:paraId="79CE0737" w14:textId="77777777" w:rsidR="00C61867" w:rsidRPr="00733E8D" w:rsidRDefault="00C61867" w:rsidP="002926E5">
            <w:pPr>
              <w:rPr>
                <w:b/>
                <w:bCs/>
              </w:rPr>
            </w:pPr>
          </w:p>
        </w:tc>
        <w:tc>
          <w:tcPr>
            <w:tcW w:w="409" w:type="dxa"/>
          </w:tcPr>
          <w:p w14:paraId="6FF7C91B" w14:textId="77777777" w:rsidR="00C61867" w:rsidRPr="00733E8D" w:rsidRDefault="00C61867" w:rsidP="002926E5">
            <w:pPr>
              <w:rPr>
                <w:b/>
                <w:bCs/>
              </w:rPr>
            </w:pPr>
          </w:p>
        </w:tc>
        <w:tc>
          <w:tcPr>
            <w:tcW w:w="349" w:type="dxa"/>
          </w:tcPr>
          <w:p w14:paraId="0FEB0207" w14:textId="77777777" w:rsidR="00C61867" w:rsidRPr="00733E8D" w:rsidRDefault="00C61867" w:rsidP="002926E5">
            <w:pPr>
              <w:rPr>
                <w:b/>
                <w:bCs/>
              </w:rPr>
            </w:pPr>
          </w:p>
        </w:tc>
        <w:tc>
          <w:tcPr>
            <w:tcW w:w="349" w:type="dxa"/>
          </w:tcPr>
          <w:p w14:paraId="45B98BB4" w14:textId="77777777" w:rsidR="00C61867" w:rsidRPr="00733E8D" w:rsidRDefault="00C61867" w:rsidP="002926E5">
            <w:pPr>
              <w:rPr>
                <w:b/>
                <w:bCs/>
              </w:rPr>
            </w:pPr>
          </w:p>
        </w:tc>
        <w:tc>
          <w:tcPr>
            <w:tcW w:w="349" w:type="dxa"/>
          </w:tcPr>
          <w:p w14:paraId="7A3144F7" w14:textId="77777777" w:rsidR="00C61867" w:rsidRPr="00733E8D" w:rsidRDefault="00C61867" w:rsidP="002926E5">
            <w:pPr>
              <w:rPr>
                <w:b/>
                <w:bCs/>
              </w:rPr>
            </w:pPr>
          </w:p>
        </w:tc>
        <w:tc>
          <w:tcPr>
            <w:tcW w:w="349" w:type="dxa"/>
          </w:tcPr>
          <w:p w14:paraId="4F2FA9FF" w14:textId="77777777" w:rsidR="00C61867" w:rsidRPr="00733E8D" w:rsidRDefault="00C61867" w:rsidP="002926E5">
            <w:pPr>
              <w:rPr>
                <w:b/>
                <w:bCs/>
              </w:rPr>
            </w:pPr>
          </w:p>
        </w:tc>
        <w:tc>
          <w:tcPr>
            <w:tcW w:w="349" w:type="dxa"/>
          </w:tcPr>
          <w:p w14:paraId="7299759F" w14:textId="77777777" w:rsidR="00C61867" w:rsidRPr="00733E8D" w:rsidRDefault="00C61867" w:rsidP="002926E5">
            <w:pPr>
              <w:rPr>
                <w:b/>
                <w:bCs/>
              </w:rPr>
            </w:pPr>
          </w:p>
        </w:tc>
        <w:tc>
          <w:tcPr>
            <w:tcW w:w="349" w:type="dxa"/>
          </w:tcPr>
          <w:p w14:paraId="04425ABD" w14:textId="77777777" w:rsidR="00C61867" w:rsidRPr="00733E8D" w:rsidRDefault="00C61867" w:rsidP="002926E5">
            <w:pPr>
              <w:rPr>
                <w:b/>
                <w:bCs/>
              </w:rPr>
            </w:pPr>
          </w:p>
        </w:tc>
        <w:tc>
          <w:tcPr>
            <w:tcW w:w="409" w:type="dxa"/>
          </w:tcPr>
          <w:p w14:paraId="009FAF73" w14:textId="77777777" w:rsidR="00C61867" w:rsidRPr="00733E8D" w:rsidRDefault="00C61867" w:rsidP="002926E5">
            <w:pPr>
              <w:rPr>
                <w:b/>
                <w:bCs/>
              </w:rPr>
            </w:pPr>
          </w:p>
        </w:tc>
        <w:tc>
          <w:tcPr>
            <w:tcW w:w="447" w:type="dxa"/>
          </w:tcPr>
          <w:p w14:paraId="091A7764" w14:textId="77777777" w:rsidR="00C61867" w:rsidRPr="00733E8D" w:rsidRDefault="00C61867" w:rsidP="002926E5">
            <w:pPr>
              <w:rPr>
                <w:b/>
                <w:bCs/>
              </w:rPr>
            </w:pPr>
          </w:p>
        </w:tc>
        <w:tc>
          <w:tcPr>
            <w:tcW w:w="440" w:type="dxa"/>
          </w:tcPr>
          <w:p w14:paraId="5762FC0A" w14:textId="77777777" w:rsidR="00C61867" w:rsidRPr="00733E8D" w:rsidRDefault="00C61867" w:rsidP="002926E5">
            <w:pPr>
              <w:rPr>
                <w:b/>
                <w:bCs/>
              </w:rPr>
            </w:pPr>
          </w:p>
        </w:tc>
        <w:tc>
          <w:tcPr>
            <w:tcW w:w="440" w:type="dxa"/>
          </w:tcPr>
          <w:p w14:paraId="0B6BE045" w14:textId="77777777" w:rsidR="00C61867" w:rsidRPr="00733E8D" w:rsidRDefault="00C61867" w:rsidP="002926E5">
            <w:pPr>
              <w:rPr>
                <w:b/>
                <w:bCs/>
              </w:rPr>
            </w:pPr>
          </w:p>
        </w:tc>
        <w:tc>
          <w:tcPr>
            <w:tcW w:w="440" w:type="dxa"/>
          </w:tcPr>
          <w:p w14:paraId="44875D94" w14:textId="77777777" w:rsidR="00C61867" w:rsidRPr="00733E8D" w:rsidRDefault="00C61867" w:rsidP="002926E5">
            <w:pPr>
              <w:rPr>
                <w:b/>
                <w:bCs/>
              </w:rPr>
            </w:pPr>
          </w:p>
        </w:tc>
        <w:tc>
          <w:tcPr>
            <w:tcW w:w="440" w:type="dxa"/>
          </w:tcPr>
          <w:p w14:paraId="181DDE8B" w14:textId="77777777" w:rsidR="00C61867" w:rsidRPr="00733E8D" w:rsidRDefault="00C61867" w:rsidP="002926E5">
            <w:pPr>
              <w:rPr>
                <w:b/>
                <w:bCs/>
              </w:rPr>
            </w:pPr>
          </w:p>
        </w:tc>
        <w:tc>
          <w:tcPr>
            <w:tcW w:w="440" w:type="dxa"/>
          </w:tcPr>
          <w:p w14:paraId="4CEF43ED" w14:textId="77777777" w:rsidR="00C61867" w:rsidRPr="00733E8D" w:rsidRDefault="00C61867" w:rsidP="002926E5">
            <w:pPr>
              <w:rPr>
                <w:b/>
                <w:bCs/>
              </w:rPr>
            </w:pPr>
          </w:p>
        </w:tc>
      </w:tr>
      <w:tr w:rsidR="00733E8D" w:rsidRPr="00733E8D" w14:paraId="6EB9BD02" w14:textId="77777777" w:rsidTr="00892B91">
        <w:trPr>
          <w:trHeight w:val="278"/>
        </w:trPr>
        <w:tc>
          <w:tcPr>
            <w:tcW w:w="535" w:type="dxa"/>
            <w:hideMark/>
          </w:tcPr>
          <w:p w14:paraId="1FAED72C" w14:textId="64E14D90" w:rsidR="00207E96" w:rsidRPr="00733E8D" w:rsidRDefault="00C61867" w:rsidP="002926E5">
            <w:pPr>
              <w:rPr>
                <w:b/>
                <w:bCs/>
              </w:rPr>
            </w:pPr>
            <w:r w:rsidRPr="00733E8D">
              <w:rPr>
                <w:b/>
                <w:bCs/>
              </w:rPr>
              <w:t>9</w:t>
            </w:r>
          </w:p>
        </w:tc>
        <w:tc>
          <w:tcPr>
            <w:tcW w:w="2559" w:type="dxa"/>
          </w:tcPr>
          <w:p w14:paraId="118180C3" w14:textId="1E1B0DA4" w:rsidR="00207E96" w:rsidRPr="00733E8D" w:rsidRDefault="00207E96" w:rsidP="002926E5">
            <w:pPr>
              <w:rPr>
                <w:b/>
                <w:bCs/>
              </w:rPr>
            </w:pPr>
          </w:p>
        </w:tc>
        <w:tc>
          <w:tcPr>
            <w:tcW w:w="1122" w:type="dxa"/>
            <w:hideMark/>
          </w:tcPr>
          <w:p w14:paraId="30358126" w14:textId="77777777" w:rsidR="00207E96" w:rsidRPr="00733E8D" w:rsidRDefault="00207E96" w:rsidP="002926E5">
            <w:pPr>
              <w:rPr>
                <w:b/>
                <w:bCs/>
              </w:rPr>
            </w:pPr>
            <w:r w:rsidRPr="00733E8D">
              <w:rPr>
                <w:b/>
                <w:bCs/>
              </w:rPr>
              <w:t> </w:t>
            </w:r>
          </w:p>
        </w:tc>
        <w:tc>
          <w:tcPr>
            <w:tcW w:w="409" w:type="dxa"/>
            <w:hideMark/>
          </w:tcPr>
          <w:p w14:paraId="0FA84D26" w14:textId="77777777" w:rsidR="00207E96" w:rsidRPr="00733E8D" w:rsidRDefault="00207E96" w:rsidP="002926E5">
            <w:pPr>
              <w:rPr>
                <w:b/>
                <w:bCs/>
              </w:rPr>
            </w:pPr>
            <w:r w:rsidRPr="00733E8D">
              <w:rPr>
                <w:b/>
                <w:bCs/>
              </w:rPr>
              <w:t> </w:t>
            </w:r>
          </w:p>
        </w:tc>
        <w:tc>
          <w:tcPr>
            <w:tcW w:w="409" w:type="dxa"/>
            <w:hideMark/>
          </w:tcPr>
          <w:p w14:paraId="46A46313" w14:textId="77777777" w:rsidR="00207E96" w:rsidRPr="00733E8D" w:rsidRDefault="00207E96" w:rsidP="002926E5">
            <w:pPr>
              <w:rPr>
                <w:b/>
                <w:bCs/>
              </w:rPr>
            </w:pPr>
            <w:r w:rsidRPr="00733E8D">
              <w:rPr>
                <w:b/>
                <w:bCs/>
              </w:rPr>
              <w:t> </w:t>
            </w:r>
          </w:p>
        </w:tc>
        <w:tc>
          <w:tcPr>
            <w:tcW w:w="349" w:type="dxa"/>
            <w:hideMark/>
          </w:tcPr>
          <w:p w14:paraId="2B79B98E" w14:textId="77777777" w:rsidR="00207E96" w:rsidRPr="00733E8D" w:rsidRDefault="00207E96" w:rsidP="002926E5">
            <w:pPr>
              <w:rPr>
                <w:b/>
                <w:bCs/>
              </w:rPr>
            </w:pPr>
            <w:r w:rsidRPr="00733E8D">
              <w:rPr>
                <w:b/>
                <w:bCs/>
              </w:rPr>
              <w:t> </w:t>
            </w:r>
          </w:p>
        </w:tc>
        <w:tc>
          <w:tcPr>
            <w:tcW w:w="349" w:type="dxa"/>
            <w:hideMark/>
          </w:tcPr>
          <w:p w14:paraId="77D03468" w14:textId="77777777" w:rsidR="00207E96" w:rsidRPr="00733E8D" w:rsidRDefault="00207E96" w:rsidP="002926E5">
            <w:pPr>
              <w:rPr>
                <w:b/>
                <w:bCs/>
              </w:rPr>
            </w:pPr>
            <w:r w:rsidRPr="00733E8D">
              <w:rPr>
                <w:b/>
                <w:bCs/>
              </w:rPr>
              <w:t> </w:t>
            </w:r>
          </w:p>
        </w:tc>
        <w:tc>
          <w:tcPr>
            <w:tcW w:w="349" w:type="dxa"/>
            <w:hideMark/>
          </w:tcPr>
          <w:p w14:paraId="09775FFD" w14:textId="77777777" w:rsidR="00207E96" w:rsidRPr="00733E8D" w:rsidRDefault="00207E96" w:rsidP="002926E5">
            <w:pPr>
              <w:rPr>
                <w:b/>
                <w:bCs/>
              </w:rPr>
            </w:pPr>
            <w:r w:rsidRPr="00733E8D">
              <w:rPr>
                <w:b/>
                <w:bCs/>
              </w:rPr>
              <w:t> </w:t>
            </w:r>
          </w:p>
        </w:tc>
        <w:tc>
          <w:tcPr>
            <w:tcW w:w="349" w:type="dxa"/>
            <w:hideMark/>
          </w:tcPr>
          <w:p w14:paraId="43AA1718" w14:textId="77777777" w:rsidR="00207E96" w:rsidRPr="00733E8D" w:rsidRDefault="00207E96" w:rsidP="002926E5">
            <w:pPr>
              <w:rPr>
                <w:b/>
                <w:bCs/>
              </w:rPr>
            </w:pPr>
            <w:r w:rsidRPr="00733E8D">
              <w:rPr>
                <w:b/>
                <w:bCs/>
              </w:rPr>
              <w:t> </w:t>
            </w:r>
          </w:p>
        </w:tc>
        <w:tc>
          <w:tcPr>
            <w:tcW w:w="349" w:type="dxa"/>
            <w:hideMark/>
          </w:tcPr>
          <w:p w14:paraId="6F44D7AC" w14:textId="77777777" w:rsidR="00207E96" w:rsidRPr="00733E8D" w:rsidRDefault="00207E96" w:rsidP="002926E5">
            <w:pPr>
              <w:rPr>
                <w:b/>
                <w:bCs/>
              </w:rPr>
            </w:pPr>
            <w:r w:rsidRPr="00733E8D">
              <w:rPr>
                <w:b/>
                <w:bCs/>
              </w:rPr>
              <w:t> </w:t>
            </w:r>
          </w:p>
        </w:tc>
        <w:tc>
          <w:tcPr>
            <w:tcW w:w="349" w:type="dxa"/>
            <w:hideMark/>
          </w:tcPr>
          <w:p w14:paraId="3F12C72A" w14:textId="77777777" w:rsidR="00207E96" w:rsidRPr="00733E8D" w:rsidRDefault="00207E96" w:rsidP="002926E5">
            <w:pPr>
              <w:rPr>
                <w:b/>
                <w:bCs/>
              </w:rPr>
            </w:pPr>
            <w:r w:rsidRPr="00733E8D">
              <w:rPr>
                <w:b/>
                <w:bCs/>
              </w:rPr>
              <w:t> </w:t>
            </w:r>
          </w:p>
        </w:tc>
        <w:tc>
          <w:tcPr>
            <w:tcW w:w="409" w:type="dxa"/>
            <w:hideMark/>
          </w:tcPr>
          <w:p w14:paraId="4E6F5C77" w14:textId="77777777" w:rsidR="00207E96" w:rsidRPr="00733E8D" w:rsidRDefault="00207E96" w:rsidP="002926E5">
            <w:pPr>
              <w:rPr>
                <w:b/>
                <w:bCs/>
              </w:rPr>
            </w:pPr>
            <w:r w:rsidRPr="00733E8D">
              <w:rPr>
                <w:b/>
                <w:bCs/>
              </w:rPr>
              <w:t> </w:t>
            </w:r>
          </w:p>
        </w:tc>
        <w:tc>
          <w:tcPr>
            <w:tcW w:w="447" w:type="dxa"/>
            <w:hideMark/>
          </w:tcPr>
          <w:p w14:paraId="213B22A4" w14:textId="77777777" w:rsidR="00207E96" w:rsidRPr="00733E8D" w:rsidRDefault="00207E96" w:rsidP="002926E5">
            <w:pPr>
              <w:rPr>
                <w:b/>
                <w:bCs/>
              </w:rPr>
            </w:pPr>
            <w:r w:rsidRPr="00733E8D">
              <w:rPr>
                <w:b/>
                <w:bCs/>
              </w:rPr>
              <w:t> </w:t>
            </w:r>
          </w:p>
        </w:tc>
        <w:tc>
          <w:tcPr>
            <w:tcW w:w="440" w:type="dxa"/>
          </w:tcPr>
          <w:p w14:paraId="74ACA625" w14:textId="77777777" w:rsidR="00207E96" w:rsidRPr="00733E8D" w:rsidRDefault="00207E96" w:rsidP="002926E5">
            <w:pPr>
              <w:rPr>
                <w:b/>
                <w:bCs/>
              </w:rPr>
            </w:pPr>
          </w:p>
        </w:tc>
        <w:tc>
          <w:tcPr>
            <w:tcW w:w="440" w:type="dxa"/>
          </w:tcPr>
          <w:p w14:paraId="1E6EDEF7" w14:textId="77777777" w:rsidR="00207E96" w:rsidRPr="00733E8D" w:rsidRDefault="00207E96" w:rsidP="002926E5">
            <w:pPr>
              <w:rPr>
                <w:b/>
                <w:bCs/>
              </w:rPr>
            </w:pPr>
          </w:p>
        </w:tc>
        <w:tc>
          <w:tcPr>
            <w:tcW w:w="440" w:type="dxa"/>
          </w:tcPr>
          <w:p w14:paraId="1E6C7795" w14:textId="77777777" w:rsidR="00207E96" w:rsidRPr="00733E8D" w:rsidRDefault="00207E96" w:rsidP="002926E5">
            <w:pPr>
              <w:rPr>
                <w:b/>
                <w:bCs/>
              </w:rPr>
            </w:pPr>
          </w:p>
        </w:tc>
        <w:tc>
          <w:tcPr>
            <w:tcW w:w="440" w:type="dxa"/>
          </w:tcPr>
          <w:p w14:paraId="42345E67" w14:textId="77777777" w:rsidR="00207E96" w:rsidRPr="00733E8D" w:rsidRDefault="00207E96" w:rsidP="002926E5">
            <w:pPr>
              <w:rPr>
                <w:b/>
                <w:bCs/>
              </w:rPr>
            </w:pPr>
          </w:p>
        </w:tc>
        <w:tc>
          <w:tcPr>
            <w:tcW w:w="440" w:type="dxa"/>
          </w:tcPr>
          <w:p w14:paraId="6E167600" w14:textId="77777777" w:rsidR="00207E96" w:rsidRPr="00733E8D" w:rsidRDefault="00207E96" w:rsidP="002926E5">
            <w:pPr>
              <w:rPr>
                <w:b/>
                <w:bCs/>
              </w:rPr>
            </w:pPr>
          </w:p>
        </w:tc>
      </w:tr>
      <w:tr w:rsidR="00207E96" w:rsidRPr="00733E8D" w14:paraId="10A5C447" w14:textId="77777777" w:rsidTr="002926E5">
        <w:trPr>
          <w:trHeight w:val="300"/>
        </w:trPr>
        <w:tc>
          <w:tcPr>
            <w:tcW w:w="535" w:type="dxa"/>
            <w:hideMark/>
          </w:tcPr>
          <w:p w14:paraId="6694DBDA" w14:textId="3ED0C76B" w:rsidR="00207E96" w:rsidRPr="00733E8D" w:rsidRDefault="00C61867" w:rsidP="002926E5">
            <w:pPr>
              <w:rPr>
                <w:b/>
                <w:bCs/>
              </w:rPr>
            </w:pPr>
            <w:r w:rsidRPr="00733E8D">
              <w:rPr>
                <w:b/>
                <w:bCs/>
              </w:rPr>
              <w:t>10</w:t>
            </w:r>
          </w:p>
        </w:tc>
        <w:tc>
          <w:tcPr>
            <w:tcW w:w="2559" w:type="dxa"/>
            <w:hideMark/>
          </w:tcPr>
          <w:p w14:paraId="77C32A36" w14:textId="77777777" w:rsidR="00207E96" w:rsidRPr="00733E8D" w:rsidRDefault="00207E96" w:rsidP="002926E5">
            <w:pPr>
              <w:rPr>
                <w:b/>
                <w:bCs/>
              </w:rPr>
            </w:pPr>
            <w:r w:rsidRPr="00733E8D">
              <w:rPr>
                <w:b/>
                <w:bCs/>
              </w:rPr>
              <w:t>Handing Over</w:t>
            </w:r>
          </w:p>
        </w:tc>
        <w:tc>
          <w:tcPr>
            <w:tcW w:w="1122" w:type="dxa"/>
            <w:hideMark/>
          </w:tcPr>
          <w:p w14:paraId="153748AA" w14:textId="77777777" w:rsidR="00207E96" w:rsidRPr="00733E8D" w:rsidRDefault="00207E96" w:rsidP="002926E5">
            <w:pPr>
              <w:rPr>
                <w:b/>
                <w:bCs/>
              </w:rPr>
            </w:pPr>
            <w:r w:rsidRPr="00733E8D">
              <w:rPr>
                <w:b/>
                <w:bCs/>
              </w:rPr>
              <w:t> </w:t>
            </w:r>
          </w:p>
        </w:tc>
        <w:tc>
          <w:tcPr>
            <w:tcW w:w="409" w:type="dxa"/>
            <w:hideMark/>
          </w:tcPr>
          <w:p w14:paraId="04EB5CBB" w14:textId="77777777" w:rsidR="00207E96" w:rsidRPr="00733E8D" w:rsidRDefault="00207E96" w:rsidP="002926E5">
            <w:pPr>
              <w:rPr>
                <w:b/>
                <w:bCs/>
              </w:rPr>
            </w:pPr>
            <w:r w:rsidRPr="00733E8D">
              <w:rPr>
                <w:b/>
                <w:bCs/>
              </w:rPr>
              <w:t> </w:t>
            </w:r>
          </w:p>
        </w:tc>
        <w:tc>
          <w:tcPr>
            <w:tcW w:w="409" w:type="dxa"/>
            <w:hideMark/>
          </w:tcPr>
          <w:p w14:paraId="54512389" w14:textId="77777777" w:rsidR="00207E96" w:rsidRPr="00733E8D" w:rsidRDefault="00207E96" w:rsidP="002926E5">
            <w:pPr>
              <w:rPr>
                <w:b/>
                <w:bCs/>
              </w:rPr>
            </w:pPr>
            <w:r w:rsidRPr="00733E8D">
              <w:rPr>
                <w:b/>
                <w:bCs/>
              </w:rPr>
              <w:t> </w:t>
            </w:r>
          </w:p>
        </w:tc>
        <w:tc>
          <w:tcPr>
            <w:tcW w:w="349" w:type="dxa"/>
            <w:hideMark/>
          </w:tcPr>
          <w:p w14:paraId="47CD220D" w14:textId="77777777" w:rsidR="00207E96" w:rsidRPr="00733E8D" w:rsidRDefault="00207E96" w:rsidP="002926E5">
            <w:pPr>
              <w:rPr>
                <w:b/>
                <w:bCs/>
              </w:rPr>
            </w:pPr>
            <w:r w:rsidRPr="00733E8D">
              <w:rPr>
                <w:b/>
                <w:bCs/>
              </w:rPr>
              <w:t> </w:t>
            </w:r>
          </w:p>
        </w:tc>
        <w:tc>
          <w:tcPr>
            <w:tcW w:w="349" w:type="dxa"/>
            <w:hideMark/>
          </w:tcPr>
          <w:p w14:paraId="23A01A0D" w14:textId="77777777" w:rsidR="00207E96" w:rsidRPr="00733E8D" w:rsidRDefault="00207E96" w:rsidP="002926E5">
            <w:pPr>
              <w:rPr>
                <w:b/>
                <w:bCs/>
              </w:rPr>
            </w:pPr>
            <w:r w:rsidRPr="00733E8D">
              <w:rPr>
                <w:b/>
                <w:bCs/>
              </w:rPr>
              <w:t> </w:t>
            </w:r>
          </w:p>
        </w:tc>
        <w:tc>
          <w:tcPr>
            <w:tcW w:w="349" w:type="dxa"/>
            <w:hideMark/>
          </w:tcPr>
          <w:p w14:paraId="50142995" w14:textId="77777777" w:rsidR="00207E96" w:rsidRPr="00733E8D" w:rsidRDefault="00207E96" w:rsidP="002926E5">
            <w:pPr>
              <w:rPr>
                <w:b/>
                <w:bCs/>
              </w:rPr>
            </w:pPr>
            <w:r w:rsidRPr="00733E8D">
              <w:rPr>
                <w:b/>
                <w:bCs/>
              </w:rPr>
              <w:t> </w:t>
            </w:r>
          </w:p>
        </w:tc>
        <w:tc>
          <w:tcPr>
            <w:tcW w:w="349" w:type="dxa"/>
            <w:hideMark/>
          </w:tcPr>
          <w:p w14:paraId="308C1032" w14:textId="77777777" w:rsidR="00207E96" w:rsidRPr="00733E8D" w:rsidRDefault="00207E96" w:rsidP="002926E5">
            <w:pPr>
              <w:rPr>
                <w:b/>
                <w:bCs/>
              </w:rPr>
            </w:pPr>
            <w:r w:rsidRPr="00733E8D">
              <w:rPr>
                <w:b/>
                <w:bCs/>
              </w:rPr>
              <w:t> </w:t>
            </w:r>
          </w:p>
        </w:tc>
        <w:tc>
          <w:tcPr>
            <w:tcW w:w="349" w:type="dxa"/>
            <w:hideMark/>
          </w:tcPr>
          <w:p w14:paraId="08562A8E" w14:textId="77777777" w:rsidR="00207E96" w:rsidRPr="00733E8D" w:rsidRDefault="00207E96" w:rsidP="002926E5">
            <w:pPr>
              <w:rPr>
                <w:b/>
                <w:bCs/>
              </w:rPr>
            </w:pPr>
            <w:r w:rsidRPr="00733E8D">
              <w:rPr>
                <w:b/>
                <w:bCs/>
              </w:rPr>
              <w:t> </w:t>
            </w:r>
          </w:p>
        </w:tc>
        <w:tc>
          <w:tcPr>
            <w:tcW w:w="349" w:type="dxa"/>
            <w:hideMark/>
          </w:tcPr>
          <w:p w14:paraId="6CAB3BA3" w14:textId="77777777" w:rsidR="00207E96" w:rsidRPr="00733E8D" w:rsidRDefault="00207E96" w:rsidP="002926E5">
            <w:pPr>
              <w:rPr>
                <w:b/>
                <w:bCs/>
              </w:rPr>
            </w:pPr>
            <w:r w:rsidRPr="00733E8D">
              <w:rPr>
                <w:b/>
                <w:bCs/>
              </w:rPr>
              <w:t> </w:t>
            </w:r>
          </w:p>
        </w:tc>
        <w:tc>
          <w:tcPr>
            <w:tcW w:w="409" w:type="dxa"/>
            <w:hideMark/>
          </w:tcPr>
          <w:p w14:paraId="001BC2F2" w14:textId="77777777" w:rsidR="00207E96" w:rsidRPr="00733E8D" w:rsidRDefault="00207E96" w:rsidP="002926E5">
            <w:pPr>
              <w:rPr>
                <w:b/>
                <w:bCs/>
              </w:rPr>
            </w:pPr>
            <w:r w:rsidRPr="00733E8D">
              <w:rPr>
                <w:b/>
                <w:bCs/>
              </w:rPr>
              <w:t> </w:t>
            </w:r>
          </w:p>
        </w:tc>
        <w:tc>
          <w:tcPr>
            <w:tcW w:w="447" w:type="dxa"/>
            <w:hideMark/>
          </w:tcPr>
          <w:p w14:paraId="44127297" w14:textId="77777777" w:rsidR="00207E96" w:rsidRPr="00733E8D" w:rsidRDefault="00207E96" w:rsidP="002926E5">
            <w:pPr>
              <w:rPr>
                <w:b/>
                <w:bCs/>
              </w:rPr>
            </w:pPr>
            <w:r w:rsidRPr="00733E8D">
              <w:rPr>
                <w:b/>
                <w:bCs/>
              </w:rPr>
              <w:t> </w:t>
            </w:r>
          </w:p>
        </w:tc>
        <w:tc>
          <w:tcPr>
            <w:tcW w:w="440" w:type="dxa"/>
          </w:tcPr>
          <w:p w14:paraId="12C2D8EF" w14:textId="77777777" w:rsidR="00207E96" w:rsidRPr="00733E8D" w:rsidRDefault="00207E96" w:rsidP="002926E5">
            <w:pPr>
              <w:rPr>
                <w:b/>
                <w:bCs/>
              </w:rPr>
            </w:pPr>
          </w:p>
        </w:tc>
        <w:tc>
          <w:tcPr>
            <w:tcW w:w="440" w:type="dxa"/>
          </w:tcPr>
          <w:p w14:paraId="58091506" w14:textId="77777777" w:rsidR="00207E96" w:rsidRPr="00733E8D" w:rsidRDefault="00207E96" w:rsidP="002926E5">
            <w:pPr>
              <w:rPr>
                <w:b/>
                <w:bCs/>
              </w:rPr>
            </w:pPr>
          </w:p>
        </w:tc>
        <w:tc>
          <w:tcPr>
            <w:tcW w:w="440" w:type="dxa"/>
          </w:tcPr>
          <w:p w14:paraId="6F787CF7" w14:textId="77777777" w:rsidR="00207E96" w:rsidRPr="00733E8D" w:rsidRDefault="00207E96" w:rsidP="002926E5">
            <w:pPr>
              <w:rPr>
                <w:b/>
                <w:bCs/>
              </w:rPr>
            </w:pPr>
          </w:p>
        </w:tc>
        <w:tc>
          <w:tcPr>
            <w:tcW w:w="440" w:type="dxa"/>
          </w:tcPr>
          <w:p w14:paraId="7C5EFE3F" w14:textId="77777777" w:rsidR="00207E96" w:rsidRPr="00733E8D" w:rsidRDefault="00207E96" w:rsidP="002926E5">
            <w:pPr>
              <w:rPr>
                <w:b/>
                <w:bCs/>
              </w:rPr>
            </w:pPr>
          </w:p>
        </w:tc>
        <w:tc>
          <w:tcPr>
            <w:tcW w:w="440" w:type="dxa"/>
          </w:tcPr>
          <w:p w14:paraId="634CB417" w14:textId="77777777" w:rsidR="00207E96" w:rsidRPr="00733E8D" w:rsidRDefault="00207E96" w:rsidP="002926E5">
            <w:pPr>
              <w:rPr>
                <w:b/>
                <w:bCs/>
              </w:rPr>
            </w:pPr>
          </w:p>
        </w:tc>
      </w:tr>
    </w:tbl>
    <w:p w14:paraId="7A2F75A8" w14:textId="77777777" w:rsidR="00AC578E" w:rsidRPr="00733E8D" w:rsidRDefault="00AC578E" w:rsidP="00AC578E">
      <w:pPr>
        <w:jc w:val="center"/>
        <w:rPr>
          <w:b/>
          <w:bCs/>
        </w:rPr>
      </w:pPr>
    </w:p>
    <w:bookmarkEnd w:id="63"/>
    <w:p w14:paraId="2FA63285" w14:textId="0E97A94E" w:rsidR="0088379D" w:rsidRPr="00733E8D" w:rsidRDefault="0088379D" w:rsidP="0088379D">
      <w:pPr>
        <w:tabs>
          <w:tab w:val="center" w:pos="5097"/>
        </w:tabs>
        <w:jc w:val="both"/>
        <w:rPr>
          <w:b/>
          <w:bCs/>
        </w:rPr>
      </w:pPr>
      <w:r w:rsidRPr="00733E8D">
        <w:rPr>
          <w:noProof/>
          <w:lang w:val="en-US"/>
        </w:rPr>
        <mc:AlternateContent>
          <mc:Choice Requires="wps">
            <w:drawing>
              <wp:anchor distT="4294967294" distB="4294967294" distL="114300" distR="114300" simplePos="0" relativeHeight="251676672" behindDoc="0" locked="0" layoutInCell="1" allowOverlap="1" wp14:anchorId="71E31235" wp14:editId="2F3E80ED">
                <wp:simplePos x="0" y="0"/>
                <wp:positionH relativeFrom="column">
                  <wp:posOffset>1828800</wp:posOffset>
                </wp:positionH>
                <wp:positionV relativeFrom="paragraph">
                  <wp:posOffset>104774</wp:posOffset>
                </wp:positionV>
                <wp:extent cx="1028700" cy="0"/>
                <wp:effectExtent l="0" t="76200" r="0" b="7620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E4DA3" id="Straight Connector 3"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">
                <v:stroke endarrow="block"/>
              </v:line>
            </w:pict>
          </mc:Fallback>
        </mc:AlternateContent>
      </w:r>
      <w:r w:rsidRPr="00733E8D">
        <w:rPr>
          <w:b/>
          <w:bCs/>
        </w:rPr>
        <w:t xml:space="preserve">Note: Use bars to fill chart </w:t>
      </w:r>
      <w:r w:rsidRPr="00733E8D">
        <w:rPr>
          <w:b/>
          <w:bCs/>
        </w:rPr>
        <w:tab/>
      </w:r>
      <w:r w:rsidRPr="00733E8D">
        <w:rPr>
          <w:b/>
          <w:bCs/>
          <w:noProof/>
        </w:rPr>
        <w:drawing>
          <wp:inline distT="0" distB="0" distL="0" distR="0" wp14:anchorId="2AA9451C" wp14:editId="70A89637">
            <wp:extent cx="359410" cy="25590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410" cy="255905"/>
                    </a:xfrm>
                    <a:prstGeom prst="rect">
                      <a:avLst/>
                    </a:prstGeom>
                    <a:noFill/>
                  </pic:spPr>
                </pic:pic>
              </a:graphicData>
            </a:graphic>
          </wp:inline>
        </w:drawing>
      </w:r>
    </w:p>
    <w:p w14:paraId="15ECF036" w14:textId="2A0BD9D7" w:rsidR="0088379D" w:rsidRPr="00733E8D" w:rsidRDefault="0088379D" w:rsidP="0088379D">
      <w:pPr>
        <w:jc w:val="both"/>
        <w:rPr>
          <w:b/>
          <w:bCs/>
        </w:rPr>
      </w:pPr>
      <w:r w:rsidRPr="00733E8D">
        <w:rPr>
          <w:b/>
          <w:bCs/>
        </w:rPr>
        <w:t xml:space="preserve">Based on the dates given in Section 2 of the </w:t>
      </w:r>
      <w:r w:rsidR="00106904">
        <w:rPr>
          <w:b/>
          <w:bCs/>
        </w:rPr>
        <w:t>ITT</w:t>
      </w:r>
      <w:r w:rsidRPr="00733E8D">
        <w:rPr>
          <w:b/>
          <w:bCs/>
        </w:rPr>
        <w:t xml:space="preserve"> please estimate:</w:t>
      </w:r>
    </w:p>
    <w:tbl>
      <w:tblPr>
        <w:tblStyle w:val="TableGrid"/>
        <w:tblW w:w="0" w:type="auto"/>
        <w:tblLook w:val="04A0" w:firstRow="1" w:lastRow="0" w:firstColumn="1" w:lastColumn="0" w:noHBand="0" w:noVBand="1"/>
      </w:tblPr>
      <w:tblGrid>
        <w:gridCol w:w="6580"/>
        <w:gridCol w:w="2820"/>
      </w:tblGrid>
      <w:tr w:rsidR="00733E8D" w:rsidRPr="00733E8D" w14:paraId="0235111D" w14:textId="77777777" w:rsidTr="002926E5">
        <w:trPr>
          <w:trHeight w:val="290"/>
        </w:trPr>
        <w:tc>
          <w:tcPr>
            <w:tcW w:w="6580" w:type="dxa"/>
            <w:noWrap/>
            <w:hideMark/>
          </w:tcPr>
          <w:p w14:paraId="3DC7FD91" w14:textId="77777777" w:rsidR="0088379D" w:rsidRPr="00733E8D" w:rsidRDefault="0088379D" w:rsidP="002926E5">
            <w:pPr>
              <w:jc w:val="both"/>
              <w:rPr>
                <w:b/>
                <w:bCs/>
              </w:rPr>
            </w:pPr>
            <w:r w:rsidRPr="00733E8D">
              <w:rPr>
                <w:b/>
                <w:bCs/>
              </w:rPr>
              <w:t xml:space="preserve">Earliest possible Contract signing date </w:t>
            </w:r>
          </w:p>
        </w:tc>
        <w:tc>
          <w:tcPr>
            <w:tcW w:w="2820" w:type="dxa"/>
            <w:noWrap/>
            <w:hideMark/>
          </w:tcPr>
          <w:p w14:paraId="3C577520" w14:textId="77777777" w:rsidR="0088379D" w:rsidRPr="00733E8D" w:rsidRDefault="0088379D" w:rsidP="002926E5">
            <w:pPr>
              <w:jc w:val="both"/>
              <w:rPr>
                <w:b/>
                <w:bCs/>
              </w:rPr>
            </w:pPr>
            <w:r w:rsidRPr="00733E8D">
              <w:rPr>
                <w:b/>
                <w:bCs/>
              </w:rPr>
              <w:t> </w:t>
            </w:r>
          </w:p>
        </w:tc>
      </w:tr>
      <w:tr w:rsidR="00733E8D" w:rsidRPr="00733E8D" w14:paraId="0363C125" w14:textId="77777777" w:rsidTr="002926E5">
        <w:trPr>
          <w:trHeight w:val="290"/>
        </w:trPr>
        <w:tc>
          <w:tcPr>
            <w:tcW w:w="6580" w:type="dxa"/>
            <w:noWrap/>
            <w:hideMark/>
          </w:tcPr>
          <w:p w14:paraId="48DE39C3" w14:textId="77777777" w:rsidR="0088379D" w:rsidRPr="00733E8D" w:rsidRDefault="0088379D" w:rsidP="002926E5">
            <w:pPr>
              <w:jc w:val="both"/>
              <w:rPr>
                <w:b/>
                <w:bCs/>
              </w:rPr>
            </w:pPr>
            <w:r w:rsidRPr="00733E8D">
              <w:rPr>
                <w:b/>
                <w:bCs/>
              </w:rPr>
              <w:t xml:space="preserve">Earliest possible actual work commencement date </w:t>
            </w:r>
          </w:p>
        </w:tc>
        <w:tc>
          <w:tcPr>
            <w:tcW w:w="2820" w:type="dxa"/>
            <w:noWrap/>
            <w:hideMark/>
          </w:tcPr>
          <w:p w14:paraId="105AB879" w14:textId="77777777" w:rsidR="0088379D" w:rsidRPr="00733E8D" w:rsidRDefault="0088379D" w:rsidP="002926E5">
            <w:pPr>
              <w:jc w:val="both"/>
              <w:rPr>
                <w:b/>
                <w:bCs/>
              </w:rPr>
            </w:pPr>
            <w:r w:rsidRPr="00733E8D">
              <w:rPr>
                <w:b/>
                <w:bCs/>
              </w:rPr>
              <w:t> </w:t>
            </w:r>
          </w:p>
        </w:tc>
      </w:tr>
      <w:tr w:rsidR="0088379D" w:rsidRPr="00733E8D" w14:paraId="5081BC18" w14:textId="77777777" w:rsidTr="002926E5">
        <w:trPr>
          <w:trHeight w:val="290"/>
        </w:trPr>
        <w:tc>
          <w:tcPr>
            <w:tcW w:w="6580" w:type="dxa"/>
            <w:noWrap/>
            <w:hideMark/>
          </w:tcPr>
          <w:p w14:paraId="24F54AFC" w14:textId="77777777" w:rsidR="0088379D" w:rsidRPr="00733E8D" w:rsidRDefault="0088379D" w:rsidP="002926E5">
            <w:pPr>
              <w:jc w:val="both"/>
              <w:rPr>
                <w:b/>
                <w:bCs/>
              </w:rPr>
            </w:pPr>
            <w:r w:rsidRPr="00733E8D">
              <w:rPr>
                <w:b/>
                <w:bCs/>
              </w:rPr>
              <w:t>Time required for the execution of the WORKS</w:t>
            </w:r>
          </w:p>
        </w:tc>
        <w:tc>
          <w:tcPr>
            <w:tcW w:w="2820" w:type="dxa"/>
            <w:noWrap/>
            <w:hideMark/>
          </w:tcPr>
          <w:p w14:paraId="714A7545" w14:textId="77777777" w:rsidR="0088379D" w:rsidRPr="00733E8D" w:rsidRDefault="0088379D" w:rsidP="002926E5">
            <w:pPr>
              <w:jc w:val="both"/>
              <w:rPr>
                <w:b/>
                <w:bCs/>
              </w:rPr>
            </w:pPr>
            <w:r w:rsidRPr="00733E8D">
              <w:rPr>
                <w:b/>
                <w:bCs/>
              </w:rPr>
              <w:t> </w:t>
            </w:r>
          </w:p>
        </w:tc>
      </w:tr>
    </w:tbl>
    <w:p w14:paraId="1C19D171" w14:textId="77777777" w:rsidR="0088379D" w:rsidRPr="00733E8D" w:rsidRDefault="0088379D" w:rsidP="0088379D">
      <w:pPr>
        <w:jc w:val="both"/>
        <w:rPr>
          <w:b/>
          <w:bCs/>
        </w:rPr>
      </w:pPr>
    </w:p>
    <w:p w14:paraId="2584A508" w14:textId="77777777" w:rsidR="0088379D" w:rsidRPr="00733E8D" w:rsidRDefault="0088379D" w:rsidP="0088379D">
      <w:pPr>
        <w:jc w:val="both"/>
        <w:rPr>
          <w:b/>
          <w:bCs/>
        </w:rPr>
      </w:pPr>
      <w:r w:rsidRPr="00733E8D">
        <w:rPr>
          <w:b/>
          <w:bCs/>
        </w:rPr>
        <w:t>Date of WORKS commencement is 2 days after ‘’order to commence’’ is received by the CONTRACTOR.</w:t>
      </w:r>
    </w:p>
    <w:p w14:paraId="6CBBFA99" w14:textId="77777777" w:rsidR="0088379D" w:rsidRPr="00733E8D" w:rsidRDefault="0088379D" w:rsidP="0088379D">
      <w:pPr>
        <w:jc w:val="both"/>
        <w:rPr>
          <w:b/>
          <w:bCs/>
        </w:rPr>
      </w:pPr>
    </w:p>
    <w:p w14:paraId="02899F7F" w14:textId="77777777" w:rsidR="0088379D" w:rsidRPr="00733E8D" w:rsidRDefault="0088379D" w:rsidP="0088379D">
      <w:pPr>
        <w:jc w:val="both"/>
        <w:rPr>
          <w:b/>
          <w:bCs/>
        </w:rPr>
      </w:pPr>
      <w:r w:rsidRPr="00733E8D">
        <w:rPr>
          <w:b/>
          <w:bCs/>
        </w:rPr>
        <w:t>SIGNATURE: ____________________    OFFICIAL SEAL: _____________________</w:t>
      </w:r>
      <w:r w:rsidRPr="00733E8D">
        <w:rPr>
          <w:b/>
          <w:bCs/>
        </w:rPr>
        <w:tab/>
      </w:r>
      <w:r w:rsidRPr="00733E8D">
        <w:rPr>
          <w:b/>
          <w:bCs/>
        </w:rPr>
        <w:tab/>
      </w:r>
    </w:p>
    <w:p w14:paraId="74B86B6E" w14:textId="77777777" w:rsidR="0088379D" w:rsidRPr="00733E8D" w:rsidRDefault="0088379D" w:rsidP="0088379D">
      <w:pPr>
        <w:jc w:val="both"/>
        <w:rPr>
          <w:b/>
          <w:bCs/>
        </w:rPr>
      </w:pPr>
    </w:p>
    <w:p w14:paraId="61FE3FD1" w14:textId="77777777" w:rsidR="0088379D" w:rsidRPr="00733E8D" w:rsidRDefault="0088379D" w:rsidP="0088379D">
      <w:pPr>
        <w:jc w:val="both"/>
        <w:rPr>
          <w:b/>
          <w:bCs/>
        </w:rPr>
      </w:pPr>
      <w:r w:rsidRPr="00733E8D">
        <w:rPr>
          <w:b/>
          <w:bCs/>
        </w:rPr>
        <w:t>DATE: ____________________</w:t>
      </w:r>
    </w:p>
    <w:p w14:paraId="281751E9" w14:textId="036C1898" w:rsidR="0088379D" w:rsidRPr="00733E8D" w:rsidRDefault="0088379D" w:rsidP="00AC578E">
      <w:pPr>
        <w:ind w:left="360"/>
        <w:jc w:val="both"/>
      </w:pPr>
    </w:p>
    <w:p w14:paraId="547D8528" w14:textId="77777777" w:rsidR="009544BD" w:rsidRPr="00733E8D" w:rsidRDefault="009544BD" w:rsidP="00AC578E">
      <w:pPr>
        <w:tabs>
          <w:tab w:val="left" w:pos="585"/>
        </w:tabs>
        <w:jc w:val="center"/>
        <w:rPr>
          <w:b/>
          <w:bCs/>
        </w:rPr>
      </w:pPr>
    </w:p>
    <w:p w14:paraId="7BAA9D32" w14:textId="77777777" w:rsidR="009544BD" w:rsidRPr="00733E8D" w:rsidRDefault="009544BD" w:rsidP="00AC578E">
      <w:pPr>
        <w:tabs>
          <w:tab w:val="left" w:pos="585"/>
        </w:tabs>
        <w:jc w:val="center"/>
        <w:rPr>
          <w:b/>
          <w:bCs/>
        </w:rPr>
      </w:pPr>
    </w:p>
    <w:p w14:paraId="25F6D993" w14:textId="7FE0040E" w:rsidR="00004955" w:rsidRDefault="00004955" w:rsidP="00AC578E">
      <w:pPr>
        <w:tabs>
          <w:tab w:val="left" w:pos="585"/>
        </w:tabs>
        <w:jc w:val="center"/>
        <w:rPr>
          <w:b/>
          <w:bCs/>
        </w:rPr>
      </w:pPr>
    </w:p>
    <w:p w14:paraId="50089288" w14:textId="73EA5893" w:rsidR="008F2314" w:rsidRDefault="008F2314" w:rsidP="00AC578E">
      <w:pPr>
        <w:tabs>
          <w:tab w:val="left" w:pos="585"/>
        </w:tabs>
        <w:jc w:val="center"/>
        <w:rPr>
          <w:b/>
          <w:bCs/>
        </w:rPr>
      </w:pPr>
    </w:p>
    <w:p w14:paraId="0054F232" w14:textId="55DC2621" w:rsidR="008F2314" w:rsidRDefault="008F2314" w:rsidP="00AC578E">
      <w:pPr>
        <w:tabs>
          <w:tab w:val="left" w:pos="585"/>
        </w:tabs>
        <w:jc w:val="center"/>
        <w:rPr>
          <w:b/>
          <w:bCs/>
        </w:rPr>
      </w:pPr>
    </w:p>
    <w:p w14:paraId="45ABBBDA" w14:textId="77777777" w:rsidR="008F2314" w:rsidRDefault="008F2314" w:rsidP="00AC578E">
      <w:pPr>
        <w:tabs>
          <w:tab w:val="left" w:pos="585"/>
        </w:tabs>
        <w:jc w:val="center"/>
        <w:rPr>
          <w:b/>
          <w:bCs/>
        </w:rPr>
      </w:pPr>
    </w:p>
    <w:p w14:paraId="2F2F1F19" w14:textId="1C32030D" w:rsidR="00AC578E" w:rsidRPr="00733E8D" w:rsidRDefault="00A63110" w:rsidP="00AC578E">
      <w:pPr>
        <w:tabs>
          <w:tab w:val="left" w:pos="585"/>
        </w:tabs>
        <w:jc w:val="center"/>
        <w:rPr>
          <w:b/>
          <w:bCs/>
        </w:rPr>
      </w:pPr>
      <w:r w:rsidRPr="00733E8D">
        <w:rPr>
          <w:b/>
          <w:bCs/>
        </w:rPr>
        <w:t>AT</w:t>
      </w:r>
      <w:r w:rsidR="00F23CD4" w:rsidRPr="00733E8D">
        <w:rPr>
          <w:b/>
          <w:bCs/>
        </w:rPr>
        <w:t xml:space="preserve"> </w:t>
      </w:r>
      <w:r w:rsidRPr="00733E8D">
        <w:rPr>
          <w:b/>
          <w:bCs/>
        </w:rPr>
        <w:t>L</w:t>
      </w:r>
      <w:r w:rsidR="00F23CD4" w:rsidRPr="00733E8D">
        <w:rPr>
          <w:b/>
          <w:bCs/>
        </w:rPr>
        <w:t>EA</w:t>
      </w:r>
      <w:r w:rsidRPr="00733E8D">
        <w:rPr>
          <w:b/>
          <w:bCs/>
        </w:rPr>
        <w:t>ST ONE PAGE</w:t>
      </w:r>
      <w:r w:rsidR="002320D3" w:rsidRPr="00733E8D">
        <w:rPr>
          <w:b/>
          <w:bCs/>
        </w:rPr>
        <w:t>R</w:t>
      </w:r>
      <w:r w:rsidRPr="00733E8D">
        <w:rPr>
          <w:b/>
          <w:bCs/>
        </w:rPr>
        <w:t xml:space="preserve"> </w:t>
      </w:r>
      <w:r w:rsidR="00AC578E" w:rsidRPr="00733E8D">
        <w:rPr>
          <w:b/>
          <w:bCs/>
        </w:rPr>
        <w:t>METHODOLOGY OF WORK</w:t>
      </w:r>
    </w:p>
    <w:p w14:paraId="3DC8C73E" w14:textId="77777777" w:rsidR="00AC578E" w:rsidRPr="00733E8D" w:rsidRDefault="00AC578E" w:rsidP="00AC578E">
      <w:pPr>
        <w:jc w:val="center"/>
        <w:rPr>
          <w:b/>
          <w:bCs/>
        </w:rPr>
      </w:pPr>
      <w:r w:rsidRPr="00733E8D">
        <w:rPr>
          <w:b/>
          <w:bCs/>
        </w:rPr>
        <w:lastRenderedPageBreak/>
        <w:t xml:space="preserve">SCHEDULE 4B[SF4B] </w:t>
      </w:r>
    </w:p>
    <w:p w14:paraId="5A906219" w14:textId="10528CA4" w:rsidR="00AC578E" w:rsidRPr="00733E8D" w:rsidRDefault="00AC578E" w:rsidP="00AC578E">
      <w:pPr>
        <w:jc w:val="center"/>
        <w:rPr>
          <w:b/>
          <w:bCs/>
        </w:rPr>
      </w:pPr>
      <w:r w:rsidRPr="00936187">
        <w:rPr>
          <w:b/>
          <w:bCs/>
        </w:rPr>
        <w:t xml:space="preserve">For </w:t>
      </w:r>
      <w:r w:rsidR="00892B91">
        <w:rPr>
          <w:b/>
          <w:bCs/>
        </w:rPr>
        <w:t xml:space="preserve">All </w:t>
      </w:r>
      <w:r w:rsidRPr="00936187">
        <w:rPr>
          <w:b/>
          <w:bCs/>
        </w:rPr>
        <w:t>Lots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33E8D" w:rsidRPr="00733E8D" w14:paraId="3C276F3F" w14:textId="77777777" w:rsidTr="00BE2652">
        <w:trPr>
          <w:trHeight w:val="9184"/>
        </w:trPr>
        <w:tc>
          <w:tcPr>
            <w:tcW w:w="9270" w:type="dxa"/>
            <w:tcBorders>
              <w:top w:val="single" w:sz="4" w:space="0" w:color="auto"/>
              <w:left w:val="single" w:sz="4" w:space="0" w:color="auto"/>
              <w:bottom w:val="single" w:sz="4" w:space="0" w:color="auto"/>
              <w:right w:val="single" w:sz="4" w:space="0" w:color="auto"/>
            </w:tcBorders>
          </w:tcPr>
          <w:p w14:paraId="70104B58" w14:textId="77777777" w:rsidR="00AC578E" w:rsidRPr="00733E8D" w:rsidRDefault="00AC578E" w:rsidP="00BE2652">
            <w:pPr>
              <w:rPr>
                <w:b/>
                <w:bCs/>
              </w:rPr>
            </w:pPr>
          </w:p>
        </w:tc>
      </w:tr>
    </w:tbl>
    <w:p w14:paraId="4FE39C87" w14:textId="77777777" w:rsidR="00AC578E" w:rsidRPr="00733E8D" w:rsidRDefault="00AC578E" w:rsidP="00AC578E">
      <w:pPr>
        <w:rPr>
          <w:b/>
          <w:bCs/>
        </w:rPr>
      </w:pPr>
      <w:r w:rsidRPr="00733E8D">
        <w:rPr>
          <w:b/>
          <w:bCs/>
        </w:rPr>
        <w:t xml:space="preserve">                  </w:t>
      </w:r>
    </w:p>
    <w:p w14:paraId="69F8BC4F" w14:textId="77777777" w:rsidR="00AC578E" w:rsidRPr="00733E8D" w:rsidRDefault="00AC578E" w:rsidP="00AC578E">
      <w:pPr>
        <w:jc w:val="both"/>
        <w:rPr>
          <w:b/>
          <w:bCs/>
        </w:rPr>
      </w:pPr>
    </w:p>
    <w:p w14:paraId="065D17AB" w14:textId="0F9C1996" w:rsidR="00AC578E" w:rsidRPr="00733E8D" w:rsidRDefault="00AC578E" w:rsidP="00AC578E">
      <w:pPr>
        <w:jc w:val="both"/>
        <w:rPr>
          <w:b/>
          <w:bCs/>
        </w:rPr>
      </w:pPr>
      <w:r w:rsidRPr="00733E8D">
        <w:rPr>
          <w:b/>
          <w:bCs/>
        </w:rPr>
        <w:t xml:space="preserve">Date: ___________________________ </w:t>
      </w:r>
      <w:r w:rsidR="009E40DB" w:rsidRPr="00733E8D">
        <w:rPr>
          <w:b/>
          <w:bCs/>
        </w:rPr>
        <w:t>Signature: _</w:t>
      </w:r>
      <w:r w:rsidRPr="00733E8D">
        <w:rPr>
          <w:b/>
          <w:bCs/>
        </w:rPr>
        <w:t>_____________________</w:t>
      </w:r>
    </w:p>
    <w:p w14:paraId="3C619CFD" w14:textId="77777777" w:rsidR="00AC578E" w:rsidRPr="00733E8D" w:rsidRDefault="00AC578E" w:rsidP="00AC578E">
      <w:pPr>
        <w:jc w:val="both"/>
        <w:rPr>
          <w:b/>
          <w:bCs/>
        </w:rPr>
      </w:pPr>
    </w:p>
    <w:p w14:paraId="07D073A6" w14:textId="77777777" w:rsidR="00AC578E" w:rsidRPr="00733E8D" w:rsidRDefault="00AC578E" w:rsidP="00AC578E">
      <w:pPr>
        <w:jc w:val="both"/>
        <w:rPr>
          <w:b/>
          <w:bCs/>
        </w:rPr>
      </w:pPr>
      <w:r w:rsidRPr="00733E8D">
        <w:rPr>
          <w:b/>
          <w:bCs/>
        </w:rPr>
        <w:t xml:space="preserve">Official Seal: _______________________ </w:t>
      </w:r>
    </w:p>
    <w:p w14:paraId="6AEDD4F3" w14:textId="3E9D2E3E" w:rsidR="000775D0" w:rsidRDefault="000775D0" w:rsidP="002C1599">
      <w:pPr>
        <w:pStyle w:val="Heading1"/>
        <w:numPr>
          <w:ilvl w:val="0"/>
          <w:numId w:val="0"/>
        </w:numPr>
        <w:ind w:left="432" w:hanging="432"/>
        <w:rPr>
          <w:color w:val="auto"/>
        </w:rPr>
      </w:pPr>
    </w:p>
    <w:p w14:paraId="6F65D90A" w14:textId="77777777" w:rsidR="00986FA6" w:rsidRDefault="00986FA6" w:rsidP="00986FA6"/>
    <w:p w14:paraId="23C83AE4" w14:textId="77777777" w:rsidR="00986FA6" w:rsidRPr="00986FA6" w:rsidRDefault="00986FA6" w:rsidP="00986FA6"/>
    <w:p w14:paraId="2F03E35B" w14:textId="77777777" w:rsidR="00892B91" w:rsidRPr="00892B91" w:rsidRDefault="00892B91" w:rsidP="00892B91"/>
    <w:p w14:paraId="206CE419" w14:textId="0FCDF2F2" w:rsidR="00CF1942" w:rsidRPr="00733E8D" w:rsidRDefault="009544BD" w:rsidP="002C1599">
      <w:pPr>
        <w:pStyle w:val="Heading1"/>
        <w:numPr>
          <w:ilvl w:val="0"/>
          <w:numId w:val="0"/>
        </w:numPr>
        <w:ind w:left="432" w:hanging="432"/>
        <w:rPr>
          <w:color w:val="auto"/>
        </w:rPr>
      </w:pPr>
      <w:r w:rsidRPr="00733E8D">
        <w:rPr>
          <w:color w:val="auto"/>
        </w:rPr>
        <w:lastRenderedPageBreak/>
        <w:t>A</w:t>
      </w:r>
      <w:r w:rsidR="002C1599" w:rsidRPr="00733E8D">
        <w:rPr>
          <w:color w:val="auto"/>
        </w:rPr>
        <w:t xml:space="preserve">ppendix 3 - </w:t>
      </w:r>
      <w:r w:rsidR="0016754F" w:rsidRPr="00733E8D">
        <w:rPr>
          <w:color w:val="auto"/>
        </w:rPr>
        <w:t>Financial Offer</w:t>
      </w:r>
      <w:bookmarkEnd w:id="60"/>
      <w:bookmarkEnd w:id="61"/>
    </w:p>
    <w:p w14:paraId="21EC98FB" w14:textId="77777777" w:rsidR="00CF1942" w:rsidRPr="00733E8D" w:rsidRDefault="00CF1942" w:rsidP="00CF1942">
      <w:pPr>
        <w:pStyle w:val="MSGENFONTSTYLENAMETEMPLATEROLENUMBERMSGENFONTSTYLENAMEBYROLETEXT20"/>
        <w:shd w:val="clear" w:color="auto" w:fill="auto"/>
        <w:spacing w:after="0" w:line="259" w:lineRule="auto"/>
        <w:jc w:val="left"/>
      </w:pPr>
    </w:p>
    <w:p w14:paraId="416E7B0E" w14:textId="77777777" w:rsidR="00CF1942" w:rsidRPr="00733E8D" w:rsidRDefault="00CF1942" w:rsidP="001C62A5">
      <w:pPr>
        <w:jc w:val="center"/>
        <w:rPr>
          <w:rFonts w:ascii="Gill Sans MT" w:eastAsiaTheme="minorHAnsi" w:hAnsi="Gill Sans MT"/>
          <w:b/>
          <w:sz w:val="36"/>
          <w:szCs w:val="36"/>
          <w:lang w:val="en-US"/>
        </w:rPr>
      </w:pPr>
      <w:r w:rsidRPr="00733E8D">
        <w:rPr>
          <w:rFonts w:ascii="Gill Sans MT" w:eastAsiaTheme="minorHAnsi" w:hAnsi="Gill Sans MT"/>
          <w:b/>
          <w:sz w:val="36"/>
          <w:szCs w:val="36"/>
          <w:lang w:val="en-US"/>
        </w:rPr>
        <w:t>BILL OF QUANTITIES AND</w:t>
      </w:r>
    </w:p>
    <w:p w14:paraId="2CDAFAF6" w14:textId="46738F45" w:rsidR="00CF1942" w:rsidRPr="00733E8D" w:rsidRDefault="00CF1942" w:rsidP="001C62A5">
      <w:pPr>
        <w:pStyle w:val="MSGENFONTSTYLENAMETEMPLATEROLENUMBERMSGENFONTSTYLENAMEBYROLETEXT20"/>
        <w:shd w:val="clear" w:color="auto" w:fill="auto"/>
        <w:spacing w:after="0" w:line="259" w:lineRule="auto"/>
        <w:jc w:val="center"/>
        <w:rPr>
          <w:sz w:val="36"/>
          <w:szCs w:val="36"/>
        </w:rPr>
      </w:pPr>
      <w:r w:rsidRPr="00733E8D">
        <w:rPr>
          <w:rFonts w:ascii="Gill Sans MT" w:eastAsiaTheme="minorHAnsi" w:hAnsi="Gill Sans MT"/>
          <w:b/>
          <w:sz w:val="36"/>
          <w:szCs w:val="36"/>
          <w:lang w:val="en-US"/>
        </w:rPr>
        <w:t>SPECIFICATIONS</w:t>
      </w:r>
    </w:p>
    <w:p w14:paraId="4583CB4A" w14:textId="77777777" w:rsidR="00CF1942" w:rsidRPr="00733E8D" w:rsidRDefault="00CF1942" w:rsidP="00CF1942">
      <w:pPr>
        <w:pStyle w:val="MSGENFONTSTYLENAMETEMPLATEROLENUMBERMSGENFONTSTYLENAMEBYROLETEXT20"/>
        <w:shd w:val="clear" w:color="auto" w:fill="auto"/>
        <w:spacing w:after="0" w:line="259" w:lineRule="auto"/>
        <w:jc w:val="left"/>
      </w:pPr>
    </w:p>
    <w:p w14:paraId="3D7C7783" w14:textId="7206DB30" w:rsidR="00F20520" w:rsidRPr="00EF29ED" w:rsidRDefault="002C1599" w:rsidP="00EF29ED">
      <w:pPr>
        <w:pStyle w:val="MSGENFONTSTYLENAMETEMPLATEROLENUMBERMSGENFONTSTYLENAMEBYROLETEXT20"/>
        <w:shd w:val="clear" w:color="auto" w:fill="auto"/>
        <w:spacing w:after="0" w:line="259" w:lineRule="auto"/>
        <w:jc w:val="left"/>
        <w:rPr>
          <w:spacing w:val="-3"/>
        </w:rPr>
      </w:pPr>
      <w:r w:rsidRPr="00733E8D">
        <w:t xml:space="preserve"> </w:t>
      </w:r>
    </w:p>
    <w:tbl>
      <w:tblPr>
        <w:tblW w:w="10800" w:type="dxa"/>
        <w:tblInd w:w="-450" w:type="dxa"/>
        <w:tblLayout w:type="fixed"/>
        <w:tblLook w:val="04A0" w:firstRow="1" w:lastRow="0" w:firstColumn="1" w:lastColumn="0" w:noHBand="0" w:noVBand="1"/>
      </w:tblPr>
      <w:tblGrid>
        <w:gridCol w:w="671"/>
        <w:gridCol w:w="729"/>
        <w:gridCol w:w="5142"/>
        <w:gridCol w:w="1044"/>
        <w:gridCol w:w="694"/>
        <w:gridCol w:w="254"/>
        <w:gridCol w:w="526"/>
        <w:gridCol w:w="390"/>
        <w:gridCol w:w="773"/>
        <w:gridCol w:w="421"/>
        <w:gridCol w:w="156"/>
      </w:tblGrid>
      <w:tr w:rsidR="00733E8D" w:rsidRPr="00733E8D" w14:paraId="2BE142FC" w14:textId="77777777" w:rsidTr="00EC515A">
        <w:trPr>
          <w:trHeight w:val="345"/>
        </w:trPr>
        <w:tc>
          <w:tcPr>
            <w:tcW w:w="10800" w:type="dxa"/>
            <w:gridSpan w:val="11"/>
            <w:tcBorders>
              <w:top w:val="nil"/>
              <w:left w:val="nil"/>
              <w:bottom w:val="single" w:sz="4" w:space="0" w:color="auto"/>
              <w:right w:val="nil"/>
            </w:tcBorders>
            <w:shd w:val="clear" w:color="auto" w:fill="auto"/>
            <w:noWrap/>
            <w:vAlign w:val="bottom"/>
            <w:hideMark/>
          </w:tcPr>
          <w:p w14:paraId="1EF8451C" w14:textId="4A0E48BD" w:rsidR="00EF29ED" w:rsidRPr="009713C2" w:rsidRDefault="00140E04" w:rsidP="009713C2">
            <w:pPr>
              <w:pStyle w:val="ListParagraph"/>
              <w:spacing w:after="0" w:line="240" w:lineRule="auto"/>
              <w:ind w:left="360"/>
              <w:jc w:val="center"/>
              <w:rPr>
                <w:rFonts w:ascii="Gill Sans MT" w:eastAsia="Times New Roman" w:hAnsi="Gill Sans MT" w:cs="Times New Roman"/>
                <w:b/>
                <w:bCs/>
                <w:sz w:val="28"/>
                <w:szCs w:val="28"/>
              </w:rPr>
            </w:pPr>
            <w:bookmarkStart w:id="64" w:name="_Hlk82111570"/>
            <w:r w:rsidRPr="00936187">
              <w:rPr>
                <w:rFonts w:ascii="Gill Sans MT" w:eastAsia="Times New Roman" w:hAnsi="Gill Sans MT" w:cs="Times New Roman"/>
                <w:b/>
                <w:bCs/>
                <w:sz w:val="28"/>
                <w:szCs w:val="28"/>
              </w:rPr>
              <w:t xml:space="preserve">Summary of Bill of Quantities and Specifications for Lot </w:t>
            </w:r>
            <w:r w:rsidR="003E2CFC" w:rsidRPr="00936187">
              <w:rPr>
                <w:rFonts w:ascii="Gill Sans MT" w:eastAsia="Times New Roman" w:hAnsi="Gill Sans MT" w:cs="Times New Roman"/>
                <w:b/>
                <w:bCs/>
                <w:sz w:val="28"/>
                <w:szCs w:val="28"/>
              </w:rPr>
              <w:t>1</w:t>
            </w:r>
            <w:r w:rsidRPr="00936187">
              <w:rPr>
                <w:rFonts w:ascii="Gill Sans MT" w:eastAsia="Times New Roman" w:hAnsi="Gill Sans MT" w:cs="Times New Roman"/>
                <w:b/>
                <w:bCs/>
                <w:sz w:val="28"/>
                <w:szCs w:val="28"/>
              </w:rPr>
              <w:t xml:space="preserve">, </w:t>
            </w:r>
            <w:r w:rsidR="00892B91" w:rsidRPr="00892B91">
              <w:rPr>
                <w:rFonts w:ascii="Gill Sans MT" w:eastAsia="Times New Roman" w:hAnsi="Gill Sans MT" w:cs="Times New Roman"/>
                <w:b/>
                <w:bCs/>
                <w:sz w:val="28"/>
                <w:szCs w:val="28"/>
              </w:rPr>
              <w:t xml:space="preserve">Pipeline expansion and improvement work from water source for </w:t>
            </w:r>
            <w:proofErr w:type="spellStart"/>
            <w:r w:rsidR="00892B91" w:rsidRPr="00892B91">
              <w:rPr>
                <w:rFonts w:ascii="Gill Sans MT" w:eastAsia="Times New Roman" w:hAnsi="Gill Sans MT" w:cs="Times New Roman"/>
                <w:b/>
                <w:bCs/>
                <w:sz w:val="28"/>
                <w:szCs w:val="28"/>
              </w:rPr>
              <w:t>Mirkalif</w:t>
            </w:r>
            <w:proofErr w:type="spellEnd"/>
            <w:r w:rsidR="00892B91" w:rsidRPr="00892B91">
              <w:rPr>
                <w:rFonts w:ascii="Gill Sans MT" w:eastAsia="Times New Roman" w:hAnsi="Gill Sans MT" w:cs="Times New Roman"/>
                <w:b/>
                <w:bCs/>
                <w:sz w:val="28"/>
                <w:szCs w:val="28"/>
              </w:rPr>
              <w:t xml:space="preserve"> kebele, Warder woreda and Borehole rehabilitation, one cattle trough construction and PEWs for </w:t>
            </w:r>
            <w:proofErr w:type="spellStart"/>
            <w:r w:rsidR="00892B91" w:rsidRPr="00892B91">
              <w:rPr>
                <w:rFonts w:ascii="Gill Sans MT" w:eastAsia="Times New Roman" w:hAnsi="Gill Sans MT" w:cs="Times New Roman"/>
                <w:b/>
                <w:bCs/>
                <w:sz w:val="28"/>
                <w:szCs w:val="28"/>
              </w:rPr>
              <w:t>Shahda-Buhodle</w:t>
            </w:r>
            <w:proofErr w:type="spellEnd"/>
            <w:r w:rsidR="00892B91" w:rsidRPr="00892B91">
              <w:rPr>
                <w:rFonts w:ascii="Gill Sans MT" w:eastAsia="Times New Roman" w:hAnsi="Gill Sans MT" w:cs="Times New Roman"/>
                <w:b/>
                <w:bCs/>
                <w:sz w:val="28"/>
                <w:szCs w:val="28"/>
              </w:rPr>
              <w:t xml:space="preserve"> kebele, </w:t>
            </w:r>
            <w:proofErr w:type="spellStart"/>
            <w:r w:rsidR="00892B91" w:rsidRPr="00892B91">
              <w:rPr>
                <w:rFonts w:ascii="Gill Sans MT" w:eastAsia="Times New Roman" w:hAnsi="Gill Sans MT" w:cs="Times New Roman"/>
                <w:b/>
                <w:bCs/>
                <w:sz w:val="28"/>
                <w:szCs w:val="28"/>
              </w:rPr>
              <w:t>Danot</w:t>
            </w:r>
            <w:proofErr w:type="spellEnd"/>
            <w:r w:rsidR="00892B91" w:rsidRPr="00892B91">
              <w:rPr>
                <w:rFonts w:ascii="Gill Sans MT" w:eastAsia="Times New Roman" w:hAnsi="Gill Sans MT" w:cs="Times New Roman"/>
                <w:b/>
                <w:bCs/>
                <w:sz w:val="28"/>
                <w:szCs w:val="28"/>
              </w:rPr>
              <w:t xml:space="preserve"> woreda </w:t>
            </w:r>
          </w:p>
          <w:p w14:paraId="70934014" w14:textId="77777777" w:rsidR="00892B91" w:rsidRPr="00936187" w:rsidRDefault="00892B91" w:rsidP="00140E04">
            <w:pPr>
              <w:pStyle w:val="ListParagraph"/>
              <w:spacing w:after="0" w:line="240" w:lineRule="auto"/>
              <w:ind w:left="360"/>
              <w:jc w:val="center"/>
              <w:rPr>
                <w:rFonts w:ascii="Gill Sans MT" w:eastAsia="Times New Roman" w:hAnsi="Gill Sans MT" w:cs="Times New Roman"/>
                <w:b/>
                <w:bCs/>
                <w:sz w:val="28"/>
                <w:szCs w:val="28"/>
              </w:rPr>
            </w:pPr>
          </w:p>
          <w:p w14:paraId="70C18958" w14:textId="77777777" w:rsidR="00140E04" w:rsidRPr="00936187" w:rsidRDefault="00140E04" w:rsidP="008116FC">
            <w:pPr>
              <w:pStyle w:val="ListParagraph"/>
              <w:spacing w:after="0" w:line="240" w:lineRule="auto"/>
              <w:ind w:left="360"/>
              <w:rPr>
                <w:rFonts w:ascii="Gill Sans MT" w:eastAsia="Times New Roman" w:hAnsi="Gill Sans MT" w:cs="Times New Roman"/>
                <w:b/>
                <w:bCs/>
                <w:sz w:val="28"/>
                <w:szCs w:val="28"/>
                <w:u w:val="single"/>
              </w:rPr>
            </w:pPr>
            <w:r w:rsidRPr="00936187">
              <w:rPr>
                <w:rFonts w:ascii="Gill Sans MT" w:eastAsia="Times New Roman" w:hAnsi="Gill Sans MT" w:cs="Times New Roman"/>
                <w:b/>
                <w:bCs/>
                <w:sz w:val="28"/>
                <w:szCs w:val="28"/>
                <w:u w:val="single"/>
              </w:rPr>
              <w:t>Project Price Summary</w:t>
            </w:r>
          </w:p>
          <w:p w14:paraId="4BBEE835" w14:textId="77777777" w:rsidR="00140E04" w:rsidRPr="00936187" w:rsidRDefault="00140E04" w:rsidP="00140E04">
            <w:pPr>
              <w:pStyle w:val="ListParagraph"/>
              <w:spacing w:after="0" w:line="240" w:lineRule="auto"/>
              <w:ind w:left="360"/>
              <w:jc w:val="center"/>
              <w:rPr>
                <w:rFonts w:ascii="Gill Sans MT" w:eastAsia="Times New Roman" w:hAnsi="Gill Sans MT" w:cs="Times New Roman"/>
                <w:b/>
                <w:bCs/>
                <w:sz w:val="28"/>
                <w:szCs w:val="28"/>
              </w:rPr>
            </w:pPr>
          </w:p>
          <w:p w14:paraId="75DF212D" w14:textId="00A48F3D" w:rsidR="00140E04" w:rsidRPr="00936187" w:rsidRDefault="00BD1F80">
            <w:pPr>
              <w:pStyle w:val="ListParagraph"/>
              <w:numPr>
                <w:ilvl w:val="0"/>
                <w:numId w:val="29"/>
              </w:numPr>
              <w:spacing w:after="0" w:line="240" w:lineRule="auto"/>
              <w:ind w:left="1080"/>
              <w:rPr>
                <w:rFonts w:ascii="Gill Sans MT" w:eastAsia="Times New Roman" w:hAnsi="Gill Sans MT" w:cs="Times New Roman"/>
                <w:b/>
                <w:bCs/>
                <w:sz w:val="28"/>
                <w:szCs w:val="28"/>
              </w:rPr>
            </w:pPr>
            <w:r w:rsidRPr="00BD1F80">
              <w:rPr>
                <w:rFonts w:ascii="Gill Sans MT" w:eastAsia="Times New Roman" w:hAnsi="Gill Sans MT" w:cs="Times New Roman"/>
                <w:b/>
                <w:bCs/>
                <w:sz w:val="28"/>
                <w:szCs w:val="28"/>
              </w:rPr>
              <w:t xml:space="preserve">BOQ for </w:t>
            </w:r>
            <w:proofErr w:type="spellStart"/>
            <w:r w:rsidRPr="00BD1F80">
              <w:rPr>
                <w:rFonts w:ascii="Gill Sans MT" w:eastAsia="Times New Roman" w:hAnsi="Gill Sans MT" w:cs="Times New Roman"/>
                <w:b/>
                <w:bCs/>
                <w:sz w:val="28"/>
                <w:szCs w:val="28"/>
              </w:rPr>
              <w:t>Mirkalif</w:t>
            </w:r>
            <w:proofErr w:type="spellEnd"/>
            <w:r w:rsidRPr="00BD1F80">
              <w:rPr>
                <w:rFonts w:ascii="Gill Sans MT" w:eastAsia="Times New Roman" w:hAnsi="Gill Sans MT" w:cs="Times New Roman"/>
                <w:b/>
                <w:bCs/>
                <w:sz w:val="28"/>
                <w:szCs w:val="28"/>
              </w:rPr>
              <w:t xml:space="preserve"> kebele, Warder woreda</w:t>
            </w:r>
            <w:r w:rsidR="00140E04" w:rsidRPr="00936187">
              <w:rPr>
                <w:rFonts w:ascii="Gill Sans MT" w:eastAsia="Times New Roman" w:hAnsi="Gill Sans MT" w:cs="Times New Roman"/>
                <w:b/>
                <w:bCs/>
                <w:sz w:val="28"/>
                <w:szCs w:val="28"/>
              </w:rPr>
              <w:t>, ETB_________________</w:t>
            </w:r>
          </w:p>
          <w:p w14:paraId="0C08B915" w14:textId="77777777" w:rsidR="00140E04" w:rsidRPr="00936187" w:rsidRDefault="00140E04" w:rsidP="00C0550D">
            <w:pPr>
              <w:spacing w:after="0" w:line="240" w:lineRule="auto"/>
              <w:rPr>
                <w:rFonts w:ascii="Gill Sans MT" w:eastAsia="Times New Roman" w:hAnsi="Gill Sans MT" w:cs="Times New Roman"/>
                <w:b/>
                <w:bCs/>
                <w:sz w:val="28"/>
                <w:szCs w:val="28"/>
              </w:rPr>
            </w:pPr>
          </w:p>
          <w:p w14:paraId="05CC8A73" w14:textId="3325F802" w:rsidR="00140E04" w:rsidRPr="00936187" w:rsidRDefault="009B13E2">
            <w:pPr>
              <w:pStyle w:val="ListParagraph"/>
              <w:numPr>
                <w:ilvl w:val="0"/>
                <w:numId w:val="29"/>
              </w:numPr>
              <w:spacing w:after="0" w:line="240" w:lineRule="auto"/>
              <w:ind w:left="1080"/>
              <w:rPr>
                <w:rFonts w:ascii="Gill Sans MT" w:eastAsia="Times New Roman" w:hAnsi="Gill Sans MT" w:cs="Times New Roman"/>
                <w:b/>
                <w:bCs/>
                <w:sz w:val="28"/>
                <w:szCs w:val="28"/>
              </w:rPr>
            </w:pPr>
            <w:r w:rsidRPr="009B13E2">
              <w:rPr>
                <w:rFonts w:ascii="Gill Sans MT" w:eastAsia="Times New Roman" w:hAnsi="Gill Sans MT" w:cs="Times New Roman"/>
                <w:b/>
                <w:bCs/>
                <w:sz w:val="28"/>
                <w:szCs w:val="28"/>
              </w:rPr>
              <w:t xml:space="preserve">BOQ for </w:t>
            </w:r>
            <w:proofErr w:type="spellStart"/>
            <w:r w:rsidRPr="009B13E2">
              <w:rPr>
                <w:rFonts w:ascii="Gill Sans MT" w:eastAsia="Times New Roman" w:hAnsi="Gill Sans MT" w:cs="Times New Roman"/>
                <w:b/>
                <w:bCs/>
                <w:sz w:val="28"/>
                <w:szCs w:val="28"/>
              </w:rPr>
              <w:t>Shahda-Buhodle</w:t>
            </w:r>
            <w:proofErr w:type="spellEnd"/>
            <w:r w:rsidRPr="009B13E2">
              <w:rPr>
                <w:rFonts w:ascii="Gill Sans MT" w:eastAsia="Times New Roman" w:hAnsi="Gill Sans MT" w:cs="Times New Roman"/>
                <w:b/>
                <w:bCs/>
                <w:sz w:val="28"/>
                <w:szCs w:val="28"/>
              </w:rPr>
              <w:t xml:space="preserve"> kebele, </w:t>
            </w:r>
            <w:proofErr w:type="spellStart"/>
            <w:r w:rsidRPr="009B13E2">
              <w:rPr>
                <w:rFonts w:ascii="Gill Sans MT" w:eastAsia="Times New Roman" w:hAnsi="Gill Sans MT" w:cs="Times New Roman"/>
                <w:b/>
                <w:bCs/>
                <w:sz w:val="28"/>
                <w:szCs w:val="28"/>
              </w:rPr>
              <w:t>Danot</w:t>
            </w:r>
            <w:proofErr w:type="spellEnd"/>
            <w:r w:rsidRPr="009B13E2">
              <w:rPr>
                <w:rFonts w:ascii="Gill Sans MT" w:eastAsia="Times New Roman" w:hAnsi="Gill Sans MT" w:cs="Times New Roman"/>
                <w:b/>
                <w:bCs/>
                <w:sz w:val="28"/>
                <w:szCs w:val="28"/>
              </w:rPr>
              <w:t xml:space="preserve"> woreda</w:t>
            </w:r>
            <w:r w:rsidR="00140E04" w:rsidRPr="00936187">
              <w:rPr>
                <w:rFonts w:ascii="Gill Sans MT" w:eastAsia="Times New Roman" w:hAnsi="Gill Sans MT" w:cs="Times New Roman"/>
                <w:b/>
                <w:bCs/>
                <w:sz w:val="28"/>
                <w:szCs w:val="28"/>
              </w:rPr>
              <w:t>, ETB _______________</w:t>
            </w:r>
          </w:p>
          <w:p w14:paraId="24B13F80" w14:textId="77777777" w:rsidR="00974226" w:rsidRPr="00986FA6" w:rsidRDefault="00974226" w:rsidP="00986FA6">
            <w:pPr>
              <w:spacing w:after="0" w:line="240" w:lineRule="auto"/>
              <w:rPr>
                <w:rFonts w:ascii="Gill Sans MT" w:eastAsia="Times New Roman" w:hAnsi="Gill Sans MT" w:cs="Times New Roman"/>
                <w:b/>
                <w:bCs/>
                <w:sz w:val="28"/>
                <w:szCs w:val="28"/>
              </w:rPr>
            </w:pPr>
          </w:p>
          <w:p w14:paraId="12E8050B" w14:textId="77777777" w:rsidR="00140E04" w:rsidRPr="00936187" w:rsidRDefault="00140E04" w:rsidP="00140E04">
            <w:pPr>
              <w:pStyle w:val="ListParagraph"/>
              <w:spacing w:after="0" w:line="240" w:lineRule="auto"/>
              <w:ind w:left="360"/>
              <w:jc w:val="center"/>
              <w:rPr>
                <w:rFonts w:ascii="Gill Sans MT" w:eastAsia="Times New Roman" w:hAnsi="Gill Sans MT" w:cs="Times New Roman"/>
                <w:b/>
                <w:bCs/>
                <w:sz w:val="28"/>
                <w:szCs w:val="28"/>
              </w:rPr>
            </w:pPr>
          </w:p>
          <w:p w14:paraId="6A16315D" w14:textId="67C60ACC" w:rsidR="00140E04" w:rsidRPr="00936187" w:rsidRDefault="00140E04" w:rsidP="00140E04">
            <w:pPr>
              <w:pStyle w:val="ListParagraph"/>
              <w:spacing w:after="0" w:line="240" w:lineRule="auto"/>
              <w:ind w:left="360"/>
              <w:jc w:val="center"/>
              <w:rPr>
                <w:rFonts w:ascii="Gill Sans MT" w:eastAsia="Times New Roman" w:hAnsi="Gill Sans MT" w:cs="Times New Roman"/>
                <w:b/>
                <w:bCs/>
                <w:sz w:val="28"/>
                <w:szCs w:val="28"/>
              </w:rPr>
            </w:pPr>
            <w:r w:rsidRPr="00936187">
              <w:rPr>
                <w:rFonts w:ascii="Gill Sans MT" w:eastAsia="Times New Roman" w:hAnsi="Gill Sans MT" w:cs="Times New Roman"/>
                <w:b/>
                <w:bCs/>
                <w:sz w:val="28"/>
                <w:szCs w:val="28"/>
              </w:rPr>
              <w:t xml:space="preserve">Total for (Lot </w:t>
            </w:r>
            <w:r w:rsidR="003E2CFC" w:rsidRPr="00936187">
              <w:rPr>
                <w:rFonts w:ascii="Gill Sans MT" w:eastAsia="Times New Roman" w:hAnsi="Gill Sans MT" w:cs="Times New Roman"/>
                <w:b/>
                <w:bCs/>
                <w:sz w:val="28"/>
                <w:szCs w:val="28"/>
              </w:rPr>
              <w:t>1</w:t>
            </w:r>
            <w:r w:rsidRPr="00936187">
              <w:rPr>
                <w:rFonts w:ascii="Gill Sans MT" w:eastAsia="Times New Roman" w:hAnsi="Gill Sans MT" w:cs="Times New Roman"/>
                <w:b/>
                <w:bCs/>
                <w:sz w:val="28"/>
                <w:szCs w:val="28"/>
              </w:rPr>
              <w:t>), ETB ____________________________________________________</w:t>
            </w:r>
          </w:p>
          <w:p w14:paraId="65AD823D" w14:textId="77777777" w:rsidR="00140E04" w:rsidRPr="00936187" w:rsidRDefault="00140E04" w:rsidP="00140E04">
            <w:pPr>
              <w:pStyle w:val="ListParagraph"/>
              <w:spacing w:after="0" w:line="240" w:lineRule="auto"/>
              <w:ind w:left="360"/>
              <w:jc w:val="center"/>
              <w:rPr>
                <w:rFonts w:ascii="Gill Sans MT" w:eastAsia="Times New Roman" w:hAnsi="Gill Sans MT" w:cs="Times New Roman"/>
                <w:b/>
                <w:bCs/>
                <w:sz w:val="28"/>
                <w:szCs w:val="28"/>
              </w:rPr>
            </w:pPr>
          </w:p>
          <w:p w14:paraId="7070A9BA" w14:textId="28B75B46" w:rsidR="00140E04" w:rsidRPr="00936187" w:rsidRDefault="00140E04" w:rsidP="00140E04">
            <w:pPr>
              <w:pStyle w:val="ListParagraph"/>
              <w:spacing w:after="0" w:line="240" w:lineRule="auto"/>
              <w:ind w:left="360"/>
              <w:rPr>
                <w:rFonts w:ascii="Gill Sans MT" w:eastAsia="Times New Roman" w:hAnsi="Gill Sans MT" w:cs="Times New Roman"/>
                <w:b/>
                <w:bCs/>
                <w:sz w:val="28"/>
                <w:szCs w:val="28"/>
              </w:rPr>
            </w:pPr>
            <w:r w:rsidRPr="00936187">
              <w:rPr>
                <w:rFonts w:ascii="Gill Sans MT" w:eastAsia="Times New Roman" w:hAnsi="Gill Sans MT" w:cs="Times New Roman"/>
                <w:b/>
                <w:bCs/>
                <w:sz w:val="28"/>
                <w:szCs w:val="28"/>
              </w:rPr>
              <w:t>Rebate (</w:t>
            </w:r>
            <w:r w:rsidR="00D72475" w:rsidRPr="00936187">
              <w:rPr>
                <w:rFonts w:ascii="Gill Sans MT" w:eastAsia="Times New Roman" w:hAnsi="Gill Sans MT" w:cs="Times New Roman"/>
                <w:b/>
                <w:bCs/>
                <w:sz w:val="28"/>
                <w:szCs w:val="28"/>
              </w:rPr>
              <w:t>____</w:t>
            </w:r>
            <w:r w:rsidRPr="00936187">
              <w:rPr>
                <w:rFonts w:ascii="Gill Sans MT" w:eastAsia="Times New Roman" w:hAnsi="Gill Sans MT" w:cs="Times New Roman"/>
                <w:b/>
                <w:bCs/>
                <w:sz w:val="28"/>
                <w:szCs w:val="28"/>
              </w:rPr>
              <w:t>%), ETB ____________________________________________________</w:t>
            </w:r>
            <w:r w:rsidR="00E04C55" w:rsidRPr="00936187">
              <w:rPr>
                <w:rFonts w:ascii="Gill Sans MT" w:eastAsia="Times New Roman" w:hAnsi="Gill Sans MT" w:cs="Times New Roman"/>
                <w:b/>
                <w:bCs/>
                <w:sz w:val="28"/>
                <w:szCs w:val="28"/>
              </w:rPr>
              <w:t>_</w:t>
            </w:r>
          </w:p>
          <w:p w14:paraId="2657171B" w14:textId="77777777" w:rsidR="00140E04" w:rsidRPr="00936187" w:rsidRDefault="00140E04" w:rsidP="00140E04">
            <w:pPr>
              <w:pStyle w:val="ListParagraph"/>
              <w:spacing w:after="0" w:line="240" w:lineRule="auto"/>
              <w:ind w:left="360"/>
              <w:rPr>
                <w:rFonts w:ascii="Gill Sans MT" w:eastAsia="Times New Roman" w:hAnsi="Gill Sans MT" w:cs="Times New Roman"/>
                <w:b/>
                <w:bCs/>
                <w:sz w:val="28"/>
                <w:szCs w:val="28"/>
              </w:rPr>
            </w:pPr>
          </w:p>
          <w:p w14:paraId="2D2C48D2" w14:textId="30DFF6A1" w:rsidR="00140E04" w:rsidRPr="00936187" w:rsidRDefault="00140E04" w:rsidP="00140E04">
            <w:pPr>
              <w:pStyle w:val="ListParagraph"/>
              <w:spacing w:after="0" w:line="240" w:lineRule="auto"/>
              <w:ind w:left="360"/>
              <w:rPr>
                <w:rFonts w:ascii="Gill Sans MT" w:eastAsia="Times New Roman" w:hAnsi="Gill Sans MT" w:cs="Times New Roman"/>
                <w:b/>
                <w:bCs/>
                <w:sz w:val="28"/>
                <w:szCs w:val="28"/>
              </w:rPr>
            </w:pPr>
            <w:r w:rsidRPr="00936187">
              <w:rPr>
                <w:rFonts w:ascii="Gill Sans MT" w:eastAsia="Times New Roman" w:hAnsi="Gill Sans MT" w:cs="Times New Roman"/>
                <w:b/>
                <w:bCs/>
                <w:sz w:val="28"/>
                <w:szCs w:val="28"/>
              </w:rPr>
              <w:t>Total after Rebate, ETB __________________________________________________</w:t>
            </w:r>
          </w:p>
          <w:p w14:paraId="018ED2E3" w14:textId="77777777" w:rsidR="00140E04" w:rsidRPr="00936187" w:rsidRDefault="00140E04" w:rsidP="00140E04">
            <w:pPr>
              <w:pStyle w:val="ListParagraph"/>
              <w:spacing w:after="0" w:line="240" w:lineRule="auto"/>
              <w:ind w:left="360"/>
              <w:jc w:val="center"/>
              <w:rPr>
                <w:rFonts w:ascii="Gill Sans MT" w:eastAsia="Times New Roman" w:hAnsi="Gill Sans MT" w:cs="Times New Roman"/>
                <w:b/>
                <w:bCs/>
                <w:sz w:val="28"/>
                <w:szCs w:val="28"/>
              </w:rPr>
            </w:pPr>
          </w:p>
          <w:p w14:paraId="16F26AB2" w14:textId="761E401F" w:rsidR="00140E04" w:rsidRPr="00936187" w:rsidRDefault="00140E04" w:rsidP="00140E04">
            <w:pPr>
              <w:pStyle w:val="ListParagraph"/>
              <w:spacing w:after="0" w:line="240" w:lineRule="auto"/>
              <w:ind w:left="360"/>
              <w:jc w:val="center"/>
              <w:rPr>
                <w:rFonts w:ascii="Gill Sans MT" w:eastAsia="Times New Roman" w:hAnsi="Gill Sans MT" w:cs="Times New Roman"/>
                <w:b/>
                <w:bCs/>
                <w:sz w:val="28"/>
                <w:szCs w:val="28"/>
              </w:rPr>
            </w:pPr>
            <w:r w:rsidRPr="00936187">
              <w:rPr>
                <w:rFonts w:ascii="Gill Sans MT" w:eastAsia="Times New Roman" w:hAnsi="Gill Sans MT" w:cs="Times New Roman"/>
                <w:b/>
                <w:bCs/>
                <w:sz w:val="28"/>
                <w:szCs w:val="28"/>
              </w:rPr>
              <w:t>15% VAT, ETB __________________________________________________________</w:t>
            </w:r>
          </w:p>
          <w:p w14:paraId="4A07CDD5" w14:textId="77777777" w:rsidR="00140E04" w:rsidRPr="00936187" w:rsidRDefault="00140E04" w:rsidP="00140E04">
            <w:pPr>
              <w:pStyle w:val="ListParagraph"/>
              <w:spacing w:after="0" w:line="240" w:lineRule="auto"/>
              <w:ind w:left="360"/>
              <w:rPr>
                <w:rFonts w:ascii="Gill Sans MT" w:eastAsia="Times New Roman" w:hAnsi="Gill Sans MT" w:cs="Times New Roman"/>
                <w:b/>
                <w:bCs/>
                <w:sz w:val="28"/>
                <w:szCs w:val="28"/>
              </w:rPr>
            </w:pPr>
          </w:p>
          <w:p w14:paraId="6CF3F04D" w14:textId="6B9E8A97" w:rsidR="00140E04" w:rsidRPr="00936187" w:rsidRDefault="00140E04" w:rsidP="00140E04">
            <w:pPr>
              <w:pStyle w:val="ListParagraph"/>
              <w:spacing w:after="0" w:line="240" w:lineRule="auto"/>
              <w:ind w:left="360"/>
              <w:rPr>
                <w:rFonts w:ascii="Times New Roman" w:eastAsia="Times New Roman" w:hAnsi="Times New Roman" w:cs="Times New Roman"/>
                <w:b/>
                <w:bCs/>
              </w:rPr>
            </w:pPr>
            <w:r w:rsidRPr="00936187">
              <w:rPr>
                <w:rFonts w:ascii="Gill Sans MT" w:eastAsia="Times New Roman" w:hAnsi="Gill Sans MT" w:cs="Times New Roman"/>
                <w:b/>
                <w:bCs/>
                <w:sz w:val="28"/>
                <w:szCs w:val="28"/>
              </w:rPr>
              <w:t xml:space="preserve">Grand Total after Rebate and VAT for (Lot </w:t>
            </w:r>
            <w:r w:rsidR="003E2CFC" w:rsidRPr="00936187">
              <w:rPr>
                <w:rFonts w:ascii="Gill Sans MT" w:eastAsia="Times New Roman" w:hAnsi="Gill Sans MT" w:cs="Times New Roman"/>
                <w:b/>
                <w:bCs/>
                <w:sz w:val="28"/>
                <w:szCs w:val="28"/>
              </w:rPr>
              <w:t>1</w:t>
            </w:r>
            <w:r w:rsidRPr="00936187">
              <w:rPr>
                <w:rFonts w:ascii="Gill Sans MT" w:eastAsia="Times New Roman" w:hAnsi="Gill Sans MT" w:cs="Times New Roman"/>
                <w:b/>
                <w:bCs/>
                <w:sz w:val="28"/>
                <w:szCs w:val="28"/>
              </w:rPr>
              <w:t>), ETB _________________________________________________________________________</w:t>
            </w:r>
          </w:p>
          <w:p w14:paraId="6556984E" w14:textId="77777777" w:rsidR="00140E04" w:rsidRPr="00936187" w:rsidRDefault="00140E04" w:rsidP="00140E04">
            <w:pPr>
              <w:pStyle w:val="ListParagraph"/>
              <w:spacing w:after="0" w:line="240" w:lineRule="auto"/>
              <w:ind w:left="360"/>
              <w:rPr>
                <w:rFonts w:ascii="Times New Roman" w:eastAsia="Times New Roman" w:hAnsi="Times New Roman" w:cs="Times New Roman"/>
                <w:b/>
                <w:bCs/>
              </w:rPr>
            </w:pPr>
          </w:p>
          <w:bookmarkEnd w:id="64"/>
          <w:p w14:paraId="3158EC53" w14:textId="77777777" w:rsidR="00C17AE4" w:rsidRPr="00936187" w:rsidRDefault="00C17AE4" w:rsidP="002926E5">
            <w:pPr>
              <w:spacing w:after="0" w:line="240" w:lineRule="auto"/>
              <w:rPr>
                <w:rFonts w:ascii="Times New Roman" w:eastAsia="Times New Roman" w:hAnsi="Times New Roman" w:cs="Times New Roman"/>
                <w:b/>
                <w:bCs/>
              </w:rPr>
            </w:pPr>
          </w:p>
          <w:p w14:paraId="3B6EFCB3" w14:textId="77777777" w:rsidR="00C17AE4" w:rsidRPr="00936187" w:rsidRDefault="00C17AE4" w:rsidP="002926E5">
            <w:pPr>
              <w:spacing w:after="0" w:line="240" w:lineRule="auto"/>
              <w:rPr>
                <w:rFonts w:ascii="Times New Roman" w:eastAsia="Times New Roman" w:hAnsi="Times New Roman" w:cs="Times New Roman"/>
                <w:b/>
                <w:bCs/>
              </w:rPr>
            </w:pPr>
          </w:p>
        </w:tc>
      </w:tr>
      <w:tr w:rsidR="00F20520" w:rsidRPr="00F20520" w14:paraId="5F09FE6D" w14:textId="77777777" w:rsidTr="00EC515A">
        <w:trPr>
          <w:gridBefore w:val="1"/>
          <w:gridAfter w:val="1"/>
          <w:wBefore w:w="671" w:type="dxa"/>
          <w:wAfter w:w="156" w:type="dxa"/>
          <w:trHeight w:val="405"/>
        </w:trPr>
        <w:tc>
          <w:tcPr>
            <w:tcW w:w="9973" w:type="dxa"/>
            <w:gridSpan w:val="9"/>
            <w:tcBorders>
              <w:top w:val="single" w:sz="4" w:space="0" w:color="auto"/>
              <w:left w:val="single" w:sz="4" w:space="0" w:color="auto"/>
              <w:bottom w:val="single" w:sz="4" w:space="0" w:color="auto"/>
            </w:tcBorders>
            <w:shd w:val="clear" w:color="auto" w:fill="auto"/>
            <w:noWrap/>
            <w:vAlign w:val="center"/>
            <w:hideMark/>
          </w:tcPr>
          <w:p w14:paraId="29EC085F" w14:textId="1833FF99" w:rsidR="00F20520" w:rsidRPr="00F20520" w:rsidRDefault="006C4971" w:rsidP="00F20520">
            <w:pPr>
              <w:spacing w:after="0" w:line="240" w:lineRule="auto"/>
              <w:rPr>
                <w:rFonts w:ascii="Times New Roman" w:eastAsia="Times New Roman" w:hAnsi="Times New Roman" w:cs="Times New Roman"/>
                <w:lang w:val="en-US"/>
              </w:rPr>
            </w:pPr>
            <w:r>
              <w:rPr>
                <w:rFonts w:ascii="Times New Roman" w:eastAsia="Times New Roman" w:hAnsi="Times New Roman" w:cs="Times New Roman"/>
                <w:b/>
                <w:bCs/>
                <w:lang w:val="en-US"/>
              </w:rPr>
              <w:t xml:space="preserve">I </w:t>
            </w:r>
            <w:r w:rsidR="00F20520" w:rsidRPr="00F20520">
              <w:rPr>
                <w:rFonts w:ascii="Times New Roman" w:eastAsia="Times New Roman" w:hAnsi="Times New Roman" w:cs="Times New Roman"/>
                <w:b/>
                <w:bCs/>
                <w:lang w:val="en-US"/>
              </w:rPr>
              <w:t xml:space="preserve">BOQ for </w:t>
            </w:r>
            <w:proofErr w:type="spellStart"/>
            <w:r w:rsidR="00F20520" w:rsidRPr="00F20520">
              <w:rPr>
                <w:rFonts w:ascii="Times New Roman" w:eastAsia="Times New Roman" w:hAnsi="Times New Roman" w:cs="Times New Roman"/>
                <w:b/>
                <w:bCs/>
                <w:lang w:val="en-US"/>
              </w:rPr>
              <w:t>Mirkalif</w:t>
            </w:r>
            <w:proofErr w:type="spellEnd"/>
            <w:r w:rsidR="00F20520" w:rsidRPr="00F20520">
              <w:rPr>
                <w:rFonts w:ascii="Times New Roman" w:eastAsia="Times New Roman" w:hAnsi="Times New Roman" w:cs="Times New Roman"/>
                <w:b/>
                <w:bCs/>
                <w:lang w:val="en-US"/>
              </w:rPr>
              <w:t xml:space="preserve"> kebele, Warder woreda</w:t>
            </w:r>
          </w:p>
        </w:tc>
      </w:tr>
      <w:tr w:rsidR="00F20520" w:rsidRPr="00F20520" w14:paraId="2462854A" w14:textId="77777777" w:rsidTr="00EC515A">
        <w:trPr>
          <w:gridBefore w:val="1"/>
          <w:gridAfter w:val="1"/>
          <w:wBefore w:w="671" w:type="dxa"/>
          <w:wAfter w:w="156" w:type="dxa"/>
          <w:trHeight w:val="405"/>
        </w:trPr>
        <w:tc>
          <w:tcPr>
            <w:tcW w:w="99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6C865" w14:textId="659269E7" w:rsidR="00F20520" w:rsidRPr="00F20520" w:rsidRDefault="006C4971" w:rsidP="00F20520">
            <w:pPr>
              <w:spacing w:after="0" w:line="240" w:lineRule="auto"/>
              <w:rPr>
                <w:rFonts w:ascii="Times New Roman" w:eastAsia="Times New Roman" w:hAnsi="Times New Roman" w:cs="Times New Roman"/>
                <w:b/>
                <w:bCs/>
                <w:lang w:val="en-US"/>
              </w:rPr>
            </w:pPr>
            <w:r>
              <w:rPr>
                <w:rFonts w:ascii="Times New Roman" w:eastAsia="Times New Roman" w:hAnsi="Times New Roman" w:cs="Times New Roman"/>
                <w:b/>
                <w:bCs/>
                <w:lang w:val="en-US"/>
              </w:rPr>
              <w:t>A</w:t>
            </w:r>
            <w:r w:rsidR="00F20520" w:rsidRPr="00F20520">
              <w:rPr>
                <w:rFonts w:ascii="Times New Roman" w:eastAsia="Times New Roman" w:hAnsi="Times New Roman" w:cs="Times New Roman"/>
                <w:b/>
                <w:bCs/>
                <w:lang w:val="en-US"/>
              </w:rPr>
              <w:t>. FOR WATER FILLING STATION FOR WATER TANKERS</w:t>
            </w:r>
          </w:p>
        </w:tc>
      </w:tr>
      <w:tr w:rsidR="00EC515A" w:rsidRPr="00F20520" w14:paraId="0E44F7A2" w14:textId="77777777" w:rsidTr="00F22276">
        <w:trPr>
          <w:gridBefore w:val="1"/>
          <w:gridAfter w:val="1"/>
          <w:wBefore w:w="671" w:type="dxa"/>
          <w:wAfter w:w="156" w:type="dxa"/>
          <w:trHeight w:val="810"/>
        </w:trPr>
        <w:tc>
          <w:tcPr>
            <w:tcW w:w="729" w:type="dxa"/>
            <w:vMerge w:val="restart"/>
            <w:tcBorders>
              <w:top w:val="nil"/>
              <w:left w:val="single" w:sz="4" w:space="0" w:color="auto"/>
              <w:right w:val="single" w:sz="4" w:space="0" w:color="auto"/>
            </w:tcBorders>
            <w:shd w:val="clear" w:color="auto" w:fill="auto"/>
            <w:vAlign w:val="bottom"/>
            <w:hideMark/>
          </w:tcPr>
          <w:p w14:paraId="72A01D01" w14:textId="2FE4CEF2" w:rsidR="00EC515A" w:rsidRPr="00F20520" w:rsidRDefault="00EC515A" w:rsidP="00EC515A">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I</w:t>
            </w:r>
            <w:r w:rsidRPr="00F20520">
              <w:rPr>
                <w:rFonts w:ascii="Times New Roman" w:eastAsia="Times New Roman" w:hAnsi="Times New Roman" w:cs="Times New Roman"/>
                <w:b/>
                <w:bCs/>
                <w:lang w:val="en-US"/>
              </w:rPr>
              <w:t>tem No.</w:t>
            </w:r>
          </w:p>
        </w:tc>
        <w:tc>
          <w:tcPr>
            <w:tcW w:w="5142" w:type="dxa"/>
            <w:vMerge w:val="restart"/>
            <w:tcBorders>
              <w:top w:val="nil"/>
              <w:left w:val="nil"/>
              <w:right w:val="single" w:sz="4" w:space="0" w:color="auto"/>
            </w:tcBorders>
            <w:shd w:val="clear" w:color="auto" w:fill="auto"/>
            <w:vAlign w:val="bottom"/>
            <w:hideMark/>
          </w:tcPr>
          <w:p w14:paraId="0385A741" w14:textId="55A323B3" w:rsidR="00EC515A" w:rsidRPr="00F20520" w:rsidRDefault="00EC515A" w:rsidP="00EC515A">
            <w:pPr>
              <w:spacing w:after="0" w:line="240" w:lineRule="auto"/>
              <w:jc w:val="center"/>
              <w:rPr>
                <w:rFonts w:ascii="Times New Roman" w:eastAsia="Times New Roman" w:hAnsi="Times New Roman" w:cs="Times New Roman"/>
                <w:b/>
                <w:bCs/>
                <w:lang w:val="en-US"/>
              </w:rPr>
            </w:pPr>
            <w:r w:rsidRPr="00F20520">
              <w:rPr>
                <w:rFonts w:ascii="Times New Roman" w:eastAsia="Times New Roman" w:hAnsi="Times New Roman" w:cs="Times New Roman"/>
                <w:b/>
                <w:bCs/>
                <w:lang w:val="en-US"/>
              </w:rPr>
              <w:t>Description of wor</w:t>
            </w:r>
            <w:r>
              <w:rPr>
                <w:rFonts w:ascii="Times New Roman" w:eastAsia="Times New Roman" w:hAnsi="Times New Roman" w:cs="Times New Roman"/>
                <w:b/>
                <w:bCs/>
                <w:lang w:val="en-US"/>
              </w:rPr>
              <w:t>k</w:t>
            </w:r>
            <w:r w:rsidRPr="00F20520">
              <w:rPr>
                <w:rFonts w:ascii="Times New Roman" w:eastAsia="Times New Roman" w:hAnsi="Times New Roman" w:cs="Times New Roman"/>
                <w:b/>
                <w:bCs/>
                <w:lang w:val="en-US"/>
              </w:rPr>
              <w:t> </w:t>
            </w:r>
          </w:p>
        </w:tc>
        <w:tc>
          <w:tcPr>
            <w:tcW w:w="1044" w:type="dxa"/>
            <w:tcBorders>
              <w:top w:val="nil"/>
              <w:left w:val="nil"/>
              <w:bottom w:val="nil"/>
              <w:right w:val="single" w:sz="4" w:space="0" w:color="auto"/>
            </w:tcBorders>
            <w:shd w:val="clear" w:color="auto" w:fill="auto"/>
            <w:vAlign w:val="bottom"/>
            <w:hideMark/>
          </w:tcPr>
          <w:p w14:paraId="396E0DB4" w14:textId="77777777" w:rsidR="00EC515A" w:rsidRPr="00F20520" w:rsidRDefault="00EC515A" w:rsidP="00F20520">
            <w:pPr>
              <w:spacing w:after="0" w:line="240" w:lineRule="auto"/>
              <w:jc w:val="center"/>
              <w:rPr>
                <w:rFonts w:ascii="Times New Roman" w:eastAsia="Times New Roman" w:hAnsi="Times New Roman" w:cs="Times New Roman"/>
                <w:b/>
                <w:bCs/>
                <w:lang w:val="en-US"/>
              </w:rPr>
            </w:pPr>
            <w:r w:rsidRPr="00F20520">
              <w:rPr>
                <w:rFonts w:ascii="Times New Roman" w:eastAsia="Times New Roman" w:hAnsi="Times New Roman" w:cs="Times New Roman"/>
                <w:b/>
                <w:bCs/>
                <w:lang w:val="en-US"/>
              </w:rPr>
              <w:t>Unit</w:t>
            </w:r>
          </w:p>
        </w:tc>
        <w:tc>
          <w:tcPr>
            <w:tcW w:w="948" w:type="dxa"/>
            <w:gridSpan w:val="2"/>
            <w:vMerge w:val="restart"/>
            <w:tcBorders>
              <w:top w:val="nil"/>
              <w:left w:val="nil"/>
              <w:right w:val="nil"/>
            </w:tcBorders>
            <w:shd w:val="clear" w:color="auto" w:fill="auto"/>
            <w:vAlign w:val="bottom"/>
            <w:hideMark/>
          </w:tcPr>
          <w:p w14:paraId="4E1088DB" w14:textId="1B7CCF7C" w:rsidR="00EC515A" w:rsidRPr="00F20520" w:rsidRDefault="00EC515A" w:rsidP="00EC515A">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Qty</w:t>
            </w:r>
            <w:r w:rsidRPr="00F20520">
              <w:rPr>
                <w:rFonts w:ascii="Times New Roman" w:eastAsia="Times New Roman" w:hAnsi="Times New Roman" w:cs="Times New Roman"/>
                <w:b/>
                <w:bCs/>
                <w:lang w:val="en-US"/>
              </w:rPr>
              <w:t> </w:t>
            </w:r>
          </w:p>
        </w:tc>
        <w:tc>
          <w:tcPr>
            <w:tcW w:w="916" w:type="dxa"/>
            <w:gridSpan w:val="2"/>
            <w:vMerge w:val="restart"/>
            <w:tcBorders>
              <w:top w:val="nil"/>
              <w:left w:val="single" w:sz="4" w:space="0" w:color="auto"/>
              <w:right w:val="single" w:sz="4" w:space="0" w:color="auto"/>
            </w:tcBorders>
            <w:shd w:val="clear" w:color="auto" w:fill="auto"/>
            <w:noWrap/>
            <w:vAlign w:val="bottom"/>
            <w:hideMark/>
          </w:tcPr>
          <w:p w14:paraId="6B5F2AEC" w14:textId="3BB7EF5B" w:rsidR="00EC515A" w:rsidRPr="00F20520" w:rsidRDefault="00EC515A" w:rsidP="00F20520">
            <w:pPr>
              <w:spacing w:after="0" w:line="240" w:lineRule="auto"/>
              <w:rPr>
                <w:rFonts w:ascii="Times New Roman" w:eastAsia="Times New Roman" w:hAnsi="Times New Roman" w:cs="Times New Roman"/>
                <w:b/>
                <w:bCs/>
                <w:color w:val="000000"/>
                <w:lang w:val="en-US"/>
              </w:rPr>
            </w:pPr>
            <w:r w:rsidRPr="00F20520">
              <w:rPr>
                <w:rFonts w:ascii="Times New Roman" w:eastAsia="Times New Roman" w:hAnsi="Times New Roman" w:cs="Times New Roman"/>
                <w:b/>
                <w:bCs/>
                <w:color w:val="000000"/>
                <w:lang w:val="en-US"/>
              </w:rPr>
              <w:t>Rate (ETB)</w:t>
            </w:r>
          </w:p>
        </w:tc>
        <w:tc>
          <w:tcPr>
            <w:tcW w:w="1194" w:type="dxa"/>
            <w:gridSpan w:val="2"/>
            <w:vMerge w:val="restart"/>
            <w:tcBorders>
              <w:top w:val="nil"/>
              <w:left w:val="nil"/>
              <w:right w:val="single" w:sz="4" w:space="0" w:color="auto"/>
            </w:tcBorders>
            <w:shd w:val="clear" w:color="auto" w:fill="auto"/>
            <w:noWrap/>
            <w:vAlign w:val="bottom"/>
            <w:hideMark/>
          </w:tcPr>
          <w:p w14:paraId="3CFE991E" w14:textId="5FE09593" w:rsidR="00EC515A" w:rsidRPr="00F20520" w:rsidRDefault="00EC515A" w:rsidP="00F20520">
            <w:pPr>
              <w:spacing w:after="0" w:line="240" w:lineRule="auto"/>
              <w:rPr>
                <w:rFonts w:ascii="Times New Roman" w:eastAsia="Times New Roman" w:hAnsi="Times New Roman" w:cs="Times New Roman"/>
                <w:b/>
                <w:bCs/>
                <w:color w:val="000000"/>
                <w:lang w:val="en-US"/>
              </w:rPr>
            </w:pPr>
            <w:r w:rsidRPr="00F20520">
              <w:rPr>
                <w:rFonts w:ascii="Times New Roman" w:eastAsia="Times New Roman" w:hAnsi="Times New Roman" w:cs="Times New Roman"/>
                <w:b/>
                <w:bCs/>
                <w:color w:val="000000"/>
                <w:lang w:val="en-US"/>
              </w:rPr>
              <w:t>Amount (ETB)</w:t>
            </w:r>
          </w:p>
        </w:tc>
      </w:tr>
      <w:tr w:rsidR="00EC515A" w:rsidRPr="00F20520" w14:paraId="10D094A7" w14:textId="77777777" w:rsidTr="009713C2">
        <w:trPr>
          <w:gridBefore w:val="1"/>
          <w:gridAfter w:val="1"/>
          <w:wBefore w:w="671" w:type="dxa"/>
          <w:wAfter w:w="156" w:type="dxa"/>
          <w:trHeight w:val="80"/>
        </w:trPr>
        <w:tc>
          <w:tcPr>
            <w:tcW w:w="729" w:type="dxa"/>
            <w:vMerge/>
            <w:tcBorders>
              <w:left w:val="single" w:sz="4" w:space="0" w:color="auto"/>
              <w:bottom w:val="single" w:sz="4" w:space="0" w:color="auto"/>
              <w:right w:val="single" w:sz="4" w:space="0" w:color="auto"/>
            </w:tcBorders>
            <w:shd w:val="clear" w:color="auto" w:fill="auto"/>
            <w:vAlign w:val="bottom"/>
            <w:hideMark/>
          </w:tcPr>
          <w:p w14:paraId="06DCAC44" w14:textId="2466B09E" w:rsidR="00EC515A" w:rsidRPr="00F20520" w:rsidRDefault="00EC515A" w:rsidP="00F20520">
            <w:pPr>
              <w:spacing w:after="0" w:line="240" w:lineRule="auto"/>
              <w:jc w:val="center"/>
              <w:rPr>
                <w:rFonts w:ascii="Times New Roman" w:eastAsia="Times New Roman" w:hAnsi="Times New Roman" w:cs="Times New Roman"/>
                <w:b/>
                <w:bCs/>
                <w:lang w:val="en-US"/>
              </w:rPr>
            </w:pPr>
          </w:p>
        </w:tc>
        <w:tc>
          <w:tcPr>
            <w:tcW w:w="5142" w:type="dxa"/>
            <w:vMerge/>
            <w:tcBorders>
              <w:left w:val="nil"/>
              <w:bottom w:val="single" w:sz="4" w:space="0" w:color="auto"/>
              <w:right w:val="single" w:sz="4" w:space="0" w:color="auto"/>
            </w:tcBorders>
            <w:shd w:val="clear" w:color="auto" w:fill="auto"/>
            <w:vAlign w:val="bottom"/>
            <w:hideMark/>
          </w:tcPr>
          <w:p w14:paraId="5AC958D6" w14:textId="68A53447" w:rsidR="00EC515A" w:rsidRPr="00F20520" w:rsidRDefault="00EC515A" w:rsidP="00F20520">
            <w:pPr>
              <w:spacing w:after="0" w:line="240" w:lineRule="auto"/>
              <w:jc w:val="center"/>
              <w:rPr>
                <w:rFonts w:ascii="Times New Roman" w:eastAsia="Times New Roman" w:hAnsi="Times New Roman" w:cs="Times New Roman"/>
                <w:b/>
                <w:bCs/>
                <w:lang w:val="en-US"/>
              </w:rPr>
            </w:pPr>
          </w:p>
        </w:tc>
        <w:tc>
          <w:tcPr>
            <w:tcW w:w="1044" w:type="dxa"/>
            <w:tcBorders>
              <w:top w:val="nil"/>
              <w:left w:val="nil"/>
              <w:bottom w:val="single" w:sz="4" w:space="0" w:color="auto"/>
              <w:right w:val="single" w:sz="4" w:space="0" w:color="auto"/>
            </w:tcBorders>
            <w:shd w:val="clear" w:color="auto" w:fill="auto"/>
            <w:vAlign w:val="bottom"/>
            <w:hideMark/>
          </w:tcPr>
          <w:p w14:paraId="7961E30E" w14:textId="22B6319B" w:rsidR="00EC515A" w:rsidRPr="00F20520" w:rsidRDefault="00EC515A" w:rsidP="00EC515A">
            <w:pPr>
              <w:spacing w:after="0" w:line="240" w:lineRule="auto"/>
              <w:rPr>
                <w:rFonts w:ascii="Times New Roman" w:eastAsia="Times New Roman" w:hAnsi="Times New Roman" w:cs="Times New Roman"/>
                <w:b/>
                <w:bCs/>
                <w:lang w:val="en-US"/>
              </w:rPr>
            </w:pPr>
          </w:p>
        </w:tc>
        <w:tc>
          <w:tcPr>
            <w:tcW w:w="948" w:type="dxa"/>
            <w:gridSpan w:val="2"/>
            <w:vMerge/>
            <w:tcBorders>
              <w:left w:val="nil"/>
              <w:bottom w:val="single" w:sz="4" w:space="0" w:color="auto"/>
              <w:right w:val="nil"/>
            </w:tcBorders>
            <w:shd w:val="clear" w:color="auto" w:fill="auto"/>
            <w:vAlign w:val="bottom"/>
            <w:hideMark/>
          </w:tcPr>
          <w:p w14:paraId="3B507DB5" w14:textId="2986FA89" w:rsidR="00EC515A" w:rsidRPr="00F20520" w:rsidRDefault="00EC515A" w:rsidP="00F20520">
            <w:pPr>
              <w:spacing w:after="0" w:line="240" w:lineRule="auto"/>
              <w:jc w:val="center"/>
              <w:rPr>
                <w:rFonts w:ascii="Times New Roman" w:eastAsia="Times New Roman" w:hAnsi="Times New Roman" w:cs="Times New Roman"/>
                <w:b/>
                <w:bCs/>
                <w:lang w:val="en-US"/>
              </w:rPr>
            </w:pPr>
          </w:p>
        </w:tc>
        <w:tc>
          <w:tcPr>
            <w:tcW w:w="916" w:type="dxa"/>
            <w:gridSpan w:val="2"/>
            <w:vMerge/>
            <w:tcBorders>
              <w:left w:val="single" w:sz="4" w:space="0" w:color="auto"/>
              <w:bottom w:val="single" w:sz="4" w:space="0" w:color="auto"/>
              <w:right w:val="single" w:sz="4" w:space="0" w:color="auto"/>
            </w:tcBorders>
            <w:shd w:val="clear" w:color="auto" w:fill="auto"/>
            <w:vAlign w:val="bottom"/>
            <w:hideMark/>
          </w:tcPr>
          <w:p w14:paraId="19F358B4" w14:textId="538FC64C" w:rsidR="00EC515A" w:rsidRPr="00F20520" w:rsidRDefault="00EC515A" w:rsidP="00F20520">
            <w:pPr>
              <w:spacing w:after="0" w:line="240" w:lineRule="auto"/>
              <w:rPr>
                <w:rFonts w:ascii="Times New Roman" w:eastAsia="Times New Roman" w:hAnsi="Times New Roman" w:cs="Times New Roman"/>
                <w:b/>
                <w:bCs/>
                <w:lang w:val="en-US"/>
              </w:rPr>
            </w:pPr>
          </w:p>
        </w:tc>
        <w:tc>
          <w:tcPr>
            <w:tcW w:w="1194" w:type="dxa"/>
            <w:gridSpan w:val="2"/>
            <w:vMerge/>
            <w:tcBorders>
              <w:left w:val="nil"/>
              <w:bottom w:val="single" w:sz="4" w:space="0" w:color="auto"/>
              <w:right w:val="single" w:sz="4" w:space="0" w:color="auto"/>
            </w:tcBorders>
            <w:shd w:val="clear" w:color="auto" w:fill="auto"/>
            <w:vAlign w:val="bottom"/>
            <w:hideMark/>
          </w:tcPr>
          <w:p w14:paraId="279EC3F7" w14:textId="49351BF2" w:rsidR="00EC515A" w:rsidRPr="00F20520" w:rsidRDefault="00EC515A" w:rsidP="00F20520">
            <w:pPr>
              <w:spacing w:after="0" w:line="240" w:lineRule="auto"/>
              <w:rPr>
                <w:rFonts w:ascii="Times New Roman" w:eastAsia="Times New Roman" w:hAnsi="Times New Roman" w:cs="Times New Roman"/>
                <w:b/>
                <w:bCs/>
                <w:lang w:val="en-US"/>
              </w:rPr>
            </w:pPr>
          </w:p>
        </w:tc>
      </w:tr>
      <w:tr w:rsidR="0062163F" w:rsidRPr="00F20520" w14:paraId="65B24A23" w14:textId="77777777" w:rsidTr="00F22276">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CE38DCE"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w:t>
            </w:r>
          </w:p>
        </w:tc>
        <w:tc>
          <w:tcPr>
            <w:tcW w:w="5142" w:type="dxa"/>
            <w:tcBorders>
              <w:top w:val="nil"/>
              <w:left w:val="nil"/>
              <w:bottom w:val="single" w:sz="4" w:space="0" w:color="auto"/>
              <w:right w:val="single" w:sz="4" w:space="0" w:color="auto"/>
            </w:tcBorders>
            <w:shd w:val="clear" w:color="auto" w:fill="auto"/>
            <w:vAlign w:val="bottom"/>
            <w:hideMark/>
          </w:tcPr>
          <w:p w14:paraId="30C3E816"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EARTH WORK</w:t>
            </w:r>
          </w:p>
        </w:tc>
        <w:tc>
          <w:tcPr>
            <w:tcW w:w="1044" w:type="dxa"/>
            <w:tcBorders>
              <w:top w:val="nil"/>
              <w:left w:val="nil"/>
              <w:bottom w:val="single" w:sz="4" w:space="0" w:color="auto"/>
              <w:right w:val="single" w:sz="4" w:space="0" w:color="auto"/>
            </w:tcBorders>
            <w:shd w:val="clear" w:color="auto" w:fill="auto"/>
            <w:vAlign w:val="bottom"/>
            <w:hideMark/>
          </w:tcPr>
          <w:p w14:paraId="66AB5C12"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56F814B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063F020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3A3D88B5"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1B85A9F2" w14:textId="77777777" w:rsidTr="00F22276">
        <w:trPr>
          <w:gridBefore w:val="1"/>
          <w:gridAfter w:val="1"/>
          <w:wBefore w:w="671" w:type="dxa"/>
          <w:wAfter w:w="156" w:type="dxa"/>
          <w:trHeight w:val="462"/>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3D31E60"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1.1</w:t>
            </w:r>
          </w:p>
        </w:tc>
        <w:tc>
          <w:tcPr>
            <w:tcW w:w="5142" w:type="dxa"/>
            <w:tcBorders>
              <w:top w:val="nil"/>
              <w:left w:val="nil"/>
              <w:bottom w:val="single" w:sz="4" w:space="0" w:color="auto"/>
              <w:right w:val="single" w:sz="4" w:space="0" w:color="auto"/>
            </w:tcBorders>
            <w:shd w:val="clear" w:color="auto" w:fill="auto"/>
            <w:hideMark/>
          </w:tcPr>
          <w:p w14:paraId="5540ED70" w14:textId="0FF14611"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Site clearing up to a</w:t>
            </w:r>
            <w:r w:rsidR="00EC515A">
              <w:rPr>
                <w:rFonts w:ascii="Gill Sans MT" w:eastAsia="Times New Roman" w:hAnsi="Gill Sans MT" w:cs="Calibri"/>
                <w:lang w:val="en-US"/>
              </w:rPr>
              <w:t xml:space="preserve"> </w:t>
            </w:r>
            <w:r w:rsidRPr="00F20520">
              <w:rPr>
                <w:rFonts w:ascii="Gill Sans MT" w:eastAsia="Times New Roman" w:hAnsi="Gill Sans MT" w:cs="Calibri"/>
                <w:lang w:val="en-US"/>
              </w:rPr>
              <w:t xml:space="preserve">depth of 20cm to remove top </w:t>
            </w:r>
            <w:r w:rsidR="00EC515A" w:rsidRPr="00F20520">
              <w:rPr>
                <w:rFonts w:ascii="Gill Sans MT" w:eastAsia="Times New Roman" w:hAnsi="Gill Sans MT" w:cs="Calibri"/>
                <w:lang w:val="en-US"/>
              </w:rPr>
              <w:t>vegetative</w:t>
            </w:r>
            <w:r w:rsidRPr="00F20520">
              <w:rPr>
                <w:rFonts w:ascii="Gill Sans MT" w:eastAsia="Times New Roman" w:hAnsi="Gill Sans MT" w:cs="Calibri"/>
                <w:lang w:val="en-US"/>
              </w:rPr>
              <w:t xml:space="preserve"> soil</w:t>
            </w:r>
          </w:p>
        </w:tc>
        <w:tc>
          <w:tcPr>
            <w:tcW w:w="1044" w:type="dxa"/>
            <w:tcBorders>
              <w:top w:val="nil"/>
              <w:left w:val="nil"/>
              <w:bottom w:val="single" w:sz="4" w:space="0" w:color="auto"/>
              <w:right w:val="single" w:sz="4" w:space="0" w:color="auto"/>
            </w:tcBorders>
            <w:shd w:val="clear" w:color="auto" w:fill="auto"/>
            <w:vAlign w:val="bottom"/>
            <w:hideMark/>
          </w:tcPr>
          <w:p w14:paraId="36E1D41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nil"/>
            </w:tcBorders>
            <w:shd w:val="clear" w:color="auto" w:fill="auto"/>
            <w:vAlign w:val="bottom"/>
            <w:hideMark/>
          </w:tcPr>
          <w:p w14:paraId="1092D14D"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100</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6B74210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61231FBE"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43AE8A4C" w14:textId="77777777" w:rsidTr="00F22276">
        <w:trPr>
          <w:gridBefore w:val="1"/>
          <w:gridAfter w:val="1"/>
          <w:wBefore w:w="671" w:type="dxa"/>
          <w:wAfter w:w="156" w:type="dxa"/>
          <w:trHeight w:val="192"/>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D56E4C"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1.2</w:t>
            </w:r>
          </w:p>
        </w:tc>
        <w:tc>
          <w:tcPr>
            <w:tcW w:w="5142" w:type="dxa"/>
            <w:tcBorders>
              <w:top w:val="nil"/>
              <w:left w:val="nil"/>
              <w:bottom w:val="single" w:sz="4" w:space="0" w:color="auto"/>
              <w:right w:val="single" w:sz="4" w:space="0" w:color="auto"/>
            </w:tcBorders>
            <w:shd w:val="clear" w:color="auto" w:fill="auto"/>
            <w:vAlign w:val="bottom"/>
            <w:hideMark/>
          </w:tcPr>
          <w:p w14:paraId="23F53B1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Excavation of soil for an average depth of 10 cm</w:t>
            </w:r>
          </w:p>
        </w:tc>
        <w:tc>
          <w:tcPr>
            <w:tcW w:w="1044" w:type="dxa"/>
            <w:tcBorders>
              <w:top w:val="nil"/>
              <w:left w:val="nil"/>
              <w:bottom w:val="single" w:sz="4" w:space="0" w:color="auto"/>
              <w:right w:val="single" w:sz="4" w:space="0" w:color="auto"/>
            </w:tcBorders>
            <w:shd w:val="clear" w:color="auto" w:fill="auto"/>
            <w:vAlign w:val="bottom"/>
            <w:hideMark/>
          </w:tcPr>
          <w:p w14:paraId="11E8C756"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nil"/>
            </w:tcBorders>
            <w:shd w:val="clear" w:color="auto" w:fill="auto"/>
            <w:vAlign w:val="bottom"/>
            <w:hideMark/>
          </w:tcPr>
          <w:p w14:paraId="2A33E9E3"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10</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24A0736C"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3A78B46D"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2FE20D62" w14:textId="77777777" w:rsidTr="00F22276">
        <w:trPr>
          <w:gridBefore w:val="1"/>
          <w:gridAfter w:val="1"/>
          <w:wBefore w:w="671" w:type="dxa"/>
          <w:wAfter w:w="156" w:type="dxa"/>
          <w:trHeight w:val="462"/>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9FC5124"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1.3</w:t>
            </w:r>
          </w:p>
        </w:tc>
        <w:tc>
          <w:tcPr>
            <w:tcW w:w="5142" w:type="dxa"/>
            <w:tcBorders>
              <w:top w:val="nil"/>
              <w:left w:val="nil"/>
              <w:bottom w:val="single" w:sz="4" w:space="0" w:color="auto"/>
              <w:right w:val="single" w:sz="4" w:space="0" w:color="auto"/>
            </w:tcBorders>
            <w:shd w:val="clear" w:color="auto" w:fill="auto"/>
            <w:vAlign w:val="bottom"/>
            <w:hideMark/>
          </w:tcPr>
          <w:p w14:paraId="7FC18926"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Cart away surplus excavated material for an average distance 100m away from the site</w:t>
            </w:r>
          </w:p>
        </w:tc>
        <w:tc>
          <w:tcPr>
            <w:tcW w:w="1044" w:type="dxa"/>
            <w:tcBorders>
              <w:top w:val="nil"/>
              <w:left w:val="nil"/>
              <w:bottom w:val="single" w:sz="4" w:space="0" w:color="auto"/>
              <w:right w:val="single" w:sz="4" w:space="0" w:color="auto"/>
            </w:tcBorders>
            <w:shd w:val="clear" w:color="auto" w:fill="auto"/>
            <w:vAlign w:val="bottom"/>
            <w:hideMark/>
          </w:tcPr>
          <w:p w14:paraId="3EB7640D"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nil"/>
            </w:tcBorders>
            <w:shd w:val="clear" w:color="auto" w:fill="auto"/>
            <w:vAlign w:val="bottom"/>
            <w:hideMark/>
          </w:tcPr>
          <w:p w14:paraId="1C861A45"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20</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5FAA90D9"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2D83AF1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49362162" w14:textId="77777777" w:rsidTr="00F22276">
        <w:trPr>
          <w:gridBefore w:val="1"/>
          <w:gridAfter w:val="1"/>
          <w:wBefore w:w="671" w:type="dxa"/>
          <w:wAfter w:w="156" w:type="dxa"/>
          <w:trHeight w:val="21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E282945"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1.4</w:t>
            </w:r>
          </w:p>
        </w:tc>
        <w:tc>
          <w:tcPr>
            <w:tcW w:w="5142" w:type="dxa"/>
            <w:tcBorders>
              <w:top w:val="nil"/>
              <w:left w:val="nil"/>
              <w:bottom w:val="single" w:sz="4" w:space="0" w:color="auto"/>
              <w:right w:val="nil"/>
            </w:tcBorders>
            <w:shd w:val="clear" w:color="auto" w:fill="auto"/>
            <w:vAlign w:val="bottom"/>
            <w:hideMark/>
          </w:tcPr>
          <w:p w14:paraId="35C3E62D"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Backfill using 8 cm size native stone to 10 cm depth </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37622956"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nil"/>
            </w:tcBorders>
            <w:shd w:val="clear" w:color="auto" w:fill="auto"/>
            <w:vAlign w:val="bottom"/>
            <w:hideMark/>
          </w:tcPr>
          <w:p w14:paraId="4BD88BAD"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10.00</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4D7357F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5D02A30D"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10D6BF9E" w14:textId="77777777" w:rsidTr="006C4971">
        <w:trPr>
          <w:gridBefore w:val="1"/>
          <w:gridAfter w:val="1"/>
          <w:wBefore w:w="671" w:type="dxa"/>
          <w:wAfter w:w="156" w:type="dxa"/>
          <w:trHeight w:val="93"/>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CAB898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nil"/>
            </w:tcBorders>
            <w:shd w:val="clear" w:color="auto" w:fill="auto"/>
            <w:vAlign w:val="bottom"/>
            <w:hideMark/>
          </w:tcPr>
          <w:p w14:paraId="1BC7496C"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(1)</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47587E1D"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28EAFC1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59D7061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29111EC9" w14:textId="498814B1"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6FD08C63" w14:textId="77777777" w:rsidTr="00F22276">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981C586"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2</w:t>
            </w:r>
          </w:p>
        </w:tc>
        <w:tc>
          <w:tcPr>
            <w:tcW w:w="5142" w:type="dxa"/>
            <w:tcBorders>
              <w:top w:val="nil"/>
              <w:left w:val="nil"/>
              <w:bottom w:val="single" w:sz="4" w:space="0" w:color="auto"/>
              <w:right w:val="single" w:sz="4" w:space="0" w:color="auto"/>
            </w:tcBorders>
            <w:shd w:val="clear" w:color="auto" w:fill="auto"/>
            <w:vAlign w:val="bottom"/>
            <w:hideMark/>
          </w:tcPr>
          <w:p w14:paraId="22837734"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STEEL WORK</w:t>
            </w:r>
          </w:p>
        </w:tc>
        <w:tc>
          <w:tcPr>
            <w:tcW w:w="1044" w:type="dxa"/>
            <w:tcBorders>
              <w:top w:val="nil"/>
              <w:left w:val="nil"/>
              <w:bottom w:val="single" w:sz="4" w:space="0" w:color="auto"/>
              <w:right w:val="single" w:sz="4" w:space="0" w:color="auto"/>
            </w:tcBorders>
            <w:shd w:val="clear" w:color="auto" w:fill="auto"/>
            <w:vAlign w:val="bottom"/>
            <w:hideMark/>
          </w:tcPr>
          <w:p w14:paraId="2880D15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70EBF36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26E6DAB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1608B6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25212FA7" w14:textId="77777777" w:rsidTr="00F22276">
        <w:trPr>
          <w:gridBefore w:val="1"/>
          <w:gridAfter w:val="1"/>
          <w:wBefore w:w="671" w:type="dxa"/>
          <w:wAfter w:w="156" w:type="dxa"/>
          <w:trHeight w:val="903"/>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EA6A4FB"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lastRenderedPageBreak/>
              <w:t>2.1</w:t>
            </w:r>
          </w:p>
        </w:tc>
        <w:tc>
          <w:tcPr>
            <w:tcW w:w="5142" w:type="dxa"/>
            <w:tcBorders>
              <w:top w:val="nil"/>
              <w:left w:val="nil"/>
              <w:bottom w:val="single" w:sz="4" w:space="0" w:color="auto"/>
              <w:right w:val="single" w:sz="4" w:space="0" w:color="auto"/>
            </w:tcBorders>
            <w:shd w:val="clear" w:color="auto" w:fill="auto"/>
            <w:vAlign w:val="bottom"/>
            <w:hideMark/>
          </w:tcPr>
          <w:p w14:paraId="4A140FA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HE 200 steel profile frame (L=900cm) with steel </w:t>
            </w:r>
            <w:proofErr w:type="gramStart"/>
            <w:r w:rsidRPr="00F20520">
              <w:rPr>
                <w:rFonts w:ascii="Gill Sans MT" w:eastAsia="Times New Roman" w:hAnsi="Gill Sans MT" w:cs="Calibri"/>
                <w:lang w:val="en-US"/>
              </w:rPr>
              <w:t>plates ,</w:t>
            </w:r>
            <w:proofErr w:type="gramEnd"/>
            <w:r w:rsidRPr="00F20520">
              <w:rPr>
                <w:rFonts w:ascii="Gill Sans MT" w:eastAsia="Times New Roman" w:hAnsi="Gill Sans MT" w:cs="Calibri"/>
                <w:lang w:val="en-US"/>
              </w:rPr>
              <w:t xml:space="preserve"> cost including providing steel profiles, welding, installation as shown on the drawing and painting with 2 coats of red oxide and 2 coats of oil based paint</w:t>
            </w:r>
          </w:p>
        </w:tc>
        <w:tc>
          <w:tcPr>
            <w:tcW w:w="1044" w:type="dxa"/>
            <w:tcBorders>
              <w:top w:val="nil"/>
              <w:left w:val="nil"/>
              <w:bottom w:val="single" w:sz="4" w:space="0" w:color="auto"/>
              <w:right w:val="single" w:sz="4" w:space="0" w:color="auto"/>
            </w:tcBorders>
            <w:shd w:val="clear" w:color="auto" w:fill="auto"/>
            <w:vAlign w:val="bottom"/>
            <w:hideMark/>
          </w:tcPr>
          <w:p w14:paraId="7EA9EED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LS</w:t>
            </w:r>
          </w:p>
        </w:tc>
        <w:tc>
          <w:tcPr>
            <w:tcW w:w="948" w:type="dxa"/>
            <w:gridSpan w:val="2"/>
            <w:tcBorders>
              <w:top w:val="nil"/>
              <w:left w:val="nil"/>
              <w:bottom w:val="single" w:sz="4" w:space="0" w:color="auto"/>
              <w:right w:val="nil"/>
            </w:tcBorders>
            <w:shd w:val="clear" w:color="auto" w:fill="auto"/>
            <w:vAlign w:val="bottom"/>
            <w:hideMark/>
          </w:tcPr>
          <w:p w14:paraId="583C47CE"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2.00</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1B9B8F5E"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39D7C15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485BF250" w14:textId="77777777" w:rsidTr="00F22276">
        <w:trPr>
          <w:gridBefore w:val="1"/>
          <w:gridAfter w:val="1"/>
          <w:wBefore w:w="671" w:type="dxa"/>
          <w:wAfter w:w="156" w:type="dxa"/>
          <w:trHeight w:val="138"/>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52DD59D" w14:textId="0A8E7FEA" w:rsidR="00F20520" w:rsidRPr="00F20520" w:rsidRDefault="00F20520" w:rsidP="00F20520">
            <w:pPr>
              <w:spacing w:after="0" w:line="240" w:lineRule="auto"/>
              <w:rPr>
                <w:rFonts w:ascii="Gill Sans MT" w:eastAsia="Times New Roman" w:hAnsi="Gill Sans MT" w:cs="Calibri"/>
                <w:lang w:val="en-US"/>
              </w:rPr>
            </w:pPr>
          </w:p>
        </w:tc>
        <w:tc>
          <w:tcPr>
            <w:tcW w:w="5142" w:type="dxa"/>
            <w:tcBorders>
              <w:top w:val="nil"/>
              <w:left w:val="nil"/>
              <w:bottom w:val="single" w:sz="4" w:space="0" w:color="auto"/>
              <w:right w:val="nil"/>
            </w:tcBorders>
            <w:shd w:val="clear" w:color="auto" w:fill="auto"/>
            <w:vAlign w:val="bottom"/>
            <w:hideMark/>
          </w:tcPr>
          <w:p w14:paraId="4A68A780"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(2)</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2BEEAD92"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7E858C3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6461BD99"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14B394B0" w14:textId="75787A24"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12EE0E80" w14:textId="77777777" w:rsidTr="00F22276">
        <w:trPr>
          <w:gridBefore w:val="1"/>
          <w:gridAfter w:val="1"/>
          <w:wBefore w:w="671" w:type="dxa"/>
          <w:wAfter w:w="156" w:type="dxa"/>
          <w:trHeight w:val="138"/>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A6BC0C1"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3</w:t>
            </w:r>
          </w:p>
        </w:tc>
        <w:tc>
          <w:tcPr>
            <w:tcW w:w="5142" w:type="dxa"/>
            <w:tcBorders>
              <w:top w:val="nil"/>
              <w:left w:val="nil"/>
              <w:bottom w:val="single" w:sz="4" w:space="0" w:color="auto"/>
              <w:right w:val="single" w:sz="4" w:space="0" w:color="auto"/>
            </w:tcBorders>
            <w:shd w:val="clear" w:color="auto" w:fill="auto"/>
            <w:vAlign w:val="bottom"/>
            <w:hideMark/>
          </w:tcPr>
          <w:p w14:paraId="62CE6FD9"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CONCRETE WORK</w:t>
            </w:r>
          </w:p>
        </w:tc>
        <w:tc>
          <w:tcPr>
            <w:tcW w:w="1044" w:type="dxa"/>
            <w:tcBorders>
              <w:top w:val="nil"/>
              <w:left w:val="nil"/>
              <w:bottom w:val="single" w:sz="4" w:space="0" w:color="auto"/>
              <w:right w:val="single" w:sz="4" w:space="0" w:color="auto"/>
            </w:tcBorders>
            <w:shd w:val="clear" w:color="auto" w:fill="auto"/>
            <w:vAlign w:val="bottom"/>
            <w:hideMark/>
          </w:tcPr>
          <w:p w14:paraId="24A5B97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04C8D7B6"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28080D8D"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57FCA90C" w14:textId="5A974BBE" w:rsidR="00F20520" w:rsidRPr="00F20520" w:rsidRDefault="00F20520" w:rsidP="00F20520">
            <w:pPr>
              <w:spacing w:after="0" w:line="240" w:lineRule="auto"/>
              <w:rPr>
                <w:rFonts w:ascii="Gill Sans MT" w:eastAsia="Times New Roman" w:hAnsi="Gill Sans MT" w:cs="Calibri"/>
                <w:lang w:val="en-US"/>
              </w:rPr>
            </w:pPr>
          </w:p>
        </w:tc>
      </w:tr>
      <w:tr w:rsidR="0062163F" w:rsidRPr="00F20520" w14:paraId="081D8E36" w14:textId="77777777" w:rsidTr="00F22276">
        <w:trPr>
          <w:gridBefore w:val="1"/>
          <w:gridAfter w:val="1"/>
          <w:wBefore w:w="671" w:type="dxa"/>
          <w:wAfter w:w="156" w:type="dxa"/>
          <w:trHeight w:val="282"/>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1AEEF82"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3.1</w:t>
            </w:r>
          </w:p>
        </w:tc>
        <w:tc>
          <w:tcPr>
            <w:tcW w:w="5142" w:type="dxa"/>
            <w:tcBorders>
              <w:top w:val="nil"/>
              <w:left w:val="nil"/>
              <w:bottom w:val="single" w:sz="4" w:space="0" w:color="auto"/>
              <w:right w:val="single" w:sz="4" w:space="0" w:color="auto"/>
            </w:tcBorders>
            <w:shd w:val="clear" w:color="auto" w:fill="auto"/>
            <w:vAlign w:val="bottom"/>
            <w:hideMark/>
          </w:tcPr>
          <w:p w14:paraId="3F27321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C20 grade concrete foundation</w:t>
            </w:r>
          </w:p>
        </w:tc>
        <w:tc>
          <w:tcPr>
            <w:tcW w:w="1044" w:type="dxa"/>
            <w:tcBorders>
              <w:top w:val="nil"/>
              <w:left w:val="nil"/>
              <w:bottom w:val="single" w:sz="4" w:space="0" w:color="auto"/>
              <w:right w:val="single" w:sz="4" w:space="0" w:color="auto"/>
            </w:tcBorders>
            <w:shd w:val="clear" w:color="auto" w:fill="auto"/>
            <w:vAlign w:val="bottom"/>
            <w:hideMark/>
          </w:tcPr>
          <w:p w14:paraId="5DBA148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nil"/>
            </w:tcBorders>
            <w:shd w:val="clear" w:color="auto" w:fill="auto"/>
            <w:vAlign w:val="bottom"/>
            <w:hideMark/>
          </w:tcPr>
          <w:p w14:paraId="46B1FC92"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1.00</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3533471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B3B970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3D0A707C" w14:textId="77777777" w:rsidTr="00F22276">
        <w:trPr>
          <w:gridBefore w:val="1"/>
          <w:gridAfter w:val="1"/>
          <w:wBefore w:w="671" w:type="dxa"/>
          <w:wAfter w:w="156" w:type="dxa"/>
          <w:trHeight w:val="79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0E5569A"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3.2</w:t>
            </w:r>
          </w:p>
        </w:tc>
        <w:tc>
          <w:tcPr>
            <w:tcW w:w="5142" w:type="dxa"/>
            <w:tcBorders>
              <w:top w:val="nil"/>
              <w:left w:val="nil"/>
              <w:bottom w:val="single" w:sz="4" w:space="0" w:color="auto"/>
              <w:right w:val="nil"/>
            </w:tcBorders>
            <w:shd w:val="clear" w:color="auto" w:fill="auto"/>
            <w:vAlign w:val="bottom"/>
            <w:hideMark/>
          </w:tcPr>
          <w:p w14:paraId="2938397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Reinforcement bars supply, cut, bend and place in position for the apron and trench as shown on the drawing</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6D02982C"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1794C46D"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41404790"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5A06417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74044182" w14:textId="77777777" w:rsidTr="00F22276">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8A215C"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3.21</w:t>
            </w:r>
          </w:p>
        </w:tc>
        <w:tc>
          <w:tcPr>
            <w:tcW w:w="5142" w:type="dxa"/>
            <w:tcBorders>
              <w:top w:val="nil"/>
              <w:left w:val="nil"/>
              <w:bottom w:val="single" w:sz="4" w:space="0" w:color="auto"/>
              <w:right w:val="nil"/>
            </w:tcBorders>
            <w:shd w:val="clear" w:color="auto" w:fill="auto"/>
            <w:vAlign w:val="bottom"/>
            <w:hideMark/>
          </w:tcPr>
          <w:p w14:paraId="522E97DE" w14:textId="77777777" w:rsidR="00F20520" w:rsidRPr="00F20520" w:rsidRDefault="00F20520" w:rsidP="00F20520">
            <w:pPr>
              <w:spacing w:after="0" w:line="240" w:lineRule="auto"/>
              <w:rPr>
                <w:rFonts w:ascii="Gill Sans MT" w:eastAsia="Times New Roman" w:hAnsi="Gill Sans MT" w:cs="Calibri"/>
                <w:lang w:val="en-US"/>
              </w:rPr>
            </w:pPr>
            <w:proofErr w:type="spellStart"/>
            <w:r w:rsidRPr="00F20520">
              <w:rPr>
                <w:rFonts w:ascii="Gill Sans MT" w:eastAsia="Times New Roman" w:hAnsi="Gill Sans MT" w:cs="Calibri"/>
                <w:lang w:val="en-US"/>
              </w:rPr>
              <w:t>Dia</w:t>
            </w:r>
            <w:proofErr w:type="spellEnd"/>
            <w:r w:rsidRPr="00F20520">
              <w:rPr>
                <w:rFonts w:ascii="Gill Sans MT" w:eastAsia="Times New Roman" w:hAnsi="Gill Sans MT" w:cs="Calibri"/>
                <w:lang w:val="en-US"/>
              </w:rPr>
              <w:t xml:space="preserve"> 10 mm</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60850A7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KG</w:t>
            </w:r>
          </w:p>
        </w:tc>
        <w:tc>
          <w:tcPr>
            <w:tcW w:w="948" w:type="dxa"/>
            <w:gridSpan w:val="2"/>
            <w:tcBorders>
              <w:top w:val="nil"/>
              <w:left w:val="nil"/>
              <w:bottom w:val="single" w:sz="4" w:space="0" w:color="auto"/>
              <w:right w:val="nil"/>
            </w:tcBorders>
            <w:shd w:val="clear" w:color="auto" w:fill="auto"/>
            <w:vAlign w:val="bottom"/>
            <w:hideMark/>
          </w:tcPr>
          <w:p w14:paraId="6AF084B9"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60.739</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28209E3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661E11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089E85A1" w14:textId="77777777" w:rsidTr="00F22276">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2520D7D"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3.1</w:t>
            </w:r>
          </w:p>
        </w:tc>
        <w:tc>
          <w:tcPr>
            <w:tcW w:w="5142" w:type="dxa"/>
            <w:tcBorders>
              <w:top w:val="nil"/>
              <w:left w:val="nil"/>
              <w:bottom w:val="single" w:sz="4" w:space="0" w:color="auto"/>
              <w:right w:val="single" w:sz="4" w:space="0" w:color="auto"/>
            </w:tcBorders>
            <w:shd w:val="clear" w:color="auto" w:fill="auto"/>
            <w:vAlign w:val="bottom"/>
            <w:hideMark/>
          </w:tcPr>
          <w:p w14:paraId="00DC589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C20 grade concrete bollard</w:t>
            </w:r>
          </w:p>
        </w:tc>
        <w:tc>
          <w:tcPr>
            <w:tcW w:w="1044" w:type="dxa"/>
            <w:tcBorders>
              <w:top w:val="nil"/>
              <w:left w:val="nil"/>
              <w:bottom w:val="single" w:sz="4" w:space="0" w:color="auto"/>
              <w:right w:val="single" w:sz="4" w:space="0" w:color="auto"/>
            </w:tcBorders>
            <w:shd w:val="clear" w:color="auto" w:fill="auto"/>
            <w:vAlign w:val="bottom"/>
            <w:hideMark/>
          </w:tcPr>
          <w:p w14:paraId="203F6D1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nil"/>
            </w:tcBorders>
            <w:shd w:val="clear" w:color="auto" w:fill="auto"/>
            <w:vAlign w:val="bottom"/>
            <w:hideMark/>
          </w:tcPr>
          <w:p w14:paraId="3C485209"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0.33</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3D800A55"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741945F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1056A2B8" w14:textId="77777777" w:rsidTr="00F22276">
        <w:trPr>
          <w:gridBefore w:val="1"/>
          <w:gridAfter w:val="1"/>
          <w:wBefore w:w="671" w:type="dxa"/>
          <w:wAfter w:w="156" w:type="dxa"/>
          <w:trHeight w:val="732"/>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4792411"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3.2</w:t>
            </w:r>
          </w:p>
        </w:tc>
        <w:tc>
          <w:tcPr>
            <w:tcW w:w="5142" w:type="dxa"/>
            <w:tcBorders>
              <w:top w:val="nil"/>
              <w:left w:val="nil"/>
              <w:bottom w:val="single" w:sz="4" w:space="0" w:color="auto"/>
              <w:right w:val="nil"/>
            </w:tcBorders>
            <w:shd w:val="clear" w:color="auto" w:fill="auto"/>
            <w:vAlign w:val="bottom"/>
            <w:hideMark/>
          </w:tcPr>
          <w:p w14:paraId="76696AF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Reinforcement bars supply, cut, bend and place in position for the apron and trench as shown on the drawing</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4538F71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356D2A1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37F3A4C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1905D8B0"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451A6630" w14:textId="77777777" w:rsidTr="00F22276">
        <w:trPr>
          <w:gridBefore w:val="1"/>
          <w:gridAfter w:val="1"/>
          <w:wBefore w:w="671" w:type="dxa"/>
          <w:wAfter w:w="156" w:type="dxa"/>
          <w:trHeight w:val="138"/>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6AD2AF5"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3.21</w:t>
            </w:r>
          </w:p>
        </w:tc>
        <w:tc>
          <w:tcPr>
            <w:tcW w:w="5142" w:type="dxa"/>
            <w:tcBorders>
              <w:top w:val="nil"/>
              <w:left w:val="nil"/>
              <w:bottom w:val="single" w:sz="4" w:space="0" w:color="auto"/>
              <w:right w:val="nil"/>
            </w:tcBorders>
            <w:shd w:val="clear" w:color="auto" w:fill="auto"/>
            <w:vAlign w:val="bottom"/>
            <w:hideMark/>
          </w:tcPr>
          <w:p w14:paraId="1C55E919" w14:textId="77777777" w:rsidR="00F20520" w:rsidRPr="00F20520" w:rsidRDefault="00F20520" w:rsidP="00F20520">
            <w:pPr>
              <w:spacing w:after="0" w:line="240" w:lineRule="auto"/>
              <w:rPr>
                <w:rFonts w:ascii="Gill Sans MT" w:eastAsia="Times New Roman" w:hAnsi="Gill Sans MT" w:cs="Calibri"/>
                <w:lang w:val="en-US"/>
              </w:rPr>
            </w:pPr>
            <w:proofErr w:type="spellStart"/>
            <w:r w:rsidRPr="00F20520">
              <w:rPr>
                <w:rFonts w:ascii="Gill Sans MT" w:eastAsia="Times New Roman" w:hAnsi="Gill Sans MT" w:cs="Calibri"/>
                <w:lang w:val="en-US"/>
              </w:rPr>
              <w:t>Dia</w:t>
            </w:r>
            <w:proofErr w:type="spellEnd"/>
            <w:r w:rsidRPr="00F20520">
              <w:rPr>
                <w:rFonts w:ascii="Gill Sans MT" w:eastAsia="Times New Roman" w:hAnsi="Gill Sans MT" w:cs="Calibri"/>
                <w:lang w:val="en-US"/>
              </w:rPr>
              <w:t xml:space="preserve"> 8 mm</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26DC33BC"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KG</w:t>
            </w:r>
          </w:p>
        </w:tc>
        <w:tc>
          <w:tcPr>
            <w:tcW w:w="948" w:type="dxa"/>
            <w:gridSpan w:val="2"/>
            <w:tcBorders>
              <w:top w:val="nil"/>
              <w:left w:val="nil"/>
              <w:bottom w:val="single" w:sz="4" w:space="0" w:color="auto"/>
              <w:right w:val="nil"/>
            </w:tcBorders>
            <w:shd w:val="clear" w:color="auto" w:fill="auto"/>
            <w:vAlign w:val="bottom"/>
            <w:hideMark/>
          </w:tcPr>
          <w:p w14:paraId="68B969FE"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15.445</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2C24260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1D435A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450E9397" w14:textId="77777777" w:rsidTr="00F22276">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0CF0D3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nil"/>
            </w:tcBorders>
            <w:shd w:val="clear" w:color="auto" w:fill="auto"/>
            <w:vAlign w:val="bottom"/>
            <w:hideMark/>
          </w:tcPr>
          <w:p w14:paraId="423AD64A"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(3)</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663BB085"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1AEFBDC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7A503E80"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737AB214" w14:textId="29F29D5B"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5BA39EDB" w14:textId="77777777" w:rsidTr="00F22276">
        <w:trPr>
          <w:gridBefore w:val="1"/>
          <w:gridAfter w:val="1"/>
          <w:wBefore w:w="671" w:type="dxa"/>
          <w:wAfter w:w="156" w:type="dxa"/>
          <w:trHeight w:val="237"/>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B40D81A"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4</w:t>
            </w:r>
          </w:p>
        </w:tc>
        <w:tc>
          <w:tcPr>
            <w:tcW w:w="5142" w:type="dxa"/>
            <w:tcBorders>
              <w:top w:val="nil"/>
              <w:left w:val="nil"/>
              <w:bottom w:val="single" w:sz="4" w:space="0" w:color="auto"/>
              <w:right w:val="single" w:sz="4" w:space="0" w:color="auto"/>
            </w:tcBorders>
            <w:shd w:val="clear" w:color="auto" w:fill="auto"/>
            <w:vAlign w:val="bottom"/>
            <w:hideMark/>
          </w:tcPr>
          <w:p w14:paraId="61AF4BE3"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FINISHING WORK</w:t>
            </w:r>
          </w:p>
        </w:tc>
        <w:tc>
          <w:tcPr>
            <w:tcW w:w="1044" w:type="dxa"/>
            <w:tcBorders>
              <w:top w:val="nil"/>
              <w:left w:val="nil"/>
              <w:bottom w:val="single" w:sz="4" w:space="0" w:color="auto"/>
              <w:right w:val="single" w:sz="4" w:space="0" w:color="auto"/>
            </w:tcBorders>
            <w:shd w:val="clear" w:color="auto" w:fill="auto"/>
            <w:vAlign w:val="bottom"/>
            <w:hideMark/>
          </w:tcPr>
          <w:p w14:paraId="1CFF39A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06529A20"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29EF7FC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64062AC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2F5CF572" w14:textId="77777777" w:rsidTr="00F22276">
        <w:trPr>
          <w:gridBefore w:val="1"/>
          <w:gridAfter w:val="1"/>
          <w:wBefore w:w="671" w:type="dxa"/>
          <w:wAfter w:w="156" w:type="dxa"/>
          <w:trHeight w:val="327"/>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F1228DA"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4.1</w:t>
            </w:r>
          </w:p>
        </w:tc>
        <w:tc>
          <w:tcPr>
            <w:tcW w:w="5142" w:type="dxa"/>
            <w:tcBorders>
              <w:top w:val="nil"/>
              <w:left w:val="nil"/>
              <w:bottom w:val="single" w:sz="4" w:space="0" w:color="auto"/>
              <w:right w:val="single" w:sz="4" w:space="0" w:color="auto"/>
            </w:tcBorders>
            <w:shd w:val="clear" w:color="auto" w:fill="auto"/>
            <w:vAlign w:val="bottom"/>
            <w:hideMark/>
          </w:tcPr>
          <w:p w14:paraId="66B5FF3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Apply minimum 10mm thick </w:t>
            </w:r>
            <w:proofErr w:type="gramStart"/>
            <w:r w:rsidRPr="00F20520">
              <w:rPr>
                <w:rFonts w:ascii="Gill Sans MT" w:eastAsia="Times New Roman" w:hAnsi="Gill Sans MT" w:cs="Calibri"/>
                <w:lang w:val="en-US"/>
              </w:rPr>
              <w:t>plastering  to</w:t>
            </w:r>
            <w:proofErr w:type="gramEnd"/>
            <w:r w:rsidRPr="00F20520">
              <w:rPr>
                <w:rFonts w:ascii="Gill Sans MT" w:eastAsia="Times New Roman" w:hAnsi="Gill Sans MT" w:cs="Calibri"/>
                <w:lang w:val="en-US"/>
              </w:rPr>
              <w:t xml:space="preserve"> foundation with 1:2 mix cement sand mortar</w:t>
            </w:r>
          </w:p>
        </w:tc>
        <w:tc>
          <w:tcPr>
            <w:tcW w:w="1044" w:type="dxa"/>
            <w:tcBorders>
              <w:top w:val="nil"/>
              <w:left w:val="nil"/>
              <w:bottom w:val="single" w:sz="4" w:space="0" w:color="auto"/>
              <w:right w:val="single" w:sz="4" w:space="0" w:color="auto"/>
            </w:tcBorders>
            <w:shd w:val="clear" w:color="auto" w:fill="auto"/>
            <w:vAlign w:val="bottom"/>
            <w:hideMark/>
          </w:tcPr>
          <w:p w14:paraId="6F0DFBBC"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nil"/>
            </w:tcBorders>
            <w:shd w:val="clear" w:color="auto" w:fill="auto"/>
            <w:vAlign w:val="bottom"/>
            <w:hideMark/>
          </w:tcPr>
          <w:p w14:paraId="067F5210"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4</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5D7BDF8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743BA605"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03FAAA29" w14:textId="77777777" w:rsidTr="00F22276">
        <w:trPr>
          <w:gridBefore w:val="1"/>
          <w:gridAfter w:val="1"/>
          <w:wBefore w:w="671" w:type="dxa"/>
          <w:wAfter w:w="156" w:type="dxa"/>
          <w:trHeight w:val="52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C40D1FC"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4.2</w:t>
            </w:r>
          </w:p>
        </w:tc>
        <w:tc>
          <w:tcPr>
            <w:tcW w:w="5142" w:type="dxa"/>
            <w:tcBorders>
              <w:top w:val="nil"/>
              <w:left w:val="nil"/>
              <w:bottom w:val="single" w:sz="4" w:space="0" w:color="auto"/>
              <w:right w:val="single" w:sz="4" w:space="0" w:color="auto"/>
            </w:tcBorders>
            <w:shd w:val="clear" w:color="auto" w:fill="auto"/>
            <w:vAlign w:val="bottom"/>
            <w:hideMark/>
          </w:tcPr>
          <w:p w14:paraId="7DC4738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Paint concrete foundation and bollards, 2 coats of </w:t>
            </w:r>
            <w:proofErr w:type="gramStart"/>
            <w:r w:rsidRPr="00F20520">
              <w:rPr>
                <w:rFonts w:ascii="Gill Sans MT" w:eastAsia="Times New Roman" w:hAnsi="Gill Sans MT" w:cs="Calibri"/>
                <w:lang w:val="en-US"/>
              </w:rPr>
              <w:t>oil based</w:t>
            </w:r>
            <w:proofErr w:type="gramEnd"/>
            <w:r w:rsidRPr="00F20520">
              <w:rPr>
                <w:rFonts w:ascii="Gill Sans MT" w:eastAsia="Times New Roman" w:hAnsi="Gill Sans MT" w:cs="Calibri"/>
                <w:lang w:val="en-US"/>
              </w:rPr>
              <w:t xml:space="preserve"> paint, yellow and black color strips</w:t>
            </w:r>
          </w:p>
        </w:tc>
        <w:tc>
          <w:tcPr>
            <w:tcW w:w="1044" w:type="dxa"/>
            <w:tcBorders>
              <w:top w:val="nil"/>
              <w:left w:val="nil"/>
              <w:bottom w:val="single" w:sz="4" w:space="0" w:color="auto"/>
              <w:right w:val="single" w:sz="4" w:space="0" w:color="auto"/>
            </w:tcBorders>
            <w:shd w:val="clear" w:color="auto" w:fill="auto"/>
            <w:vAlign w:val="bottom"/>
            <w:hideMark/>
          </w:tcPr>
          <w:p w14:paraId="7491111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nil"/>
            </w:tcBorders>
            <w:shd w:val="clear" w:color="auto" w:fill="auto"/>
            <w:vAlign w:val="bottom"/>
            <w:hideMark/>
          </w:tcPr>
          <w:p w14:paraId="7C492306"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5.6</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1CD199A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2FFFD0D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6C0F538D" w14:textId="77777777" w:rsidTr="00F22276">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25E9E4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nil"/>
            </w:tcBorders>
            <w:shd w:val="clear" w:color="auto" w:fill="auto"/>
            <w:vAlign w:val="bottom"/>
            <w:hideMark/>
          </w:tcPr>
          <w:p w14:paraId="42EA7975"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(4)</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384266C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666DC1F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1BB84E72"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8A63A18" w14:textId="12465E1C"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6D926A6D" w14:textId="77777777" w:rsidTr="00F22276">
        <w:trPr>
          <w:gridBefore w:val="1"/>
          <w:gridAfter w:val="1"/>
          <w:wBefore w:w="671" w:type="dxa"/>
          <w:wAfter w:w="156" w:type="dxa"/>
          <w:trHeight w:val="34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3054834"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5</w:t>
            </w:r>
          </w:p>
        </w:tc>
        <w:tc>
          <w:tcPr>
            <w:tcW w:w="5142" w:type="dxa"/>
            <w:tcBorders>
              <w:top w:val="nil"/>
              <w:left w:val="nil"/>
              <w:bottom w:val="single" w:sz="4" w:space="0" w:color="auto"/>
              <w:right w:val="single" w:sz="4" w:space="0" w:color="auto"/>
            </w:tcBorders>
            <w:shd w:val="clear" w:color="auto" w:fill="auto"/>
            <w:vAlign w:val="bottom"/>
            <w:hideMark/>
          </w:tcPr>
          <w:p w14:paraId="1CAFAFA9"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FORMWORK</w:t>
            </w:r>
          </w:p>
        </w:tc>
        <w:tc>
          <w:tcPr>
            <w:tcW w:w="1044" w:type="dxa"/>
            <w:tcBorders>
              <w:top w:val="nil"/>
              <w:left w:val="nil"/>
              <w:bottom w:val="single" w:sz="4" w:space="0" w:color="auto"/>
              <w:right w:val="single" w:sz="4" w:space="0" w:color="auto"/>
            </w:tcBorders>
            <w:shd w:val="clear" w:color="auto" w:fill="auto"/>
            <w:vAlign w:val="bottom"/>
            <w:hideMark/>
          </w:tcPr>
          <w:p w14:paraId="1AF2A5C9"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69CEDD1E"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4005C49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38534532"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28A2B030" w14:textId="77777777" w:rsidTr="00F22276">
        <w:trPr>
          <w:gridBefore w:val="1"/>
          <w:gridAfter w:val="1"/>
          <w:wBefore w:w="671" w:type="dxa"/>
          <w:wAfter w:w="156" w:type="dxa"/>
          <w:trHeight w:val="70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509BA94"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5.1</w:t>
            </w:r>
          </w:p>
        </w:tc>
        <w:tc>
          <w:tcPr>
            <w:tcW w:w="5142" w:type="dxa"/>
            <w:tcBorders>
              <w:top w:val="nil"/>
              <w:left w:val="nil"/>
              <w:bottom w:val="single" w:sz="4" w:space="0" w:color="auto"/>
              <w:right w:val="single" w:sz="4" w:space="0" w:color="auto"/>
            </w:tcBorders>
            <w:shd w:val="clear" w:color="auto" w:fill="auto"/>
            <w:vAlign w:val="bottom"/>
            <w:hideMark/>
          </w:tcPr>
          <w:p w14:paraId="014797A9"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Supply and prepare 25mm thick wooden </w:t>
            </w:r>
            <w:proofErr w:type="gramStart"/>
            <w:r w:rsidRPr="00F20520">
              <w:rPr>
                <w:rFonts w:ascii="Gill Sans MT" w:eastAsia="Times New Roman" w:hAnsi="Gill Sans MT" w:cs="Calibri"/>
                <w:lang w:val="en-US"/>
              </w:rPr>
              <w:t>formwork  with</w:t>
            </w:r>
            <w:proofErr w:type="gramEnd"/>
            <w:r w:rsidRPr="00F20520">
              <w:rPr>
                <w:rFonts w:ascii="Gill Sans MT" w:eastAsia="Times New Roman" w:hAnsi="Gill Sans MT" w:cs="Calibri"/>
                <w:lang w:val="en-US"/>
              </w:rPr>
              <w:t xml:space="preserve"> eucalyptus pole bracing in body of tap stand. Cost </w:t>
            </w:r>
            <w:proofErr w:type="gramStart"/>
            <w:r w:rsidRPr="00F20520">
              <w:rPr>
                <w:rFonts w:ascii="Gill Sans MT" w:eastAsia="Times New Roman" w:hAnsi="Gill Sans MT" w:cs="Calibri"/>
                <w:lang w:val="en-US"/>
              </w:rPr>
              <w:t>include</w:t>
            </w:r>
            <w:proofErr w:type="gramEnd"/>
            <w:r w:rsidRPr="00F20520">
              <w:rPr>
                <w:rFonts w:ascii="Gill Sans MT" w:eastAsia="Times New Roman" w:hAnsi="Gill Sans MT" w:cs="Calibri"/>
                <w:lang w:val="en-US"/>
              </w:rPr>
              <w:t xml:space="preserve"> supply of all necessary materials and placing in position.</w:t>
            </w:r>
          </w:p>
        </w:tc>
        <w:tc>
          <w:tcPr>
            <w:tcW w:w="1044" w:type="dxa"/>
            <w:tcBorders>
              <w:top w:val="nil"/>
              <w:left w:val="nil"/>
              <w:bottom w:val="single" w:sz="4" w:space="0" w:color="auto"/>
              <w:right w:val="single" w:sz="4" w:space="0" w:color="auto"/>
            </w:tcBorders>
            <w:shd w:val="clear" w:color="auto" w:fill="auto"/>
            <w:vAlign w:val="bottom"/>
            <w:hideMark/>
          </w:tcPr>
          <w:p w14:paraId="3291E45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nil"/>
            </w:tcBorders>
            <w:shd w:val="clear" w:color="auto" w:fill="auto"/>
            <w:vAlign w:val="bottom"/>
            <w:hideMark/>
          </w:tcPr>
          <w:p w14:paraId="21F1D56B"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4</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559539D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58D96FC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0D193ACA" w14:textId="77777777" w:rsidTr="00F22276">
        <w:trPr>
          <w:gridBefore w:val="1"/>
          <w:gridAfter w:val="1"/>
          <w:wBefore w:w="671" w:type="dxa"/>
          <w:wAfter w:w="156" w:type="dxa"/>
          <w:trHeight w:val="138"/>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44DFB6E"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nil"/>
            </w:tcBorders>
            <w:shd w:val="clear" w:color="auto" w:fill="auto"/>
            <w:vAlign w:val="bottom"/>
            <w:hideMark/>
          </w:tcPr>
          <w:p w14:paraId="3EB36435"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(5)</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0318166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4E203C6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vAlign w:val="bottom"/>
            <w:hideMark/>
          </w:tcPr>
          <w:p w14:paraId="45B9B36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024568E" w14:textId="309513BE"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47A30A7D" w14:textId="77777777" w:rsidTr="00F22276">
        <w:trPr>
          <w:gridBefore w:val="1"/>
          <w:gridAfter w:val="1"/>
          <w:wBefore w:w="671" w:type="dxa"/>
          <w:wAfter w:w="156" w:type="dxa"/>
          <w:trHeight w:val="138"/>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BF10984"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6</w:t>
            </w:r>
          </w:p>
        </w:tc>
        <w:tc>
          <w:tcPr>
            <w:tcW w:w="5142" w:type="dxa"/>
            <w:tcBorders>
              <w:top w:val="nil"/>
              <w:left w:val="nil"/>
              <w:bottom w:val="single" w:sz="4" w:space="0" w:color="auto"/>
              <w:right w:val="single" w:sz="4" w:space="0" w:color="auto"/>
            </w:tcBorders>
            <w:shd w:val="clear" w:color="auto" w:fill="auto"/>
            <w:vAlign w:val="bottom"/>
            <w:hideMark/>
          </w:tcPr>
          <w:p w14:paraId="0906BC4D"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PIPE</w:t>
            </w:r>
          </w:p>
        </w:tc>
        <w:tc>
          <w:tcPr>
            <w:tcW w:w="1044" w:type="dxa"/>
            <w:tcBorders>
              <w:top w:val="nil"/>
              <w:left w:val="nil"/>
              <w:bottom w:val="single" w:sz="4" w:space="0" w:color="auto"/>
              <w:right w:val="single" w:sz="4" w:space="0" w:color="auto"/>
            </w:tcBorders>
            <w:shd w:val="clear" w:color="auto" w:fill="auto"/>
            <w:vAlign w:val="bottom"/>
            <w:hideMark/>
          </w:tcPr>
          <w:p w14:paraId="627298C5"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615BA800"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1448F5D9"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4E0C443F"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36878597" w14:textId="77777777" w:rsidTr="00F22276">
        <w:trPr>
          <w:gridBefore w:val="1"/>
          <w:gridAfter w:val="1"/>
          <w:wBefore w:w="671" w:type="dxa"/>
          <w:wAfter w:w="156" w:type="dxa"/>
          <w:trHeight w:val="462"/>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D642F0"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6.1</w:t>
            </w:r>
          </w:p>
        </w:tc>
        <w:tc>
          <w:tcPr>
            <w:tcW w:w="5142" w:type="dxa"/>
            <w:tcBorders>
              <w:top w:val="nil"/>
              <w:left w:val="nil"/>
              <w:bottom w:val="single" w:sz="4" w:space="0" w:color="auto"/>
              <w:right w:val="single" w:sz="4" w:space="0" w:color="auto"/>
            </w:tcBorders>
            <w:shd w:val="clear" w:color="auto" w:fill="auto"/>
            <w:vAlign w:val="bottom"/>
            <w:hideMark/>
          </w:tcPr>
          <w:p w14:paraId="3AD2CFBF" w14:textId="4761C82C"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Supply and install GI pipe with valves and </w:t>
            </w:r>
            <w:r w:rsidR="00DA6FDA" w:rsidRPr="00F20520">
              <w:rPr>
                <w:rFonts w:ascii="Gill Sans MT" w:eastAsia="Times New Roman" w:hAnsi="Gill Sans MT" w:cs="Calibri"/>
                <w:lang w:val="en-US"/>
              </w:rPr>
              <w:t>fixable</w:t>
            </w:r>
            <w:r w:rsidRPr="00F20520">
              <w:rPr>
                <w:rFonts w:ascii="Gill Sans MT" w:eastAsia="Times New Roman" w:hAnsi="Gill Sans MT" w:cs="Calibri"/>
                <w:lang w:val="en-US"/>
              </w:rPr>
              <w:t xml:space="preserve"> food grade hose </w:t>
            </w:r>
          </w:p>
        </w:tc>
        <w:tc>
          <w:tcPr>
            <w:tcW w:w="1044" w:type="dxa"/>
            <w:tcBorders>
              <w:top w:val="nil"/>
              <w:left w:val="nil"/>
              <w:bottom w:val="single" w:sz="4" w:space="0" w:color="auto"/>
              <w:right w:val="single" w:sz="4" w:space="0" w:color="auto"/>
            </w:tcBorders>
            <w:shd w:val="clear" w:color="auto" w:fill="auto"/>
            <w:vAlign w:val="bottom"/>
            <w:hideMark/>
          </w:tcPr>
          <w:p w14:paraId="4478B51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LS</w:t>
            </w:r>
          </w:p>
        </w:tc>
        <w:tc>
          <w:tcPr>
            <w:tcW w:w="948" w:type="dxa"/>
            <w:gridSpan w:val="2"/>
            <w:tcBorders>
              <w:top w:val="nil"/>
              <w:left w:val="nil"/>
              <w:bottom w:val="single" w:sz="4" w:space="0" w:color="auto"/>
              <w:right w:val="nil"/>
            </w:tcBorders>
            <w:shd w:val="clear" w:color="auto" w:fill="auto"/>
            <w:vAlign w:val="bottom"/>
            <w:hideMark/>
          </w:tcPr>
          <w:p w14:paraId="65C72F7B"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2</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2575678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2410E0A9"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7965612B" w14:textId="77777777" w:rsidTr="00F22276">
        <w:trPr>
          <w:gridBefore w:val="1"/>
          <w:gridAfter w:val="1"/>
          <w:wBefore w:w="671" w:type="dxa"/>
          <w:wAfter w:w="156" w:type="dxa"/>
          <w:trHeight w:val="49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81CD5A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nil"/>
            </w:tcBorders>
            <w:shd w:val="clear" w:color="auto" w:fill="auto"/>
            <w:vAlign w:val="bottom"/>
            <w:hideMark/>
          </w:tcPr>
          <w:p w14:paraId="553D8C22"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(6)</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3535E91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703BF10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vAlign w:val="bottom"/>
            <w:hideMark/>
          </w:tcPr>
          <w:p w14:paraId="469B1D1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47B8035A" w14:textId="15929990"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38DB4AB4" w14:textId="77777777" w:rsidTr="00F22276">
        <w:trPr>
          <w:gridBefore w:val="1"/>
          <w:gridAfter w:val="1"/>
          <w:wBefore w:w="671" w:type="dxa"/>
          <w:wAfter w:w="156" w:type="dxa"/>
          <w:trHeight w:val="49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14DA7C8"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5142" w:type="dxa"/>
            <w:tcBorders>
              <w:top w:val="nil"/>
              <w:left w:val="nil"/>
              <w:bottom w:val="single" w:sz="4" w:space="0" w:color="auto"/>
              <w:right w:val="nil"/>
            </w:tcBorders>
            <w:shd w:val="clear" w:color="auto" w:fill="auto"/>
            <w:vAlign w:val="bottom"/>
            <w:hideMark/>
          </w:tcPr>
          <w:p w14:paraId="5B2A728E"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Total </w:t>
            </w:r>
          </w:p>
        </w:tc>
        <w:tc>
          <w:tcPr>
            <w:tcW w:w="1044" w:type="dxa"/>
            <w:tcBorders>
              <w:top w:val="nil"/>
              <w:left w:val="nil"/>
              <w:bottom w:val="single" w:sz="4" w:space="0" w:color="auto"/>
              <w:right w:val="nil"/>
            </w:tcBorders>
            <w:shd w:val="clear" w:color="auto" w:fill="auto"/>
            <w:vAlign w:val="bottom"/>
            <w:hideMark/>
          </w:tcPr>
          <w:p w14:paraId="067995B2"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48" w:type="dxa"/>
            <w:gridSpan w:val="2"/>
            <w:tcBorders>
              <w:top w:val="nil"/>
              <w:left w:val="nil"/>
              <w:bottom w:val="single" w:sz="4" w:space="0" w:color="auto"/>
              <w:right w:val="nil"/>
            </w:tcBorders>
            <w:shd w:val="clear" w:color="auto" w:fill="auto"/>
            <w:vAlign w:val="bottom"/>
            <w:hideMark/>
          </w:tcPr>
          <w:p w14:paraId="0170748E"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vAlign w:val="bottom"/>
            <w:hideMark/>
          </w:tcPr>
          <w:p w14:paraId="5234297A"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36280883"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4A695ECE" w14:textId="77777777" w:rsidTr="00F22276">
        <w:trPr>
          <w:gridBefore w:val="1"/>
          <w:gridAfter w:val="1"/>
          <w:wBefore w:w="671" w:type="dxa"/>
          <w:wAfter w:w="156" w:type="dxa"/>
          <w:trHeight w:val="49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FCDAF4F"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5142" w:type="dxa"/>
            <w:tcBorders>
              <w:top w:val="nil"/>
              <w:left w:val="nil"/>
              <w:bottom w:val="single" w:sz="4" w:space="0" w:color="auto"/>
              <w:right w:val="single" w:sz="4" w:space="0" w:color="auto"/>
            </w:tcBorders>
            <w:shd w:val="clear" w:color="auto" w:fill="auto"/>
            <w:vAlign w:val="bottom"/>
            <w:hideMark/>
          </w:tcPr>
          <w:p w14:paraId="20CB5453"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Vat (15%)</w:t>
            </w:r>
          </w:p>
        </w:tc>
        <w:tc>
          <w:tcPr>
            <w:tcW w:w="1044" w:type="dxa"/>
            <w:tcBorders>
              <w:top w:val="nil"/>
              <w:left w:val="nil"/>
              <w:bottom w:val="single" w:sz="4" w:space="0" w:color="auto"/>
              <w:right w:val="single" w:sz="4" w:space="0" w:color="auto"/>
            </w:tcBorders>
            <w:shd w:val="clear" w:color="auto" w:fill="auto"/>
            <w:vAlign w:val="bottom"/>
            <w:hideMark/>
          </w:tcPr>
          <w:p w14:paraId="336EB9D6"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48" w:type="dxa"/>
            <w:gridSpan w:val="2"/>
            <w:tcBorders>
              <w:top w:val="nil"/>
              <w:left w:val="nil"/>
              <w:bottom w:val="single" w:sz="4" w:space="0" w:color="auto"/>
              <w:right w:val="single" w:sz="4" w:space="0" w:color="auto"/>
            </w:tcBorders>
            <w:shd w:val="clear" w:color="auto" w:fill="auto"/>
            <w:vAlign w:val="bottom"/>
            <w:hideMark/>
          </w:tcPr>
          <w:p w14:paraId="39DC1DBC"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vAlign w:val="bottom"/>
            <w:hideMark/>
          </w:tcPr>
          <w:p w14:paraId="4C6D8AB7"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216F6B05"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14B2E0B8" w14:textId="77777777" w:rsidTr="00F22276">
        <w:trPr>
          <w:gridBefore w:val="1"/>
          <w:gridAfter w:val="1"/>
          <w:wBefore w:w="671" w:type="dxa"/>
          <w:wAfter w:w="156" w:type="dxa"/>
          <w:trHeight w:val="49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766E352"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5142" w:type="dxa"/>
            <w:tcBorders>
              <w:top w:val="nil"/>
              <w:left w:val="nil"/>
              <w:bottom w:val="single" w:sz="4" w:space="0" w:color="auto"/>
              <w:right w:val="single" w:sz="4" w:space="0" w:color="auto"/>
            </w:tcBorders>
            <w:shd w:val="clear" w:color="auto" w:fill="auto"/>
            <w:vAlign w:val="bottom"/>
            <w:hideMark/>
          </w:tcPr>
          <w:p w14:paraId="512B9C80"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Grand total</w:t>
            </w:r>
          </w:p>
        </w:tc>
        <w:tc>
          <w:tcPr>
            <w:tcW w:w="1044" w:type="dxa"/>
            <w:tcBorders>
              <w:top w:val="nil"/>
              <w:left w:val="nil"/>
              <w:bottom w:val="single" w:sz="4" w:space="0" w:color="auto"/>
              <w:right w:val="single" w:sz="4" w:space="0" w:color="auto"/>
            </w:tcBorders>
            <w:shd w:val="clear" w:color="auto" w:fill="auto"/>
            <w:vAlign w:val="bottom"/>
            <w:hideMark/>
          </w:tcPr>
          <w:p w14:paraId="111FC0EE"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48" w:type="dxa"/>
            <w:gridSpan w:val="2"/>
            <w:tcBorders>
              <w:top w:val="nil"/>
              <w:left w:val="nil"/>
              <w:bottom w:val="single" w:sz="4" w:space="0" w:color="auto"/>
              <w:right w:val="single" w:sz="4" w:space="0" w:color="auto"/>
            </w:tcBorders>
            <w:shd w:val="clear" w:color="auto" w:fill="auto"/>
            <w:vAlign w:val="bottom"/>
            <w:hideMark/>
          </w:tcPr>
          <w:p w14:paraId="0A39298E"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vAlign w:val="bottom"/>
            <w:hideMark/>
          </w:tcPr>
          <w:p w14:paraId="4DFBDDD0"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52795B5D"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5812463A" w14:textId="77777777" w:rsidTr="00F22276">
        <w:trPr>
          <w:gridBefore w:val="1"/>
          <w:gridAfter w:val="1"/>
          <w:wBefore w:w="671" w:type="dxa"/>
          <w:wAfter w:w="156" w:type="dxa"/>
          <w:trHeight w:val="405"/>
        </w:trPr>
        <w:tc>
          <w:tcPr>
            <w:tcW w:w="729" w:type="dxa"/>
            <w:tcBorders>
              <w:top w:val="nil"/>
              <w:left w:val="nil"/>
              <w:bottom w:val="nil"/>
              <w:right w:val="nil"/>
            </w:tcBorders>
            <w:shd w:val="clear" w:color="auto" w:fill="auto"/>
            <w:noWrap/>
            <w:vAlign w:val="bottom"/>
            <w:hideMark/>
          </w:tcPr>
          <w:p w14:paraId="2D63B5D5" w14:textId="77777777" w:rsidR="00F20520" w:rsidRPr="00F20520" w:rsidRDefault="00F20520" w:rsidP="00F20520">
            <w:pPr>
              <w:spacing w:after="0" w:line="240" w:lineRule="auto"/>
              <w:rPr>
                <w:rFonts w:ascii="Gill Sans MT" w:eastAsia="Times New Roman" w:hAnsi="Gill Sans MT" w:cs="Calibri"/>
                <w:b/>
                <w:bCs/>
                <w:lang w:val="en-US"/>
              </w:rPr>
            </w:pPr>
          </w:p>
        </w:tc>
        <w:tc>
          <w:tcPr>
            <w:tcW w:w="5142" w:type="dxa"/>
            <w:tcBorders>
              <w:top w:val="nil"/>
              <w:left w:val="nil"/>
              <w:bottom w:val="nil"/>
              <w:right w:val="nil"/>
            </w:tcBorders>
            <w:shd w:val="clear" w:color="auto" w:fill="auto"/>
            <w:noWrap/>
            <w:vAlign w:val="bottom"/>
            <w:hideMark/>
          </w:tcPr>
          <w:p w14:paraId="65436EB0"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1044" w:type="dxa"/>
            <w:tcBorders>
              <w:top w:val="nil"/>
              <w:left w:val="nil"/>
              <w:bottom w:val="nil"/>
              <w:right w:val="nil"/>
            </w:tcBorders>
            <w:shd w:val="clear" w:color="auto" w:fill="auto"/>
            <w:noWrap/>
            <w:vAlign w:val="bottom"/>
            <w:hideMark/>
          </w:tcPr>
          <w:p w14:paraId="66FA4C9F"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948" w:type="dxa"/>
            <w:gridSpan w:val="2"/>
            <w:tcBorders>
              <w:top w:val="nil"/>
              <w:left w:val="nil"/>
              <w:bottom w:val="nil"/>
              <w:right w:val="nil"/>
            </w:tcBorders>
            <w:shd w:val="clear" w:color="auto" w:fill="auto"/>
            <w:noWrap/>
            <w:vAlign w:val="bottom"/>
            <w:hideMark/>
          </w:tcPr>
          <w:p w14:paraId="2B5A652D"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916" w:type="dxa"/>
            <w:gridSpan w:val="2"/>
            <w:tcBorders>
              <w:top w:val="nil"/>
              <w:left w:val="nil"/>
              <w:bottom w:val="nil"/>
              <w:right w:val="nil"/>
            </w:tcBorders>
            <w:shd w:val="clear" w:color="auto" w:fill="auto"/>
            <w:noWrap/>
            <w:vAlign w:val="bottom"/>
            <w:hideMark/>
          </w:tcPr>
          <w:p w14:paraId="45E83B06"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1194" w:type="dxa"/>
            <w:gridSpan w:val="2"/>
            <w:tcBorders>
              <w:top w:val="nil"/>
              <w:left w:val="nil"/>
              <w:bottom w:val="nil"/>
              <w:right w:val="nil"/>
            </w:tcBorders>
            <w:shd w:val="clear" w:color="auto" w:fill="auto"/>
            <w:noWrap/>
            <w:vAlign w:val="bottom"/>
            <w:hideMark/>
          </w:tcPr>
          <w:p w14:paraId="792D408C" w14:textId="77777777" w:rsidR="00F20520" w:rsidRPr="00F20520" w:rsidRDefault="00F20520" w:rsidP="00F20520">
            <w:pPr>
              <w:spacing w:after="0" w:line="240" w:lineRule="auto"/>
              <w:rPr>
                <w:rFonts w:ascii="Times New Roman" w:eastAsia="Times New Roman" w:hAnsi="Times New Roman" w:cs="Times New Roman"/>
                <w:lang w:val="en-US"/>
              </w:rPr>
            </w:pPr>
          </w:p>
        </w:tc>
      </w:tr>
      <w:tr w:rsidR="0062163F" w:rsidRPr="00F20520" w14:paraId="3A3997B2" w14:textId="77777777" w:rsidTr="00F22276">
        <w:trPr>
          <w:gridBefore w:val="1"/>
          <w:gridAfter w:val="1"/>
          <w:wBefore w:w="671" w:type="dxa"/>
          <w:wAfter w:w="156" w:type="dxa"/>
          <w:trHeight w:val="282"/>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CF337" w14:textId="3B14B064" w:rsidR="00F20520" w:rsidRPr="00F20520" w:rsidRDefault="006C4971" w:rsidP="00F20520">
            <w:pPr>
              <w:spacing w:after="0" w:line="240" w:lineRule="auto"/>
              <w:jc w:val="right"/>
              <w:rPr>
                <w:rFonts w:ascii="Gill Sans MT" w:eastAsia="Times New Roman" w:hAnsi="Gill Sans MT" w:cs="Calibri"/>
                <w:b/>
                <w:bCs/>
                <w:lang w:val="en-US"/>
              </w:rPr>
            </w:pPr>
            <w:r>
              <w:rPr>
                <w:rFonts w:ascii="Gill Sans MT" w:eastAsia="Times New Roman" w:hAnsi="Gill Sans MT" w:cs="Calibri"/>
                <w:b/>
                <w:bCs/>
                <w:lang w:val="en-US"/>
              </w:rPr>
              <w:t>B</w:t>
            </w:r>
          </w:p>
        </w:tc>
        <w:tc>
          <w:tcPr>
            <w:tcW w:w="5142" w:type="dxa"/>
            <w:tcBorders>
              <w:top w:val="single" w:sz="4" w:space="0" w:color="auto"/>
              <w:left w:val="nil"/>
              <w:bottom w:val="single" w:sz="4" w:space="0" w:color="auto"/>
              <w:right w:val="single" w:sz="4" w:space="0" w:color="auto"/>
            </w:tcBorders>
            <w:shd w:val="clear" w:color="auto" w:fill="auto"/>
            <w:vAlign w:val="center"/>
            <w:hideMark/>
          </w:tcPr>
          <w:p w14:paraId="01AB5E26"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 CATTLE THRUOGH </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26479120"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14:paraId="229750BF"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single" w:sz="4" w:space="0" w:color="auto"/>
              <w:left w:val="nil"/>
              <w:bottom w:val="single" w:sz="4" w:space="0" w:color="auto"/>
              <w:right w:val="single" w:sz="4" w:space="0" w:color="auto"/>
            </w:tcBorders>
            <w:shd w:val="clear" w:color="auto" w:fill="auto"/>
            <w:vAlign w:val="center"/>
            <w:hideMark/>
          </w:tcPr>
          <w:p w14:paraId="22016AE2"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14:paraId="2B6E1C1F"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r>
      <w:tr w:rsidR="0062163F" w:rsidRPr="00F20520" w14:paraId="329C4975" w14:textId="77777777" w:rsidTr="00F22276">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4E7D579D" w14:textId="77777777" w:rsidR="00F20520" w:rsidRPr="00F20520" w:rsidRDefault="00F20520" w:rsidP="00F20520">
            <w:pPr>
              <w:spacing w:after="0" w:line="240" w:lineRule="auto"/>
              <w:jc w:val="right"/>
              <w:rPr>
                <w:rFonts w:ascii="Gill Sans MT" w:eastAsia="Times New Roman" w:hAnsi="Gill Sans MT" w:cs="Calibri"/>
                <w:b/>
                <w:bCs/>
                <w:lang w:val="en-US"/>
              </w:rPr>
            </w:pPr>
            <w:r w:rsidRPr="00F20520">
              <w:rPr>
                <w:rFonts w:ascii="Gill Sans MT" w:eastAsia="Times New Roman" w:hAnsi="Gill Sans MT" w:cs="Calibri"/>
                <w:b/>
                <w:bCs/>
                <w:lang w:val="en-US"/>
              </w:rPr>
              <w:t>1.1</w:t>
            </w:r>
          </w:p>
        </w:tc>
        <w:tc>
          <w:tcPr>
            <w:tcW w:w="5142" w:type="dxa"/>
            <w:tcBorders>
              <w:top w:val="nil"/>
              <w:left w:val="nil"/>
              <w:bottom w:val="single" w:sz="4" w:space="0" w:color="auto"/>
              <w:right w:val="single" w:sz="4" w:space="0" w:color="auto"/>
            </w:tcBorders>
            <w:shd w:val="clear" w:color="auto" w:fill="auto"/>
            <w:vAlign w:val="center"/>
            <w:hideMark/>
          </w:tcPr>
          <w:p w14:paraId="3996F49B"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Earth work </w:t>
            </w:r>
          </w:p>
        </w:tc>
        <w:tc>
          <w:tcPr>
            <w:tcW w:w="1044" w:type="dxa"/>
            <w:tcBorders>
              <w:top w:val="nil"/>
              <w:left w:val="nil"/>
              <w:bottom w:val="single" w:sz="4" w:space="0" w:color="auto"/>
              <w:right w:val="single" w:sz="4" w:space="0" w:color="auto"/>
            </w:tcBorders>
            <w:shd w:val="clear" w:color="auto" w:fill="auto"/>
            <w:vAlign w:val="center"/>
            <w:hideMark/>
          </w:tcPr>
          <w:p w14:paraId="6F32BE97"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08C6905C"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449CC34F"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4CFD75C8"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r>
      <w:tr w:rsidR="0062163F" w:rsidRPr="00F20520" w14:paraId="0CFA9B4D" w14:textId="77777777" w:rsidTr="00F22276">
        <w:trPr>
          <w:gridBefore w:val="1"/>
          <w:gridAfter w:val="1"/>
          <w:wBefore w:w="671" w:type="dxa"/>
          <w:wAfter w:w="156" w:type="dxa"/>
          <w:trHeight w:val="345"/>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30BAD224"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1.1.1</w:t>
            </w:r>
          </w:p>
        </w:tc>
        <w:tc>
          <w:tcPr>
            <w:tcW w:w="5142" w:type="dxa"/>
            <w:tcBorders>
              <w:top w:val="nil"/>
              <w:left w:val="nil"/>
              <w:bottom w:val="single" w:sz="4" w:space="0" w:color="auto"/>
              <w:right w:val="single" w:sz="4" w:space="0" w:color="auto"/>
            </w:tcBorders>
            <w:shd w:val="clear" w:color="auto" w:fill="auto"/>
            <w:vAlign w:val="center"/>
            <w:hideMark/>
          </w:tcPr>
          <w:p w14:paraId="0A1C713E" w14:textId="0DED17C8"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Site clearing up to a</w:t>
            </w:r>
            <w:r w:rsidR="00EC515A">
              <w:rPr>
                <w:rFonts w:ascii="Gill Sans MT" w:eastAsia="Times New Roman" w:hAnsi="Gill Sans MT" w:cs="Calibri"/>
                <w:lang w:val="en-US"/>
              </w:rPr>
              <w:t xml:space="preserve"> </w:t>
            </w:r>
            <w:r w:rsidRPr="00F20520">
              <w:rPr>
                <w:rFonts w:ascii="Gill Sans MT" w:eastAsia="Times New Roman" w:hAnsi="Gill Sans MT" w:cs="Calibri"/>
                <w:lang w:val="en-US"/>
              </w:rPr>
              <w:t xml:space="preserve">depth of 20cm to remove top </w:t>
            </w:r>
            <w:r w:rsidR="00EC515A" w:rsidRPr="00F20520">
              <w:rPr>
                <w:rFonts w:ascii="Gill Sans MT" w:eastAsia="Times New Roman" w:hAnsi="Gill Sans MT" w:cs="Calibri"/>
                <w:lang w:val="en-US"/>
              </w:rPr>
              <w:t>vegetative</w:t>
            </w:r>
            <w:r w:rsidRPr="00F20520">
              <w:rPr>
                <w:rFonts w:ascii="Gill Sans MT" w:eastAsia="Times New Roman" w:hAnsi="Gill Sans MT" w:cs="Calibri"/>
                <w:lang w:val="en-US"/>
              </w:rPr>
              <w:t xml:space="preserve"> soil</w:t>
            </w:r>
          </w:p>
        </w:tc>
        <w:tc>
          <w:tcPr>
            <w:tcW w:w="1044" w:type="dxa"/>
            <w:tcBorders>
              <w:top w:val="nil"/>
              <w:left w:val="nil"/>
              <w:bottom w:val="single" w:sz="4" w:space="0" w:color="auto"/>
              <w:right w:val="single" w:sz="4" w:space="0" w:color="auto"/>
            </w:tcBorders>
            <w:shd w:val="clear" w:color="auto" w:fill="auto"/>
            <w:vAlign w:val="center"/>
            <w:hideMark/>
          </w:tcPr>
          <w:p w14:paraId="003119E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single" w:sz="4" w:space="0" w:color="auto"/>
            </w:tcBorders>
            <w:shd w:val="clear" w:color="auto" w:fill="auto"/>
            <w:vAlign w:val="center"/>
            <w:hideMark/>
          </w:tcPr>
          <w:p w14:paraId="76BBD6EF"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80</w:t>
            </w:r>
          </w:p>
        </w:tc>
        <w:tc>
          <w:tcPr>
            <w:tcW w:w="916" w:type="dxa"/>
            <w:gridSpan w:val="2"/>
            <w:tcBorders>
              <w:top w:val="nil"/>
              <w:left w:val="nil"/>
              <w:bottom w:val="single" w:sz="4" w:space="0" w:color="auto"/>
              <w:right w:val="single" w:sz="4" w:space="0" w:color="auto"/>
            </w:tcBorders>
            <w:shd w:val="clear" w:color="auto" w:fill="auto"/>
            <w:vAlign w:val="center"/>
            <w:hideMark/>
          </w:tcPr>
          <w:p w14:paraId="1F31801F"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490CD956"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59D998B" w14:textId="77777777" w:rsidTr="00F22276">
        <w:trPr>
          <w:gridBefore w:val="1"/>
          <w:gridAfter w:val="1"/>
          <w:wBefore w:w="671" w:type="dxa"/>
          <w:wAfter w:w="156" w:type="dxa"/>
          <w:trHeight w:val="363"/>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05249166"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1.1.2</w:t>
            </w:r>
          </w:p>
        </w:tc>
        <w:tc>
          <w:tcPr>
            <w:tcW w:w="5142" w:type="dxa"/>
            <w:tcBorders>
              <w:top w:val="nil"/>
              <w:left w:val="nil"/>
              <w:bottom w:val="single" w:sz="4" w:space="0" w:color="auto"/>
              <w:right w:val="single" w:sz="4" w:space="0" w:color="auto"/>
            </w:tcBorders>
            <w:shd w:val="clear" w:color="auto" w:fill="auto"/>
            <w:vAlign w:val="center"/>
            <w:hideMark/>
          </w:tcPr>
          <w:p w14:paraId="66EAA0E9" w14:textId="6FB5869C"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Excavation work for </w:t>
            </w:r>
            <w:r w:rsidR="00EC515A" w:rsidRPr="00F20520">
              <w:rPr>
                <w:rFonts w:ascii="Gill Sans MT" w:eastAsia="Times New Roman" w:hAnsi="Gill Sans MT" w:cs="Calibri"/>
                <w:lang w:val="en-US"/>
              </w:rPr>
              <w:t>foundation up</w:t>
            </w:r>
            <w:r w:rsidRPr="00F20520">
              <w:rPr>
                <w:rFonts w:ascii="Gill Sans MT" w:eastAsia="Times New Roman" w:hAnsi="Gill Sans MT" w:cs="Calibri"/>
                <w:lang w:val="en-US"/>
              </w:rPr>
              <w:t xml:space="preserve"> to a depth of 50 cm to reduce </w:t>
            </w:r>
            <w:proofErr w:type="gramStart"/>
            <w:r w:rsidRPr="00F20520">
              <w:rPr>
                <w:rFonts w:ascii="Gill Sans MT" w:eastAsia="Times New Roman" w:hAnsi="Gill Sans MT" w:cs="Calibri"/>
                <w:lang w:val="en-US"/>
              </w:rPr>
              <w:t>level  for</w:t>
            </w:r>
            <w:proofErr w:type="gramEnd"/>
            <w:r w:rsidRPr="00F20520">
              <w:rPr>
                <w:rFonts w:ascii="Gill Sans MT" w:eastAsia="Times New Roman" w:hAnsi="Gill Sans MT" w:cs="Calibri"/>
                <w:lang w:val="en-US"/>
              </w:rPr>
              <w:t xml:space="preserve"> placing hard core  </w:t>
            </w:r>
          </w:p>
        </w:tc>
        <w:tc>
          <w:tcPr>
            <w:tcW w:w="1044" w:type="dxa"/>
            <w:tcBorders>
              <w:top w:val="nil"/>
              <w:left w:val="nil"/>
              <w:bottom w:val="single" w:sz="4" w:space="0" w:color="auto"/>
              <w:right w:val="single" w:sz="4" w:space="0" w:color="auto"/>
            </w:tcBorders>
            <w:shd w:val="clear" w:color="auto" w:fill="auto"/>
            <w:vAlign w:val="center"/>
            <w:hideMark/>
          </w:tcPr>
          <w:p w14:paraId="522C06F3"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single" w:sz="4" w:space="0" w:color="auto"/>
            </w:tcBorders>
            <w:shd w:val="clear" w:color="auto" w:fill="auto"/>
            <w:vAlign w:val="center"/>
            <w:hideMark/>
          </w:tcPr>
          <w:p w14:paraId="7E137F3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10</w:t>
            </w:r>
          </w:p>
        </w:tc>
        <w:tc>
          <w:tcPr>
            <w:tcW w:w="916" w:type="dxa"/>
            <w:gridSpan w:val="2"/>
            <w:tcBorders>
              <w:top w:val="nil"/>
              <w:left w:val="nil"/>
              <w:bottom w:val="single" w:sz="4" w:space="0" w:color="auto"/>
              <w:right w:val="single" w:sz="4" w:space="0" w:color="auto"/>
            </w:tcBorders>
            <w:shd w:val="clear" w:color="auto" w:fill="auto"/>
            <w:vAlign w:val="center"/>
            <w:hideMark/>
          </w:tcPr>
          <w:p w14:paraId="4D04C3F0"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4ADDAF5F"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D77FFC1" w14:textId="77777777" w:rsidTr="00F22276">
        <w:trPr>
          <w:gridBefore w:val="1"/>
          <w:gridAfter w:val="1"/>
          <w:wBefore w:w="671" w:type="dxa"/>
          <w:wAfter w:w="156" w:type="dxa"/>
          <w:trHeight w:val="192"/>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7A182EA7"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1.1.3</w:t>
            </w:r>
          </w:p>
        </w:tc>
        <w:tc>
          <w:tcPr>
            <w:tcW w:w="5142" w:type="dxa"/>
            <w:tcBorders>
              <w:top w:val="nil"/>
              <w:left w:val="nil"/>
              <w:bottom w:val="single" w:sz="4" w:space="0" w:color="auto"/>
              <w:right w:val="single" w:sz="4" w:space="0" w:color="auto"/>
            </w:tcBorders>
            <w:shd w:val="clear" w:color="auto" w:fill="auto"/>
            <w:vAlign w:val="center"/>
            <w:hideMark/>
          </w:tcPr>
          <w:p w14:paraId="0CC2AF9D" w14:textId="211A1FA1"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Carting away of excavated </w:t>
            </w:r>
            <w:r w:rsidR="00EC515A" w:rsidRPr="00F20520">
              <w:rPr>
                <w:rFonts w:ascii="Gill Sans MT" w:eastAsia="Times New Roman" w:hAnsi="Gill Sans MT" w:cs="Calibri"/>
                <w:lang w:val="en-US"/>
              </w:rPr>
              <w:t>soil to</w:t>
            </w:r>
            <w:r w:rsidRPr="00F20520">
              <w:rPr>
                <w:rFonts w:ascii="Gill Sans MT" w:eastAsia="Times New Roman" w:hAnsi="Gill Sans MT" w:cs="Calibri"/>
                <w:lang w:val="en-US"/>
              </w:rPr>
              <w:t xml:space="preserve"> </w:t>
            </w:r>
            <w:proofErr w:type="spellStart"/>
            <w:r w:rsidRPr="00F20520">
              <w:rPr>
                <w:rFonts w:ascii="Gill Sans MT" w:eastAsia="Times New Roman" w:hAnsi="Gill Sans MT" w:cs="Calibri"/>
                <w:lang w:val="en-US"/>
              </w:rPr>
              <w:t>adistance</w:t>
            </w:r>
            <w:proofErr w:type="spellEnd"/>
            <w:r w:rsidRPr="00F20520">
              <w:rPr>
                <w:rFonts w:ascii="Gill Sans MT" w:eastAsia="Times New Roman" w:hAnsi="Gill Sans MT" w:cs="Calibri"/>
                <w:lang w:val="en-US"/>
              </w:rPr>
              <w:t xml:space="preserve"> not exceeding 500meter</w:t>
            </w:r>
          </w:p>
        </w:tc>
        <w:tc>
          <w:tcPr>
            <w:tcW w:w="1044" w:type="dxa"/>
            <w:tcBorders>
              <w:top w:val="nil"/>
              <w:left w:val="nil"/>
              <w:bottom w:val="single" w:sz="4" w:space="0" w:color="auto"/>
              <w:right w:val="single" w:sz="4" w:space="0" w:color="auto"/>
            </w:tcBorders>
            <w:shd w:val="clear" w:color="auto" w:fill="auto"/>
            <w:vAlign w:val="center"/>
            <w:hideMark/>
          </w:tcPr>
          <w:p w14:paraId="23D7BFB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single" w:sz="4" w:space="0" w:color="auto"/>
            </w:tcBorders>
            <w:shd w:val="clear" w:color="auto" w:fill="auto"/>
            <w:vAlign w:val="center"/>
            <w:hideMark/>
          </w:tcPr>
          <w:p w14:paraId="26E3040F"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10</w:t>
            </w:r>
          </w:p>
        </w:tc>
        <w:tc>
          <w:tcPr>
            <w:tcW w:w="916" w:type="dxa"/>
            <w:gridSpan w:val="2"/>
            <w:tcBorders>
              <w:top w:val="nil"/>
              <w:left w:val="nil"/>
              <w:bottom w:val="single" w:sz="4" w:space="0" w:color="auto"/>
              <w:right w:val="single" w:sz="4" w:space="0" w:color="auto"/>
            </w:tcBorders>
            <w:shd w:val="clear" w:color="auto" w:fill="auto"/>
            <w:vAlign w:val="center"/>
            <w:hideMark/>
          </w:tcPr>
          <w:p w14:paraId="6E1F83D8"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4A11F1D9"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38A7547" w14:textId="77777777" w:rsidTr="00F22276">
        <w:trPr>
          <w:gridBefore w:val="1"/>
          <w:gridAfter w:val="1"/>
          <w:wBefore w:w="671" w:type="dxa"/>
          <w:wAfter w:w="156" w:type="dxa"/>
          <w:trHeight w:val="678"/>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6F9B547F"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1.1.4</w:t>
            </w:r>
          </w:p>
        </w:tc>
        <w:tc>
          <w:tcPr>
            <w:tcW w:w="5142" w:type="dxa"/>
            <w:tcBorders>
              <w:top w:val="nil"/>
              <w:left w:val="nil"/>
              <w:bottom w:val="single" w:sz="4" w:space="0" w:color="auto"/>
              <w:right w:val="single" w:sz="4" w:space="0" w:color="auto"/>
            </w:tcBorders>
            <w:shd w:val="clear" w:color="auto" w:fill="auto"/>
            <w:vAlign w:val="center"/>
            <w:hideMark/>
          </w:tcPr>
          <w:p w14:paraId="35056D9F" w14:textId="55E537ED"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Filling and spread under hard core with selected site material &amp; compact in layers not exceeding to a thickness of 15</w:t>
            </w:r>
            <w:r w:rsidR="00EC515A" w:rsidRPr="00F20520">
              <w:rPr>
                <w:rFonts w:ascii="Gill Sans MT" w:eastAsia="Times New Roman" w:hAnsi="Gill Sans MT" w:cs="Calibri"/>
                <w:lang w:val="en-US"/>
              </w:rPr>
              <w:t>cm as</w:t>
            </w:r>
            <w:r w:rsidRPr="00F20520">
              <w:rPr>
                <w:rFonts w:ascii="Gill Sans MT" w:eastAsia="Times New Roman" w:hAnsi="Gill Sans MT" w:cs="Calibri"/>
                <w:lang w:val="en-US"/>
              </w:rPr>
              <w:t xml:space="preserve"> per the recommendation of the supervising Engineer</w:t>
            </w:r>
          </w:p>
        </w:tc>
        <w:tc>
          <w:tcPr>
            <w:tcW w:w="1044" w:type="dxa"/>
            <w:tcBorders>
              <w:top w:val="nil"/>
              <w:left w:val="nil"/>
              <w:bottom w:val="single" w:sz="4" w:space="0" w:color="auto"/>
              <w:right w:val="single" w:sz="4" w:space="0" w:color="auto"/>
            </w:tcBorders>
            <w:shd w:val="clear" w:color="auto" w:fill="auto"/>
            <w:vAlign w:val="center"/>
            <w:hideMark/>
          </w:tcPr>
          <w:p w14:paraId="2C4B2C61"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single" w:sz="4" w:space="0" w:color="auto"/>
            </w:tcBorders>
            <w:shd w:val="clear" w:color="auto" w:fill="auto"/>
            <w:vAlign w:val="center"/>
            <w:hideMark/>
          </w:tcPr>
          <w:p w14:paraId="5AF240E1"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20</w:t>
            </w:r>
          </w:p>
        </w:tc>
        <w:tc>
          <w:tcPr>
            <w:tcW w:w="916" w:type="dxa"/>
            <w:gridSpan w:val="2"/>
            <w:tcBorders>
              <w:top w:val="nil"/>
              <w:left w:val="nil"/>
              <w:bottom w:val="single" w:sz="4" w:space="0" w:color="auto"/>
              <w:right w:val="single" w:sz="4" w:space="0" w:color="auto"/>
            </w:tcBorders>
            <w:shd w:val="clear" w:color="auto" w:fill="auto"/>
            <w:vAlign w:val="center"/>
            <w:hideMark/>
          </w:tcPr>
          <w:p w14:paraId="1AAFE80F"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696645A3"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44572891" w14:textId="77777777" w:rsidTr="00F22276">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41C1F052"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single" w:sz="4" w:space="0" w:color="auto"/>
            </w:tcBorders>
            <w:shd w:val="clear" w:color="auto" w:fill="auto"/>
            <w:vAlign w:val="bottom"/>
            <w:hideMark/>
          </w:tcPr>
          <w:p w14:paraId="482D5739"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(1)</w:t>
            </w:r>
          </w:p>
        </w:tc>
        <w:tc>
          <w:tcPr>
            <w:tcW w:w="1044" w:type="dxa"/>
            <w:tcBorders>
              <w:top w:val="nil"/>
              <w:left w:val="nil"/>
              <w:bottom w:val="single" w:sz="4" w:space="0" w:color="auto"/>
              <w:right w:val="single" w:sz="4" w:space="0" w:color="auto"/>
            </w:tcBorders>
            <w:shd w:val="clear" w:color="auto" w:fill="auto"/>
            <w:vAlign w:val="center"/>
            <w:hideMark/>
          </w:tcPr>
          <w:p w14:paraId="0E7812F5"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2F7BEE0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4067AF7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64C3BDD9"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6D9FBBF5" w14:textId="77777777" w:rsidTr="00F22276">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5EBC0A61" w14:textId="77777777" w:rsidR="00F20520" w:rsidRPr="00F20520" w:rsidRDefault="00F20520" w:rsidP="00F20520">
            <w:pPr>
              <w:spacing w:after="0" w:line="240" w:lineRule="auto"/>
              <w:jc w:val="right"/>
              <w:rPr>
                <w:rFonts w:ascii="Gill Sans MT" w:eastAsia="Times New Roman" w:hAnsi="Gill Sans MT" w:cs="Calibri"/>
                <w:b/>
                <w:bCs/>
                <w:lang w:val="en-US"/>
              </w:rPr>
            </w:pPr>
            <w:r w:rsidRPr="00F20520">
              <w:rPr>
                <w:rFonts w:ascii="Gill Sans MT" w:eastAsia="Times New Roman" w:hAnsi="Gill Sans MT" w:cs="Calibri"/>
                <w:b/>
                <w:bCs/>
                <w:lang w:val="en-US"/>
              </w:rPr>
              <w:t>1.2</w:t>
            </w:r>
          </w:p>
        </w:tc>
        <w:tc>
          <w:tcPr>
            <w:tcW w:w="5142" w:type="dxa"/>
            <w:tcBorders>
              <w:top w:val="nil"/>
              <w:left w:val="nil"/>
              <w:bottom w:val="single" w:sz="4" w:space="0" w:color="auto"/>
              <w:right w:val="single" w:sz="4" w:space="0" w:color="auto"/>
            </w:tcBorders>
            <w:shd w:val="clear" w:color="auto" w:fill="auto"/>
            <w:vAlign w:val="center"/>
            <w:hideMark/>
          </w:tcPr>
          <w:p w14:paraId="6EE724EB"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Masonry work </w:t>
            </w:r>
          </w:p>
        </w:tc>
        <w:tc>
          <w:tcPr>
            <w:tcW w:w="1044" w:type="dxa"/>
            <w:tcBorders>
              <w:top w:val="nil"/>
              <w:left w:val="nil"/>
              <w:bottom w:val="single" w:sz="4" w:space="0" w:color="auto"/>
              <w:right w:val="single" w:sz="4" w:space="0" w:color="auto"/>
            </w:tcBorders>
            <w:shd w:val="clear" w:color="auto" w:fill="auto"/>
            <w:vAlign w:val="center"/>
            <w:hideMark/>
          </w:tcPr>
          <w:p w14:paraId="34804AFA"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38C9192F"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15D7FB0A"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19C675BE"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DCB89F9" w14:textId="77777777" w:rsidTr="00F22276">
        <w:trPr>
          <w:gridBefore w:val="1"/>
          <w:gridAfter w:val="1"/>
          <w:wBefore w:w="671" w:type="dxa"/>
          <w:wAfter w:w="156" w:type="dxa"/>
          <w:trHeight w:val="435"/>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23FAA037"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lastRenderedPageBreak/>
              <w:t>1.2.1</w:t>
            </w:r>
          </w:p>
        </w:tc>
        <w:tc>
          <w:tcPr>
            <w:tcW w:w="5142" w:type="dxa"/>
            <w:tcBorders>
              <w:top w:val="nil"/>
              <w:left w:val="nil"/>
              <w:bottom w:val="single" w:sz="4" w:space="0" w:color="auto"/>
              <w:right w:val="single" w:sz="4" w:space="0" w:color="auto"/>
            </w:tcBorders>
            <w:shd w:val="clear" w:color="auto" w:fill="auto"/>
            <w:vAlign w:val="center"/>
            <w:hideMark/>
          </w:tcPr>
          <w:p w14:paraId="60E11B5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40 cm thick basaltic or equivalent stone Hard core well rolled, consolidated &amp; blinded with crushed stone</w:t>
            </w:r>
          </w:p>
        </w:tc>
        <w:tc>
          <w:tcPr>
            <w:tcW w:w="1044" w:type="dxa"/>
            <w:tcBorders>
              <w:top w:val="nil"/>
              <w:left w:val="nil"/>
              <w:bottom w:val="single" w:sz="4" w:space="0" w:color="auto"/>
              <w:right w:val="single" w:sz="4" w:space="0" w:color="auto"/>
            </w:tcBorders>
            <w:shd w:val="clear" w:color="auto" w:fill="auto"/>
            <w:vAlign w:val="center"/>
            <w:hideMark/>
          </w:tcPr>
          <w:p w14:paraId="36E2F61B"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single" w:sz="4" w:space="0" w:color="auto"/>
            </w:tcBorders>
            <w:shd w:val="clear" w:color="auto" w:fill="auto"/>
            <w:vAlign w:val="center"/>
            <w:hideMark/>
          </w:tcPr>
          <w:p w14:paraId="3C083C4E"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8</w:t>
            </w:r>
          </w:p>
        </w:tc>
        <w:tc>
          <w:tcPr>
            <w:tcW w:w="916" w:type="dxa"/>
            <w:gridSpan w:val="2"/>
            <w:tcBorders>
              <w:top w:val="nil"/>
              <w:left w:val="nil"/>
              <w:bottom w:val="single" w:sz="4" w:space="0" w:color="auto"/>
              <w:right w:val="single" w:sz="4" w:space="0" w:color="auto"/>
            </w:tcBorders>
            <w:shd w:val="clear" w:color="auto" w:fill="auto"/>
            <w:vAlign w:val="center"/>
            <w:hideMark/>
          </w:tcPr>
          <w:p w14:paraId="22FE55A7"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1228AEEE"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A71E524" w14:textId="77777777" w:rsidTr="00F22276">
        <w:trPr>
          <w:gridBefore w:val="1"/>
          <w:gridAfter w:val="1"/>
          <w:wBefore w:w="671" w:type="dxa"/>
          <w:wAfter w:w="156" w:type="dxa"/>
          <w:trHeight w:val="552"/>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4478E10F"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1.2.2</w:t>
            </w:r>
          </w:p>
        </w:tc>
        <w:tc>
          <w:tcPr>
            <w:tcW w:w="5142" w:type="dxa"/>
            <w:tcBorders>
              <w:top w:val="nil"/>
              <w:left w:val="nil"/>
              <w:bottom w:val="single" w:sz="4" w:space="0" w:color="auto"/>
              <w:right w:val="single" w:sz="4" w:space="0" w:color="auto"/>
            </w:tcBorders>
            <w:shd w:val="clear" w:color="auto" w:fill="auto"/>
            <w:vAlign w:val="center"/>
            <w:hideMark/>
          </w:tcPr>
          <w:p w14:paraId="6C5EE0DA" w14:textId="72FC03F2"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Dressed stone masonry wall 40cm height bedded </w:t>
            </w:r>
            <w:r w:rsidR="00EC515A" w:rsidRPr="00F20520">
              <w:rPr>
                <w:rFonts w:ascii="Gill Sans MT" w:eastAsia="Times New Roman" w:hAnsi="Gill Sans MT" w:cs="Calibri"/>
                <w:lang w:val="en-US"/>
              </w:rPr>
              <w:t>with cement</w:t>
            </w:r>
            <w:r w:rsidRPr="00F20520">
              <w:rPr>
                <w:rFonts w:ascii="Gill Sans MT" w:eastAsia="Times New Roman" w:hAnsi="Gill Sans MT" w:cs="Calibri"/>
                <w:lang w:val="en-US"/>
              </w:rPr>
              <w:t xml:space="preserve"> Sand mortar 1:3in ratio   </w:t>
            </w:r>
          </w:p>
        </w:tc>
        <w:tc>
          <w:tcPr>
            <w:tcW w:w="1044" w:type="dxa"/>
            <w:tcBorders>
              <w:top w:val="nil"/>
              <w:left w:val="nil"/>
              <w:bottom w:val="single" w:sz="4" w:space="0" w:color="auto"/>
              <w:right w:val="single" w:sz="4" w:space="0" w:color="auto"/>
            </w:tcBorders>
            <w:shd w:val="clear" w:color="auto" w:fill="auto"/>
            <w:vAlign w:val="center"/>
            <w:hideMark/>
          </w:tcPr>
          <w:p w14:paraId="0EE4F453"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single" w:sz="4" w:space="0" w:color="auto"/>
            </w:tcBorders>
            <w:shd w:val="clear" w:color="auto" w:fill="auto"/>
            <w:vAlign w:val="center"/>
            <w:hideMark/>
          </w:tcPr>
          <w:p w14:paraId="007DC1A3"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5</w:t>
            </w:r>
          </w:p>
        </w:tc>
        <w:tc>
          <w:tcPr>
            <w:tcW w:w="916" w:type="dxa"/>
            <w:gridSpan w:val="2"/>
            <w:tcBorders>
              <w:top w:val="nil"/>
              <w:left w:val="nil"/>
              <w:bottom w:val="single" w:sz="4" w:space="0" w:color="auto"/>
              <w:right w:val="single" w:sz="4" w:space="0" w:color="auto"/>
            </w:tcBorders>
            <w:shd w:val="clear" w:color="auto" w:fill="auto"/>
            <w:vAlign w:val="center"/>
            <w:hideMark/>
          </w:tcPr>
          <w:p w14:paraId="737A4781"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35161008"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4C62B8D4" w14:textId="77777777" w:rsidTr="00F22276">
        <w:trPr>
          <w:gridBefore w:val="1"/>
          <w:gridAfter w:val="1"/>
          <w:wBefore w:w="671" w:type="dxa"/>
          <w:wAfter w:w="156" w:type="dxa"/>
          <w:trHeight w:val="435"/>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6E704E92"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1.2.3</w:t>
            </w:r>
          </w:p>
        </w:tc>
        <w:tc>
          <w:tcPr>
            <w:tcW w:w="5142" w:type="dxa"/>
            <w:tcBorders>
              <w:top w:val="nil"/>
              <w:left w:val="nil"/>
              <w:bottom w:val="single" w:sz="4" w:space="0" w:color="auto"/>
              <w:right w:val="single" w:sz="4" w:space="0" w:color="auto"/>
            </w:tcBorders>
            <w:shd w:val="clear" w:color="auto" w:fill="auto"/>
            <w:vAlign w:val="center"/>
            <w:hideMark/>
          </w:tcPr>
          <w:p w14:paraId="65833597" w14:textId="5BD745AA"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200mm thick and 100cm wide cemented stone </w:t>
            </w:r>
            <w:r w:rsidR="00EC515A" w:rsidRPr="00F20520">
              <w:rPr>
                <w:rFonts w:ascii="Gill Sans MT" w:eastAsia="Times New Roman" w:hAnsi="Gill Sans MT" w:cs="Calibri"/>
                <w:lang w:val="en-US"/>
              </w:rPr>
              <w:t>pitch pavement</w:t>
            </w:r>
            <w:r w:rsidRPr="00F20520">
              <w:rPr>
                <w:rFonts w:ascii="Gill Sans MT" w:eastAsia="Times New Roman" w:hAnsi="Gill Sans MT" w:cs="Calibri"/>
                <w:lang w:val="en-US"/>
              </w:rPr>
              <w:t xml:space="preserve"> blinded &amp; pointed with cement sand mortar 1:3 in ratio</w:t>
            </w:r>
          </w:p>
        </w:tc>
        <w:tc>
          <w:tcPr>
            <w:tcW w:w="1044" w:type="dxa"/>
            <w:tcBorders>
              <w:top w:val="nil"/>
              <w:left w:val="nil"/>
              <w:bottom w:val="single" w:sz="4" w:space="0" w:color="auto"/>
              <w:right w:val="single" w:sz="4" w:space="0" w:color="auto"/>
            </w:tcBorders>
            <w:shd w:val="clear" w:color="auto" w:fill="auto"/>
            <w:vAlign w:val="center"/>
            <w:hideMark/>
          </w:tcPr>
          <w:p w14:paraId="75ABDA1D"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single" w:sz="4" w:space="0" w:color="auto"/>
            </w:tcBorders>
            <w:shd w:val="clear" w:color="auto" w:fill="auto"/>
            <w:vAlign w:val="center"/>
            <w:hideMark/>
          </w:tcPr>
          <w:p w14:paraId="5CDB78D4"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41</w:t>
            </w:r>
          </w:p>
        </w:tc>
        <w:tc>
          <w:tcPr>
            <w:tcW w:w="916" w:type="dxa"/>
            <w:gridSpan w:val="2"/>
            <w:tcBorders>
              <w:top w:val="nil"/>
              <w:left w:val="nil"/>
              <w:bottom w:val="single" w:sz="4" w:space="0" w:color="auto"/>
              <w:right w:val="single" w:sz="4" w:space="0" w:color="auto"/>
            </w:tcBorders>
            <w:shd w:val="clear" w:color="auto" w:fill="auto"/>
            <w:vAlign w:val="center"/>
            <w:hideMark/>
          </w:tcPr>
          <w:p w14:paraId="6AB7453D"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13E82867"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E2CAF4A" w14:textId="77777777" w:rsidTr="00F22276">
        <w:trPr>
          <w:gridBefore w:val="1"/>
          <w:gridAfter w:val="1"/>
          <w:wBefore w:w="671" w:type="dxa"/>
          <w:wAfter w:w="156" w:type="dxa"/>
          <w:trHeight w:val="120"/>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02598CD0"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single" w:sz="4" w:space="0" w:color="auto"/>
            </w:tcBorders>
            <w:shd w:val="clear" w:color="auto" w:fill="auto"/>
            <w:vAlign w:val="center"/>
            <w:hideMark/>
          </w:tcPr>
          <w:p w14:paraId="407BBB57"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(2)</w:t>
            </w:r>
          </w:p>
        </w:tc>
        <w:tc>
          <w:tcPr>
            <w:tcW w:w="1044" w:type="dxa"/>
            <w:tcBorders>
              <w:top w:val="nil"/>
              <w:left w:val="nil"/>
              <w:bottom w:val="single" w:sz="4" w:space="0" w:color="auto"/>
              <w:right w:val="single" w:sz="4" w:space="0" w:color="auto"/>
            </w:tcBorders>
            <w:shd w:val="clear" w:color="auto" w:fill="auto"/>
            <w:vAlign w:val="center"/>
            <w:hideMark/>
          </w:tcPr>
          <w:p w14:paraId="65CEBFC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47A0884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74996BE7"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3CCD61C6"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1BCF80D0" w14:textId="77777777" w:rsidTr="00F22276">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034D72DE"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1.3</w:t>
            </w:r>
          </w:p>
        </w:tc>
        <w:tc>
          <w:tcPr>
            <w:tcW w:w="5142" w:type="dxa"/>
            <w:tcBorders>
              <w:top w:val="nil"/>
              <w:left w:val="nil"/>
              <w:bottom w:val="single" w:sz="4" w:space="0" w:color="auto"/>
              <w:right w:val="single" w:sz="4" w:space="0" w:color="auto"/>
            </w:tcBorders>
            <w:shd w:val="clear" w:color="auto" w:fill="auto"/>
            <w:vAlign w:val="center"/>
            <w:hideMark/>
          </w:tcPr>
          <w:p w14:paraId="4D3C5EFA"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Concrete work </w:t>
            </w:r>
          </w:p>
        </w:tc>
        <w:tc>
          <w:tcPr>
            <w:tcW w:w="1044" w:type="dxa"/>
            <w:tcBorders>
              <w:top w:val="nil"/>
              <w:left w:val="nil"/>
              <w:bottom w:val="single" w:sz="4" w:space="0" w:color="auto"/>
              <w:right w:val="single" w:sz="4" w:space="0" w:color="auto"/>
            </w:tcBorders>
            <w:shd w:val="clear" w:color="auto" w:fill="auto"/>
            <w:vAlign w:val="center"/>
            <w:hideMark/>
          </w:tcPr>
          <w:p w14:paraId="20147CBC"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4D01EF98"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5E517601"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7628F1C1"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02012ED" w14:textId="77777777" w:rsidTr="00F22276">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028D5D3E"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1.3.1</w:t>
            </w:r>
          </w:p>
        </w:tc>
        <w:tc>
          <w:tcPr>
            <w:tcW w:w="5142" w:type="dxa"/>
            <w:tcBorders>
              <w:top w:val="nil"/>
              <w:left w:val="nil"/>
              <w:bottom w:val="single" w:sz="4" w:space="0" w:color="auto"/>
              <w:right w:val="single" w:sz="4" w:space="0" w:color="auto"/>
            </w:tcBorders>
            <w:shd w:val="clear" w:color="auto" w:fill="auto"/>
            <w:vAlign w:val="center"/>
            <w:hideMark/>
          </w:tcPr>
          <w:p w14:paraId="043ED76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5cm thick lean concrete  </w:t>
            </w:r>
          </w:p>
        </w:tc>
        <w:tc>
          <w:tcPr>
            <w:tcW w:w="1044" w:type="dxa"/>
            <w:tcBorders>
              <w:top w:val="nil"/>
              <w:left w:val="nil"/>
              <w:bottom w:val="single" w:sz="4" w:space="0" w:color="auto"/>
              <w:right w:val="single" w:sz="4" w:space="0" w:color="auto"/>
            </w:tcBorders>
            <w:shd w:val="clear" w:color="auto" w:fill="auto"/>
            <w:vAlign w:val="center"/>
            <w:hideMark/>
          </w:tcPr>
          <w:p w14:paraId="79DAA059"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single" w:sz="4" w:space="0" w:color="auto"/>
            </w:tcBorders>
            <w:shd w:val="clear" w:color="auto" w:fill="auto"/>
            <w:vAlign w:val="center"/>
            <w:hideMark/>
          </w:tcPr>
          <w:p w14:paraId="534678EC"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20</w:t>
            </w:r>
          </w:p>
        </w:tc>
        <w:tc>
          <w:tcPr>
            <w:tcW w:w="916" w:type="dxa"/>
            <w:gridSpan w:val="2"/>
            <w:tcBorders>
              <w:top w:val="nil"/>
              <w:left w:val="nil"/>
              <w:bottom w:val="single" w:sz="4" w:space="0" w:color="auto"/>
              <w:right w:val="single" w:sz="4" w:space="0" w:color="auto"/>
            </w:tcBorders>
            <w:shd w:val="clear" w:color="auto" w:fill="auto"/>
            <w:vAlign w:val="center"/>
            <w:hideMark/>
          </w:tcPr>
          <w:p w14:paraId="5199D75D"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15E7FEA1"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7F58FBE" w14:textId="77777777" w:rsidTr="00F22276">
        <w:trPr>
          <w:gridBefore w:val="1"/>
          <w:gridAfter w:val="1"/>
          <w:wBefore w:w="671" w:type="dxa"/>
          <w:wAfter w:w="156" w:type="dxa"/>
          <w:trHeight w:val="318"/>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6982B68F"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1.3.2</w:t>
            </w:r>
          </w:p>
        </w:tc>
        <w:tc>
          <w:tcPr>
            <w:tcW w:w="5142" w:type="dxa"/>
            <w:tcBorders>
              <w:top w:val="nil"/>
              <w:left w:val="nil"/>
              <w:bottom w:val="single" w:sz="4" w:space="0" w:color="auto"/>
              <w:right w:val="single" w:sz="4" w:space="0" w:color="auto"/>
            </w:tcBorders>
            <w:shd w:val="clear" w:color="auto" w:fill="auto"/>
            <w:vAlign w:val="center"/>
            <w:hideMark/>
          </w:tcPr>
          <w:p w14:paraId="56A26916"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10 cm thick mass concrete 1:2:4 in bottom slab  </w:t>
            </w:r>
          </w:p>
        </w:tc>
        <w:tc>
          <w:tcPr>
            <w:tcW w:w="1044" w:type="dxa"/>
            <w:tcBorders>
              <w:top w:val="nil"/>
              <w:left w:val="nil"/>
              <w:bottom w:val="single" w:sz="4" w:space="0" w:color="auto"/>
              <w:right w:val="single" w:sz="4" w:space="0" w:color="auto"/>
            </w:tcBorders>
            <w:shd w:val="clear" w:color="auto" w:fill="auto"/>
            <w:vAlign w:val="center"/>
            <w:hideMark/>
          </w:tcPr>
          <w:p w14:paraId="2FA650C0"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3</w:t>
            </w:r>
          </w:p>
        </w:tc>
        <w:tc>
          <w:tcPr>
            <w:tcW w:w="948" w:type="dxa"/>
            <w:gridSpan w:val="2"/>
            <w:tcBorders>
              <w:top w:val="nil"/>
              <w:left w:val="nil"/>
              <w:bottom w:val="single" w:sz="4" w:space="0" w:color="auto"/>
              <w:right w:val="single" w:sz="4" w:space="0" w:color="auto"/>
            </w:tcBorders>
            <w:shd w:val="clear" w:color="auto" w:fill="auto"/>
            <w:vAlign w:val="center"/>
            <w:hideMark/>
          </w:tcPr>
          <w:p w14:paraId="1A74B4D6"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2</w:t>
            </w:r>
          </w:p>
        </w:tc>
        <w:tc>
          <w:tcPr>
            <w:tcW w:w="916" w:type="dxa"/>
            <w:gridSpan w:val="2"/>
            <w:tcBorders>
              <w:top w:val="nil"/>
              <w:left w:val="nil"/>
              <w:bottom w:val="single" w:sz="4" w:space="0" w:color="auto"/>
              <w:right w:val="single" w:sz="4" w:space="0" w:color="auto"/>
            </w:tcBorders>
            <w:shd w:val="clear" w:color="auto" w:fill="auto"/>
            <w:vAlign w:val="center"/>
            <w:hideMark/>
          </w:tcPr>
          <w:p w14:paraId="0A4A3C7A"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5CFED9C7"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63DDFB33" w14:textId="77777777" w:rsidTr="00F22276">
        <w:trPr>
          <w:gridBefore w:val="1"/>
          <w:gridAfter w:val="1"/>
          <w:wBefore w:w="671" w:type="dxa"/>
          <w:wAfter w:w="156" w:type="dxa"/>
          <w:trHeight w:val="705"/>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62984DCE"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1.3.3</w:t>
            </w:r>
          </w:p>
        </w:tc>
        <w:tc>
          <w:tcPr>
            <w:tcW w:w="5142" w:type="dxa"/>
            <w:tcBorders>
              <w:top w:val="nil"/>
              <w:left w:val="nil"/>
              <w:bottom w:val="single" w:sz="4" w:space="0" w:color="auto"/>
              <w:right w:val="single" w:sz="4" w:space="0" w:color="auto"/>
            </w:tcBorders>
            <w:shd w:val="clear" w:color="auto" w:fill="auto"/>
            <w:vAlign w:val="center"/>
            <w:hideMark/>
          </w:tcPr>
          <w:p w14:paraId="07EDB34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Apply three coats of plaster in cement mortar 1:2 up to fine finish for the internal surfaces &amp; top rim of the cattle trough including the bottom surface </w:t>
            </w:r>
          </w:p>
        </w:tc>
        <w:tc>
          <w:tcPr>
            <w:tcW w:w="1044" w:type="dxa"/>
            <w:tcBorders>
              <w:top w:val="nil"/>
              <w:left w:val="nil"/>
              <w:bottom w:val="single" w:sz="4" w:space="0" w:color="auto"/>
              <w:right w:val="single" w:sz="4" w:space="0" w:color="auto"/>
            </w:tcBorders>
            <w:shd w:val="clear" w:color="auto" w:fill="auto"/>
            <w:vAlign w:val="center"/>
            <w:hideMark/>
          </w:tcPr>
          <w:p w14:paraId="450268CE"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single" w:sz="4" w:space="0" w:color="auto"/>
            </w:tcBorders>
            <w:shd w:val="clear" w:color="auto" w:fill="auto"/>
            <w:vAlign w:val="center"/>
            <w:hideMark/>
          </w:tcPr>
          <w:p w14:paraId="087B766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28</w:t>
            </w:r>
          </w:p>
        </w:tc>
        <w:tc>
          <w:tcPr>
            <w:tcW w:w="916" w:type="dxa"/>
            <w:gridSpan w:val="2"/>
            <w:tcBorders>
              <w:top w:val="nil"/>
              <w:left w:val="nil"/>
              <w:bottom w:val="single" w:sz="4" w:space="0" w:color="auto"/>
              <w:right w:val="single" w:sz="4" w:space="0" w:color="auto"/>
            </w:tcBorders>
            <w:shd w:val="clear" w:color="auto" w:fill="auto"/>
            <w:vAlign w:val="center"/>
            <w:hideMark/>
          </w:tcPr>
          <w:p w14:paraId="037A703E"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0B30A2B0"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9ACA6F4" w14:textId="77777777" w:rsidTr="00F22276">
        <w:trPr>
          <w:gridBefore w:val="1"/>
          <w:gridAfter w:val="1"/>
          <w:wBefore w:w="671" w:type="dxa"/>
          <w:wAfter w:w="156" w:type="dxa"/>
          <w:trHeight w:val="552"/>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55FAB562"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1.3.4</w:t>
            </w:r>
          </w:p>
        </w:tc>
        <w:tc>
          <w:tcPr>
            <w:tcW w:w="5142" w:type="dxa"/>
            <w:tcBorders>
              <w:top w:val="nil"/>
              <w:left w:val="nil"/>
              <w:bottom w:val="single" w:sz="4" w:space="0" w:color="auto"/>
              <w:right w:val="nil"/>
            </w:tcBorders>
            <w:shd w:val="clear" w:color="auto" w:fill="auto"/>
            <w:vAlign w:val="bottom"/>
            <w:hideMark/>
          </w:tcPr>
          <w:p w14:paraId="0E0D52FC"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Reinforcement bars supply, cut, bend and place in position for the cattle trough's slab and walls as shown on the drawing</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303553F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08E3942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1DB6AEED"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4617405"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7814E87C" w14:textId="77777777" w:rsidTr="00F22276">
        <w:trPr>
          <w:gridBefore w:val="1"/>
          <w:gridAfter w:val="1"/>
          <w:wBefore w:w="671" w:type="dxa"/>
          <w:wAfter w:w="156" w:type="dxa"/>
          <w:trHeight w:val="138"/>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5F8DAEE3"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nil"/>
            </w:tcBorders>
            <w:shd w:val="clear" w:color="auto" w:fill="auto"/>
            <w:vAlign w:val="bottom"/>
            <w:hideMark/>
          </w:tcPr>
          <w:p w14:paraId="597B28E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a) </w:t>
            </w:r>
            <w:proofErr w:type="spellStart"/>
            <w:r w:rsidRPr="00F20520">
              <w:rPr>
                <w:rFonts w:ascii="Gill Sans MT" w:eastAsia="Times New Roman" w:hAnsi="Gill Sans MT" w:cs="Calibri"/>
                <w:lang w:val="en-US"/>
              </w:rPr>
              <w:t>Dia</w:t>
            </w:r>
            <w:proofErr w:type="spellEnd"/>
            <w:r w:rsidRPr="00F20520">
              <w:rPr>
                <w:rFonts w:ascii="Gill Sans MT" w:eastAsia="Times New Roman" w:hAnsi="Gill Sans MT" w:cs="Calibri"/>
                <w:lang w:val="en-US"/>
              </w:rPr>
              <w:t xml:space="preserve"> 8 mm</w:t>
            </w:r>
          </w:p>
        </w:tc>
        <w:tc>
          <w:tcPr>
            <w:tcW w:w="1044" w:type="dxa"/>
            <w:tcBorders>
              <w:top w:val="nil"/>
              <w:left w:val="single" w:sz="4" w:space="0" w:color="auto"/>
              <w:bottom w:val="single" w:sz="4" w:space="0" w:color="auto"/>
              <w:right w:val="single" w:sz="4" w:space="0" w:color="auto"/>
            </w:tcBorders>
            <w:shd w:val="clear" w:color="auto" w:fill="auto"/>
            <w:vAlign w:val="bottom"/>
            <w:hideMark/>
          </w:tcPr>
          <w:p w14:paraId="64DD427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kg</w:t>
            </w:r>
          </w:p>
        </w:tc>
        <w:tc>
          <w:tcPr>
            <w:tcW w:w="948" w:type="dxa"/>
            <w:gridSpan w:val="2"/>
            <w:tcBorders>
              <w:top w:val="nil"/>
              <w:left w:val="nil"/>
              <w:bottom w:val="single" w:sz="4" w:space="0" w:color="auto"/>
              <w:right w:val="nil"/>
            </w:tcBorders>
            <w:shd w:val="clear" w:color="auto" w:fill="auto"/>
            <w:vAlign w:val="bottom"/>
            <w:hideMark/>
          </w:tcPr>
          <w:p w14:paraId="174AD40D"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117.200</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2CB5B8E3"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52829ED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2C38A4E8" w14:textId="77777777" w:rsidTr="00F22276">
        <w:trPr>
          <w:gridBefore w:val="1"/>
          <w:gridAfter w:val="1"/>
          <w:wBefore w:w="671" w:type="dxa"/>
          <w:wAfter w:w="156" w:type="dxa"/>
          <w:trHeight w:val="147"/>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5527CE56"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1.3.5</w:t>
            </w:r>
          </w:p>
        </w:tc>
        <w:tc>
          <w:tcPr>
            <w:tcW w:w="5142" w:type="dxa"/>
            <w:tcBorders>
              <w:top w:val="nil"/>
              <w:left w:val="nil"/>
              <w:bottom w:val="single" w:sz="4" w:space="0" w:color="auto"/>
              <w:right w:val="single" w:sz="4" w:space="0" w:color="auto"/>
            </w:tcBorders>
            <w:shd w:val="clear" w:color="auto" w:fill="auto"/>
            <w:vAlign w:val="center"/>
            <w:hideMark/>
          </w:tcPr>
          <w:p w14:paraId="7323ABA8" w14:textId="215D3C26"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Point external dressed stone </w:t>
            </w:r>
            <w:r w:rsidR="00EC515A" w:rsidRPr="00F20520">
              <w:rPr>
                <w:rFonts w:ascii="Gill Sans MT" w:eastAsia="Times New Roman" w:hAnsi="Gill Sans MT" w:cs="Calibri"/>
                <w:lang w:val="en-US"/>
              </w:rPr>
              <w:t>masonry</w:t>
            </w:r>
            <w:r w:rsidRPr="00F20520">
              <w:rPr>
                <w:rFonts w:ascii="Gill Sans MT" w:eastAsia="Times New Roman" w:hAnsi="Gill Sans MT" w:cs="Calibri"/>
                <w:lang w:val="en-US"/>
              </w:rPr>
              <w:t xml:space="preserve"> walls </w:t>
            </w:r>
          </w:p>
        </w:tc>
        <w:tc>
          <w:tcPr>
            <w:tcW w:w="1044" w:type="dxa"/>
            <w:tcBorders>
              <w:top w:val="nil"/>
              <w:left w:val="nil"/>
              <w:bottom w:val="single" w:sz="4" w:space="0" w:color="auto"/>
              <w:right w:val="single" w:sz="4" w:space="0" w:color="auto"/>
            </w:tcBorders>
            <w:shd w:val="clear" w:color="auto" w:fill="auto"/>
            <w:vAlign w:val="center"/>
            <w:hideMark/>
          </w:tcPr>
          <w:p w14:paraId="3A7D33E2"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single" w:sz="4" w:space="0" w:color="auto"/>
            </w:tcBorders>
            <w:shd w:val="clear" w:color="auto" w:fill="auto"/>
            <w:vAlign w:val="center"/>
            <w:hideMark/>
          </w:tcPr>
          <w:p w14:paraId="703C35A6"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20</w:t>
            </w:r>
          </w:p>
        </w:tc>
        <w:tc>
          <w:tcPr>
            <w:tcW w:w="916" w:type="dxa"/>
            <w:gridSpan w:val="2"/>
            <w:tcBorders>
              <w:top w:val="nil"/>
              <w:left w:val="nil"/>
              <w:bottom w:val="single" w:sz="4" w:space="0" w:color="auto"/>
              <w:right w:val="single" w:sz="4" w:space="0" w:color="auto"/>
            </w:tcBorders>
            <w:shd w:val="clear" w:color="auto" w:fill="auto"/>
            <w:vAlign w:val="center"/>
            <w:hideMark/>
          </w:tcPr>
          <w:p w14:paraId="50E30542"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304D9ACE"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25C9D76" w14:textId="77777777" w:rsidTr="00F22276">
        <w:trPr>
          <w:gridBefore w:val="1"/>
          <w:gridAfter w:val="1"/>
          <w:wBefore w:w="671" w:type="dxa"/>
          <w:wAfter w:w="156" w:type="dxa"/>
          <w:trHeight w:val="147"/>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141B2A7B"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single" w:sz="4" w:space="0" w:color="auto"/>
            </w:tcBorders>
            <w:shd w:val="clear" w:color="auto" w:fill="auto"/>
            <w:vAlign w:val="center"/>
            <w:hideMark/>
          </w:tcPr>
          <w:p w14:paraId="71396E1F"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(3)</w:t>
            </w:r>
          </w:p>
        </w:tc>
        <w:tc>
          <w:tcPr>
            <w:tcW w:w="1044" w:type="dxa"/>
            <w:tcBorders>
              <w:top w:val="nil"/>
              <w:left w:val="nil"/>
              <w:bottom w:val="single" w:sz="4" w:space="0" w:color="auto"/>
              <w:right w:val="single" w:sz="4" w:space="0" w:color="auto"/>
            </w:tcBorders>
            <w:shd w:val="clear" w:color="auto" w:fill="auto"/>
            <w:vAlign w:val="center"/>
            <w:hideMark/>
          </w:tcPr>
          <w:p w14:paraId="4342995E"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6D027999"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12FFC33E"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78F1E149"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70ECB37B" w14:textId="77777777" w:rsidTr="00F22276">
        <w:trPr>
          <w:gridBefore w:val="1"/>
          <w:gridAfter w:val="1"/>
          <w:wBefore w:w="671" w:type="dxa"/>
          <w:wAfter w:w="156" w:type="dxa"/>
          <w:trHeight w:val="147"/>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6611A017" w14:textId="77777777" w:rsidR="00F20520" w:rsidRPr="00F20520" w:rsidRDefault="00F20520" w:rsidP="00F20520">
            <w:pPr>
              <w:spacing w:after="0" w:line="240" w:lineRule="auto"/>
              <w:jc w:val="right"/>
              <w:rPr>
                <w:rFonts w:ascii="Gill Sans MT" w:eastAsia="Times New Roman" w:hAnsi="Gill Sans MT" w:cs="Calibri"/>
                <w:b/>
                <w:bCs/>
                <w:lang w:val="en-US"/>
              </w:rPr>
            </w:pPr>
            <w:r w:rsidRPr="00F20520">
              <w:rPr>
                <w:rFonts w:ascii="Gill Sans MT" w:eastAsia="Times New Roman" w:hAnsi="Gill Sans MT" w:cs="Calibri"/>
                <w:b/>
                <w:bCs/>
                <w:lang w:val="en-US"/>
              </w:rPr>
              <w:t>1.4</w:t>
            </w:r>
          </w:p>
        </w:tc>
        <w:tc>
          <w:tcPr>
            <w:tcW w:w="5142" w:type="dxa"/>
            <w:tcBorders>
              <w:top w:val="nil"/>
              <w:left w:val="nil"/>
              <w:bottom w:val="single" w:sz="4" w:space="0" w:color="auto"/>
              <w:right w:val="single" w:sz="4" w:space="0" w:color="auto"/>
            </w:tcBorders>
            <w:shd w:val="clear" w:color="auto" w:fill="auto"/>
            <w:vAlign w:val="center"/>
            <w:hideMark/>
          </w:tcPr>
          <w:p w14:paraId="4D3785AB"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Manhole </w:t>
            </w:r>
          </w:p>
        </w:tc>
        <w:tc>
          <w:tcPr>
            <w:tcW w:w="1044" w:type="dxa"/>
            <w:tcBorders>
              <w:top w:val="nil"/>
              <w:left w:val="nil"/>
              <w:bottom w:val="single" w:sz="4" w:space="0" w:color="auto"/>
              <w:right w:val="single" w:sz="4" w:space="0" w:color="auto"/>
            </w:tcBorders>
            <w:shd w:val="clear" w:color="auto" w:fill="auto"/>
            <w:vAlign w:val="center"/>
            <w:hideMark/>
          </w:tcPr>
          <w:p w14:paraId="660FDFDD"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0A0C0CF6"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0B59ED85"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13F9CAFB"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00FAD55" w14:textId="77777777" w:rsidTr="00F22276">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43AE6DA5"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1.4.1</w:t>
            </w:r>
          </w:p>
        </w:tc>
        <w:tc>
          <w:tcPr>
            <w:tcW w:w="5142" w:type="dxa"/>
            <w:tcBorders>
              <w:top w:val="nil"/>
              <w:left w:val="nil"/>
              <w:bottom w:val="single" w:sz="4" w:space="0" w:color="auto"/>
              <w:right w:val="single" w:sz="4" w:space="0" w:color="auto"/>
            </w:tcBorders>
            <w:shd w:val="clear" w:color="auto" w:fill="auto"/>
            <w:vAlign w:val="center"/>
            <w:hideMark/>
          </w:tcPr>
          <w:p w14:paraId="15B12571" w14:textId="34F42891"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Construction of </w:t>
            </w:r>
            <w:r w:rsidR="00EC515A" w:rsidRPr="00F20520">
              <w:rPr>
                <w:rFonts w:ascii="Gill Sans MT" w:eastAsia="Times New Roman" w:hAnsi="Gill Sans MT" w:cs="Calibri"/>
                <w:lang w:val="en-US"/>
              </w:rPr>
              <w:t>masonry</w:t>
            </w:r>
            <w:r w:rsidRPr="00F20520">
              <w:rPr>
                <w:rFonts w:ascii="Gill Sans MT" w:eastAsia="Times New Roman" w:hAnsi="Gill Sans MT" w:cs="Calibri"/>
                <w:lang w:val="en-US"/>
              </w:rPr>
              <w:t xml:space="preserve"> Gate valve chamber (60X60 X60cm) with cover</w:t>
            </w:r>
          </w:p>
        </w:tc>
        <w:tc>
          <w:tcPr>
            <w:tcW w:w="1044" w:type="dxa"/>
            <w:tcBorders>
              <w:top w:val="nil"/>
              <w:left w:val="nil"/>
              <w:bottom w:val="single" w:sz="4" w:space="0" w:color="auto"/>
              <w:right w:val="single" w:sz="4" w:space="0" w:color="auto"/>
            </w:tcBorders>
            <w:shd w:val="clear" w:color="auto" w:fill="auto"/>
            <w:vAlign w:val="center"/>
            <w:hideMark/>
          </w:tcPr>
          <w:p w14:paraId="47F61300"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No</w:t>
            </w:r>
          </w:p>
        </w:tc>
        <w:tc>
          <w:tcPr>
            <w:tcW w:w="948" w:type="dxa"/>
            <w:gridSpan w:val="2"/>
            <w:tcBorders>
              <w:top w:val="nil"/>
              <w:left w:val="nil"/>
              <w:bottom w:val="single" w:sz="4" w:space="0" w:color="auto"/>
              <w:right w:val="single" w:sz="4" w:space="0" w:color="auto"/>
            </w:tcBorders>
            <w:shd w:val="clear" w:color="auto" w:fill="auto"/>
            <w:vAlign w:val="center"/>
            <w:hideMark/>
          </w:tcPr>
          <w:p w14:paraId="4643D49F"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w:t>
            </w:r>
          </w:p>
        </w:tc>
        <w:tc>
          <w:tcPr>
            <w:tcW w:w="916" w:type="dxa"/>
            <w:gridSpan w:val="2"/>
            <w:tcBorders>
              <w:top w:val="nil"/>
              <w:left w:val="nil"/>
              <w:bottom w:val="single" w:sz="4" w:space="0" w:color="auto"/>
              <w:right w:val="single" w:sz="4" w:space="0" w:color="auto"/>
            </w:tcBorders>
            <w:shd w:val="clear" w:color="auto" w:fill="auto"/>
            <w:vAlign w:val="center"/>
            <w:hideMark/>
          </w:tcPr>
          <w:p w14:paraId="3340A7A3"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526BE3D1"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F6191EC" w14:textId="77777777" w:rsidTr="00F22276">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447958A4"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single" w:sz="4" w:space="0" w:color="auto"/>
            </w:tcBorders>
            <w:shd w:val="clear" w:color="auto" w:fill="auto"/>
            <w:vAlign w:val="center"/>
            <w:hideMark/>
          </w:tcPr>
          <w:p w14:paraId="7E4A5F58"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(4)</w:t>
            </w:r>
          </w:p>
        </w:tc>
        <w:tc>
          <w:tcPr>
            <w:tcW w:w="1044" w:type="dxa"/>
            <w:tcBorders>
              <w:top w:val="nil"/>
              <w:left w:val="nil"/>
              <w:bottom w:val="single" w:sz="4" w:space="0" w:color="auto"/>
              <w:right w:val="single" w:sz="4" w:space="0" w:color="auto"/>
            </w:tcBorders>
            <w:shd w:val="clear" w:color="auto" w:fill="auto"/>
            <w:vAlign w:val="center"/>
            <w:hideMark/>
          </w:tcPr>
          <w:p w14:paraId="0638B606"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48ABABD1"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7CEB4E22"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6A216D0E"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7171FC44" w14:textId="77777777" w:rsidTr="00F22276">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D27CA6C"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1.5</w:t>
            </w:r>
          </w:p>
        </w:tc>
        <w:tc>
          <w:tcPr>
            <w:tcW w:w="5142" w:type="dxa"/>
            <w:tcBorders>
              <w:top w:val="nil"/>
              <w:left w:val="nil"/>
              <w:bottom w:val="single" w:sz="4" w:space="0" w:color="auto"/>
              <w:right w:val="single" w:sz="4" w:space="0" w:color="auto"/>
            </w:tcBorders>
            <w:shd w:val="clear" w:color="auto" w:fill="auto"/>
            <w:vAlign w:val="bottom"/>
            <w:hideMark/>
          </w:tcPr>
          <w:p w14:paraId="7A8D7A35"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FORMWORK</w:t>
            </w:r>
          </w:p>
        </w:tc>
        <w:tc>
          <w:tcPr>
            <w:tcW w:w="1044" w:type="dxa"/>
            <w:tcBorders>
              <w:top w:val="nil"/>
              <w:left w:val="nil"/>
              <w:bottom w:val="single" w:sz="4" w:space="0" w:color="auto"/>
              <w:right w:val="single" w:sz="4" w:space="0" w:color="auto"/>
            </w:tcBorders>
            <w:shd w:val="clear" w:color="auto" w:fill="auto"/>
            <w:vAlign w:val="bottom"/>
            <w:hideMark/>
          </w:tcPr>
          <w:p w14:paraId="20962F8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3CAA13A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63C0BDB1"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743A08D6"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64E11016" w14:textId="77777777" w:rsidTr="00F22276">
        <w:trPr>
          <w:gridBefore w:val="1"/>
          <w:gridAfter w:val="1"/>
          <w:wBefore w:w="671" w:type="dxa"/>
          <w:wAfter w:w="156" w:type="dxa"/>
          <w:trHeight w:val="435"/>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CE7A6B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1.5.1</w:t>
            </w:r>
          </w:p>
        </w:tc>
        <w:tc>
          <w:tcPr>
            <w:tcW w:w="5142" w:type="dxa"/>
            <w:tcBorders>
              <w:top w:val="nil"/>
              <w:left w:val="nil"/>
              <w:bottom w:val="single" w:sz="4" w:space="0" w:color="auto"/>
              <w:right w:val="single" w:sz="4" w:space="0" w:color="auto"/>
            </w:tcBorders>
            <w:shd w:val="clear" w:color="auto" w:fill="auto"/>
            <w:vAlign w:val="bottom"/>
            <w:hideMark/>
          </w:tcPr>
          <w:p w14:paraId="1DF40850" w14:textId="0AC28BB9"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Supply and prepare 25mm thick wooden </w:t>
            </w:r>
            <w:r w:rsidR="00F22276" w:rsidRPr="00F20520">
              <w:rPr>
                <w:rFonts w:ascii="Gill Sans MT" w:eastAsia="Times New Roman" w:hAnsi="Gill Sans MT" w:cs="Calibri"/>
                <w:lang w:val="en-US"/>
              </w:rPr>
              <w:t>formwork for</w:t>
            </w:r>
            <w:r w:rsidRPr="00F20520">
              <w:rPr>
                <w:rFonts w:ascii="Gill Sans MT" w:eastAsia="Times New Roman" w:hAnsi="Gill Sans MT" w:cs="Calibri"/>
                <w:lang w:val="en-US"/>
              </w:rPr>
              <w:t xml:space="preserve"> walls. Cost </w:t>
            </w:r>
            <w:proofErr w:type="gramStart"/>
            <w:r w:rsidRPr="00F20520">
              <w:rPr>
                <w:rFonts w:ascii="Gill Sans MT" w:eastAsia="Times New Roman" w:hAnsi="Gill Sans MT" w:cs="Calibri"/>
                <w:lang w:val="en-US"/>
              </w:rPr>
              <w:t>include</w:t>
            </w:r>
            <w:proofErr w:type="gramEnd"/>
            <w:r w:rsidRPr="00F20520">
              <w:rPr>
                <w:rFonts w:ascii="Gill Sans MT" w:eastAsia="Times New Roman" w:hAnsi="Gill Sans MT" w:cs="Calibri"/>
                <w:lang w:val="en-US"/>
              </w:rPr>
              <w:t xml:space="preserve"> supply of all necessary materials and placing in position.</w:t>
            </w:r>
          </w:p>
        </w:tc>
        <w:tc>
          <w:tcPr>
            <w:tcW w:w="1044" w:type="dxa"/>
            <w:tcBorders>
              <w:top w:val="nil"/>
              <w:left w:val="nil"/>
              <w:bottom w:val="single" w:sz="4" w:space="0" w:color="auto"/>
              <w:right w:val="single" w:sz="4" w:space="0" w:color="auto"/>
            </w:tcBorders>
            <w:shd w:val="clear" w:color="auto" w:fill="auto"/>
            <w:vAlign w:val="bottom"/>
            <w:hideMark/>
          </w:tcPr>
          <w:p w14:paraId="35EF974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vertAlign w:val="superscript"/>
                <w:lang w:val="en-US"/>
              </w:rPr>
              <w:t>2</w:t>
            </w:r>
          </w:p>
        </w:tc>
        <w:tc>
          <w:tcPr>
            <w:tcW w:w="948" w:type="dxa"/>
            <w:gridSpan w:val="2"/>
            <w:tcBorders>
              <w:top w:val="nil"/>
              <w:left w:val="nil"/>
              <w:bottom w:val="single" w:sz="4" w:space="0" w:color="auto"/>
              <w:right w:val="nil"/>
            </w:tcBorders>
            <w:shd w:val="clear" w:color="auto" w:fill="auto"/>
            <w:vAlign w:val="bottom"/>
            <w:hideMark/>
          </w:tcPr>
          <w:p w14:paraId="438ADA01"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10</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40DA2B16"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CB3B2D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r>
      <w:tr w:rsidR="0062163F" w:rsidRPr="00F20520" w14:paraId="7B22D6E6" w14:textId="77777777" w:rsidTr="00F22276">
        <w:trPr>
          <w:gridBefore w:val="1"/>
          <w:gridAfter w:val="1"/>
          <w:wBefore w:w="671" w:type="dxa"/>
          <w:wAfter w:w="156" w:type="dxa"/>
          <w:trHeight w:val="21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933135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single" w:sz="4" w:space="0" w:color="auto"/>
            </w:tcBorders>
            <w:shd w:val="clear" w:color="auto" w:fill="auto"/>
            <w:vAlign w:val="center"/>
            <w:hideMark/>
          </w:tcPr>
          <w:p w14:paraId="277A4B19"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(5)</w:t>
            </w:r>
          </w:p>
        </w:tc>
        <w:tc>
          <w:tcPr>
            <w:tcW w:w="1044" w:type="dxa"/>
            <w:tcBorders>
              <w:top w:val="nil"/>
              <w:left w:val="nil"/>
              <w:bottom w:val="single" w:sz="4" w:space="0" w:color="auto"/>
              <w:right w:val="single" w:sz="4" w:space="0" w:color="auto"/>
            </w:tcBorders>
            <w:shd w:val="clear" w:color="auto" w:fill="auto"/>
            <w:vAlign w:val="bottom"/>
            <w:hideMark/>
          </w:tcPr>
          <w:p w14:paraId="199FCB09"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nil"/>
            </w:tcBorders>
            <w:shd w:val="clear" w:color="auto" w:fill="auto"/>
            <w:vAlign w:val="bottom"/>
            <w:hideMark/>
          </w:tcPr>
          <w:p w14:paraId="223CE0A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single" w:sz="4" w:space="0" w:color="auto"/>
              <w:bottom w:val="single" w:sz="4" w:space="0" w:color="auto"/>
              <w:right w:val="single" w:sz="4" w:space="0" w:color="auto"/>
            </w:tcBorders>
            <w:shd w:val="clear" w:color="auto" w:fill="auto"/>
            <w:vAlign w:val="bottom"/>
            <w:hideMark/>
          </w:tcPr>
          <w:p w14:paraId="14832BFB"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bottom"/>
            <w:hideMark/>
          </w:tcPr>
          <w:p w14:paraId="073AF056"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r>
      <w:tr w:rsidR="0062163F" w:rsidRPr="00F20520" w14:paraId="5DA7DDF3" w14:textId="77777777" w:rsidTr="00F22276">
        <w:trPr>
          <w:gridBefore w:val="1"/>
          <w:gridAfter w:val="1"/>
          <w:wBefore w:w="671" w:type="dxa"/>
          <w:wAfter w:w="156" w:type="dxa"/>
          <w:trHeight w:val="120"/>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029B3696" w14:textId="77777777" w:rsidR="00F20520" w:rsidRPr="00F20520" w:rsidRDefault="00F20520" w:rsidP="00F20520">
            <w:pPr>
              <w:spacing w:after="0" w:line="240" w:lineRule="auto"/>
              <w:jc w:val="right"/>
              <w:rPr>
                <w:rFonts w:ascii="Gill Sans MT" w:eastAsia="Times New Roman" w:hAnsi="Gill Sans MT" w:cs="Calibri"/>
                <w:b/>
                <w:bCs/>
                <w:lang w:val="en-US"/>
              </w:rPr>
            </w:pPr>
            <w:r w:rsidRPr="00F20520">
              <w:rPr>
                <w:rFonts w:ascii="Gill Sans MT" w:eastAsia="Times New Roman" w:hAnsi="Gill Sans MT" w:cs="Calibri"/>
                <w:b/>
                <w:bCs/>
                <w:lang w:val="en-US"/>
              </w:rPr>
              <w:t>1.6</w:t>
            </w:r>
          </w:p>
        </w:tc>
        <w:tc>
          <w:tcPr>
            <w:tcW w:w="5142" w:type="dxa"/>
            <w:tcBorders>
              <w:top w:val="nil"/>
              <w:left w:val="nil"/>
              <w:bottom w:val="single" w:sz="4" w:space="0" w:color="auto"/>
              <w:right w:val="single" w:sz="4" w:space="0" w:color="auto"/>
            </w:tcBorders>
            <w:shd w:val="clear" w:color="auto" w:fill="auto"/>
            <w:vAlign w:val="center"/>
            <w:hideMark/>
          </w:tcPr>
          <w:p w14:paraId="1789C3E1"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Plumbing work</w:t>
            </w:r>
          </w:p>
        </w:tc>
        <w:tc>
          <w:tcPr>
            <w:tcW w:w="1044" w:type="dxa"/>
            <w:tcBorders>
              <w:top w:val="nil"/>
              <w:left w:val="nil"/>
              <w:bottom w:val="single" w:sz="4" w:space="0" w:color="auto"/>
              <w:right w:val="single" w:sz="4" w:space="0" w:color="auto"/>
            </w:tcBorders>
            <w:shd w:val="clear" w:color="auto" w:fill="auto"/>
            <w:vAlign w:val="center"/>
            <w:hideMark/>
          </w:tcPr>
          <w:p w14:paraId="1B2C48BD"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0CEF3568"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4FE099D7"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767ABCBF"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2D9E9F0" w14:textId="77777777" w:rsidTr="00F22276">
        <w:trPr>
          <w:gridBefore w:val="1"/>
          <w:gridAfter w:val="1"/>
          <w:wBefore w:w="671" w:type="dxa"/>
          <w:wAfter w:w="156" w:type="dxa"/>
          <w:trHeight w:val="570"/>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0BFAA925"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1.6.1</w:t>
            </w:r>
          </w:p>
        </w:tc>
        <w:tc>
          <w:tcPr>
            <w:tcW w:w="5142" w:type="dxa"/>
            <w:tcBorders>
              <w:top w:val="nil"/>
              <w:left w:val="nil"/>
              <w:bottom w:val="single" w:sz="4" w:space="0" w:color="auto"/>
              <w:right w:val="single" w:sz="4" w:space="0" w:color="auto"/>
            </w:tcBorders>
            <w:shd w:val="clear" w:color="auto" w:fill="auto"/>
            <w:vAlign w:val="center"/>
            <w:hideMark/>
          </w:tcPr>
          <w:p w14:paraId="2A379934"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Supply and install inlet &amp; drainage GI pipes 2'' in diameter cost includes all necessary fittings (gate valve, union, nipple, elbow, coupling, reducer) &amp; valves and water meter 2'' in diameter</w:t>
            </w:r>
          </w:p>
        </w:tc>
        <w:tc>
          <w:tcPr>
            <w:tcW w:w="1044" w:type="dxa"/>
            <w:tcBorders>
              <w:top w:val="nil"/>
              <w:left w:val="nil"/>
              <w:bottom w:val="single" w:sz="4" w:space="0" w:color="auto"/>
              <w:right w:val="single" w:sz="4" w:space="0" w:color="auto"/>
            </w:tcBorders>
            <w:shd w:val="clear" w:color="auto" w:fill="auto"/>
            <w:vAlign w:val="center"/>
            <w:hideMark/>
          </w:tcPr>
          <w:p w14:paraId="31FD328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Ls</w:t>
            </w:r>
          </w:p>
        </w:tc>
        <w:tc>
          <w:tcPr>
            <w:tcW w:w="948" w:type="dxa"/>
            <w:gridSpan w:val="2"/>
            <w:tcBorders>
              <w:top w:val="nil"/>
              <w:left w:val="nil"/>
              <w:bottom w:val="single" w:sz="4" w:space="0" w:color="auto"/>
              <w:right w:val="single" w:sz="4" w:space="0" w:color="auto"/>
            </w:tcBorders>
            <w:shd w:val="clear" w:color="auto" w:fill="auto"/>
            <w:vAlign w:val="center"/>
            <w:hideMark/>
          </w:tcPr>
          <w:p w14:paraId="59889905"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w:t>
            </w:r>
          </w:p>
        </w:tc>
        <w:tc>
          <w:tcPr>
            <w:tcW w:w="916" w:type="dxa"/>
            <w:gridSpan w:val="2"/>
            <w:tcBorders>
              <w:top w:val="nil"/>
              <w:left w:val="nil"/>
              <w:bottom w:val="single" w:sz="4" w:space="0" w:color="auto"/>
              <w:right w:val="single" w:sz="4" w:space="0" w:color="auto"/>
            </w:tcBorders>
            <w:shd w:val="clear" w:color="auto" w:fill="auto"/>
            <w:vAlign w:val="center"/>
            <w:hideMark/>
          </w:tcPr>
          <w:p w14:paraId="68633A31"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41BC60CA"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47D63D0" w14:textId="77777777" w:rsidTr="00F22276">
        <w:trPr>
          <w:gridBefore w:val="1"/>
          <w:gridAfter w:val="1"/>
          <w:wBefore w:w="671" w:type="dxa"/>
          <w:wAfter w:w="156" w:type="dxa"/>
          <w:trHeight w:val="183"/>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2CF0A41C"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 </w:t>
            </w:r>
          </w:p>
        </w:tc>
        <w:tc>
          <w:tcPr>
            <w:tcW w:w="5142" w:type="dxa"/>
            <w:tcBorders>
              <w:top w:val="nil"/>
              <w:left w:val="nil"/>
              <w:bottom w:val="single" w:sz="4" w:space="0" w:color="auto"/>
              <w:right w:val="single" w:sz="4" w:space="0" w:color="auto"/>
            </w:tcBorders>
            <w:shd w:val="clear" w:color="auto" w:fill="auto"/>
            <w:vAlign w:val="center"/>
            <w:hideMark/>
          </w:tcPr>
          <w:p w14:paraId="26D48CD5"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Sub Total (6)</w:t>
            </w:r>
          </w:p>
        </w:tc>
        <w:tc>
          <w:tcPr>
            <w:tcW w:w="1044" w:type="dxa"/>
            <w:tcBorders>
              <w:top w:val="nil"/>
              <w:left w:val="nil"/>
              <w:bottom w:val="single" w:sz="4" w:space="0" w:color="auto"/>
              <w:right w:val="single" w:sz="4" w:space="0" w:color="auto"/>
            </w:tcBorders>
            <w:shd w:val="clear" w:color="auto" w:fill="auto"/>
            <w:vAlign w:val="center"/>
            <w:hideMark/>
          </w:tcPr>
          <w:p w14:paraId="432B85DF"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77BB8237"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6F7F7FBF"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vAlign w:val="center"/>
            <w:hideMark/>
          </w:tcPr>
          <w:p w14:paraId="0954C7B0"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42354100" w14:textId="77777777" w:rsidTr="00F22276">
        <w:trPr>
          <w:gridBefore w:val="1"/>
          <w:gridAfter w:val="1"/>
          <w:wBefore w:w="671" w:type="dxa"/>
          <w:wAfter w:w="156" w:type="dxa"/>
          <w:trHeight w:val="183"/>
        </w:trPr>
        <w:tc>
          <w:tcPr>
            <w:tcW w:w="729" w:type="dxa"/>
            <w:tcBorders>
              <w:top w:val="nil"/>
              <w:left w:val="single" w:sz="4" w:space="0" w:color="auto"/>
              <w:bottom w:val="single" w:sz="4" w:space="0" w:color="auto"/>
              <w:right w:val="single" w:sz="4" w:space="0" w:color="auto"/>
            </w:tcBorders>
            <w:shd w:val="clear" w:color="auto" w:fill="auto"/>
            <w:vAlign w:val="center"/>
            <w:hideMark/>
          </w:tcPr>
          <w:p w14:paraId="296AD0DF" w14:textId="77777777" w:rsidR="00F20520" w:rsidRPr="00F20520" w:rsidRDefault="00F20520" w:rsidP="00F20520">
            <w:pPr>
              <w:spacing w:after="0" w:line="240" w:lineRule="auto"/>
              <w:jc w:val="right"/>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5142" w:type="dxa"/>
            <w:tcBorders>
              <w:top w:val="nil"/>
              <w:left w:val="nil"/>
              <w:bottom w:val="single" w:sz="4" w:space="0" w:color="auto"/>
              <w:right w:val="single" w:sz="4" w:space="0" w:color="auto"/>
            </w:tcBorders>
            <w:shd w:val="clear" w:color="auto" w:fill="auto"/>
            <w:vAlign w:val="center"/>
            <w:hideMark/>
          </w:tcPr>
          <w:p w14:paraId="01DBB83B"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xml:space="preserve">Total </w:t>
            </w:r>
          </w:p>
        </w:tc>
        <w:tc>
          <w:tcPr>
            <w:tcW w:w="1044" w:type="dxa"/>
            <w:tcBorders>
              <w:top w:val="nil"/>
              <w:left w:val="nil"/>
              <w:bottom w:val="single" w:sz="4" w:space="0" w:color="auto"/>
              <w:right w:val="single" w:sz="4" w:space="0" w:color="auto"/>
            </w:tcBorders>
            <w:shd w:val="clear" w:color="auto" w:fill="auto"/>
            <w:vAlign w:val="center"/>
            <w:hideMark/>
          </w:tcPr>
          <w:p w14:paraId="65377245"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auto" w:fill="auto"/>
            <w:vAlign w:val="center"/>
            <w:hideMark/>
          </w:tcPr>
          <w:p w14:paraId="1B279BCF"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vAlign w:val="center"/>
            <w:hideMark/>
          </w:tcPr>
          <w:p w14:paraId="59911D67"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1194" w:type="dxa"/>
            <w:gridSpan w:val="2"/>
            <w:tcBorders>
              <w:top w:val="nil"/>
              <w:left w:val="nil"/>
              <w:bottom w:val="single" w:sz="4" w:space="0" w:color="auto"/>
              <w:right w:val="single" w:sz="4" w:space="0" w:color="auto"/>
            </w:tcBorders>
            <w:shd w:val="clear" w:color="000000" w:fill="FFFFFF"/>
            <w:vAlign w:val="center"/>
            <w:hideMark/>
          </w:tcPr>
          <w:p w14:paraId="2F21E404"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0.00</w:t>
            </w:r>
          </w:p>
        </w:tc>
      </w:tr>
      <w:tr w:rsidR="0062163F" w:rsidRPr="00F20520" w14:paraId="2EF0D7E9" w14:textId="77777777" w:rsidTr="00F22276">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00B64C9"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5142" w:type="dxa"/>
            <w:tcBorders>
              <w:top w:val="nil"/>
              <w:left w:val="nil"/>
              <w:bottom w:val="single" w:sz="4" w:space="0" w:color="auto"/>
              <w:right w:val="single" w:sz="4" w:space="0" w:color="auto"/>
            </w:tcBorders>
            <w:shd w:val="clear" w:color="auto" w:fill="auto"/>
            <w:vAlign w:val="bottom"/>
            <w:hideMark/>
          </w:tcPr>
          <w:p w14:paraId="202626F2"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Vat (15%)</w:t>
            </w:r>
          </w:p>
        </w:tc>
        <w:tc>
          <w:tcPr>
            <w:tcW w:w="1044" w:type="dxa"/>
            <w:tcBorders>
              <w:top w:val="nil"/>
              <w:left w:val="nil"/>
              <w:bottom w:val="single" w:sz="4" w:space="0" w:color="auto"/>
              <w:right w:val="single" w:sz="4" w:space="0" w:color="auto"/>
            </w:tcBorders>
            <w:shd w:val="clear" w:color="auto" w:fill="auto"/>
            <w:noWrap/>
            <w:vAlign w:val="bottom"/>
            <w:hideMark/>
          </w:tcPr>
          <w:p w14:paraId="72B0E708"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079C04F0"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07761560"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581EC177" w14:textId="711043CA"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 xml:space="preserve">              -   </w:t>
            </w:r>
          </w:p>
        </w:tc>
      </w:tr>
      <w:tr w:rsidR="0062163F" w:rsidRPr="00F20520" w14:paraId="2F9D9CA0" w14:textId="77777777" w:rsidTr="009713C2">
        <w:trPr>
          <w:gridBefore w:val="1"/>
          <w:gridAfter w:val="1"/>
          <w:wBefore w:w="671" w:type="dxa"/>
          <w:wAfter w:w="156" w:type="dxa"/>
          <w:trHeight w:val="363"/>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897CBC6"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5142" w:type="dxa"/>
            <w:tcBorders>
              <w:top w:val="nil"/>
              <w:left w:val="nil"/>
              <w:bottom w:val="single" w:sz="4" w:space="0" w:color="auto"/>
              <w:right w:val="single" w:sz="4" w:space="0" w:color="auto"/>
            </w:tcBorders>
            <w:shd w:val="clear" w:color="auto" w:fill="auto"/>
            <w:vAlign w:val="bottom"/>
            <w:hideMark/>
          </w:tcPr>
          <w:p w14:paraId="22716BBC" w14:textId="77777777" w:rsidR="00F20520" w:rsidRPr="00F20520" w:rsidRDefault="00F20520" w:rsidP="00F20520">
            <w:pPr>
              <w:spacing w:after="0" w:line="240" w:lineRule="auto"/>
              <w:rPr>
                <w:rFonts w:ascii="Gill Sans MT" w:eastAsia="Times New Roman" w:hAnsi="Gill Sans MT" w:cs="Calibri"/>
                <w:b/>
                <w:bCs/>
                <w:lang w:val="en-US"/>
              </w:rPr>
            </w:pPr>
            <w:r w:rsidRPr="00F20520">
              <w:rPr>
                <w:rFonts w:ascii="Gill Sans MT" w:eastAsia="Times New Roman" w:hAnsi="Gill Sans MT" w:cs="Calibri"/>
                <w:b/>
                <w:bCs/>
                <w:lang w:val="en-US"/>
              </w:rPr>
              <w:t>Grand total</w:t>
            </w:r>
          </w:p>
        </w:tc>
        <w:tc>
          <w:tcPr>
            <w:tcW w:w="1044" w:type="dxa"/>
            <w:tcBorders>
              <w:top w:val="nil"/>
              <w:left w:val="nil"/>
              <w:bottom w:val="single" w:sz="4" w:space="0" w:color="auto"/>
              <w:right w:val="single" w:sz="4" w:space="0" w:color="auto"/>
            </w:tcBorders>
            <w:shd w:val="clear" w:color="auto" w:fill="auto"/>
            <w:noWrap/>
            <w:vAlign w:val="bottom"/>
            <w:hideMark/>
          </w:tcPr>
          <w:p w14:paraId="743EC7FC"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278B13B2"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1D7F64F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3B510E47" w14:textId="77777777" w:rsidR="00F20520" w:rsidRPr="00F20520" w:rsidRDefault="00F20520" w:rsidP="00F20520">
            <w:pPr>
              <w:spacing w:after="0" w:line="240" w:lineRule="auto"/>
              <w:jc w:val="center"/>
              <w:rPr>
                <w:rFonts w:ascii="Gill Sans MT" w:eastAsia="Times New Roman" w:hAnsi="Gill Sans MT" w:cs="Calibri"/>
                <w:b/>
                <w:bCs/>
                <w:lang w:val="en-US"/>
              </w:rPr>
            </w:pPr>
            <w:r w:rsidRPr="00F20520">
              <w:rPr>
                <w:rFonts w:ascii="Gill Sans MT" w:eastAsia="Times New Roman" w:hAnsi="Gill Sans MT" w:cs="Calibri"/>
                <w:b/>
                <w:bCs/>
                <w:lang w:val="en-US"/>
              </w:rPr>
              <w:t>0.00</w:t>
            </w:r>
          </w:p>
        </w:tc>
      </w:tr>
      <w:tr w:rsidR="0062163F" w:rsidRPr="00F20520" w14:paraId="54CB1635" w14:textId="77777777" w:rsidTr="00F22276">
        <w:trPr>
          <w:gridBefore w:val="1"/>
          <w:gridAfter w:val="1"/>
          <w:wBefore w:w="671" w:type="dxa"/>
          <w:wAfter w:w="156" w:type="dxa"/>
          <w:trHeight w:val="300"/>
        </w:trPr>
        <w:tc>
          <w:tcPr>
            <w:tcW w:w="729" w:type="dxa"/>
            <w:tcBorders>
              <w:top w:val="nil"/>
              <w:left w:val="nil"/>
              <w:bottom w:val="nil"/>
              <w:right w:val="nil"/>
            </w:tcBorders>
            <w:shd w:val="clear" w:color="auto" w:fill="auto"/>
            <w:noWrap/>
            <w:vAlign w:val="bottom"/>
            <w:hideMark/>
          </w:tcPr>
          <w:p w14:paraId="4C8E7001" w14:textId="77777777" w:rsidR="00F20520" w:rsidRPr="00F20520" w:rsidRDefault="00F20520" w:rsidP="00F20520">
            <w:pPr>
              <w:spacing w:after="0" w:line="240" w:lineRule="auto"/>
              <w:jc w:val="center"/>
              <w:rPr>
                <w:rFonts w:ascii="Gill Sans MT" w:eastAsia="Times New Roman" w:hAnsi="Gill Sans MT" w:cs="Calibri"/>
                <w:b/>
                <w:bCs/>
                <w:lang w:val="en-US"/>
              </w:rPr>
            </w:pPr>
          </w:p>
        </w:tc>
        <w:tc>
          <w:tcPr>
            <w:tcW w:w="5142" w:type="dxa"/>
            <w:tcBorders>
              <w:top w:val="nil"/>
              <w:left w:val="nil"/>
              <w:bottom w:val="nil"/>
              <w:right w:val="nil"/>
            </w:tcBorders>
            <w:shd w:val="clear" w:color="auto" w:fill="auto"/>
            <w:noWrap/>
            <w:vAlign w:val="bottom"/>
            <w:hideMark/>
          </w:tcPr>
          <w:p w14:paraId="0F6BB3F4"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1044" w:type="dxa"/>
            <w:tcBorders>
              <w:top w:val="nil"/>
              <w:left w:val="nil"/>
              <w:bottom w:val="nil"/>
              <w:right w:val="nil"/>
            </w:tcBorders>
            <w:shd w:val="clear" w:color="auto" w:fill="auto"/>
            <w:noWrap/>
            <w:vAlign w:val="bottom"/>
            <w:hideMark/>
          </w:tcPr>
          <w:p w14:paraId="31E34619"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948" w:type="dxa"/>
            <w:gridSpan w:val="2"/>
            <w:tcBorders>
              <w:top w:val="nil"/>
              <w:left w:val="nil"/>
              <w:bottom w:val="nil"/>
              <w:right w:val="nil"/>
            </w:tcBorders>
            <w:shd w:val="clear" w:color="auto" w:fill="auto"/>
            <w:noWrap/>
            <w:vAlign w:val="bottom"/>
            <w:hideMark/>
          </w:tcPr>
          <w:p w14:paraId="7704F83B"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916" w:type="dxa"/>
            <w:gridSpan w:val="2"/>
            <w:tcBorders>
              <w:top w:val="nil"/>
              <w:left w:val="nil"/>
              <w:bottom w:val="nil"/>
              <w:right w:val="nil"/>
            </w:tcBorders>
            <w:shd w:val="clear" w:color="auto" w:fill="auto"/>
            <w:noWrap/>
            <w:vAlign w:val="bottom"/>
            <w:hideMark/>
          </w:tcPr>
          <w:p w14:paraId="14B3F6C2"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1194" w:type="dxa"/>
            <w:gridSpan w:val="2"/>
            <w:tcBorders>
              <w:top w:val="nil"/>
              <w:left w:val="nil"/>
              <w:bottom w:val="nil"/>
              <w:right w:val="nil"/>
            </w:tcBorders>
            <w:shd w:val="clear" w:color="auto" w:fill="auto"/>
            <w:noWrap/>
            <w:vAlign w:val="bottom"/>
            <w:hideMark/>
          </w:tcPr>
          <w:p w14:paraId="570E25C0" w14:textId="77777777" w:rsidR="00F20520" w:rsidRPr="00F20520" w:rsidRDefault="00F20520" w:rsidP="00F20520">
            <w:pPr>
              <w:spacing w:after="0" w:line="240" w:lineRule="auto"/>
              <w:rPr>
                <w:rFonts w:ascii="Times New Roman" w:eastAsia="Times New Roman" w:hAnsi="Times New Roman" w:cs="Times New Roman"/>
                <w:lang w:val="en-US"/>
              </w:rPr>
            </w:pPr>
          </w:p>
        </w:tc>
      </w:tr>
      <w:tr w:rsidR="00F20520" w:rsidRPr="00F20520" w14:paraId="5123AEA7" w14:textId="77777777" w:rsidTr="00EC515A">
        <w:trPr>
          <w:gridBefore w:val="1"/>
          <w:gridAfter w:val="2"/>
          <w:wBefore w:w="671" w:type="dxa"/>
          <w:wAfter w:w="577" w:type="dxa"/>
          <w:trHeight w:val="615"/>
        </w:trPr>
        <w:tc>
          <w:tcPr>
            <w:tcW w:w="5871" w:type="dxa"/>
            <w:gridSpan w:val="2"/>
            <w:tcBorders>
              <w:top w:val="nil"/>
              <w:left w:val="nil"/>
              <w:bottom w:val="nil"/>
              <w:right w:val="nil"/>
            </w:tcBorders>
            <w:shd w:val="clear" w:color="auto" w:fill="auto"/>
            <w:noWrap/>
            <w:vAlign w:val="bottom"/>
            <w:hideMark/>
          </w:tcPr>
          <w:p w14:paraId="0E1FD8D5" w14:textId="0F4D4F5B" w:rsidR="00F20520" w:rsidRPr="00F20520" w:rsidRDefault="006C4971" w:rsidP="00F20520">
            <w:pPr>
              <w:spacing w:after="0" w:line="240" w:lineRule="auto"/>
              <w:rPr>
                <w:rFonts w:ascii="Gill Sans MT" w:eastAsia="Times New Roman" w:hAnsi="Gill Sans MT" w:cs="Calibri"/>
                <w:b/>
                <w:bCs/>
                <w:color w:val="000000"/>
                <w:lang w:val="en-US"/>
              </w:rPr>
            </w:pPr>
            <w:r>
              <w:rPr>
                <w:rFonts w:ascii="Gill Sans MT" w:eastAsia="Times New Roman" w:hAnsi="Gill Sans MT" w:cs="Calibri"/>
                <w:b/>
                <w:bCs/>
                <w:color w:val="000000"/>
                <w:lang w:val="en-US"/>
              </w:rPr>
              <w:t>C</w:t>
            </w:r>
            <w:r w:rsidR="00F20520" w:rsidRPr="00F20520">
              <w:rPr>
                <w:rFonts w:ascii="Gill Sans MT" w:eastAsia="Times New Roman" w:hAnsi="Gill Sans MT" w:cs="Calibri"/>
                <w:b/>
                <w:bCs/>
                <w:color w:val="000000"/>
                <w:lang w:val="en-US"/>
              </w:rPr>
              <w:t xml:space="preserve">. </w:t>
            </w:r>
            <w:r w:rsidR="00F22276" w:rsidRPr="00F20520">
              <w:rPr>
                <w:rFonts w:ascii="Gill Sans MT" w:eastAsia="Times New Roman" w:hAnsi="Gill Sans MT" w:cs="Calibri"/>
                <w:b/>
                <w:bCs/>
                <w:color w:val="000000"/>
                <w:lang w:val="en-US"/>
              </w:rPr>
              <w:t>Pipeline</w:t>
            </w:r>
            <w:r w:rsidR="00F20520" w:rsidRPr="00F20520">
              <w:rPr>
                <w:rFonts w:ascii="Gill Sans MT" w:eastAsia="Times New Roman" w:hAnsi="Gill Sans MT" w:cs="Calibri"/>
                <w:b/>
                <w:bCs/>
                <w:color w:val="000000"/>
                <w:lang w:val="en-US"/>
              </w:rPr>
              <w:t xml:space="preserve"> work for </w:t>
            </w:r>
            <w:proofErr w:type="spellStart"/>
            <w:r w:rsidR="00F20520" w:rsidRPr="00F20520">
              <w:rPr>
                <w:rFonts w:ascii="Gill Sans MT" w:eastAsia="Times New Roman" w:hAnsi="Gill Sans MT" w:cs="Calibri"/>
                <w:b/>
                <w:bCs/>
                <w:color w:val="000000"/>
                <w:lang w:val="en-US"/>
              </w:rPr>
              <w:t>Shahda-Buhodle</w:t>
            </w:r>
            <w:proofErr w:type="spellEnd"/>
            <w:r w:rsidR="00F20520" w:rsidRPr="00F20520">
              <w:rPr>
                <w:rFonts w:ascii="Gill Sans MT" w:eastAsia="Times New Roman" w:hAnsi="Gill Sans MT" w:cs="Calibri"/>
                <w:b/>
                <w:bCs/>
                <w:color w:val="000000"/>
                <w:lang w:val="en-US"/>
              </w:rPr>
              <w:t xml:space="preserve"> network</w:t>
            </w:r>
          </w:p>
        </w:tc>
        <w:tc>
          <w:tcPr>
            <w:tcW w:w="1738" w:type="dxa"/>
            <w:gridSpan w:val="2"/>
            <w:tcBorders>
              <w:top w:val="nil"/>
              <w:left w:val="nil"/>
              <w:bottom w:val="nil"/>
              <w:right w:val="nil"/>
            </w:tcBorders>
            <w:shd w:val="clear" w:color="auto" w:fill="auto"/>
            <w:noWrap/>
            <w:vAlign w:val="bottom"/>
            <w:hideMark/>
          </w:tcPr>
          <w:p w14:paraId="76CE143B" w14:textId="77777777" w:rsidR="00F20520" w:rsidRPr="00F20520" w:rsidRDefault="00F20520" w:rsidP="00F20520">
            <w:pPr>
              <w:spacing w:after="0" w:line="240" w:lineRule="auto"/>
              <w:rPr>
                <w:rFonts w:ascii="Gill Sans MT" w:eastAsia="Times New Roman" w:hAnsi="Gill Sans MT" w:cs="Calibri"/>
                <w:b/>
                <w:bCs/>
                <w:color w:val="000000"/>
                <w:lang w:val="en-US"/>
              </w:rPr>
            </w:pPr>
          </w:p>
        </w:tc>
        <w:tc>
          <w:tcPr>
            <w:tcW w:w="780" w:type="dxa"/>
            <w:gridSpan w:val="2"/>
            <w:tcBorders>
              <w:top w:val="nil"/>
              <w:left w:val="nil"/>
              <w:bottom w:val="nil"/>
              <w:right w:val="nil"/>
            </w:tcBorders>
            <w:shd w:val="clear" w:color="auto" w:fill="auto"/>
            <w:noWrap/>
            <w:vAlign w:val="bottom"/>
            <w:hideMark/>
          </w:tcPr>
          <w:p w14:paraId="5AEB05C1"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1163" w:type="dxa"/>
            <w:gridSpan w:val="2"/>
            <w:tcBorders>
              <w:top w:val="nil"/>
              <w:left w:val="nil"/>
              <w:bottom w:val="nil"/>
              <w:right w:val="nil"/>
            </w:tcBorders>
            <w:shd w:val="clear" w:color="auto" w:fill="auto"/>
            <w:noWrap/>
            <w:vAlign w:val="bottom"/>
            <w:hideMark/>
          </w:tcPr>
          <w:p w14:paraId="0548B3BB" w14:textId="77777777" w:rsidR="00F20520" w:rsidRPr="00F20520" w:rsidRDefault="00F20520" w:rsidP="00F20520">
            <w:pPr>
              <w:spacing w:after="0" w:line="240" w:lineRule="auto"/>
              <w:rPr>
                <w:rFonts w:ascii="Times New Roman" w:eastAsia="Times New Roman" w:hAnsi="Times New Roman" w:cs="Times New Roman"/>
                <w:lang w:val="en-US"/>
              </w:rPr>
            </w:pPr>
          </w:p>
        </w:tc>
      </w:tr>
      <w:tr w:rsidR="0062163F" w:rsidRPr="00F20520" w14:paraId="15889673" w14:textId="77777777" w:rsidTr="00F22276">
        <w:trPr>
          <w:gridBefore w:val="1"/>
          <w:gridAfter w:val="1"/>
          <w:wBefore w:w="671" w:type="dxa"/>
          <w:wAfter w:w="156" w:type="dxa"/>
          <w:trHeight w:val="49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00C77" w14:textId="77777777" w:rsidR="00F20520" w:rsidRPr="00F20520" w:rsidRDefault="00F20520" w:rsidP="00F20520">
            <w:pPr>
              <w:spacing w:after="0" w:line="240" w:lineRule="auto"/>
              <w:rPr>
                <w:rFonts w:ascii="Gill Sans MT" w:eastAsia="Times New Roman" w:hAnsi="Gill Sans MT" w:cs="Calibri"/>
                <w:b/>
                <w:bCs/>
                <w:color w:val="000000"/>
                <w:lang w:val="en-US"/>
              </w:rPr>
            </w:pPr>
            <w:proofErr w:type="spellStart"/>
            <w:proofErr w:type="gramStart"/>
            <w:r w:rsidRPr="00F20520">
              <w:rPr>
                <w:rFonts w:ascii="Gill Sans MT" w:eastAsia="Times New Roman" w:hAnsi="Gill Sans MT" w:cs="Calibri"/>
                <w:b/>
                <w:bCs/>
                <w:color w:val="000000"/>
                <w:lang w:val="en-US"/>
              </w:rPr>
              <w:t>S.No</w:t>
            </w:r>
            <w:proofErr w:type="spellEnd"/>
            <w:proofErr w:type="gramEnd"/>
          </w:p>
        </w:tc>
        <w:tc>
          <w:tcPr>
            <w:tcW w:w="5142" w:type="dxa"/>
            <w:tcBorders>
              <w:top w:val="single" w:sz="4" w:space="0" w:color="auto"/>
              <w:left w:val="nil"/>
              <w:bottom w:val="single" w:sz="4" w:space="0" w:color="auto"/>
              <w:right w:val="single" w:sz="4" w:space="0" w:color="auto"/>
            </w:tcBorders>
            <w:shd w:val="clear" w:color="auto" w:fill="auto"/>
            <w:noWrap/>
            <w:vAlign w:val="bottom"/>
            <w:hideMark/>
          </w:tcPr>
          <w:p w14:paraId="741B1C3A" w14:textId="65F3B713" w:rsidR="00F20520" w:rsidRPr="00F20520" w:rsidRDefault="00F22276"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Description</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14:paraId="4F16C598"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Unit</w:t>
            </w:r>
          </w:p>
        </w:tc>
        <w:tc>
          <w:tcPr>
            <w:tcW w:w="9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A7410B" w14:textId="536F34CA" w:rsidR="00F20520" w:rsidRPr="00F20520" w:rsidRDefault="00F22276" w:rsidP="00F20520">
            <w:pPr>
              <w:spacing w:after="0" w:line="240" w:lineRule="auto"/>
              <w:rPr>
                <w:rFonts w:ascii="Gill Sans MT" w:eastAsia="Times New Roman" w:hAnsi="Gill Sans MT" w:cs="Calibri"/>
                <w:b/>
                <w:bCs/>
                <w:color w:val="000000"/>
                <w:lang w:val="en-US"/>
              </w:rPr>
            </w:pPr>
            <w:r>
              <w:rPr>
                <w:rFonts w:ascii="Gill Sans MT" w:eastAsia="Times New Roman" w:hAnsi="Gill Sans MT" w:cs="Calibri"/>
                <w:b/>
                <w:bCs/>
                <w:color w:val="000000"/>
                <w:lang w:val="en-US"/>
              </w:rPr>
              <w:t>Qty</w:t>
            </w:r>
          </w:p>
        </w:tc>
        <w:tc>
          <w:tcPr>
            <w:tcW w:w="9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772142"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Rate (ETB)</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43A7C9"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Amount (ETB)</w:t>
            </w:r>
          </w:p>
        </w:tc>
      </w:tr>
      <w:tr w:rsidR="0062163F" w:rsidRPr="00F20520" w14:paraId="76C09937" w14:textId="77777777" w:rsidTr="00F22276">
        <w:trPr>
          <w:gridBefore w:val="1"/>
          <w:gridAfter w:val="1"/>
          <w:wBefore w:w="671" w:type="dxa"/>
          <w:wAfter w:w="156" w:type="dxa"/>
          <w:trHeight w:val="30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40077B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auto" w:fill="auto"/>
            <w:noWrap/>
            <w:vAlign w:val="bottom"/>
            <w:hideMark/>
          </w:tcPr>
          <w:p w14:paraId="10FE962F"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1. Excavation and Earth work</w:t>
            </w:r>
          </w:p>
        </w:tc>
        <w:tc>
          <w:tcPr>
            <w:tcW w:w="1044" w:type="dxa"/>
            <w:tcBorders>
              <w:top w:val="nil"/>
              <w:left w:val="nil"/>
              <w:bottom w:val="single" w:sz="4" w:space="0" w:color="auto"/>
              <w:right w:val="single" w:sz="4" w:space="0" w:color="auto"/>
            </w:tcBorders>
            <w:shd w:val="clear" w:color="auto" w:fill="auto"/>
            <w:noWrap/>
            <w:vAlign w:val="bottom"/>
            <w:hideMark/>
          </w:tcPr>
          <w:p w14:paraId="11D43A9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15D9024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41386F6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2D176D1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6966787A" w14:textId="77777777" w:rsidTr="00F22276">
        <w:trPr>
          <w:gridBefore w:val="1"/>
          <w:gridAfter w:val="1"/>
          <w:wBefore w:w="671" w:type="dxa"/>
          <w:wAfter w:w="156" w:type="dxa"/>
          <w:trHeight w:val="525"/>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55C2C3F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1.1</w:t>
            </w:r>
          </w:p>
        </w:tc>
        <w:tc>
          <w:tcPr>
            <w:tcW w:w="5142" w:type="dxa"/>
            <w:tcBorders>
              <w:top w:val="nil"/>
              <w:left w:val="nil"/>
              <w:bottom w:val="single" w:sz="4" w:space="0" w:color="auto"/>
              <w:right w:val="single" w:sz="4" w:space="0" w:color="auto"/>
            </w:tcBorders>
            <w:shd w:val="clear" w:color="000000" w:fill="FFFFFF"/>
            <w:hideMark/>
          </w:tcPr>
          <w:p w14:paraId="2BE4FE00"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Trench excavation in hard soil and rock formation to an average depth of 60cm and width of 60cm </w:t>
            </w:r>
          </w:p>
        </w:tc>
        <w:tc>
          <w:tcPr>
            <w:tcW w:w="1044" w:type="dxa"/>
            <w:tcBorders>
              <w:top w:val="nil"/>
              <w:left w:val="nil"/>
              <w:bottom w:val="single" w:sz="4" w:space="0" w:color="auto"/>
              <w:right w:val="single" w:sz="4" w:space="0" w:color="auto"/>
            </w:tcBorders>
            <w:shd w:val="clear" w:color="auto" w:fill="auto"/>
            <w:vAlign w:val="center"/>
            <w:hideMark/>
          </w:tcPr>
          <w:p w14:paraId="0AF117F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b/>
                <w:bCs/>
                <w:vertAlign w:val="superscript"/>
                <w:lang w:val="en-US"/>
              </w:rPr>
              <w:t>3</w:t>
            </w:r>
          </w:p>
        </w:tc>
        <w:tc>
          <w:tcPr>
            <w:tcW w:w="948" w:type="dxa"/>
            <w:gridSpan w:val="2"/>
            <w:tcBorders>
              <w:top w:val="nil"/>
              <w:left w:val="nil"/>
              <w:bottom w:val="single" w:sz="4" w:space="0" w:color="auto"/>
              <w:right w:val="single" w:sz="4" w:space="0" w:color="auto"/>
            </w:tcBorders>
            <w:shd w:val="clear" w:color="auto" w:fill="auto"/>
            <w:noWrap/>
            <w:vAlign w:val="center"/>
            <w:hideMark/>
          </w:tcPr>
          <w:p w14:paraId="5E317A5B"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57.6</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2B2FD92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center"/>
            <w:hideMark/>
          </w:tcPr>
          <w:p w14:paraId="65AAED8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E51581D" w14:textId="77777777" w:rsidTr="00F22276">
        <w:trPr>
          <w:gridBefore w:val="1"/>
          <w:gridAfter w:val="1"/>
          <w:wBefore w:w="671" w:type="dxa"/>
          <w:wAfter w:w="156" w:type="dxa"/>
          <w:trHeight w:val="345"/>
        </w:trPr>
        <w:tc>
          <w:tcPr>
            <w:tcW w:w="729" w:type="dxa"/>
            <w:tcBorders>
              <w:top w:val="nil"/>
              <w:left w:val="single" w:sz="4" w:space="0" w:color="auto"/>
              <w:bottom w:val="single" w:sz="4" w:space="0" w:color="auto"/>
              <w:right w:val="single" w:sz="4" w:space="0" w:color="auto"/>
            </w:tcBorders>
            <w:shd w:val="clear" w:color="auto" w:fill="auto"/>
            <w:noWrap/>
            <w:vAlign w:val="center"/>
            <w:hideMark/>
          </w:tcPr>
          <w:p w14:paraId="1B28E1E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1.2</w:t>
            </w:r>
          </w:p>
        </w:tc>
        <w:tc>
          <w:tcPr>
            <w:tcW w:w="5142" w:type="dxa"/>
            <w:tcBorders>
              <w:top w:val="nil"/>
              <w:left w:val="nil"/>
              <w:bottom w:val="single" w:sz="4" w:space="0" w:color="auto"/>
              <w:right w:val="single" w:sz="4" w:space="0" w:color="auto"/>
            </w:tcBorders>
            <w:shd w:val="clear" w:color="000000" w:fill="FFFFFF"/>
            <w:hideMark/>
          </w:tcPr>
          <w:p w14:paraId="0A6E0407"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xml:space="preserve">Backfill and compact all excavated materials </w:t>
            </w:r>
          </w:p>
        </w:tc>
        <w:tc>
          <w:tcPr>
            <w:tcW w:w="1044" w:type="dxa"/>
            <w:tcBorders>
              <w:top w:val="nil"/>
              <w:left w:val="nil"/>
              <w:bottom w:val="single" w:sz="4" w:space="0" w:color="auto"/>
              <w:right w:val="single" w:sz="4" w:space="0" w:color="auto"/>
            </w:tcBorders>
            <w:shd w:val="clear" w:color="auto" w:fill="auto"/>
            <w:vAlign w:val="center"/>
            <w:hideMark/>
          </w:tcPr>
          <w:p w14:paraId="399D361E"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m</w:t>
            </w:r>
            <w:r w:rsidRPr="00F20520">
              <w:rPr>
                <w:rFonts w:ascii="Gill Sans MT" w:eastAsia="Times New Roman" w:hAnsi="Gill Sans MT" w:cs="Calibri"/>
                <w:b/>
                <w:bCs/>
                <w:vertAlign w:val="superscript"/>
                <w:lang w:val="en-US"/>
              </w:rPr>
              <w:t>3</w:t>
            </w:r>
          </w:p>
        </w:tc>
        <w:tc>
          <w:tcPr>
            <w:tcW w:w="948" w:type="dxa"/>
            <w:gridSpan w:val="2"/>
            <w:tcBorders>
              <w:top w:val="nil"/>
              <w:left w:val="nil"/>
              <w:bottom w:val="single" w:sz="4" w:space="0" w:color="auto"/>
              <w:right w:val="single" w:sz="4" w:space="0" w:color="auto"/>
            </w:tcBorders>
            <w:shd w:val="clear" w:color="auto" w:fill="auto"/>
            <w:noWrap/>
            <w:vAlign w:val="center"/>
            <w:hideMark/>
          </w:tcPr>
          <w:p w14:paraId="5F31F1DE" w14:textId="77777777" w:rsidR="00F20520" w:rsidRPr="00F20520" w:rsidRDefault="00F20520" w:rsidP="00F20520">
            <w:pPr>
              <w:spacing w:after="0" w:line="240" w:lineRule="auto"/>
              <w:jc w:val="right"/>
              <w:rPr>
                <w:rFonts w:ascii="Gill Sans MT" w:eastAsia="Times New Roman" w:hAnsi="Gill Sans MT" w:cs="Calibri"/>
                <w:lang w:val="en-US"/>
              </w:rPr>
            </w:pPr>
            <w:r w:rsidRPr="00F20520">
              <w:rPr>
                <w:rFonts w:ascii="Gill Sans MT" w:eastAsia="Times New Roman" w:hAnsi="Gill Sans MT" w:cs="Calibri"/>
                <w:lang w:val="en-US"/>
              </w:rPr>
              <w:t>57.6</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1A18AABE"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center"/>
            <w:hideMark/>
          </w:tcPr>
          <w:p w14:paraId="3F5AED6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C854C07" w14:textId="77777777" w:rsidTr="00F22276">
        <w:trPr>
          <w:gridBefore w:val="1"/>
          <w:gridAfter w:val="1"/>
          <w:wBefore w:w="671" w:type="dxa"/>
          <w:wAfter w:w="156" w:type="dxa"/>
          <w:trHeight w:val="18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1AE1B0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7F4F310E" w14:textId="77777777" w:rsidR="00F20520" w:rsidRPr="00F20520" w:rsidRDefault="00F20520" w:rsidP="00F20520">
            <w:pPr>
              <w:spacing w:after="0" w:line="240" w:lineRule="auto"/>
              <w:rPr>
                <w:rFonts w:ascii="Gill Sans MT" w:eastAsia="Times New Roman" w:hAnsi="Gill Sans MT" w:cs="Calibri"/>
                <w:b/>
                <w:bCs/>
                <w:lang w:val="en-US"/>
              </w:rPr>
            </w:pPr>
            <w:proofErr w:type="spellStart"/>
            <w:r w:rsidRPr="00F20520">
              <w:rPr>
                <w:rFonts w:ascii="Gill Sans MT" w:eastAsia="Times New Roman" w:hAnsi="Gill Sans MT" w:cs="Calibri"/>
                <w:b/>
                <w:bCs/>
                <w:lang w:val="en-US"/>
              </w:rPr>
              <w:t>Sub total</w:t>
            </w:r>
            <w:proofErr w:type="spellEnd"/>
            <w:r w:rsidRPr="00F20520">
              <w:rPr>
                <w:rFonts w:ascii="Gill Sans MT" w:eastAsia="Times New Roman" w:hAnsi="Gill Sans MT" w:cs="Calibri"/>
                <w:b/>
                <w:bCs/>
                <w:lang w:val="en-US"/>
              </w:rPr>
              <w:t xml:space="preserve"> (1)</w:t>
            </w:r>
          </w:p>
        </w:tc>
        <w:tc>
          <w:tcPr>
            <w:tcW w:w="1044" w:type="dxa"/>
            <w:tcBorders>
              <w:top w:val="nil"/>
              <w:left w:val="nil"/>
              <w:bottom w:val="single" w:sz="4" w:space="0" w:color="auto"/>
              <w:right w:val="single" w:sz="4" w:space="0" w:color="auto"/>
            </w:tcBorders>
            <w:shd w:val="clear" w:color="auto" w:fill="auto"/>
            <w:noWrap/>
            <w:vAlign w:val="center"/>
            <w:hideMark/>
          </w:tcPr>
          <w:p w14:paraId="1C19E6AA"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center"/>
            <w:hideMark/>
          </w:tcPr>
          <w:p w14:paraId="28B2D5E9" w14:textId="77777777" w:rsidR="00F20520" w:rsidRPr="00F20520" w:rsidRDefault="00F20520" w:rsidP="00F20520">
            <w:pPr>
              <w:spacing w:after="0" w:line="240" w:lineRule="auto"/>
              <w:jc w:val="right"/>
              <w:rPr>
                <w:rFonts w:ascii="Gill Sans MT" w:eastAsia="Times New Roman" w:hAnsi="Gill Sans MT" w:cs="Calibri"/>
                <w:b/>
                <w:bCs/>
                <w:lang w:val="en-US"/>
              </w:rPr>
            </w:pPr>
            <w:r w:rsidRPr="00F20520">
              <w:rPr>
                <w:rFonts w:ascii="Gill Sans MT" w:eastAsia="Times New Roman" w:hAnsi="Gill Sans MT" w:cs="Calibri"/>
                <w:b/>
                <w:bCs/>
                <w:lang w:val="en-US"/>
              </w:rPr>
              <w:t> </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6FC5106D"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center"/>
            <w:hideMark/>
          </w:tcPr>
          <w:p w14:paraId="76141C0E" w14:textId="28F311D4"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xml:space="preserve">       -   </w:t>
            </w:r>
          </w:p>
        </w:tc>
      </w:tr>
      <w:tr w:rsidR="0062163F" w:rsidRPr="00F20520" w14:paraId="5744405B" w14:textId="77777777" w:rsidTr="00F22276">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20C2ADF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auto" w:fill="auto"/>
            <w:noWrap/>
            <w:vAlign w:val="bottom"/>
            <w:hideMark/>
          </w:tcPr>
          <w:p w14:paraId="6799B014"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xml:space="preserve">2. </w:t>
            </w:r>
            <w:proofErr w:type="gramStart"/>
            <w:r w:rsidRPr="00F20520">
              <w:rPr>
                <w:rFonts w:ascii="Gill Sans MT" w:eastAsia="Times New Roman" w:hAnsi="Gill Sans MT" w:cs="Calibri"/>
                <w:b/>
                <w:bCs/>
                <w:color w:val="000000"/>
                <w:lang w:val="en-US"/>
              </w:rPr>
              <w:t>Pipe line</w:t>
            </w:r>
            <w:proofErr w:type="gramEnd"/>
            <w:r w:rsidRPr="00F20520">
              <w:rPr>
                <w:rFonts w:ascii="Gill Sans MT" w:eastAsia="Times New Roman" w:hAnsi="Gill Sans MT" w:cs="Calibri"/>
                <w:b/>
                <w:bCs/>
                <w:color w:val="000000"/>
                <w:lang w:val="en-US"/>
              </w:rPr>
              <w:t xml:space="preserve"> installation</w:t>
            </w:r>
          </w:p>
        </w:tc>
        <w:tc>
          <w:tcPr>
            <w:tcW w:w="1044" w:type="dxa"/>
            <w:tcBorders>
              <w:top w:val="nil"/>
              <w:left w:val="nil"/>
              <w:bottom w:val="single" w:sz="4" w:space="0" w:color="auto"/>
              <w:right w:val="single" w:sz="4" w:space="0" w:color="auto"/>
            </w:tcBorders>
            <w:shd w:val="clear" w:color="auto" w:fill="auto"/>
            <w:noWrap/>
            <w:vAlign w:val="bottom"/>
            <w:hideMark/>
          </w:tcPr>
          <w:p w14:paraId="0E04E20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6C61176A"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63CC1FA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28E794C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83D0780" w14:textId="77777777" w:rsidTr="00F22276">
        <w:trPr>
          <w:gridBefore w:val="1"/>
          <w:gridAfter w:val="1"/>
          <w:wBefore w:w="671" w:type="dxa"/>
          <w:wAfter w:w="156" w:type="dxa"/>
          <w:trHeight w:val="16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7065D2A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w:t>
            </w:r>
          </w:p>
        </w:tc>
        <w:tc>
          <w:tcPr>
            <w:tcW w:w="5142" w:type="dxa"/>
            <w:tcBorders>
              <w:top w:val="nil"/>
              <w:left w:val="nil"/>
              <w:bottom w:val="single" w:sz="4" w:space="0" w:color="auto"/>
              <w:right w:val="single" w:sz="4" w:space="0" w:color="auto"/>
            </w:tcBorders>
            <w:shd w:val="clear" w:color="auto" w:fill="auto"/>
            <w:vAlign w:val="bottom"/>
            <w:hideMark/>
          </w:tcPr>
          <w:p w14:paraId="0D4E2FBA" w14:textId="2AD98D8A"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Supply, join and laying </w:t>
            </w:r>
            <w:r w:rsidR="00F22276" w:rsidRPr="00F20520">
              <w:rPr>
                <w:rFonts w:ascii="Gill Sans MT" w:eastAsia="Times New Roman" w:hAnsi="Gill Sans MT" w:cs="Calibri"/>
                <w:color w:val="000000"/>
                <w:lang w:val="en-US"/>
              </w:rPr>
              <w:t>of pipe</w:t>
            </w:r>
            <w:r w:rsidRPr="00F20520">
              <w:rPr>
                <w:rFonts w:ascii="Gill Sans MT" w:eastAsia="Times New Roman" w:hAnsi="Gill Sans MT" w:cs="Calibri"/>
                <w:color w:val="000000"/>
                <w:lang w:val="en-US"/>
              </w:rPr>
              <w:t xml:space="preserve"> and fittings </w:t>
            </w:r>
          </w:p>
        </w:tc>
        <w:tc>
          <w:tcPr>
            <w:tcW w:w="1044" w:type="dxa"/>
            <w:tcBorders>
              <w:top w:val="nil"/>
              <w:left w:val="nil"/>
              <w:bottom w:val="single" w:sz="4" w:space="0" w:color="auto"/>
              <w:right w:val="single" w:sz="4" w:space="0" w:color="auto"/>
            </w:tcBorders>
            <w:shd w:val="clear" w:color="auto" w:fill="auto"/>
            <w:noWrap/>
            <w:vAlign w:val="bottom"/>
            <w:hideMark/>
          </w:tcPr>
          <w:p w14:paraId="0B899FC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39C276E5" w14:textId="77777777" w:rsidR="00F20520" w:rsidRPr="00F20520" w:rsidRDefault="00F20520" w:rsidP="00F20520">
            <w:pPr>
              <w:spacing w:after="0" w:line="240" w:lineRule="auto"/>
              <w:rPr>
                <w:rFonts w:ascii="Gill Sans MT" w:eastAsia="Times New Roman" w:hAnsi="Gill Sans MT" w:cs="Calibri"/>
                <w:lang w:val="en-US"/>
              </w:rPr>
            </w:pPr>
            <w:r w:rsidRPr="00F20520">
              <w:rPr>
                <w:rFonts w:ascii="Gill Sans MT" w:eastAsia="Times New Roman" w:hAnsi="Gill Sans MT" w:cs="Calibri"/>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7458097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707088C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60B0898" w14:textId="77777777" w:rsidTr="00F22276">
        <w:trPr>
          <w:gridBefore w:val="1"/>
          <w:gridAfter w:val="1"/>
          <w:wBefore w:w="671" w:type="dxa"/>
          <w:wAfter w:w="156" w:type="dxa"/>
          <w:trHeight w:val="16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8558A0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2.2</w:t>
            </w:r>
          </w:p>
        </w:tc>
        <w:tc>
          <w:tcPr>
            <w:tcW w:w="5142" w:type="dxa"/>
            <w:tcBorders>
              <w:top w:val="nil"/>
              <w:left w:val="nil"/>
              <w:bottom w:val="single" w:sz="4" w:space="0" w:color="auto"/>
              <w:right w:val="single" w:sz="4" w:space="0" w:color="auto"/>
            </w:tcBorders>
            <w:shd w:val="clear" w:color="auto" w:fill="auto"/>
            <w:noWrap/>
            <w:vAlign w:val="bottom"/>
            <w:hideMark/>
          </w:tcPr>
          <w:p w14:paraId="149DD25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G.I.S pipe, class-B Ø=2" </w:t>
            </w:r>
          </w:p>
        </w:tc>
        <w:tc>
          <w:tcPr>
            <w:tcW w:w="1044" w:type="dxa"/>
            <w:tcBorders>
              <w:top w:val="nil"/>
              <w:left w:val="nil"/>
              <w:bottom w:val="single" w:sz="4" w:space="0" w:color="auto"/>
              <w:right w:val="single" w:sz="4" w:space="0" w:color="auto"/>
            </w:tcBorders>
            <w:shd w:val="clear" w:color="auto" w:fill="auto"/>
            <w:noWrap/>
            <w:vAlign w:val="bottom"/>
            <w:hideMark/>
          </w:tcPr>
          <w:p w14:paraId="059A2CB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06B33B29"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40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24F147F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5762D82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F25B11B" w14:textId="77777777" w:rsidTr="00F22276">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70555A1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2.3</w:t>
            </w:r>
          </w:p>
        </w:tc>
        <w:tc>
          <w:tcPr>
            <w:tcW w:w="5142" w:type="dxa"/>
            <w:tcBorders>
              <w:top w:val="nil"/>
              <w:left w:val="nil"/>
              <w:bottom w:val="single" w:sz="4" w:space="0" w:color="auto"/>
              <w:right w:val="single" w:sz="4" w:space="0" w:color="auto"/>
            </w:tcBorders>
            <w:shd w:val="clear" w:color="auto" w:fill="auto"/>
            <w:noWrap/>
            <w:vAlign w:val="bottom"/>
            <w:hideMark/>
          </w:tcPr>
          <w:p w14:paraId="156D873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G.I.S couples 2"</w:t>
            </w:r>
          </w:p>
        </w:tc>
        <w:tc>
          <w:tcPr>
            <w:tcW w:w="1044" w:type="dxa"/>
            <w:tcBorders>
              <w:top w:val="nil"/>
              <w:left w:val="nil"/>
              <w:bottom w:val="single" w:sz="4" w:space="0" w:color="auto"/>
              <w:right w:val="single" w:sz="4" w:space="0" w:color="auto"/>
            </w:tcBorders>
            <w:shd w:val="clear" w:color="auto" w:fill="auto"/>
            <w:noWrap/>
            <w:vAlign w:val="bottom"/>
            <w:hideMark/>
          </w:tcPr>
          <w:p w14:paraId="25E8E34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726411A0"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8</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04052A7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553B4DD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204DA76" w14:textId="77777777" w:rsidTr="00F22276">
        <w:trPr>
          <w:gridBefore w:val="1"/>
          <w:gridAfter w:val="1"/>
          <w:wBefore w:w="671" w:type="dxa"/>
          <w:wAfter w:w="156" w:type="dxa"/>
          <w:trHeight w:val="16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40832A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2.4</w:t>
            </w:r>
          </w:p>
        </w:tc>
        <w:tc>
          <w:tcPr>
            <w:tcW w:w="5142" w:type="dxa"/>
            <w:tcBorders>
              <w:top w:val="nil"/>
              <w:left w:val="nil"/>
              <w:bottom w:val="single" w:sz="4" w:space="0" w:color="auto"/>
              <w:right w:val="single" w:sz="4" w:space="0" w:color="auto"/>
            </w:tcBorders>
            <w:shd w:val="clear" w:color="auto" w:fill="auto"/>
            <w:noWrap/>
            <w:vAlign w:val="bottom"/>
            <w:hideMark/>
          </w:tcPr>
          <w:p w14:paraId="098BDBF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G.I.S nipple Ø=2" </w:t>
            </w:r>
          </w:p>
        </w:tc>
        <w:tc>
          <w:tcPr>
            <w:tcW w:w="1044" w:type="dxa"/>
            <w:tcBorders>
              <w:top w:val="nil"/>
              <w:left w:val="nil"/>
              <w:bottom w:val="single" w:sz="4" w:space="0" w:color="auto"/>
              <w:right w:val="single" w:sz="4" w:space="0" w:color="auto"/>
            </w:tcBorders>
            <w:shd w:val="clear" w:color="auto" w:fill="auto"/>
            <w:noWrap/>
            <w:vAlign w:val="bottom"/>
            <w:hideMark/>
          </w:tcPr>
          <w:p w14:paraId="5582DF3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18B9E8D8"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7</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2F26723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70F8C0A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B697A08" w14:textId="77777777" w:rsidTr="00F22276">
        <w:trPr>
          <w:gridBefore w:val="1"/>
          <w:gridAfter w:val="1"/>
          <w:wBefore w:w="671" w:type="dxa"/>
          <w:wAfter w:w="156" w:type="dxa"/>
          <w:trHeight w:val="16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5F3D8F1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2.5</w:t>
            </w:r>
          </w:p>
        </w:tc>
        <w:tc>
          <w:tcPr>
            <w:tcW w:w="5142" w:type="dxa"/>
            <w:tcBorders>
              <w:top w:val="nil"/>
              <w:left w:val="nil"/>
              <w:bottom w:val="single" w:sz="4" w:space="0" w:color="auto"/>
              <w:right w:val="single" w:sz="4" w:space="0" w:color="auto"/>
            </w:tcBorders>
            <w:shd w:val="clear" w:color="auto" w:fill="auto"/>
            <w:noWrap/>
            <w:vAlign w:val="bottom"/>
            <w:hideMark/>
          </w:tcPr>
          <w:p w14:paraId="57A78EB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G.I.S gate valve Ø=2" </w:t>
            </w:r>
          </w:p>
        </w:tc>
        <w:tc>
          <w:tcPr>
            <w:tcW w:w="1044" w:type="dxa"/>
            <w:tcBorders>
              <w:top w:val="nil"/>
              <w:left w:val="nil"/>
              <w:bottom w:val="single" w:sz="4" w:space="0" w:color="auto"/>
              <w:right w:val="single" w:sz="4" w:space="0" w:color="auto"/>
            </w:tcBorders>
            <w:shd w:val="clear" w:color="auto" w:fill="auto"/>
            <w:noWrap/>
            <w:vAlign w:val="bottom"/>
            <w:hideMark/>
          </w:tcPr>
          <w:p w14:paraId="521A099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4BEFF320"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4</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4F4EEEB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22289F0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92D690A" w14:textId="77777777" w:rsidTr="00F22276">
        <w:trPr>
          <w:gridBefore w:val="1"/>
          <w:gridAfter w:val="1"/>
          <w:wBefore w:w="671" w:type="dxa"/>
          <w:wAfter w:w="156" w:type="dxa"/>
          <w:trHeight w:val="18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87B3801"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lastRenderedPageBreak/>
              <w:t>2.6</w:t>
            </w:r>
          </w:p>
        </w:tc>
        <w:tc>
          <w:tcPr>
            <w:tcW w:w="5142" w:type="dxa"/>
            <w:tcBorders>
              <w:top w:val="nil"/>
              <w:left w:val="nil"/>
              <w:bottom w:val="single" w:sz="4" w:space="0" w:color="auto"/>
              <w:right w:val="single" w:sz="4" w:space="0" w:color="auto"/>
            </w:tcBorders>
            <w:shd w:val="clear" w:color="000000" w:fill="FFFFFF"/>
            <w:vAlign w:val="center"/>
            <w:hideMark/>
          </w:tcPr>
          <w:p w14:paraId="5A2079E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Water meter Ø=2" </w:t>
            </w:r>
          </w:p>
        </w:tc>
        <w:tc>
          <w:tcPr>
            <w:tcW w:w="1044" w:type="dxa"/>
            <w:tcBorders>
              <w:top w:val="nil"/>
              <w:left w:val="nil"/>
              <w:bottom w:val="single" w:sz="4" w:space="0" w:color="auto"/>
              <w:right w:val="single" w:sz="4" w:space="0" w:color="auto"/>
            </w:tcBorders>
            <w:shd w:val="clear" w:color="auto" w:fill="auto"/>
            <w:noWrap/>
            <w:vAlign w:val="bottom"/>
            <w:hideMark/>
          </w:tcPr>
          <w:p w14:paraId="2AF21A5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24EA5481"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4CB88FD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5F73D13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D4C507C" w14:textId="77777777" w:rsidTr="00F22276">
        <w:trPr>
          <w:gridBefore w:val="1"/>
          <w:gridAfter w:val="1"/>
          <w:wBefore w:w="671" w:type="dxa"/>
          <w:wAfter w:w="156" w:type="dxa"/>
          <w:trHeight w:val="18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5E23AAD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2.7</w:t>
            </w:r>
          </w:p>
        </w:tc>
        <w:tc>
          <w:tcPr>
            <w:tcW w:w="5142" w:type="dxa"/>
            <w:tcBorders>
              <w:top w:val="nil"/>
              <w:left w:val="nil"/>
              <w:bottom w:val="single" w:sz="4" w:space="0" w:color="auto"/>
              <w:right w:val="single" w:sz="4" w:space="0" w:color="auto"/>
            </w:tcBorders>
            <w:shd w:val="clear" w:color="auto" w:fill="auto"/>
            <w:noWrap/>
            <w:vAlign w:val="bottom"/>
            <w:hideMark/>
          </w:tcPr>
          <w:p w14:paraId="195D6D2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G.I.S elbow 90 </w:t>
            </w:r>
            <w:proofErr w:type="gramStart"/>
            <w:r w:rsidRPr="00F20520">
              <w:rPr>
                <w:rFonts w:ascii="Gill Sans MT" w:eastAsia="Times New Roman" w:hAnsi="Gill Sans MT" w:cs="Calibri"/>
                <w:color w:val="000000"/>
                <w:lang w:val="en-US"/>
              </w:rPr>
              <w:t>degree,  Ø</w:t>
            </w:r>
            <w:proofErr w:type="gramEnd"/>
            <w:r w:rsidRPr="00F20520">
              <w:rPr>
                <w:rFonts w:ascii="Gill Sans MT" w:eastAsia="Times New Roman" w:hAnsi="Gill Sans MT" w:cs="Calibri"/>
                <w:color w:val="000000"/>
                <w:lang w:val="en-US"/>
              </w:rPr>
              <w:t xml:space="preserve">=2" </w:t>
            </w:r>
          </w:p>
        </w:tc>
        <w:tc>
          <w:tcPr>
            <w:tcW w:w="1044" w:type="dxa"/>
            <w:tcBorders>
              <w:top w:val="nil"/>
              <w:left w:val="nil"/>
              <w:bottom w:val="single" w:sz="4" w:space="0" w:color="auto"/>
              <w:right w:val="single" w:sz="4" w:space="0" w:color="auto"/>
            </w:tcBorders>
            <w:shd w:val="clear" w:color="auto" w:fill="auto"/>
            <w:noWrap/>
            <w:vAlign w:val="bottom"/>
            <w:hideMark/>
          </w:tcPr>
          <w:p w14:paraId="3030EE0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60281DE4"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10</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E0F9921"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3772770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92054BA" w14:textId="77777777" w:rsidTr="00F22276">
        <w:trPr>
          <w:gridBefore w:val="1"/>
          <w:gridAfter w:val="1"/>
          <w:wBefore w:w="671" w:type="dxa"/>
          <w:wAfter w:w="156" w:type="dxa"/>
          <w:trHeight w:val="18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3B866D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2.8</w:t>
            </w:r>
          </w:p>
        </w:tc>
        <w:tc>
          <w:tcPr>
            <w:tcW w:w="5142" w:type="dxa"/>
            <w:tcBorders>
              <w:top w:val="nil"/>
              <w:left w:val="nil"/>
              <w:bottom w:val="single" w:sz="4" w:space="0" w:color="auto"/>
              <w:right w:val="single" w:sz="4" w:space="0" w:color="auto"/>
            </w:tcBorders>
            <w:shd w:val="clear" w:color="auto" w:fill="auto"/>
            <w:noWrap/>
            <w:vAlign w:val="bottom"/>
            <w:hideMark/>
          </w:tcPr>
          <w:p w14:paraId="444DE5A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G.I.S elbow 90 </w:t>
            </w:r>
            <w:proofErr w:type="gramStart"/>
            <w:r w:rsidRPr="00F20520">
              <w:rPr>
                <w:rFonts w:ascii="Gill Sans MT" w:eastAsia="Times New Roman" w:hAnsi="Gill Sans MT" w:cs="Calibri"/>
                <w:color w:val="000000"/>
                <w:lang w:val="en-US"/>
              </w:rPr>
              <w:t>degree,  Ø</w:t>
            </w:r>
            <w:proofErr w:type="gramEnd"/>
            <w:r w:rsidRPr="00F20520">
              <w:rPr>
                <w:rFonts w:ascii="Gill Sans MT" w:eastAsia="Times New Roman" w:hAnsi="Gill Sans MT" w:cs="Calibri"/>
                <w:color w:val="000000"/>
                <w:lang w:val="en-US"/>
              </w:rPr>
              <w:t xml:space="preserve">=1" </w:t>
            </w:r>
          </w:p>
        </w:tc>
        <w:tc>
          <w:tcPr>
            <w:tcW w:w="1044" w:type="dxa"/>
            <w:tcBorders>
              <w:top w:val="nil"/>
              <w:left w:val="nil"/>
              <w:bottom w:val="single" w:sz="4" w:space="0" w:color="auto"/>
              <w:right w:val="single" w:sz="4" w:space="0" w:color="auto"/>
            </w:tcBorders>
            <w:shd w:val="clear" w:color="auto" w:fill="auto"/>
            <w:noWrap/>
            <w:vAlign w:val="bottom"/>
            <w:hideMark/>
          </w:tcPr>
          <w:p w14:paraId="7B6FFD3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12517CF3"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3</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5B332DA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556B1C0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62DB4286" w14:textId="77777777" w:rsidTr="00F22276">
        <w:trPr>
          <w:gridBefore w:val="1"/>
          <w:gridAfter w:val="1"/>
          <w:wBefore w:w="671" w:type="dxa"/>
          <w:wAfter w:w="156" w:type="dxa"/>
          <w:trHeight w:val="18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85F1EE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2.9</w:t>
            </w:r>
          </w:p>
        </w:tc>
        <w:tc>
          <w:tcPr>
            <w:tcW w:w="5142" w:type="dxa"/>
            <w:tcBorders>
              <w:top w:val="nil"/>
              <w:left w:val="nil"/>
              <w:bottom w:val="single" w:sz="4" w:space="0" w:color="auto"/>
              <w:right w:val="single" w:sz="4" w:space="0" w:color="auto"/>
            </w:tcBorders>
            <w:shd w:val="clear" w:color="auto" w:fill="auto"/>
            <w:noWrap/>
            <w:vAlign w:val="bottom"/>
            <w:hideMark/>
          </w:tcPr>
          <w:p w14:paraId="3431CB7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G.I.S union Ø=2"</w:t>
            </w:r>
          </w:p>
        </w:tc>
        <w:tc>
          <w:tcPr>
            <w:tcW w:w="1044" w:type="dxa"/>
            <w:tcBorders>
              <w:top w:val="nil"/>
              <w:left w:val="nil"/>
              <w:bottom w:val="single" w:sz="4" w:space="0" w:color="auto"/>
              <w:right w:val="single" w:sz="4" w:space="0" w:color="auto"/>
            </w:tcBorders>
            <w:shd w:val="clear" w:color="auto" w:fill="auto"/>
            <w:noWrap/>
            <w:vAlign w:val="bottom"/>
            <w:hideMark/>
          </w:tcPr>
          <w:p w14:paraId="7556EFD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233AF421"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5</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27B44951"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4A6D6C2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56A42E9" w14:textId="77777777" w:rsidTr="00F22276">
        <w:trPr>
          <w:gridBefore w:val="1"/>
          <w:gridAfter w:val="1"/>
          <w:wBefore w:w="671" w:type="dxa"/>
          <w:wAfter w:w="156" w:type="dxa"/>
          <w:trHeight w:val="70"/>
        </w:trPr>
        <w:tc>
          <w:tcPr>
            <w:tcW w:w="729" w:type="dxa"/>
            <w:tcBorders>
              <w:top w:val="nil"/>
              <w:left w:val="nil"/>
              <w:bottom w:val="nil"/>
              <w:right w:val="nil"/>
            </w:tcBorders>
            <w:shd w:val="clear" w:color="auto" w:fill="auto"/>
            <w:noWrap/>
            <w:vAlign w:val="bottom"/>
            <w:hideMark/>
          </w:tcPr>
          <w:p w14:paraId="1094028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2.10</w:t>
            </w:r>
          </w:p>
        </w:tc>
        <w:tc>
          <w:tcPr>
            <w:tcW w:w="5142" w:type="dxa"/>
            <w:tcBorders>
              <w:top w:val="nil"/>
              <w:left w:val="single" w:sz="4" w:space="0" w:color="auto"/>
              <w:bottom w:val="single" w:sz="4" w:space="0" w:color="auto"/>
              <w:right w:val="single" w:sz="4" w:space="0" w:color="auto"/>
            </w:tcBorders>
            <w:shd w:val="clear" w:color="auto" w:fill="auto"/>
            <w:noWrap/>
            <w:vAlign w:val="bottom"/>
            <w:hideMark/>
          </w:tcPr>
          <w:p w14:paraId="19317B1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G.I.S plug Ø=2"</w:t>
            </w:r>
          </w:p>
        </w:tc>
        <w:tc>
          <w:tcPr>
            <w:tcW w:w="1044" w:type="dxa"/>
            <w:tcBorders>
              <w:top w:val="nil"/>
              <w:left w:val="nil"/>
              <w:bottom w:val="single" w:sz="4" w:space="0" w:color="auto"/>
              <w:right w:val="single" w:sz="4" w:space="0" w:color="auto"/>
            </w:tcBorders>
            <w:shd w:val="clear" w:color="auto" w:fill="auto"/>
            <w:noWrap/>
            <w:vAlign w:val="bottom"/>
            <w:hideMark/>
          </w:tcPr>
          <w:p w14:paraId="1A4CD65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auto" w:fill="auto"/>
            <w:noWrap/>
            <w:vAlign w:val="center"/>
            <w:hideMark/>
          </w:tcPr>
          <w:p w14:paraId="10C86490"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3</w:t>
            </w:r>
          </w:p>
        </w:tc>
        <w:tc>
          <w:tcPr>
            <w:tcW w:w="916" w:type="dxa"/>
            <w:gridSpan w:val="2"/>
            <w:tcBorders>
              <w:top w:val="nil"/>
              <w:left w:val="nil"/>
              <w:bottom w:val="single" w:sz="4" w:space="0" w:color="auto"/>
              <w:right w:val="single" w:sz="4" w:space="0" w:color="auto"/>
            </w:tcBorders>
            <w:shd w:val="clear" w:color="auto" w:fill="auto"/>
            <w:noWrap/>
            <w:vAlign w:val="center"/>
            <w:hideMark/>
          </w:tcPr>
          <w:p w14:paraId="72C6935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470E94A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FD0C196" w14:textId="77777777" w:rsidTr="00F22276">
        <w:trPr>
          <w:gridBefore w:val="1"/>
          <w:gridAfter w:val="1"/>
          <w:wBefore w:w="671" w:type="dxa"/>
          <w:wAfter w:w="156" w:type="dxa"/>
          <w:trHeight w:val="7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8F81"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2.11</w:t>
            </w:r>
          </w:p>
        </w:tc>
        <w:tc>
          <w:tcPr>
            <w:tcW w:w="5142" w:type="dxa"/>
            <w:tcBorders>
              <w:top w:val="nil"/>
              <w:left w:val="nil"/>
              <w:bottom w:val="single" w:sz="4" w:space="0" w:color="auto"/>
              <w:right w:val="single" w:sz="4" w:space="0" w:color="auto"/>
            </w:tcBorders>
            <w:shd w:val="clear" w:color="auto" w:fill="auto"/>
            <w:noWrap/>
            <w:vAlign w:val="bottom"/>
            <w:hideMark/>
          </w:tcPr>
          <w:p w14:paraId="0CAF1DC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G.I.S reducer Ø=2" - Ø=1"</w:t>
            </w:r>
          </w:p>
        </w:tc>
        <w:tc>
          <w:tcPr>
            <w:tcW w:w="1044" w:type="dxa"/>
            <w:tcBorders>
              <w:top w:val="nil"/>
              <w:left w:val="nil"/>
              <w:bottom w:val="single" w:sz="4" w:space="0" w:color="auto"/>
              <w:right w:val="single" w:sz="4" w:space="0" w:color="auto"/>
            </w:tcBorders>
            <w:shd w:val="clear" w:color="auto" w:fill="auto"/>
            <w:noWrap/>
            <w:vAlign w:val="bottom"/>
            <w:hideMark/>
          </w:tcPr>
          <w:p w14:paraId="35174EC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auto" w:fill="auto"/>
            <w:noWrap/>
            <w:vAlign w:val="center"/>
            <w:hideMark/>
          </w:tcPr>
          <w:p w14:paraId="5A3664E3"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3</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73C9399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09B27F7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06C5BCD" w14:textId="77777777" w:rsidTr="00F22276">
        <w:trPr>
          <w:gridBefore w:val="1"/>
          <w:gridAfter w:val="1"/>
          <w:wBefore w:w="671" w:type="dxa"/>
          <w:wAfter w:w="156" w:type="dxa"/>
          <w:trHeight w:val="192"/>
        </w:trPr>
        <w:tc>
          <w:tcPr>
            <w:tcW w:w="729" w:type="dxa"/>
            <w:tcBorders>
              <w:top w:val="nil"/>
              <w:left w:val="nil"/>
              <w:bottom w:val="nil"/>
              <w:right w:val="nil"/>
            </w:tcBorders>
            <w:shd w:val="clear" w:color="auto" w:fill="auto"/>
            <w:noWrap/>
            <w:vAlign w:val="bottom"/>
            <w:hideMark/>
          </w:tcPr>
          <w:p w14:paraId="269F6AA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2.12</w:t>
            </w:r>
          </w:p>
        </w:tc>
        <w:tc>
          <w:tcPr>
            <w:tcW w:w="5142" w:type="dxa"/>
            <w:tcBorders>
              <w:top w:val="nil"/>
              <w:left w:val="single" w:sz="4" w:space="0" w:color="auto"/>
              <w:bottom w:val="single" w:sz="4" w:space="0" w:color="auto"/>
              <w:right w:val="single" w:sz="4" w:space="0" w:color="auto"/>
            </w:tcBorders>
            <w:shd w:val="clear" w:color="auto" w:fill="auto"/>
            <w:noWrap/>
            <w:vAlign w:val="bottom"/>
            <w:hideMark/>
          </w:tcPr>
          <w:p w14:paraId="4CCBC70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Check valve Ø=2"</w:t>
            </w:r>
          </w:p>
        </w:tc>
        <w:tc>
          <w:tcPr>
            <w:tcW w:w="1044" w:type="dxa"/>
            <w:tcBorders>
              <w:top w:val="nil"/>
              <w:left w:val="nil"/>
              <w:bottom w:val="single" w:sz="4" w:space="0" w:color="auto"/>
              <w:right w:val="single" w:sz="4" w:space="0" w:color="auto"/>
            </w:tcBorders>
            <w:shd w:val="clear" w:color="auto" w:fill="auto"/>
            <w:noWrap/>
            <w:vAlign w:val="bottom"/>
            <w:hideMark/>
          </w:tcPr>
          <w:p w14:paraId="40A0795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675BF836"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4E4E284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276B0A0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61CB0266" w14:textId="77777777" w:rsidTr="00F22276">
        <w:trPr>
          <w:gridBefore w:val="1"/>
          <w:gridAfter w:val="1"/>
          <w:wBefore w:w="671" w:type="dxa"/>
          <w:wAfter w:w="156" w:type="dxa"/>
          <w:trHeight w:val="2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A963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2.13</w:t>
            </w:r>
          </w:p>
        </w:tc>
        <w:tc>
          <w:tcPr>
            <w:tcW w:w="5142" w:type="dxa"/>
            <w:tcBorders>
              <w:top w:val="nil"/>
              <w:left w:val="nil"/>
              <w:bottom w:val="single" w:sz="4" w:space="0" w:color="auto"/>
              <w:right w:val="single" w:sz="4" w:space="0" w:color="auto"/>
            </w:tcBorders>
            <w:shd w:val="clear" w:color="auto" w:fill="auto"/>
            <w:noWrap/>
            <w:vAlign w:val="bottom"/>
            <w:hideMark/>
          </w:tcPr>
          <w:p w14:paraId="7931DED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G.I.S cross tee Ø=2"</w:t>
            </w:r>
          </w:p>
        </w:tc>
        <w:tc>
          <w:tcPr>
            <w:tcW w:w="1044" w:type="dxa"/>
            <w:tcBorders>
              <w:top w:val="nil"/>
              <w:left w:val="nil"/>
              <w:bottom w:val="single" w:sz="4" w:space="0" w:color="auto"/>
              <w:right w:val="single" w:sz="4" w:space="0" w:color="auto"/>
            </w:tcBorders>
            <w:shd w:val="clear" w:color="auto" w:fill="auto"/>
            <w:noWrap/>
            <w:vAlign w:val="bottom"/>
            <w:hideMark/>
          </w:tcPr>
          <w:p w14:paraId="09400CD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auto" w:fill="auto"/>
            <w:noWrap/>
            <w:vAlign w:val="center"/>
            <w:hideMark/>
          </w:tcPr>
          <w:p w14:paraId="793A843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54EF8E4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0531C7C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52F61E8" w14:textId="77777777" w:rsidTr="00F22276">
        <w:trPr>
          <w:gridBefore w:val="1"/>
          <w:gridAfter w:val="1"/>
          <w:wBefore w:w="671" w:type="dxa"/>
          <w:wAfter w:w="156" w:type="dxa"/>
          <w:trHeight w:val="120"/>
        </w:trPr>
        <w:tc>
          <w:tcPr>
            <w:tcW w:w="729" w:type="dxa"/>
            <w:tcBorders>
              <w:top w:val="nil"/>
              <w:left w:val="nil"/>
              <w:bottom w:val="nil"/>
              <w:right w:val="nil"/>
            </w:tcBorders>
            <w:shd w:val="clear" w:color="auto" w:fill="auto"/>
            <w:noWrap/>
            <w:vAlign w:val="bottom"/>
            <w:hideMark/>
          </w:tcPr>
          <w:p w14:paraId="4427F7B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2.14</w:t>
            </w:r>
          </w:p>
        </w:tc>
        <w:tc>
          <w:tcPr>
            <w:tcW w:w="5142" w:type="dxa"/>
            <w:tcBorders>
              <w:top w:val="nil"/>
              <w:left w:val="single" w:sz="4" w:space="0" w:color="auto"/>
              <w:bottom w:val="single" w:sz="4" w:space="0" w:color="auto"/>
              <w:right w:val="single" w:sz="4" w:space="0" w:color="auto"/>
            </w:tcBorders>
            <w:shd w:val="clear" w:color="auto" w:fill="auto"/>
            <w:noWrap/>
            <w:vAlign w:val="bottom"/>
            <w:hideMark/>
          </w:tcPr>
          <w:p w14:paraId="4C57209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Tee Ø=2"  </w:t>
            </w:r>
          </w:p>
        </w:tc>
        <w:tc>
          <w:tcPr>
            <w:tcW w:w="1044" w:type="dxa"/>
            <w:tcBorders>
              <w:top w:val="nil"/>
              <w:left w:val="nil"/>
              <w:bottom w:val="single" w:sz="4" w:space="0" w:color="auto"/>
              <w:right w:val="single" w:sz="4" w:space="0" w:color="auto"/>
            </w:tcBorders>
            <w:shd w:val="clear" w:color="auto" w:fill="auto"/>
            <w:noWrap/>
            <w:vAlign w:val="bottom"/>
            <w:hideMark/>
          </w:tcPr>
          <w:p w14:paraId="4589228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auto" w:fill="auto"/>
            <w:noWrap/>
            <w:vAlign w:val="center"/>
            <w:hideMark/>
          </w:tcPr>
          <w:p w14:paraId="38FE9CA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2</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1ACCF6C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4423318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243242D" w14:textId="77777777" w:rsidTr="00F22276">
        <w:trPr>
          <w:gridBefore w:val="1"/>
          <w:gridAfter w:val="1"/>
          <w:wBefore w:w="671" w:type="dxa"/>
          <w:wAfter w:w="156" w:type="dxa"/>
          <w:trHeight w:val="2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BC9A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2.15</w:t>
            </w:r>
          </w:p>
        </w:tc>
        <w:tc>
          <w:tcPr>
            <w:tcW w:w="5142" w:type="dxa"/>
            <w:tcBorders>
              <w:top w:val="nil"/>
              <w:left w:val="nil"/>
              <w:bottom w:val="single" w:sz="4" w:space="0" w:color="auto"/>
              <w:right w:val="single" w:sz="4" w:space="0" w:color="auto"/>
            </w:tcBorders>
            <w:shd w:val="clear" w:color="auto" w:fill="auto"/>
            <w:noWrap/>
            <w:vAlign w:val="bottom"/>
            <w:hideMark/>
          </w:tcPr>
          <w:p w14:paraId="0604441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Faucet Ø=1" </w:t>
            </w:r>
          </w:p>
        </w:tc>
        <w:tc>
          <w:tcPr>
            <w:tcW w:w="1044" w:type="dxa"/>
            <w:tcBorders>
              <w:top w:val="nil"/>
              <w:left w:val="nil"/>
              <w:bottom w:val="single" w:sz="4" w:space="0" w:color="auto"/>
              <w:right w:val="single" w:sz="4" w:space="0" w:color="auto"/>
            </w:tcBorders>
            <w:shd w:val="clear" w:color="auto" w:fill="auto"/>
            <w:noWrap/>
            <w:vAlign w:val="bottom"/>
            <w:hideMark/>
          </w:tcPr>
          <w:p w14:paraId="6CB41AB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Pcs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5470BBF6"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03E7A71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69028F5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683E8A42" w14:textId="77777777" w:rsidTr="00F22276">
        <w:trPr>
          <w:gridBefore w:val="1"/>
          <w:gridAfter w:val="1"/>
          <w:wBefore w:w="671" w:type="dxa"/>
          <w:wAfter w:w="156" w:type="dxa"/>
          <w:trHeight w:val="228"/>
        </w:trPr>
        <w:tc>
          <w:tcPr>
            <w:tcW w:w="729" w:type="dxa"/>
            <w:tcBorders>
              <w:top w:val="nil"/>
              <w:left w:val="nil"/>
              <w:bottom w:val="nil"/>
              <w:right w:val="nil"/>
            </w:tcBorders>
            <w:shd w:val="clear" w:color="auto" w:fill="auto"/>
            <w:noWrap/>
            <w:vAlign w:val="bottom"/>
            <w:hideMark/>
          </w:tcPr>
          <w:p w14:paraId="04CFA51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2.16</w:t>
            </w:r>
          </w:p>
        </w:tc>
        <w:tc>
          <w:tcPr>
            <w:tcW w:w="5142" w:type="dxa"/>
            <w:tcBorders>
              <w:top w:val="nil"/>
              <w:left w:val="single" w:sz="4" w:space="0" w:color="auto"/>
              <w:bottom w:val="single" w:sz="4" w:space="0" w:color="auto"/>
              <w:right w:val="single" w:sz="4" w:space="0" w:color="auto"/>
            </w:tcBorders>
            <w:shd w:val="clear" w:color="auto" w:fill="auto"/>
            <w:noWrap/>
            <w:vAlign w:val="bottom"/>
            <w:hideMark/>
          </w:tcPr>
          <w:p w14:paraId="2CFC6B66" w14:textId="60115986"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Supply and install HDPE reducer,</w:t>
            </w:r>
            <w:r w:rsidR="00F22276">
              <w:rPr>
                <w:rFonts w:ascii="Gill Sans MT" w:eastAsia="Times New Roman" w:hAnsi="Gill Sans MT" w:cs="Calibri"/>
                <w:color w:val="000000"/>
                <w:lang w:val="en-US"/>
              </w:rPr>
              <w:t xml:space="preserve"> </w:t>
            </w:r>
            <w:r w:rsidRPr="00F20520">
              <w:rPr>
                <w:rFonts w:ascii="Gill Sans MT" w:eastAsia="Times New Roman" w:hAnsi="Gill Sans MT" w:cs="Calibri"/>
                <w:color w:val="000000"/>
                <w:lang w:val="en-US"/>
              </w:rPr>
              <w:t>PN16, 63mm- 32mm</w:t>
            </w:r>
          </w:p>
        </w:tc>
        <w:tc>
          <w:tcPr>
            <w:tcW w:w="1044" w:type="dxa"/>
            <w:tcBorders>
              <w:top w:val="nil"/>
              <w:left w:val="nil"/>
              <w:bottom w:val="single" w:sz="4" w:space="0" w:color="auto"/>
              <w:right w:val="single" w:sz="4" w:space="0" w:color="auto"/>
            </w:tcBorders>
            <w:shd w:val="clear" w:color="auto" w:fill="auto"/>
            <w:noWrap/>
            <w:vAlign w:val="bottom"/>
            <w:hideMark/>
          </w:tcPr>
          <w:p w14:paraId="6AB0E2F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Pcs</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1EFF5547"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2</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447745D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2EBEC95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BDF384A" w14:textId="77777777" w:rsidTr="00F22276">
        <w:trPr>
          <w:gridBefore w:val="1"/>
          <w:gridAfter w:val="1"/>
          <w:wBefore w:w="671" w:type="dxa"/>
          <w:wAfter w:w="156" w:type="dxa"/>
          <w:trHeight w:val="138"/>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AF1A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2.17</w:t>
            </w:r>
          </w:p>
        </w:tc>
        <w:tc>
          <w:tcPr>
            <w:tcW w:w="5142" w:type="dxa"/>
            <w:tcBorders>
              <w:top w:val="nil"/>
              <w:left w:val="nil"/>
              <w:bottom w:val="single" w:sz="4" w:space="0" w:color="auto"/>
              <w:right w:val="single" w:sz="4" w:space="0" w:color="auto"/>
            </w:tcBorders>
            <w:shd w:val="clear" w:color="auto" w:fill="auto"/>
            <w:noWrap/>
            <w:vAlign w:val="bottom"/>
            <w:hideMark/>
          </w:tcPr>
          <w:p w14:paraId="502547D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HDPE </w:t>
            </w:r>
            <w:proofErr w:type="gramStart"/>
            <w:r w:rsidRPr="00F20520">
              <w:rPr>
                <w:rFonts w:ascii="Gill Sans MT" w:eastAsia="Times New Roman" w:hAnsi="Gill Sans MT" w:cs="Calibri"/>
                <w:color w:val="000000"/>
                <w:lang w:val="en-US"/>
              </w:rPr>
              <w:t>pipe ,</w:t>
            </w:r>
            <w:proofErr w:type="gramEnd"/>
            <w:r w:rsidRPr="00F20520">
              <w:rPr>
                <w:rFonts w:ascii="Gill Sans MT" w:eastAsia="Times New Roman" w:hAnsi="Gill Sans MT" w:cs="Calibri"/>
                <w:color w:val="000000"/>
                <w:lang w:val="en-US"/>
              </w:rPr>
              <w:t xml:space="preserve"> PN16 and OD 63mm</w:t>
            </w:r>
          </w:p>
        </w:tc>
        <w:tc>
          <w:tcPr>
            <w:tcW w:w="1044" w:type="dxa"/>
            <w:tcBorders>
              <w:top w:val="nil"/>
              <w:left w:val="nil"/>
              <w:bottom w:val="single" w:sz="4" w:space="0" w:color="auto"/>
              <w:right w:val="single" w:sz="4" w:space="0" w:color="auto"/>
            </w:tcBorders>
            <w:shd w:val="clear" w:color="auto" w:fill="auto"/>
            <w:noWrap/>
            <w:vAlign w:val="bottom"/>
            <w:hideMark/>
          </w:tcPr>
          <w:p w14:paraId="414106F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76B472F0"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120</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03AA5927"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392AD94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D9BFABE" w14:textId="77777777" w:rsidTr="00F22276">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7D7F362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2.19</w:t>
            </w:r>
          </w:p>
        </w:tc>
        <w:tc>
          <w:tcPr>
            <w:tcW w:w="5142" w:type="dxa"/>
            <w:tcBorders>
              <w:top w:val="nil"/>
              <w:left w:val="nil"/>
              <w:bottom w:val="single" w:sz="4" w:space="0" w:color="auto"/>
              <w:right w:val="single" w:sz="4" w:space="0" w:color="auto"/>
            </w:tcBorders>
            <w:shd w:val="clear" w:color="auto" w:fill="auto"/>
            <w:noWrap/>
            <w:vAlign w:val="bottom"/>
            <w:hideMark/>
          </w:tcPr>
          <w:p w14:paraId="144CD2F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HDPE coupling with PN16 diameter 63mm </w:t>
            </w:r>
          </w:p>
        </w:tc>
        <w:tc>
          <w:tcPr>
            <w:tcW w:w="1044" w:type="dxa"/>
            <w:tcBorders>
              <w:top w:val="nil"/>
              <w:left w:val="nil"/>
              <w:bottom w:val="single" w:sz="4" w:space="0" w:color="auto"/>
              <w:right w:val="single" w:sz="4" w:space="0" w:color="auto"/>
            </w:tcBorders>
            <w:shd w:val="clear" w:color="auto" w:fill="auto"/>
            <w:noWrap/>
            <w:vAlign w:val="bottom"/>
            <w:hideMark/>
          </w:tcPr>
          <w:p w14:paraId="6245A66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Pcs</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250D3CAC"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8</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07DD4D0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4FDFF3E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17AA27B" w14:textId="77777777" w:rsidTr="00F22276">
        <w:trPr>
          <w:gridBefore w:val="1"/>
          <w:gridAfter w:val="1"/>
          <w:wBefore w:w="671" w:type="dxa"/>
          <w:wAfter w:w="156" w:type="dxa"/>
          <w:trHeight w:val="237"/>
        </w:trPr>
        <w:tc>
          <w:tcPr>
            <w:tcW w:w="729" w:type="dxa"/>
            <w:tcBorders>
              <w:top w:val="nil"/>
              <w:left w:val="nil"/>
              <w:bottom w:val="nil"/>
              <w:right w:val="nil"/>
            </w:tcBorders>
            <w:shd w:val="clear" w:color="auto" w:fill="auto"/>
            <w:noWrap/>
            <w:vAlign w:val="bottom"/>
            <w:hideMark/>
          </w:tcPr>
          <w:p w14:paraId="43EF3C77"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2.20</w:t>
            </w:r>
          </w:p>
        </w:tc>
        <w:tc>
          <w:tcPr>
            <w:tcW w:w="5142" w:type="dxa"/>
            <w:tcBorders>
              <w:top w:val="nil"/>
              <w:left w:val="single" w:sz="4" w:space="0" w:color="auto"/>
              <w:bottom w:val="single" w:sz="4" w:space="0" w:color="auto"/>
              <w:right w:val="single" w:sz="4" w:space="0" w:color="auto"/>
            </w:tcBorders>
            <w:shd w:val="clear" w:color="auto" w:fill="auto"/>
            <w:noWrap/>
            <w:vAlign w:val="bottom"/>
            <w:hideMark/>
          </w:tcPr>
          <w:p w14:paraId="4BEF7B3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HDPE female adapter with PN16 and OD 63mm </w:t>
            </w:r>
          </w:p>
        </w:tc>
        <w:tc>
          <w:tcPr>
            <w:tcW w:w="1044" w:type="dxa"/>
            <w:tcBorders>
              <w:top w:val="nil"/>
              <w:left w:val="nil"/>
              <w:bottom w:val="single" w:sz="4" w:space="0" w:color="auto"/>
              <w:right w:val="single" w:sz="4" w:space="0" w:color="auto"/>
            </w:tcBorders>
            <w:shd w:val="clear" w:color="auto" w:fill="auto"/>
            <w:noWrap/>
            <w:vAlign w:val="bottom"/>
            <w:hideMark/>
          </w:tcPr>
          <w:p w14:paraId="3D56F2F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Pcs</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4BB34BCA"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4</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386F535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21DDB52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871ADC6" w14:textId="77777777" w:rsidTr="00F22276">
        <w:trPr>
          <w:gridBefore w:val="1"/>
          <w:gridAfter w:val="1"/>
          <w:wBefore w:w="671" w:type="dxa"/>
          <w:wAfter w:w="156" w:type="dxa"/>
          <w:trHeight w:val="23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82D4F"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2.21</w:t>
            </w:r>
          </w:p>
        </w:tc>
        <w:tc>
          <w:tcPr>
            <w:tcW w:w="5142" w:type="dxa"/>
            <w:tcBorders>
              <w:top w:val="nil"/>
              <w:left w:val="nil"/>
              <w:bottom w:val="single" w:sz="4" w:space="0" w:color="auto"/>
              <w:right w:val="single" w:sz="4" w:space="0" w:color="auto"/>
            </w:tcBorders>
            <w:shd w:val="clear" w:color="auto" w:fill="auto"/>
            <w:noWrap/>
            <w:vAlign w:val="bottom"/>
            <w:hideMark/>
          </w:tcPr>
          <w:p w14:paraId="7CAF2DB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Supply and install HDPE </w:t>
            </w:r>
            <w:proofErr w:type="gramStart"/>
            <w:r w:rsidRPr="00F20520">
              <w:rPr>
                <w:rFonts w:ascii="Gill Sans MT" w:eastAsia="Times New Roman" w:hAnsi="Gill Sans MT" w:cs="Calibri"/>
                <w:color w:val="000000"/>
                <w:lang w:val="en-US"/>
              </w:rPr>
              <w:t>socket ,PN</w:t>
            </w:r>
            <w:proofErr w:type="gramEnd"/>
            <w:r w:rsidRPr="00F20520">
              <w:rPr>
                <w:rFonts w:ascii="Gill Sans MT" w:eastAsia="Times New Roman" w:hAnsi="Gill Sans MT" w:cs="Calibri"/>
                <w:color w:val="000000"/>
                <w:lang w:val="en-US"/>
              </w:rPr>
              <w:t>16, OD 63mm</w:t>
            </w:r>
          </w:p>
        </w:tc>
        <w:tc>
          <w:tcPr>
            <w:tcW w:w="1044" w:type="dxa"/>
            <w:tcBorders>
              <w:top w:val="nil"/>
              <w:left w:val="nil"/>
              <w:bottom w:val="single" w:sz="4" w:space="0" w:color="auto"/>
              <w:right w:val="single" w:sz="4" w:space="0" w:color="auto"/>
            </w:tcBorders>
            <w:shd w:val="clear" w:color="auto" w:fill="auto"/>
            <w:noWrap/>
            <w:vAlign w:val="bottom"/>
            <w:hideMark/>
          </w:tcPr>
          <w:p w14:paraId="677A2657"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Pcs</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541DB57D" w14:textId="77777777" w:rsidR="00F20520" w:rsidRPr="00F20520" w:rsidRDefault="00F20520" w:rsidP="00F20520">
            <w:pPr>
              <w:spacing w:after="0" w:line="240" w:lineRule="auto"/>
              <w:jc w:val="center"/>
              <w:rPr>
                <w:rFonts w:ascii="Gill Sans MT" w:eastAsia="Times New Roman" w:hAnsi="Gill Sans MT" w:cs="Calibri"/>
                <w:lang w:val="en-US"/>
              </w:rPr>
            </w:pPr>
            <w:r w:rsidRPr="00F20520">
              <w:rPr>
                <w:rFonts w:ascii="Gill Sans MT" w:eastAsia="Times New Roman" w:hAnsi="Gill Sans MT" w:cs="Calibri"/>
                <w:lang w:val="en-US"/>
              </w:rPr>
              <w:t>4</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12C86D1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2E0E5F7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4E48DFA" w14:textId="77777777" w:rsidTr="00671062">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C2478B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auto" w:fill="auto"/>
            <w:noWrap/>
            <w:vAlign w:val="bottom"/>
            <w:hideMark/>
          </w:tcPr>
          <w:p w14:paraId="5E371091" w14:textId="77777777" w:rsidR="00F20520" w:rsidRPr="00F20520" w:rsidRDefault="00F20520" w:rsidP="00F20520">
            <w:pPr>
              <w:spacing w:after="0" w:line="240" w:lineRule="auto"/>
              <w:rPr>
                <w:rFonts w:ascii="Gill Sans MT" w:eastAsia="Times New Roman" w:hAnsi="Gill Sans MT" w:cs="Calibri"/>
                <w:b/>
                <w:bCs/>
                <w:color w:val="000000"/>
                <w:lang w:val="en-US"/>
              </w:rPr>
            </w:pPr>
            <w:proofErr w:type="spellStart"/>
            <w:r w:rsidRPr="00F20520">
              <w:rPr>
                <w:rFonts w:ascii="Gill Sans MT" w:eastAsia="Times New Roman" w:hAnsi="Gill Sans MT" w:cs="Calibri"/>
                <w:b/>
                <w:bCs/>
                <w:color w:val="000000"/>
                <w:lang w:val="en-US"/>
              </w:rPr>
              <w:t>Sub total</w:t>
            </w:r>
            <w:proofErr w:type="spellEnd"/>
            <w:r w:rsidRPr="00F20520">
              <w:rPr>
                <w:rFonts w:ascii="Gill Sans MT" w:eastAsia="Times New Roman" w:hAnsi="Gill Sans MT" w:cs="Calibri"/>
                <w:b/>
                <w:bCs/>
                <w:color w:val="000000"/>
                <w:lang w:val="en-US"/>
              </w:rPr>
              <w:t xml:space="preserve"> (2)</w:t>
            </w:r>
          </w:p>
        </w:tc>
        <w:tc>
          <w:tcPr>
            <w:tcW w:w="1044" w:type="dxa"/>
            <w:tcBorders>
              <w:top w:val="nil"/>
              <w:left w:val="nil"/>
              <w:bottom w:val="single" w:sz="4" w:space="0" w:color="auto"/>
              <w:right w:val="single" w:sz="4" w:space="0" w:color="auto"/>
            </w:tcBorders>
            <w:shd w:val="clear" w:color="auto" w:fill="auto"/>
            <w:noWrap/>
            <w:vAlign w:val="bottom"/>
            <w:hideMark/>
          </w:tcPr>
          <w:p w14:paraId="0183649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28B6CD7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07F6566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105DADE3" w14:textId="5B33F195"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             -   </w:t>
            </w:r>
          </w:p>
        </w:tc>
      </w:tr>
      <w:tr w:rsidR="0062163F" w:rsidRPr="00F20520" w14:paraId="29397D71" w14:textId="77777777" w:rsidTr="00671062">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7F27B45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auto" w:fill="auto"/>
            <w:noWrap/>
            <w:vAlign w:val="bottom"/>
            <w:hideMark/>
          </w:tcPr>
          <w:p w14:paraId="313DF087"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xml:space="preserve">Total </w:t>
            </w:r>
          </w:p>
        </w:tc>
        <w:tc>
          <w:tcPr>
            <w:tcW w:w="1044" w:type="dxa"/>
            <w:tcBorders>
              <w:top w:val="nil"/>
              <w:left w:val="nil"/>
              <w:bottom w:val="single" w:sz="4" w:space="0" w:color="auto"/>
              <w:right w:val="single" w:sz="4" w:space="0" w:color="auto"/>
            </w:tcBorders>
            <w:shd w:val="clear" w:color="auto" w:fill="auto"/>
            <w:noWrap/>
            <w:vAlign w:val="bottom"/>
            <w:hideMark/>
          </w:tcPr>
          <w:p w14:paraId="3041482E"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537ADE15"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2BA6AF83"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34A7ECF0" w14:textId="0EB6A57C"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xml:space="preserve">        -   </w:t>
            </w:r>
          </w:p>
        </w:tc>
      </w:tr>
      <w:tr w:rsidR="0062163F" w:rsidRPr="00F20520" w14:paraId="1237D1DE" w14:textId="77777777" w:rsidTr="00671062">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1D8E321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auto" w:fill="auto"/>
            <w:noWrap/>
            <w:vAlign w:val="bottom"/>
            <w:hideMark/>
          </w:tcPr>
          <w:p w14:paraId="7325691C"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Vat 15%</w:t>
            </w:r>
          </w:p>
        </w:tc>
        <w:tc>
          <w:tcPr>
            <w:tcW w:w="1044" w:type="dxa"/>
            <w:tcBorders>
              <w:top w:val="nil"/>
              <w:left w:val="nil"/>
              <w:bottom w:val="single" w:sz="4" w:space="0" w:color="auto"/>
              <w:right w:val="single" w:sz="4" w:space="0" w:color="auto"/>
            </w:tcBorders>
            <w:shd w:val="clear" w:color="auto" w:fill="auto"/>
            <w:noWrap/>
            <w:vAlign w:val="bottom"/>
            <w:hideMark/>
          </w:tcPr>
          <w:p w14:paraId="7D3E4A8F"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59BF45A9"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19E04C06"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4CD13DAC" w14:textId="5FB56441"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xml:space="preserve">             -   </w:t>
            </w:r>
          </w:p>
        </w:tc>
      </w:tr>
      <w:tr w:rsidR="0062163F" w:rsidRPr="00F20520" w14:paraId="65A38929" w14:textId="77777777" w:rsidTr="00671062">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027AF81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auto" w:fill="auto"/>
            <w:noWrap/>
            <w:vAlign w:val="bottom"/>
            <w:hideMark/>
          </w:tcPr>
          <w:p w14:paraId="428C0D94"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Grand Total</w:t>
            </w:r>
          </w:p>
        </w:tc>
        <w:tc>
          <w:tcPr>
            <w:tcW w:w="1044" w:type="dxa"/>
            <w:tcBorders>
              <w:top w:val="nil"/>
              <w:left w:val="nil"/>
              <w:bottom w:val="single" w:sz="4" w:space="0" w:color="auto"/>
              <w:right w:val="single" w:sz="4" w:space="0" w:color="auto"/>
            </w:tcBorders>
            <w:shd w:val="clear" w:color="auto" w:fill="auto"/>
            <w:noWrap/>
            <w:vAlign w:val="bottom"/>
            <w:hideMark/>
          </w:tcPr>
          <w:p w14:paraId="11F1B958"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01600F88"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5D408E79"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10A6AF66" w14:textId="59EE3A3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xml:space="preserve">           -   </w:t>
            </w:r>
          </w:p>
        </w:tc>
      </w:tr>
      <w:tr w:rsidR="0062163F" w:rsidRPr="00F20520" w14:paraId="49718119" w14:textId="77777777" w:rsidTr="00F22276">
        <w:trPr>
          <w:gridBefore w:val="1"/>
          <w:gridAfter w:val="1"/>
          <w:wBefore w:w="671" w:type="dxa"/>
          <w:wAfter w:w="156" w:type="dxa"/>
          <w:trHeight w:val="300"/>
        </w:trPr>
        <w:tc>
          <w:tcPr>
            <w:tcW w:w="729" w:type="dxa"/>
            <w:tcBorders>
              <w:top w:val="nil"/>
              <w:left w:val="nil"/>
              <w:bottom w:val="nil"/>
              <w:right w:val="nil"/>
            </w:tcBorders>
            <w:shd w:val="clear" w:color="auto" w:fill="auto"/>
            <w:noWrap/>
            <w:vAlign w:val="bottom"/>
            <w:hideMark/>
          </w:tcPr>
          <w:p w14:paraId="4DD1D112" w14:textId="77777777" w:rsidR="00F20520" w:rsidRPr="00F20520" w:rsidRDefault="00F20520" w:rsidP="00F20520">
            <w:pPr>
              <w:spacing w:after="0" w:line="240" w:lineRule="auto"/>
              <w:rPr>
                <w:rFonts w:ascii="Gill Sans MT" w:eastAsia="Times New Roman" w:hAnsi="Gill Sans MT" w:cs="Calibri"/>
                <w:b/>
                <w:bCs/>
                <w:color w:val="000000"/>
                <w:lang w:val="en-US"/>
              </w:rPr>
            </w:pPr>
          </w:p>
        </w:tc>
        <w:tc>
          <w:tcPr>
            <w:tcW w:w="5142" w:type="dxa"/>
            <w:tcBorders>
              <w:top w:val="nil"/>
              <w:left w:val="nil"/>
              <w:bottom w:val="nil"/>
              <w:right w:val="nil"/>
            </w:tcBorders>
            <w:shd w:val="clear" w:color="auto" w:fill="auto"/>
            <w:noWrap/>
            <w:vAlign w:val="bottom"/>
            <w:hideMark/>
          </w:tcPr>
          <w:p w14:paraId="054E7DF4" w14:textId="7668738B" w:rsidR="00F22276" w:rsidRPr="00F20520" w:rsidRDefault="00F22276" w:rsidP="00F20520">
            <w:pPr>
              <w:spacing w:after="0" w:line="240" w:lineRule="auto"/>
              <w:rPr>
                <w:rFonts w:ascii="Times New Roman" w:eastAsia="Times New Roman" w:hAnsi="Times New Roman" w:cs="Times New Roman"/>
                <w:lang w:val="en-US"/>
              </w:rPr>
            </w:pPr>
          </w:p>
        </w:tc>
        <w:tc>
          <w:tcPr>
            <w:tcW w:w="1044" w:type="dxa"/>
            <w:tcBorders>
              <w:top w:val="nil"/>
              <w:left w:val="nil"/>
              <w:bottom w:val="nil"/>
              <w:right w:val="nil"/>
            </w:tcBorders>
            <w:shd w:val="clear" w:color="auto" w:fill="auto"/>
            <w:noWrap/>
            <w:vAlign w:val="bottom"/>
            <w:hideMark/>
          </w:tcPr>
          <w:p w14:paraId="2F42A806"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948" w:type="dxa"/>
            <w:gridSpan w:val="2"/>
            <w:tcBorders>
              <w:top w:val="nil"/>
              <w:left w:val="nil"/>
              <w:bottom w:val="nil"/>
              <w:right w:val="nil"/>
            </w:tcBorders>
            <w:shd w:val="clear" w:color="auto" w:fill="auto"/>
            <w:noWrap/>
            <w:vAlign w:val="bottom"/>
            <w:hideMark/>
          </w:tcPr>
          <w:p w14:paraId="2B34B25E"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916" w:type="dxa"/>
            <w:gridSpan w:val="2"/>
            <w:tcBorders>
              <w:top w:val="nil"/>
              <w:left w:val="nil"/>
              <w:bottom w:val="nil"/>
              <w:right w:val="nil"/>
            </w:tcBorders>
            <w:shd w:val="clear" w:color="auto" w:fill="auto"/>
            <w:noWrap/>
            <w:vAlign w:val="bottom"/>
            <w:hideMark/>
          </w:tcPr>
          <w:p w14:paraId="1FAB7EDE"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1194" w:type="dxa"/>
            <w:gridSpan w:val="2"/>
            <w:tcBorders>
              <w:top w:val="nil"/>
              <w:left w:val="nil"/>
              <w:bottom w:val="nil"/>
              <w:right w:val="nil"/>
            </w:tcBorders>
            <w:shd w:val="clear" w:color="auto" w:fill="auto"/>
            <w:noWrap/>
            <w:vAlign w:val="bottom"/>
            <w:hideMark/>
          </w:tcPr>
          <w:p w14:paraId="112EBF67" w14:textId="77777777" w:rsidR="00F20520" w:rsidRPr="00F20520" w:rsidRDefault="00F20520" w:rsidP="00F20520">
            <w:pPr>
              <w:spacing w:after="0" w:line="240" w:lineRule="auto"/>
              <w:rPr>
                <w:rFonts w:ascii="Times New Roman" w:eastAsia="Times New Roman" w:hAnsi="Times New Roman" w:cs="Times New Roman"/>
                <w:lang w:val="en-US"/>
              </w:rPr>
            </w:pPr>
          </w:p>
        </w:tc>
      </w:tr>
      <w:tr w:rsidR="00F20520" w:rsidRPr="00F20520" w14:paraId="46DE5BFF" w14:textId="77777777" w:rsidTr="00EC515A">
        <w:trPr>
          <w:gridBefore w:val="1"/>
          <w:gridAfter w:val="2"/>
          <w:wBefore w:w="671" w:type="dxa"/>
          <w:wAfter w:w="577" w:type="dxa"/>
          <w:trHeight w:val="495"/>
        </w:trPr>
        <w:tc>
          <w:tcPr>
            <w:tcW w:w="5871" w:type="dxa"/>
            <w:gridSpan w:val="2"/>
            <w:tcBorders>
              <w:top w:val="nil"/>
              <w:left w:val="nil"/>
              <w:bottom w:val="nil"/>
              <w:right w:val="nil"/>
            </w:tcBorders>
            <w:shd w:val="clear" w:color="auto" w:fill="auto"/>
            <w:noWrap/>
            <w:vAlign w:val="center"/>
            <w:hideMark/>
          </w:tcPr>
          <w:p w14:paraId="22727C24" w14:textId="23F58764"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xml:space="preserve">IV. Elevated tanker seat </w:t>
            </w:r>
            <w:r w:rsidR="00F22276" w:rsidRPr="00F20520">
              <w:rPr>
                <w:rFonts w:ascii="Gill Sans MT" w:eastAsia="Times New Roman" w:hAnsi="Gill Sans MT" w:cs="Calibri"/>
                <w:b/>
                <w:bCs/>
                <w:color w:val="000000"/>
                <w:lang w:val="en-US"/>
              </w:rPr>
              <w:t>construction,</w:t>
            </w:r>
            <w:r w:rsidRPr="00F20520">
              <w:rPr>
                <w:rFonts w:ascii="Gill Sans MT" w:eastAsia="Times New Roman" w:hAnsi="Gill Sans MT" w:cs="Calibri"/>
                <w:b/>
                <w:bCs/>
                <w:color w:val="000000"/>
                <w:lang w:val="en-US"/>
              </w:rPr>
              <w:t xml:space="preserve"> tanker supply </w:t>
            </w:r>
            <w:r w:rsidR="00F22276">
              <w:rPr>
                <w:rFonts w:ascii="Gill Sans MT" w:eastAsia="Times New Roman" w:hAnsi="Gill Sans MT" w:cs="Calibri"/>
                <w:b/>
                <w:bCs/>
                <w:color w:val="000000"/>
                <w:lang w:val="en-US"/>
              </w:rPr>
              <w:t>a</w:t>
            </w:r>
            <w:r w:rsidRPr="00F20520">
              <w:rPr>
                <w:rFonts w:ascii="Gill Sans MT" w:eastAsia="Times New Roman" w:hAnsi="Gill Sans MT" w:cs="Calibri"/>
                <w:b/>
                <w:bCs/>
                <w:color w:val="000000"/>
                <w:lang w:val="en-US"/>
              </w:rPr>
              <w:t>nd installation</w:t>
            </w:r>
          </w:p>
        </w:tc>
        <w:tc>
          <w:tcPr>
            <w:tcW w:w="1738" w:type="dxa"/>
            <w:gridSpan w:val="2"/>
            <w:tcBorders>
              <w:top w:val="nil"/>
              <w:left w:val="nil"/>
              <w:bottom w:val="nil"/>
              <w:right w:val="nil"/>
            </w:tcBorders>
            <w:shd w:val="clear" w:color="auto" w:fill="auto"/>
            <w:noWrap/>
            <w:vAlign w:val="center"/>
            <w:hideMark/>
          </w:tcPr>
          <w:p w14:paraId="1D1145AD" w14:textId="77777777" w:rsidR="00F20520" w:rsidRPr="00F20520" w:rsidRDefault="00F20520" w:rsidP="00F20520">
            <w:pPr>
              <w:spacing w:after="0" w:line="240" w:lineRule="auto"/>
              <w:rPr>
                <w:rFonts w:ascii="Gill Sans MT" w:eastAsia="Times New Roman" w:hAnsi="Gill Sans MT" w:cs="Calibri"/>
                <w:b/>
                <w:bCs/>
                <w:color w:val="000000"/>
                <w:lang w:val="en-US"/>
              </w:rPr>
            </w:pPr>
          </w:p>
        </w:tc>
        <w:tc>
          <w:tcPr>
            <w:tcW w:w="780" w:type="dxa"/>
            <w:gridSpan w:val="2"/>
            <w:tcBorders>
              <w:top w:val="nil"/>
              <w:left w:val="nil"/>
              <w:bottom w:val="nil"/>
              <w:right w:val="nil"/>
            </w:tcBorders>
            <w:shd w:val="clear" w:color="auto" w:fill="auto"/>
            <w:noWrap/>
            <w:vAlign w:val="center"/>
            <w:hideMark/>
          </w:tcPr>
          <w:p w14:paraId="3AAAB419" w14:textId="77777777" w:rsidR="00F20520" w:rsidRPr="00F20520" w:rsidRDefault="00F20520" w:rsidP="00F20520">
            <w:pPr>
              <w:spacing w:after="0" w:line="240" w:lineRule="auto"/>
              <w:rPr>
                <w:rFonts w:ascii="Times New Roman" w:eastAsia="Times New Roman" w:hAnsi="Times New Roman" w:cs="Times New Roman"/>
                <w:lang w:val="en-US"/>
              </w:rPr>
            </w:pPr>
          </w:p>
        </w:tc>
        <w:tc>
          <w:tcPr>
            <w:tcW w:w="1163" w:type="dxa"/>
            <w:gridSpan w:val="2"/>
            <w:tcBorders>
              <w:top w:val="nil"/>
              <w:left w:val="nil"/>
              <w:bottom w:val="nil"/>
              <w:right w:val="nil"/>
            </w:tcBorders>
            <w:shd w:val="clear" w:color="auto" w:fill="auto"/>
            <w:noWrap/>
            <w:vAlign w:val="center"/>
            <w:hideMark/>
          </w:tcPr>
          <w:p w14:paraId="41CBEA0A" w14:textId="77777777" w:rsidR="00F20520" w:rsidRPr="00F20520" w:rsidRDefault="00F20520" w:rsidP="00F20520">
            <w:pPr>
              <w:spacing w:after="0" w:line="240" w:lineRule="auto"/>
              <w:rPr>
                <w:rFonts w:ascii="Times New Roman" w:eastAsia="Times New Roman" w:hAnsi="Times New Roman" w:cs="Times New Roman"/>
                <w:lang w:val="en-US"/>
              </w:rPr>
            </w:pPr>
          </w:p>
        </w:tc>
      </w:tr>
      <w:tr w:rsidR="0062163F" w:rsidRPr="00F20520" w14:paraId="7355BFCA" w14:textId="77777777" w:rsidTr="00F22276">
        <w:trPr>
          <w:gridBefore w:val="1"/>
          <w:gridAfter w:val="1"/>
          <w:wBefore w:w="671" w:type="dxa"/>
          <w:wAfter w:w="156" w:type="dxa"/>
          <w:trHeight w:val="495"/>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C21B9"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S/ No</w:t>
            </w:r>
          </w:p>
        </w:tc>
        <w:tc>
          <w:tcPr>
            <w:tcW w:w="5142" w:type="dxa"/>
            <w:tcBorders>
              <w:top w:val="single" w:sz="4" w:space="0" w:color="auto"/>
              <w:left w:val="nil"/>
              <w:bottom w:val="single" w:sz="4" w:space="0" w:color="auto"/>
              <w:right w:val="single" w:sz="4" w:space="0" w:color="auto"/>
            </w:tcBorders>
            <w:shd w:val="clear" w:color="000000" w:fill="FFFFFF"/>
            <w:noWrap/>
            <w:vAlign w:val="center"/>
            <w:hideMark/>
          </w:tcPr>
          <w:p w14:paraId="4426991D"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Description of Work</w:t>
            </w:r>
          </w:p>
        </w:tc>
        <w:tc>
          <w:tcPr>
            <w:tcW w:w="1044" w:type="dxa"/>
            <w:tcBorders>
              <w:top w:val="single" w:sz="4" w:space="0" w:color="auto"/>
              <w:left w:val="nil"/>
              <w:bottom w:val="single" w:sz="4" w:space="0" w:color="auto"/>
              <w:right w:val="single" w:sz="4" w:space="0" w:color="auto"/>
            </w:tcBorders>
            <w:shd w:val="clear" w:color="000000" w:fill="FFFFFF"/>
            <w:noWrap/>
            <w:vAlign w:val="center"/>
            <w:hideMark/>
          </w:tcPr>
          <w:p w14:paraId="17CCBE63"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Unit</w:t>
            </w:r>
          </w:p>
        </w:tc>
        <w:tc>
          <w:tcPr>
            <w:tcW w:w="9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B08F11"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Qty</w:t>
            </w:r>
          </w:p>
        </w:tc>
        <w:tc>
          <w:tcPr>
            <w:tcW w:w="916" w:type="dxa"/>
            <w:gridSpan w:val="2"/>
            <w:tcBorders>
              <w:top w:val="single" w:sz="4" w:space="0" w:color="auto"/>
              <w:left w:val="nil"/>
              <w:bottom w:val="single" w:sz="4" w:space="0" w:color="auto"/>
              <w:right w:val="single" w:sz="4" w:space="0" w:color="auto"/>
            </w:tcBorders>
            <w:shd w:val="clear" w:color="000000" w:fill="FFFFFF"/>
            <w:vAlign w:val="center"/>
            <w:hideMark/>
          </w:tcPr>
          <w:p w14:paraId="246D545F"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Unit Rate</w:t>
            </w:r>
          </w:p>
        </w:tc>
        <w:tc>
          <w:tcPr>
            <w:tcW w:w="1194" w:type="dxa"/>
            <w:gridSpan w:val="2"/>
            <w:tcBorders>
              <w:top w:val="single" w:sz="4" w:space="0" w:color="auto"/>
              <w:left w:val="nil"/>
              <w:bottom w:val="single" w:sz="4" w:space="0" w:color="auto"/>
              <w:right w:val="single" w:sz="4" w:space="0" w:color="auto"/>
            </w:tcBorders>
            <w:shd w:val="clear" w:color="000000" w:fill="FFFFFF"/>
            <w:vAlign w:val="center"/>
            <w:hideMark/>
          </w:tcPr>
          <w:p w14:paraId="114A8825" w14:textId="77777777" w:rsidR="00F20520" w:rsidRPr="00F20520" w:rsidRDefault="00F20520" w:rsidP="00F20520">
            <w:pPr>
              <w:spacing w:after="0" w:line="240" w:lineRule="auto"/>
              <w:jc w:val="center"/>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Total Amount</w:t>
            </w:r>
          </w:p>
        </w:tc>
      </w:tr>
      <w:tr w:rsidR="0062163F" w:rsidRPr="00F20520" w14:paraId="401A2BF7" w14:textId="77777777" w:rsidTr="00F22276">
        <w:trPr>
          <w:gridBefore w:val="1"/>
          <w:gridAfter w:val="1"/>
          <w:wBefore w:w="671" w:type="dxa"/>
          <w:wAfter w:w="156" w:type="dxa"/>
          <w:trHeight w:val="192"/>
        </w:trPr>
        <w:tc>
          <w:tcPr>
            <w:tcW w:w="729" w:type="dxa"/>
            <w:tcBorders>
              <w:top w:val="nil"/>
              <w:left w:val="single" w:sz="4" w:space="0" w:color="auto"/>
              <w:bottom w:val="single" w:sz="4" w:space="0" w:color="auto"/>
              <w:right w:val="single" w:sz="4" w:space="0" w:color="auto"/>
            </w:tcBorders>
            <w:shd w:val="clear" w:color="000000" w:fill="FFFFFF"/>
            <w:noWrap/>
            <w:vAlign w:val="center"/>
            <w:hideMark/>
          </w:tcPr>
          <w:p w14:paraId="3BABAC1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vAlign w:val="center"/>
            <w:hideMark/>
          </w:tcPr>
          <w:p w14:paraId="43F66E3C"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1. Excavation and Earth Work</w:t>
            </w:r>
          </w:p>
        </w:tc>
        <w:tc>
          <w:tcPr>
            <w:tcW w:w="1044" w:type="dxa"/>
            <w:tcBorders>
              <w:top w:val="nil"/>
              <w:left w:val="nil"/>
              <w:bottom w:val="single" w:sz="4" w:space="0" w:color="auto"/>
              <w:right w:val="single" w:sz="4" w:space="0" w:color="auto"/>
            </w:tcBorders>
            <w:shd w:val="clear" w:color="000000" w:fill="FFFFFF"/>
            <w:noWrap/>
            <w:vAlign w:val="center"/>
            <w:hideMark/>
          </w:tcPr>
          <w:p w14:paraId="5FEFD94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0F6E43D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142D75E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center"/>
            <w:hideMark/>
          </w:tcPr>
          <w:p w14:paraId="2F112737"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4097116" w14:textId="77777777" w:rsidTr="00F22276">
        <w:trPr>
          <w:gridBefore w:val="1"/>
          <w:gridAfter w:val="1"/>
          <w:wBefore w:w="671" w:type="dxa"/>
          <w:wAfter w:w="156" w:type="dxa"/>
          <w:trHeight w:val="70"/>
        </w:trPr>
        <w:tc>
          <w:tcPr>
            <w:tcW w:w="729" w:type="dxa"/>
            <w:tcBorders>
              <w:top w:val="nil"/>
              <w:left w:val="single" w:sz="4" w:space="0" w:color="auto"/>
              <w:bottom w:val="single" w:sz="4" w:space="0" w:color="auto"/>
              <w:right w:val="single" w:sz="4" w:space="0" w:color="auto"/>
            </w:tcBorders>
            <w:shd w:val="clear" w:color="000000" w:fill="FFFFFF"/>
            <w:noWrap/>
            <w:hideMark/>
          </w:tcPr>
          <w:p w14:paraId="47158B6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1.1</w:t>
            </w:r>
          </w:p>
        </w:tc>
        <w:tc>
          <w:tcPr>
            <w:tcW w:w="5142" w:type="dxa"/>
            <w:tcBorders>
              <w:top w:val="nil"/>
              <w:left w:val="nil"/>
              <w:bottom w:val="single" w:sz="4" w:space="0" w:color="auto"/>
              <w:right w:val="single" w:sz="4" w:space="0" w:color="auto"/>
            </w:tcBorders>
            <w:shd w:val="clear" w:color="000000" w:fill="FFFFFF"/>
            <w:hideMark/>
          </w:tcPr>
          <w:p w14:paraId="2091E51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Site clearing up to a depth of 20 cm to remove the top vegetative soil</w:t>
            </w:r>
          </w:p>
        </w:tc>
        <w:tc>
          <w:tcPr>
            <w:tcW w:w="1044" w:type="dxa"/>
            <w:tcBorders>
              <w:top w:val="nil"/>
              <w:left w:val="nil"/>
              <w:bottom w:val="single" w:sz="4" w:space="0" w:color="auto"/>
              <w:right w:val="single" w:sz="4" w:space="0" w:color="auto"/>
            </w:tcBorders>
            <w:shd w:val="clear" w:color="000000" w:fill="FFFFFF"/>
            <w:noWrap/>
            <w:hideMark/>
          </w:tcPr>
          <w:p w14:paraId="180F0BDC"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1446C29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7</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79A452F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300F3FA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4DB74DA8" w14:textId="77777777" w:rsidTr="00F22276">
        <w:trPr>
          <w:gridBefore w:val="1"/>
          <w:gridAfter w:val="1"/>
          <w:wBefore w:w="671" w:type="dxa"/>
          <w:wAfter w:w="156" w:type="dxa"/>
          <w:trHeight w:val="408"/>
        </w:trPr>
        <w:tc>
          <w:tcPr>
            <w:tcW w:w="729" w:type="dxa"/>
            <w:tcBorders>
              <w:top w:val="nil"/>
              <w:left w:val="single" w:sz="4" w:space="0" w:color="auto"/>
              <w:bottom w:val="single" w:sz="4" w:space="0" w:color="auto"/>
              <w:right w:val="single" w:sz="4" w:space="0" w:color="auto"/>
            </w:tcBorders>
            <w:shd w:val="clear" w:color="000000" w:fill="FFFFFF"/>
            <w:noWrap/>
            <w:hideMark/>
          </w:tcPr>
          <w:p w14:paraId="0944322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1.2</w:t>
            </w:r>
          </w:p>
        </w:tc>
        <w:tc>
          <w:tcPr>
            <w:tcW w:w="5142" w:type="dxa"/>
            <w:tcBorders>
              <w:top w:val="nil"/>
              <w:left w:val="nil"/>
              <w:bottom w:val="single" w:sz="4" w:space="0" w:color="auto"/>
              <w:right w:val="single" w:sz="4" w:space="0" w:color="auto"/>
            </w:tcBorders>
            <w:shd w:val="clear" w:color="000000" w:fill="FFFFFF"/>
            <w:hideMark/>
          </w:tcPr>
          <w:p w14:paraId="1845083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Pit excavation for footing up to 1.5m from the reduced level.  </w:t>
            </w:r>
          </w:p>
        </w:tc>
        <w:tc>
          <w:tcPr>
            <w:tcW w:w="1044" w:type="dxa"/>
            <w:tcBorders>
              <w:top w:val="nil"/>
              <w:left w:val="nil"/>
              <w:bottom w:val="single" w:sz="4" w:space="0" w:color="auto"/>
              <w:right w:val="single" w:sz="4" w:space="0" w:color="auto"/>
            </w:tcBorders>
            <w:shd w:val="clear" w:color="000000" w:fill="FFFFFF"/>
            <w:noWrap/>
            <w:hideMark/>
          </w:tcPr>
          <w:p w14:paraId="2B58FE1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1018CFF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17.4</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22EDEF4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1D01160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2761448" w14:textId="77777777" w:rsidTr="00F22276">
        <w:trPr>
          <w:gridBefore w:val="1"/>
          <w:gridAfter w:val="1"/>
          <w:wBefore w:w="671" w:type="dxa"/>
          <w:wAfter w:w="156" w:type="dxa"/>
          <w:trHeight w:val="237"/>
        </w:trPr>
        <w:tc>
          <w:tcPr>
            <w:tcW w:w="729" w:type="dxa"/>
            <w:tcBorders>
              <w:top w:val="nil"/>
              <w:left w:val="single" w:sz="4" w:space="0" w:color="auto"/>
              <w:bottom w:val="single" w:sz="4" w:space="0" w:color="auto"/>
              <w:right w:val="single" w:sz="4" w:space="0" w:color="auto"/>
            </w:tcBorders>
            <w:shd w:val="clear" w:color="000000" w:fill="FFFFFF"/>
            <w:noWrap/>
            <w:hideMark/>
          </w:tcPr>
          <w:p w14:paraId="0C2AFF9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1.3</w:t>
            </w:r>
          </w:p>
        </w:tc>
        <w:tc>
          <w:tcPr>
            <w:tcW w:w="5142" w:type="dxa"/>
            <w:tcBorders>
              <w:top w:val="nil"/>
              <w:left w:val="nil"/>
              <w:bottom w:val="single" w:sz="4" w:space="0" w:color="auto"/>
              <w:right w:val="single" w:sz="4" w:space="0" w:color="auto"/>
            </w:tcBorders>
            <w:shd w:val="clear" w:color="000000" w:fill="FFFFFF"/>
            <w:hideMark/>
          </w:tcPr>
          <w:p w14:paraId="689B603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Back fill with granular material from quarry </w:t>
            </w:r>
          </w:p>
        </w:tc>
        <w:tc>
          <w:tcPr>
            <w:tcW w:w="1044" w:type="dxa"/>
            <w:tcBorders>
              <w:top w:val="nil"/>
              <w:left w:val="nil"/>
              <w:bottom w:val="single" w:sz="4" w:space="0" w:color="auto"/>
              <w:right w:val="single" w:sz="4" w:space="0" w:color="auto"/>
            </w:tcBorders>
            <w:shd w:val="clear" w:color="000000" w:fill="FFFFFF"/>
            <w:noWrap/>
            <w:hideMark/>
          </w:tcPr>
          <w:p w14:paraId="2BC66E67"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7686322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1.7</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153E8F4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1C0B8EE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89C1E53" w14:textId="77777777" w:rsidTr="00F22276">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000000" w:fill="FFFFFF"/>
            <w:noWrap/>
            <w:hideMark/>
          </w:tcPr>
          <w:p w14:paraId="06F4B1E7"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1.4</w:t>
            </w:r>
          </w:p>
        </w:tc>
        <w:tc>
          <w:tcPr>
            <w:tcW w:w="5142" w:type="dxa"/>
            <w:tcBorders>
              <w:top w:val="nil"/>
              <w:left w:val="nil"/>
              <w:bottom w:val="single" w:sz="4" w:space="0" w:color="auto"/>
              <w:right w:val="single" w:sz="4" w:space="0" w:color="auto"/>
            </w:tcBorders>
            <w:shd w:val="clear" w:color="000000" w:fill="FFFFFF"/>
            <w:hideMark/>
          </w:tcPr>
          <w:p w14:paraId="745990A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Cart away surplus excavated materials</w:t>
            </w:r>
          </w:p>
        </w:tc>
        <w:tc>
          <w:tcPr>
            <w:tcW w:w="1044" w:type="dxa"/>
            <w:tcBorders>
              <w:top w:val="nil"/>
              <w:left w:val="nil"/>
              <w:bottom w:val="single" w:sz="4" w:space="0" w:color="auto"/>
              <w:right w:val="single" w:sz="4" w:space="0" w:color="auto"/>
            </w:tcBorders>
            <w:shd w:val="clear" w:color="000000" w:fill="FFFFFF"/>
            <w:noWrap/>
            <w:hideMark/>
          </w:tcPr>
          <w:p w14:paraId="2B10690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2F99E59F"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17.1</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3E0AC17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3DAC5DED"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EB8C0F0" w14:textId="77777777" w:rsidTr="00F22276">
        <w:trPr>
          <w:gridBefore w:val="1"/>
          <w:gridAfter w:val="1"/>
          <w:wBefore w:w="671" w:type="dxa"/>
          <w:wAfter w:w="156" w:type="dxa"/>
          <w:trHeight w:val="165"/>
        </w:trPr>
        <w:tc>
          <w:tcPr>
            <w:tcW w:w="729" w:type="dxa"/>
            <w:tcBorders>
              <w:top w:val="nil"/>
              <w:left w:val="single" w:sz="4" w:space="0" w:color="auto"/>
              <w:bottom w:val="single" w:sz="4" w:space="0" w:color="auto"/>
              <w:right w:val="single" w:sz="4" w:space="0" w:color="auto"/>
            </w:tcBorders>
            <w:shd w:val="clear" w:color="000000" w:fill="FFFFFF"/>
            <w:noWrap/>
            <w:hideMark/>
          </w:tcPr>
          <w:p w14:paraId="384405B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249CBDE3"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Sub Total (1)</w:t>
            </w:r>
          </w:p>
        </w:tc>
        <w:tc>
          <w:tcPr>
            <w:tcW w:w="1044" w:type="dxa"/>
            <w:tcBorders>
              <w:top w:val="nil"/>
              <w:left w:val="nil"/>
              <w:bottom w:val="single" w:sz="4" w:space="0" w:color="auto"/>
              <w:right w:val="single" w:sz="4" w:space="0" w:color="auto"/>
            </w:tcBorders>
            <w:shd w:val="clear" w:color="000000" w:fill="FFFFFF"/>
            <w:noWrap/>
            <w:hideMark/>
          </w:tcPr>
          <w:p w14:paraId="2C2D76F9"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Birr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6739E93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33B432F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231383EC"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7E338C75" w14:textId="77777777" w:rsidTr="00F22276">
        <w:trPr>
          <w:gridBefore w:val="1"/>
          <w:gridAfter w:val="1"/>
          <w:wBefore w:w="671" w:type="dxa"/>
          <w:wAfter w:w="156" w:type="dxa"/>
          <w:trHeight w:val="75"/>
        </w:trPr>
        <w:tc>
          <w:tcPr>
            <w:tcW w:w="729" w:type="dxa"/>
            <w:tcBorders>
              <w:top w:val="nil"/>
              <w:left w:val="single" w:sz="4" w:space="0" w:color="auto"/>
              <w:bottom w:val="single" w:sz="4" w:space="0" w:color="auto"/>
              <w:right w:val="single" w:sz="4" w:space="0" w:color="auto"/>
            </w:tcBorders>
            <w:shd w:val="clear" w:color="000000" w:fill="FFFFFF"/>
            <w:noWrap/>
            <w:hideMark/>
          </w:tcPr>
          <w:p w14:paraId="50CE869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1E0EFD32"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2. Masonry Work</w:t>
            </w:r>
          </w:p>
        </w:tc>
        <w:tc>
          <w:tcPr>
            <w:tcW w:w="1044" w:type="dxa"/>
            <w:tcBorders>
              <w:top w:val="nil"/>
              <w:left w:val="nil"/>
              <w:bottom w:val="single" w:sz="4" w:space="0" w:color="auto"/>
              <w:right w:val="single" w:sz="4" w:space="0" w:color="auto"/>
            </w:tcBorders>
            <w:shd w:val="clear" w:color="000000" w:fill="FFFFFF"/>
            <w:noWrap/>
            <w:hideMark/>
          </w:tcPr>
          <w:p w14:paraId="4014179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5DD8FC8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685D961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6955087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45A495F4" w14:textId="77777777" w:rsidTr="00F22276">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000000" w:fill="FFFFFF"/>
            <w:noWrap/>
            <w:hideMark/>
          </w:tcPr>
          <w:p w14:paraId="1AA057A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2.1</w:t>
            </w:r>
          </w:p>
        </w:tc>
        <w:tc>
          <w:tcPr>
            <w:tcW w:w="5142" w:type="dxa"/>
            <w:tcBorders>
              <w:top w:val="nil"/>
              <w:left w:val="nil"/>
              <w:bottom w:val="single" w:sz="4" w:space="0" w:color="auto"/>
              <w:right w:val="single" w:sz="4" w:space="0" w:color="auto"/>
            </w:tcBorders>
            <w:shd w:val="clear" w:color="000000" w:fill="FFFFFF"/>
            <w:hideMark/>
          </w:tcPr>
          <w:p w14:paraId="14501C0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25cm thick hard-core filling, well rolled and consolidated with crushed stone</w:t>
            </w:r>
          </w:p>
        </w:tc>
        <w:tc>
          <w:tcPr>
            <w:tcW w:w="1044" w:type="dxa"/>
            <w:tcBorders>
              <w:top w:val="nil"/>
              <w:left w:val="nil"/>
              <w:bottom w:val="single" w:sz="4" w:space="0" w:color="auto"/>
              <w:right w:val="single" w:sz="4" w:space="0" w:color="auto"/>
            </w:tcBorders>
            <w:shd w:val="clear" w:color="000000" w:fill="FFFFFF"/>
            <w:noWrap/>
            <w:hideMark/>
          </w:tcPr>
          <w:p w14:paraId="604F26E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579381BE"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1.6</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50E54777"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06F37A3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B258558" w14:textId="77777777" w:rsidTr="00F22276">
        <w:trPr>
          <w:gridBefore w:val="1"/>
          <w:gridAfter w:val="1"/>
          <w:wBefore w:w="671" w:type="dxa"/>
          <w:wAfter w:w="156" w:type="dxa"/>
          <w:trHeight w:val="462"/>
        </w:trPr>
        <w:tc>
          <w:tcPr>
            <w:tcW w:w="729" w:type="dxa"/>
            <w:tcBorders>
              <w:top w:val="nil"/>
              <w:left w:val="single" w:sz="4" w:space="0" w:color="auto"/>
              <w:bottom w:val="single" w:sz="4" w:space="0" w:color="auto"/>
              <w:right w:val="single" w:sz="4" w:space="0" w:color="auto"/>
            </w:tcBorders>
            <w:shd w:val="clear" w:color="000000" w:fill="FFFFFF"/>
            <w:noWrap/>
            <w:hideMark/>
          </w:tcPr>
          <w:p w14:paraId="561982C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2.2</w:t>
            </w:r>
          </w:p>
        </w:tc>
        <w:tc>
          <w:tcPr>
            <w:tcW w:w="5142" w:type="dxa"/>
            <w:tcBorders>
              <w:top w:val="nil"/>
              <w:left w:val="nil"/>
              <w:bottom w:val="single" w:sz="4" w:space="0" w:color="auto"/>
              <w:right w:val="single" w:sz="4" w:space="0" w:color="auto"/>
            </w:tcBorders>
            <w:shd w:val="clear" w:color="000000" w:fill="FFFFFF"/>
            <w:hideMark/>
          </w:tcPr>
          <w:p w14:paraId="2BBB4E5C"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40 cm thick basaltic or trachytic stone masonry bedded with (1:3) mortar above ground level</w:t>
            </w:r>
          </w:p>
        </w:tc>
        <w:tc>
          <w:tcPr>
            <w:tcW w:w="1044" w:type="dxa"/>
            <w:tcBorders>
              <w:top w:val="nil"/>
              <w:left w:val="nil"/>
              <w:bottom w:val="single" w:sz="4" w:space="0" w:color="auto"/>
              <w:right w:val="single" w:sz="4" w:space="0" w:color="auto"/>
            </w:tcBorders>
            <w:shd w:val="clear" w:color="000000" w:fill="FFFFFF"/>
            <w:noWrap/>
            <w:hideMark/>
          </w:tcPr>
          <w:p w14:paraId="4BB9E42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3571B57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2.4</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664C144F"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0FB418B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C642FF8" w14:textId="77777777" w:rsidTr="00F22276">
        <w:trPr>
          <w:gridBefore w:val="1"/>
          <w:gridAfter w:val="1"/>
          <w:wBefore w:w="671" w:type="dxa"/>
          <w:wAfter w:w="156" w:type="dxa"/>
          <w:trHeight w:val="210"/>
        </w:trPr>
        <w:tc>
          <w:tcPr>
            <w:tcW w:w="729" w:type="dxa"/>
            <w:tcBorders>
              <w:top w:val="nil"/>
              <w:left w:val="single" w:sz="4" w:space="0" w:color="auto"/>
              <w:bottom w:val="single" w:sz="4" w:space="0" w:color="auto"/>
              <w:right w:val="single" w:sz="4" w:space="0" w:color="auto"/>
            </w:tcBorders>
            <w:shd w:val="clear" w:color="000000" w:fill="FFFFFF"/>
            <w:noWrap/>
            <w:hideMark/>
          </w:tcPr>
          <w:p w14:paraId="3979386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7A76243A"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Sub Total (2)</w:t>
            </w:r>
          </w:p>
        </w:tc>
        <w:tc>
          <w:tcPr>
            <w:tcW w:w="1044" w:type="dxa"/>
            <w:tcBorders>
              <w:top w:val="nil"/>
              <w:left w:val="nil"/>
              <w:bottom w:val="single" w:sz="4" w:space="0" w:color="auto"/>
              <w:right w:val="single" w:sz="4" w:space="0" w:color="auto"/>
            </w:tcBorders>
            <w:shd w:val="clear" w:color="000000" w:fill="FFFFFF"/>
            <w:noWrap/>
            <w:hideMark/>
          </w:tcPr>
          <w:p w14:paraId="2158D097"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Birr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6746ECB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26F4541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0649E85F"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02AEE198" w14:textId="77777777" w:rsidTr="00F22276">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000000" w:fill="FFFFFF"/>
            <w:noWrap/>
            <w:hideMark/>
          </w:tcPr>
          <w:p w14:paraId="0A91246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7D2F0937"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3. Concrete Work</w:t>
            </w:r>
          </w:p>
        </w:tc>
        <w:tc>
          <w:tcPr>
            <w:tcW w:w="1044" w:type="dxa"/>
            <w:tcBorders>
              <w:top w:val="nil"/>
              <w:left w:val="nil"/>
              <w:bottom w:val="single" w:sz="4" w:space="0" w:color="auto"/>
              <w:right w:val="single" w:sz="4" w:space="0" w:color="auto"/>
            </w:tcBorders>
            <w:shd w:val="clear" w:color="000000" w:fill="FFFFFF"/>
            <w:noWrap/>
            <w:hideMark/>
          </w:tcPr>
          <w:p w14:paraId="108175D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5192CAD7"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077C7F1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4E25295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D60320A" w14:textId="77777777" w:rsidTr="00F22276">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000000" w:fill="FFFFFF"/>
            <w:noWrap/>
            <w:hideMark/>
          </w:tcPr>
          <w:p w14:paraId="0A113D8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3.1</w:t>
            </w:r>
          </w:p>
        </w:tc>
        <w:tc>
          <w:tcPr>
            <w:tcW w:w="5142" w:type="dxa"/>
            <w:tcBorders>
              <w:top w:val="nil"/>
              <w:left w:val="nil"/>
              <w:bottom w:val="single" w:sz="4" w:space="0" w:color="auto"/>
              <w:right w:val="single" w:sz="4" w:space="0" w:color="auto"/>
            </w:tcBorders>
            <w:shd w:val="clear" w:color="000000" w:fill="FFFFFF"/>
            <w:hideMark/>
          </w:tcPr>
          <w:p w14:paraId="5272AF4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5cm thick lean concrete (1:3:6</w:t>
            </w:r>
            <w:proofErr w:type="gramStart"/>
            <w:r w:rsidRPr="00F20520">
              <w:rPr>
                <w:rFonts w:ascii="Gill Sans MT" w:eastAsia="Times New Roman" w:hAnsi="Gill Sans MT" w:cs="Calibri"/>
                <w:color w:val="000000"/>
                <w:lang w:val="en-US"/>
              </w:rPr>
              <w:t>)  for</w:t>
            </w:r>
            <w:proofErr w:type="gramEnd"/>
            <w:r w:rsidRPr="00F20520">
              <w:rPr>
                <w:rFonts w:ascii="Gill Sans MT" w:eastAsia="Times New Roman" w:hAnsi="Gill Sans MT" w:cs="Calibri"/>
                <w:color w:val="000000"/>
                <w:lang w:val="en-US"/>
              </w:rPr>
              <w:t xml:space="preserve"> footing </w:t>
            </w:r>
          </w:p>
        </w:tc>
        <w:tc>
          <w:tcPr>
            <w:tcW w:w="1044" w:type="dxa"/>
            <w:tcBorders>
              <w:top w:val="nil"/>
              <w:left w:val="nil"/>
              <w:bottom w:val="single" w:sz="4" w:space="0" w:color="auto"/>
              <w:right w:val="single" w:sz="4" w:space="0" w:color="auto"/>
            </w:tcBorders>
            <w:shd w:val="clear" w:color="000000" w:fill="FFFFFF"/>
            <w:noWrap/>
            <w:hideMark/>
          </w:tcPr>
          <w:p w14:paraId="14BA0C1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406EEE2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7AB41F0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6B17DC0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AD8E629" w14:textId="77777777" w:rsidTr="00F22276">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000000" w:fill="FFFFFF"/>
            <w:noWrap/>
            <w:hideMark/>
          </w:tcPr>
          <w:p w14:paraId="3E6C601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5EAFC7A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A) Under footing</w:t>
            </w:r>
          </w:p>
        </w:tc>
        <w:tc>
          <w:tcPr>
            <w:tcW w:w="1044" w:type="dxa"/>
            <w:tcBorders>
              <w:top w:val="nil"/>
              <w:left w:val="nil"/>
              <w:bottom w:val="single" w:sz="4" w:space="0" w:color="auto"/>
              <w:right w:val="single" w:sz="4" w:space="0" w:color="auto"/>
            </w:tcBorders>
            <w:shd w:val="clear" w:color="000000" w:fill="FFFFFF"/>
            <w:noWrap/>
            <w:hideMark/>
          </w:tcPr>
          <w:p w14:paraId="188BDF7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4909754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1.96</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0AE43D5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71112C2E"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B80DF60" w14:textId="77777777" w:rsidTr="00F22276">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000000" w:fill="FFFFFF"/>
            <w:noWrap/>
            <w:hideMark/>
          </w:tcPr>
          <w:p w14:paraId="2E0279B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3003BAD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B) Under masonry wall</w:t>
            </w:r>
          </w:p>
        </w:tc>
        <w:tc>
          <w:tcPr>
            <w:tcW w:w="1044" w:type="dxa"/>
            <w:tcBorders>
              <w:top w:val="nil"/>
              <w:left w:val="nil"/>
              <w:bottom w:val="single" w:sz="4" w:space="0" w:color="auto"/>
              <w:right w:val="single" w:sz="4" w:space="0" w:color="auto"/>
            </w:tcBorders>
            <w:shd w:val="clear" w:color="000000" w:fill="FFFFFF"/>
            <w:noWrap/>
            <w:hideMark/>
          </w:tcPr>
          <w:p w14:paraId="1A22C84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436947C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38F3287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6363ECD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22D051A" w14:textId="77777777" w:rsidTr="00F22276">
        <w:trPr>
          <w:gridBefore w:val="1"/>
          <w:gridAfter w:val="1"/>
          <w:wBefore w:w="671" w:type="dxa"/>
          <w:wAfter w:w="156" w:type="dxa"/>
          <w:trHeight w:val="147"/>
        </w:trPr>
        <w:tc>
          <w:tcPr>
            <w:tcW w:w="729" w:type="dxa"/>
            <w:tcBorders>
              <w:top w:val="nil"/>
              <w:left w:val="single" w:sz="4" w:space="0" w:color="auto"/>
              <w:bottom w:val="single" w:sz="4" w:space="0" w:color="auto"/>
              <w:right w:val="single" w:sz="4" w:space="0" w:color="auto"/>
            </w:tcBorders>
            <w:shd w:val="clear" w:color="000000" w:fill="FFFFFF"/>
            <w:noWrap/>
            <w:hideMark/>
          </w:tcPr>
          <w:p w14:paraId="6A062A5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3.2</w:t>
            </w:r>
          </w:p>
        </w:tc>
        <w:tc>
          <w:tcPr>
            <w:tcW w:w="5142" w:type="dxa"/>
            <w:tcBorders>
              <w:top w:val="nil"/>
              <w:left w:val="nil"/>
              <w:bottom w:val="single" w:sz="4" w:space="0" w:color="auto"/>
              <w:right w:val="single" w:sz="4" w:space="0" w:color="auto"/>
            </w:tcBorders>
            <w:shd w:val="clear" w:color="000000" w:fill="FFFFFF"/>
            <w:hideMark/>
          </w:tcPr>
          <w:p w14:paraId="0993E60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30 cm thick RCC (1:2:4) footing </w:t>
            </w:r>
          </w:p>
        </w:tc>
        <w:tc>
          <w:tcPr>
            <w:tcW w:w="1044" w:type="dxa"/>
            <w:tcBorders>
              <w:top w:val="nil"/>
              <w:left w:val="nil"/>
              <w:bottom w:val="single" w:sz="4" w:space="0" w:color="auto"/>
              <w:right w:val="single" w:sz="4" w:space="0" w:color="auto"/>
            </w:tcBorders>
            <w:shd w:val="clear" w:color="000000" w:fill="FFFFFF"/>
            <w:noWrap/>
            <w:hideMark/>
          </w:tcPr>
          <w:p w14:paraId="09EBCBB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35F3286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2.52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4C612FF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4778D91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240C4ED" w14:textId="77777777" w:rsidTr="009E512D">
        <w:trPr>
          <w:gridBefore w:val="1"/>
          <w:gridAfter w:val="1"/>
          <w:wBefore w:w="671" w:type="dxa"/>
          <w:wAfter w:w="156" w:type="dxa"/>
          <w:trHeight w:val="507"/>
        </w:trPr>
        <w:tc>
          <w:tcPr>
            <w:tcW w:w="729" w:type="dxa"/>
            <w:tcBorders>
              <w:top w:val="nil"/>
              <w:left w:val="single" w:sz="4" w:space="0" w:color="auto"/>
              <w:bottom w:val="single" w:sz="4" w:space="0" w:color="auto"/>
              <w:right w:val="single" w:sz="4" w:space="0" w:color="auto"/>
            </w:tcBorders>
            <w:shd w:val="clear" w:color="000000" w:fill="FFFFFF"/>
            <w:noWrap/>
            <w:hideMark/>
          </w:tcPr>
          <w:p w14:paraId="14295D5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3.3</w:t>
            </w:r>
          </w:p>
        </w:tc>
        <w:tc>
          <w:tcPr>
            <w:tcW w:w="5142" w:type="dxa"/>
            <w:tcBorders>
              <w:top w:val="nil"/>
              <w:left w:val="nil"/>
              <w:bottom w:val="single" w:sz="4" w:space="0" w:color="auto"/>
              <w:right w:val="single" w:sz="4" w:space="0" w:color="auto"/>
            </w:tcBorders>
            <w:shd w:val="clear" w:color="000000" w:fill="FFFFFF"/>
            <w:hideMark/>
          </w:tcPr>
          <w:p w14:paraId="11EE6A2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20cm X 20cm reinforced concrete for four horizontal beam construction for tying the six columns with a concrete quality of C-20, 1:2:4</w:t>
            </w:r>
          </w:p>
        </w:tc>
        <w:tc>
          <w:tcPr>
            <w:tcW w:w="1044" w:type="dxa"/>
            <w:tcBorders>
              <w:top w:val="nil"/>
              <w:left w:val="nil"/>
              <w:bottom w:val="single" w:sz="4" w:space="0" w:color="auto"/>
              <w:right w:val="single" w:sz="4" w:space="0" w:color="auto"/>
            </w:tcBorders>
            <w:shd w:val="clear" w:color="000000" w:fill="FFFFFF"/>
            <w:noWrap/>
            <w:hideMark/>
          </w:tcPr>
          <w:p w14:paraId="026A8C8C"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4C9E8371"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782562D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4D4CB17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4FD417B" w14:textId="77777777" w:rsidTr="009E512D">
        <w:trPr>
          <w:gridBefore w:val="1"/>
          <w:gridAfter w:val="1"/>
          <w:wBefore w:w="671" w:type="dxa"/>
          <w:wAfter w:w="156" w:type="dxa"/>
          <w:trHeight w:val="453"/>
        </w:trPr>
        <w:tc>
          <w:tcPr>
            <w:tcW w:w="729" w:type="dxa"/>
            <w:tcBorders>
              <w:top w:val="nil"/>
              <w:left w:val="single" w:sz="4" w:space="0" w:color="auto"/>
              <w:bottom w:val="single" w:sz="4" w:space="0" w:color="auto"/>
              <w:right w:val="single" w:sz="4" w:space="0" w:color="auto"/>
            </w:tcBorders>
            <w:shd w:val="clear" w:color="000000" w:fill="FFFFFF"/>
            <w:noWrap/>
            <w:hideMark/>
          </w:tcPr>
          <w:p w14:paraId="59CF6F6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3.4</w:t>
            </w:r>
          </w:p>
        </w:tc>
        <w:tc>
          <w:tcPr>
            <w:tcW w:w="5142" w:type="dxa"/>
            <w:tcBorders>
              <w:top w:val="nil"/>
              <w:left w:val="nil"/>
              <w:bottom w:val="single" w:sz="4" w:space="0" w:color="auto"/>
              <w:right w:val="single" w:sz="4" w:space="0" w:color="auto"/>
            </w:tcBorders>
            <w:shd w:val="clear" w:color="000000" w:fill="FFFFFF"/>
            <w:hideMark/>
          </w:tcPr>
          <w:p w14:paraId="05F1517C"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Six (30cm X 30cm) reinforced concrete for column construction with a concrete quality of C-20, 1:2:4</w:t>
            </w:r>
          </w:p>
        </w:tc>
        <w:tc>
          <w:tcPr>
            <w:tcW w:w="1044" w:type="dxa"/>
            <w:tcBorders>
              <w:top w:val="nil"/>
              <w:left w:val="nil"/>
              <w:bottom w:val="single" w:sz="4" w:space="0" w:color="auto"/>
              <w:right w:val="single" w:sz="4" w:space="0" w:color="auto"/>
            </w:tcBorders>
            <w:shd w:val="clear" w:color="000000" w:fill="FFFFFF"/>
            <w:noWrap/>
            <w:hideMark/>
          </w:tcPr>
          <w:p w14:paraId="15CFA2B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59A227D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3.24</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3CDE2E87"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32ABD45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8135556" w14:textId="77777777" w:rsidTr="009E512D">
        <w:trPr>
          <w:gridBefore w:val="1"/>
          <w:gridAfter w:val="1"/>
          <w:wBefore w:w="671" w:type="dxa"/>
          <w:wAfter w:w="156" w:type="dxa"/>
          <w:trHeight w:val="480"/>
        </w:trPr>
        <w:tc>
          <w:tcPr>
            <w:tcW w:w="729" w:type="dxa"/>
            <w:tcBorders>
              <w:top w:val="nil"/>
              <w:left w:val="single" w:sz="4" w:space="0" w:color="auto"/>
              <w:bottom w:val="single" w:sz="4" w:space="0" w:color="auto"/>
              <w:right w:val="single" w:sz="4" w:space="0" w:color="auto"/>
            </w:tcBorders>
            <w:shd w:val="clear" w:color="000000" w:fill="FFFFFF"/>
            <w:noWrap/>
            <w:hideMark/>
          </w:tcPr>
          <w:p w14:paraId="02C5D08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3.5</w:t>
            </w:r>
          </w:p>
        </w:tc>
        <w:tc>
          <w:tcPr>
            <w:tcW w:w="5142" w:type="dxa"/>
            <w:tcBorders>
              <w:top w:val="nil"/>
              <w:left w:val="nil"/>
              <w:bottom w:val="single" w:sz="4" w:space="0" w:color="auto"/>
              <w:right w:val="single" w:sz="4" w:space="0" w:color="auto"/>
            </w:tcBorders>
            <w:shd w:val="clear" w:color="000000" w:fill="FFFFFF"/>
            <w:hideMark/>
          </w:tcPr>
          <w:p w14:paraId="79DE3B8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20cm thick reinforced concrete for suspended slab construction with a concrete quality of C-20, 1:2:4</w:t>
            </w:r>
          </w:p>
        </w:tc>
        <w:tc>
          <w:tcPr>
            <w:tcW w:w="1044" w:type="dxa"/>
            <w:tcBorders>
              <w:top w:val="nil"/>
              <w:left w:val="nil"/>
              <w:bottom w:val="single" w:sz="4" w:space="0" w:color="auto"/>
              <w:right w:val="single" w:sz="4" w:space="0" w:color="auto"/>
            </w:tcBorders>
            <w:shd w:val="clear" w:color="000000" w:fill="FFFFFF"/>
            <w:noWrap/>
            <w:hideMark/>
          </w:tcPr>
          <w:p w14:paraId="5D9FDFB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3</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5955C57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4.08</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4A84841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58CBA8B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E4C48AA" w14:textId="77777777" w:rsidTr="009E512D">
        <w:trPr>
          <w:gridBefore w:val="1"/>
          <w:gridAfter w:val="1"/>
          <w:wBefore w:w="671" w:type="dxa"/>
          <w:wAfter w:w="156" w:type="dxa"/>
          <w:trHeight w:val="858"/>
        </w:trPr>
        <w:tc>
          <w:tcPr>
            <w:tcW w:w="729" w:type="dxa"/>
            <w:tcBorders>
              <w:top w:val="nil"/>
              <w:left w:val="single" w:sz="4" w:space="0" w:color="auto"/>
              <w:bottom w:val="single" w:sz="4" w:space="0" w:color="auto"/>
              <w:right w:val="single" w:sz="4" w:space="0" w:color="auto"/>
            </w:tcBorders>
            <w:shd w:val="clear" w:color="000000" w:fill="FFFFFF"/>
            <w:noWrap/>
            <w:hideMark/>
          </w:tcPr>
          <w:p w14:paraId="38BD7F3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3.6</w:t>
            </w:r>
          </w:p>
        </w:tc>
        <w:tc>
          <w:tcPr>
            <w:tcW w:w="5142" w:type="dxa"/>
            <w:tcBorders>
              <w:top w:val="nil"/>
              <w:left w:val="nil"/>
              <w:bottom w:val="single" w:sz="4" w:space="0" w:color="auto"/>
              <w:right w:val="single" w:sz="4" w:space="0" w:color="auto"/>
            </w:tcBorders>
            <w:shd w:val="clear" w:color="000000" w:fill="FFFFFF"/>
            <w:hideMark/>
          </w:tcPr>
          <w:p w14:paraId="58C6129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Provide steel reinforcement according to drawing (C/C 15cm) cut, bend &amp; placed in position, unit price shall include cutting, </w:t>
            </w:r>
            <w:proofErr w:type="gramStart"/>
            <w:r w:rsidRPr="00F20520">
              <w:rPr>
                <w:rFonts w:ascii="Gill Sans MT" w:eastAsia="Times New Roman" w:hAnsi="Gill Sans MT" w:cs="Calibri"/>
                <w:color w:val="000000"/>
                <w:lang w:val="en-US"/>
              </w:rPr>
              <w:t>bending</w:t>
            </w:r>
            <w:proofErr w:type="gramEnd"/>
            <w:r w:rsidRPr="00F20520">
              <w:rPr>
                <w:rFonts w:ascii="Gill Sans MT" w:eastAsia="Times New Roman" w:hAnsi="Gill Sans MT" w:cs="Calibri"/>
                <w:color w:val="000000"/>
                <w:lang w:val="en-US"/>
              </w:rPr>
              <w:t xml:space="preserve"> and placing in position &amp; tying wires</w:t>
            </w:r>
          </w:p>
        </w:tc>
        <w:tc>
          <w:tcPr>
            <w:tcW w:w="1044" w:type="dxa"/>
            <w:tcBorders>
              <w:top w:val="nil"/>
              <w:left w:val="nil"/>
              <w:bottom w:val="single" w:sz="4" w:space="0" w:color="auto"/>
              <w:right w:val="single" w:sz="4" w:space="0" w:color="auto"/>
            </w:tcBorders>
            <w:shd w:val="clear" w:color="000000" w:fill="FFFFFF"/>
            <w:noWrap/>
            <w:hideMark/>
          </w:tcPr>
          <w:p w14:paraId="41C3C16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0DDFA67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580234D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67B10CFE"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B69D82C" w14:textId="77777777" w:rsidTr="009E512D">
        <w:trPr>
          <w:gridBefore w:val="1"/>
          <w:gridAfter w:val="1"/>
          <w:wBefore w:w="671" w:type="dxa"/>
          <w:wAfter w:w="156" w:type="dxa"/>
          <w:trHeight w:val="93"/>
        </w:trPr>
        <w:tc>
          <w:tcPr>
            <w:tcW w:w="729" w:type="dxa"/>
            <w:tcBorders>
              <w:top w:val="nil"/>
              <w:left w:val="single" w:sz="4" w:space="0" w:color="auto"/>
              <w:bottom w:val="single" w:sz="4" w:space="0" w:color="auto"/>
              <w:right w:val="single" w:sz="4" w:space="0" w:color="auto"/>
            </w:tcBorders>
            <w:shd w:val="clear" w:color="000000" w:fill="FFFFFF"/>
            <w:noWrap/>
            <w:hideMark/>
          </w:tcPr>
          <w:p w14:paraId="1F8C53D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657812E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a) Ø 14 mm deformed bar</w:t>
            </w:r>
          </w:p>
        </w:tc>
        <w:tc>
          <w:tcPr>
            <w:tcW w:w="1044" w:type="dxa"/>
            <w:tcBorders>
              <w:top w:val="nil"/>
              <w:left w:val="nil"/>
              <w:bottom w:val="single" w:sz="4" w:space="0" w:color="auto"/>
              <w:right w:val="single" w:sz="4" w:space="0" w:color="auto"/>
            </w:tcBorders>
            <w:shd w:val="clear" w:color="000000" w:fill="FFFFFF"/>
            <w:noWrap/>
            <w:hideMark/>
          </w:tcPr>
          <w:p w14:paraId="4A7AE90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Kg</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684BD1E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308.63</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3FC10CA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6C0FF65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FFB2D1A" w14:textId="77777777" w:rsidTr="009E512D">
        <w:trPr>
          <w:gridBefore w:val="1"/>
          <w:gridAfter w:val="1"/>
          <w:wBefore w:w="671" w:type="dxa"/>
          <w:wAfter w:w="156" w:type="dxa"/>
          <w:trHeight w:val="192"/>
        </w:trPr>
        <w:tc>
          <w:tcPr>
            <w:tcW w:w="729" w:type="dxa"/>
            <w:tcBorders>
              <w:top w:val="nil"/>
              <w:left w:val="single" w:sz="4" w:space="0" w:color="auto"/>
              <w:bottom w:val="single" w:sz="4" w:space="0" w:color="auto"/>
              <w:right w:val="single" w:sz="4" w:space="0" w:color="auto"/>
            </w:tcBorders>
            <w:shd w:val="clear" w:color="000000" w:fill="FFFFFF"/>
            <w:noWrap/>
            <w:hideMark/>
          </w:tcPr>
          <w:p w14:paraId="6696D9F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4433B0B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b) Ø 12 mm deformed bar</w:t>
            </w:r>
          </w:p>
        </w:tc>
        <w:tc>
          <w:tcPr>
            <w:tcW w:w="1044" w:type="dxa"/>
            <w:tcBorders>
              <w:top w:val="nil"/>
              <w:left w:val="nil"/>
              <w:bottom w:val="single" w:sz="4" w:space="0" w:color="auto"/>
              <w:right w:val="single" w:sz="4" w:space="0" w:color="auto"/>
            </w:tcBorders>
            <w:shd w:val="clear" w:color="000000" w:fill="FFFFFF"/>
            <w:noWrap/>
            <w:hideMark/>
          </w:tcPr>
          <w:p w14:paraId="0E1039B9"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Kg</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1F8339BD"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186.93</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084ABEB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3683F92E"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94873FF" w14:textId="77777777" w:rsidTr="009E512D">
        <w:trPr>
          <w:gridBefore w:val="1"/>
          <w:gridAfter w:val="1"/>
          <w:wBefore w:w="671" w:type="dxa"/>
          <w:wAfter w:w="156" w:type="dxa"/>
          <w:trHeight w:val="192"/>
        </w:trPr>
        <w:tc>
          <w:tcPr>
            <w:tcW w:w="729" w:type="dxa"/>
            <w:tcBorders>
              <w:top w:val="nil"/>
              <w:left w:val="single" w:sz="4" w:space="0" w:color="auto"/>
              <w:bottom w:val="single" w:sz="4" w:space="0" w:color="auto"/>
              <w:right w:val="single" w:sz="4" w:space="0" w:color="auto"/>
            </w:tcBorders>
            <w:shd w:val="clear" w:color="000000" w:fill="FFFFFF"/>
            <w:noWrap/>
            <w:hideMark/>
          </w:tcPr>
          <w:p w14:paraId="61FE450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lastRenderedPageBreak/>
              <w:t> </w:t>
            </w:r>
          </w:p>
        </w:tc>
        <w:tc>
          <w:tcPr>
            <w:tcW w:w="5142" w:type="dxa"/>
            <w:tcBorders>
              <w:top w:val="nil"/>
              <w:left w:val="nil"/>
              <w:bottom w:val="single" w:sz="4" w:space="0" w:color="auto"/>
              <w:right w:val="single" w:sz="4" w:space="0" w:color="auto"/>
            </w:tcBorders>
            <w:shd w:val="clear" w:color="000000" w:fill="FFFFFF"/>
            <w:hideMark/>
          </w:tcPr>
          <w:p w14:paraId="72AA8CF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c) Ø 10 mm deformed bar</w:t>
            </w:r>
          </w:p>
        </w:tc>
        <w:tc>
          <w:tcPr>
            <w:tcW w:w="1044" w:type="dxa"/>
            <w:tcBorders>
              <w:top w:val="nil"/>
              <w:left w:val="nil"/>
              <w:bottom w:val="single" w:sz="4" w:space="0" w:color="auto"/>
              <w:right w:val="single" w:sz="4" w:space="0" w:color="auto"/>
            </w:tcBorders>
            <w:shd w:val="clear" w:color="000000" w:fill="FFFFFF"/>
            <w:noWrap/>
            <w:hideMark/>
          </w:tcPr>
          <w:p w14:paraId="13EF73EB"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Kg</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643EC63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347.99</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5747805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6D12E78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B91C982" w14:textId="77777777" w:rsidTr="009E512D">
        <w:trPr>
          <w:gridBefore w:val="1"/>
          <w:gridAfter w:val="1"/>
          <w:wBefore w:w="671" w:type="dxa"/>
          <w:wAfter w:w="156" w:type="dxa"/>
          <w:trHeight w:val="192"/>
        </w:trPr>
        <w:tc>
          <w:tcPr>
            <w:tcW w:w="729" w:type="dxa"/>
            <w:tcBorders>
              <w:top w:val="nil"/>
              <w:left w:val="single" w:sz="4" w:space="0" w:color="auto"/>
              <w:bottom w:val="single" w:sz="4" w:space="0" w:color="auto"/>
              <w:right w:val="single" w:sz="4" w:space="0" w:color="auto"/>
            </w:tcBorders>
            <w:shd w:val="clear" w:color="000000" w:fill="FFFFFF"/>
            <w:noWrap/>
            <w:hideMark/>
          </w:tcPr>
          <w:p w14:paraId="3B96A43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1D270D7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d) Ø 6 mm plain bar</w:t>
            </w:r>
          </w:p>
        </w:tc>
        <w:tc>
          <w:tcPr>
            <w:tcW w:w="1044" w:type="dxa"/>
            <w:tcBorders>
              <w:top w:val="nil"/>
              <w:left w:val="nil"/>
              <w:bottom w:val="single" w:sz="4" w:space="0" w:color="auto"/>
              <w:right w:val="single" w:sz="4" w:space="0" w:color="auto"/>
            </w:tcBorders>
            <w:shd w:val="clear" w:color="000000" w:fill="FFFFFF"/>
            <w:noWrap/>
            <w:hideMark/>
          </w:tcPr>
          <w:p w14:paraId="7E3BE07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Kg</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5A1E764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80</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5DACDEE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4BF044F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9E8D1F2" w14:textId="77777777" w:rsidTr="009E512D">
        <w:trPr>
          <w:gridBefore w:val="1"/>
          <w:gridAfter w:val="1"/>
          <w:wBefore w:w="671" w:type="dxa"/>
          <w:wAfter w:w="156" w:type="dxa"/>
          <w:trHeight w:val="300"/>
        </w:trPr>
        <w:tc>
          <w:tcPr>
            <w:tcW w:w="729" w:type="dxa"/>
            <w:tcBorders>
              <w:top w:val="nil"/>
              <w:left w:val="single" w:sz="4" w:space="0" w:color="auto"/>
              <w:bottom w:val="single" w:sz="4" w:space="0" w:color="auto"/>
              <w:right w:val="single" w:sz="4" w:space="0" w:color="auto"/>
            </w:tcBorders>
            <w:shd w:val="clear" w:color="000000" w:fill="FFFFFF"/>
            <w:noWrap/>
            <w:hideMark/>
          </w:tcPr>
          <w:p w14:paraId="02EC790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3.7</w:t>
            </w:r>
          </w:p>
        </w:tc>
        <w:tc>
          <w:tcPr>
            <w:tcW w:w="5142" w:type="dxa"/>
            <w:tcBorders>
              <w:top w:val="nil"/>
              <w:left w:val="nil"/>
              <w:bottom w:val="single" w:sz="4" w:space="0" w:color="auto"/>
              <w:right w:val="single" w:sz="4" w:space="0" w:color="auto"/>
            </w:tcBorders>
            <w:shd w:val="clear" w:color="000000" w:fill="FFFFFF"/>
            <w:hideMark/>
          </w:tcPr>
          <w:p w14:paraId="44EB3A7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Provide, </w:t>
            </w:r>
            <w:proofErr w:type="gramStart"/>
            <w:r w:rsidRPr="00F20520">
              <w:rPr>
                <w:rFonts w:ascii="Gill Sans MT" w:eastAsia="Times New Roman" w:hAnsi="Gill Sans MT" w:cs="Calibri"/>
                <w:color w:val="000000"/>
                <w:lang w:val="en-US"/>
              </w:rPr>
              <w:t>Cut</w:t>
            </w:r>
            <w:proofErr w:type="gramEnd"/>
            <w:r w:rsidRPr="00F20520">
              <w:rPr>
                <w:rFonts w:ascii="Gill Sans MT" w:eastAsia="Times New Roman" w:hAnsi="Gill Sans MT" w:cs="Calibri"/>
                <w:color w:val="000000"/>
                <w:lang w:val="en-US"/>
              </w:rPr>
              <w:t xml:space="preserve"> and fix in position sawn </w:t>
            </w:r>
            <w:proofErr w:type="spellStart"/>
            <w:r w:rsidRPr="00F20520">
              <w:rPr>
                <w:rFonts w:ascii="Gill Sans MT" w:eastAsia="Times New Roman" w:hAnsi="Gill Sans MT" w:cs="Calibri"/>
                <w:color w:val="000000"/>
                <w:lang w:val="en-US"/>
              </w:rPr>
              <w:t>zigba</w:t>
            </w:r>
            <w:proofErr w:type="spellEnd"/>
            <w:r w:rsidRPr="00F20520">
              <w:rPr>
                <w:rFonts w:ascii="Gill Sans MT" w:eastAsia="Times New Roman" w:hAnsi="Gill Sans MT" w:cs="Calibri"/>
                <w:color w:val="000000"/>
                <w:lang w:val="en-US"/>
              </w:rPr>
              <w:t xml:space="preserve"> formwork or equivalent </w:t>
            </w:r>
          </w:p>
        </w:tc>
        <w:tc>
          <w:tcPr>
            <w:tcW w:w="1044" w:type="dxa"/>
            <w:tcBorders>
              <w:top w:val="nil"/>
              <w:left w:val="nil"/>
              <w:bottom w:val="single" w:sz="4" w:space="0" w:color="auto"/>
              <w:right w:val="single" w:sz="4" w:space="0" w:color="auto"/>
            </w:tcBorders>
            <w:shd w:val="clear" w:color="000000" w:fill="FFFFFF"/>
            <w:noWrap/>
            <w:hideMark/>
          </w:tcPr>
          <w:p w14:paraId="0F2DA61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6548C0A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3314994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3848BF8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99AAE85" w14:textId="77777777" w:rsidTr="009E512D">
        <w:trPr>
          <w:gridBefore w:val="1"/>
          <w:gridAfter w:val="1"/>
          <w:wBefore w:w="671" w:type="dxa"/>
          <w:wAfter w:w="156" w:type="dxa"/>
          <w:trHeight w:val="228"/>
        </w:trPr>
        <w:tc>
          <w:tcPr>
            <w:tcW w:w="729" w:type="dxa"/>
            <w:tcBorders>
              <w:top w:val="nil"/>
              <w:left w:val="single" w:sz="4" w:space="0" w:color="auto"/>
              <w:bottom w:val="single" w:sz="4" w:space="0" w:color="auto"/>
              <w:right w:val="single" w:sz="4" w:space="0" w:color="auto"/>
            </w:tcBorders>
            <w:shd w:val="clear" w:color="000000" w:fill="FFFFFF"/>
            <w:noWrap/>
            <w:hideMark/>
          </w:tcPr>
          <w:p w14:paraId="53CB0F5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3017B7E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a) For footing pads</w:t>
            </w:r>
          </w:p>
        </w:tc>
        <w:tc>
          <w:tcPr>
            <w:tcW w:w="1044" w:type="dxa"/>
            <w:tcBorders>
              <w:top w:val="nil"/>
              <w:left w:val="nil"/>
              <w:bottom w:val="single" w:sz="4" w:space="0" w:color="auto"/>
              <w:right w:val="single" w:sz="4" w:space="0" w:color="auto"/>
            </w:tcBorders>
            <w:shd w:val="clear" w:color="000000" w:fill="FFFFFF"/>
            <w:noWrap/>
            <w:hideMark/>
          </w:tcPr>
          <w:p w14:paraId="18F6B6B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4BCD55BD"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2.44</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1F5F0EC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1CC696F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5A48043" w14:textId="77777777" w:rsidTr="009E512D">
        <w:trPr>
          <w:gridBefore w:val="1"/>
          <w:gridAfter w:val="1"/>
          <w:wBefore w:w="671" w:type="dxa"/>
          <w:wAfter w:w="156" w:type="dxa"/>
          <w:trHeight w:val="318"/>
        </w:trPr>
        <w:tc>
          <w:tcPr>
            <w:tcW w:w="729" w:type="dxa"/>
            <w:tcBorders>
              <w:top w:val="nil"/>
              <w:left w:val="single" w:sz="4" w:space="0" w:color="auto"/>
              <w:bottom w:val="single" w:sz="4" w:space="0" w:color="auto"/>
              <w:right w:val="single" w:sz="4" w:space="0" w:color="auto"/>
            </w:tcBorders>
            <w:shd w:val="clear" w:color="000000" w:fill="FFFFFF"/>
            <w:noWrap/>
            <w:hideMark/>
          </w:tcPr>
          <w:p w14:paraId="0E25D28D"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5C0B217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b) For footing columns </w:t>
            </w:r>
          </w:p>
        </w:tc>
        <w:tc>
          <w:tcPr>
            <w:tcW w:w="1044" w:type="dxa"/>
            <w:tcBorders>
              <w:top w:val="nil"/>
              <w:left w:val="nil"/>
              <w:bottom w:val="single" w:sz="4" w:space="0" w:color="auto"/>
              <w:right w:val="single" w:sz="4" w:space="0" w:color="auto"/>
            </w:tcBorders>
            <w:shd w:val="clear" w:color="000000" w:fill="FFFFFF"/>
            <w:noWrap/>
            <w:hideMark/>
          </w:tcPr>
          <w:p w14:paraId="320FE5E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26F41C6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43.2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7DF1449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2BE1847D"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477120E2" w14:textId="77777777" w:rsidTr="009E512D">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000000" w:fill="FFFFFF"/>
            <w:noWrap/>
            <w:hideMark/>
          </w:tcPr>
          <w:p w14:paraId="12D93D7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3316ED3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c) For grade beams</w:t>
            </w:r>
          </w:p>
        </w:tc>
        <w:tc>
          <w:tcPr>
            <w:tcW w:w="1044" w:type="dxa"/>
            <w:tcBorders>
              <w:top w:val="nil"/>
              <w:left w:val="nil"/>
              <w:bottom w:val="single" w:sz="4" w:space="0" w:color="auto"/>
              <w:right w:val="single" w:sz="4" w:space="0" w:color="auto"/>
            </w:tcBorders>
            <w:shd w:val="clear" w:color="000000" w:fill="FFFFFF"/>
            <w:noWrap/>
            <w:hideMark/>
          </w:tcPr>
          <w:p w14:paraId="1198518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1B7C27A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48</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050AA87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04EE5CF7"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0AF7B24" w14:textId="77777777" w:rsidTr="009E512D">
        <w:trPr>
          <w:gridBefore w:val="1"/>
          <w:gridAfter w:val="1"/>
          <w:wBefore w:w="671" w:type="dxa"/>
          <w:wAfter w:w="156" w:type="dxa"/>
          <w:trHeight w:val="273"/>
        </w:trPr>
        <w:tc>
          <w:tcPr>
            <w:tcW w:w="729" w:type="dxa"/>
            <w:tcBorders>
              <w:top w:val="nil"/>
              <w:left w:val="single" w:sz="4" w:space="0" w:color="auto"/>
              <w:bottom w:val="nil"/>
              <w:right w:val="single" w:sz="4" w:space="0" w:color="auto"/>
            </w:tcBorders>
            <w:shd w:val="clear" w:color="000000" w:fill="FFFFFF"/>
            <w:noWrap/>
            <w:hideMark/>
          </w:tcPr>
          <w:p w14:paraId="5A075DEF"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nil"/>
              <w:right w:val="single" w:sz="4" w:space="0" w:color="auto"/>
            </w:tcBorders>
            <w:shd w:val="clear" w:color="000000" w:fill="FFFFFF"/>
            <w:hideMark/>
          </w:tcPr>
          <w:p w14:paraId="67AB7FE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d) For Suspended slab</w:t>
            </w:r>
          </w:p>
        </w:tc>
        <w:tc>
          <w:tcPr>
            <w:tcW w:w="1044" w:type="dxa"/>
            <w:tcBorders>
              <w:top w:val="nil"/>
              <w:left w:val="nil"/>
              <w:bottom w:val="nil"/>
              <w:right w:val="single" w:sz="4" w:space="0" w:color="auto"/>
            </w:tcBorders>
            <w:shd w:val="clear" w:color="000000" w:fill="FFFFFF"/>
            <w:noWrap/>
            <w:hideMark/>
          </w:tcPr>
          <w:p w14:paraId="39559D5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nil"/>
              <w:right w:val="single" w:sz="4" w:space="0" w:color="auto"/>
            </w:tcBorders>
            <w:shd w:val="clear" w:color="000000" w:fill="FFFFFF"/>
            <w:noWrap/>
            <w:vAlign w:val="bottom"/>
            <w:hideMark/>
          </w:tcPr>
          <w:p w14:paraId="24824B8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35985EF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318043A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5C95BEC6" w14:textId="77777777" w:rsidTr="009E512D">
        <w:trPr>
          <w:gridBefore w:val="1"/>
          <w:gridAfter w:val="1"/>
          <w:wBefore w:w="671" w:type="dxa"/>
          <w:wAfter w:w="156" w:type="dxa"/>
          <w:trHeight w:val="75"/>
        </w:trPr>
        <w:tc>
          <w:tcPr>
            <w:tcW w:w="729" w:type="dxa"/>
            <w:tcBorders>
              <w:top w:val="single" w:sz="4" w:space="0" w:color="auto"/>
              <w:left w:val="single" w:sz="4" w:space="0" w:color="auto"/>
              <w:bottom w:val="single" w:sz="4" w:space="0" w:color="auto"/>
              <w:right w:val="single" w:sz="4" w:space="0" w:color="auto"/>
            </w:tcBorders>
            <w:shd w:val="clear" w:color="000000" w:fill="FFFFFF"/>
            <w:noWrap/>
            <w:hideMark/>
          </w:tcPr>
          <w:p w14:paraId="0713CD07"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single" w:sz="4" w:space="0" w:color="auto"/>
              <w:left w:val="nil"/>
              <w:bottom w:val="single" w:sz="4" w:space="0" w:color="auto"/>
              <w:right w:val="single" w:sz="4" w:space="0" w:color="auto"/>
            </w:tcBorders>
            <w:shd w:val="clear" w:color="000000" w:fill="FFFFFF"/>
            <w:hideMark/>
          </w:tcPr>
          <w:p w14:paraId="1DAD3AD2"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Sub Total (3)</w:t>
            </w:r>
          </w:p>
        </w:tc>
        <w:tc>
          <w:tcPr>
            <w:tcW w:w="1044" w:type="dxa"/>
            <w:tcBorders>
              <w:top w:val="single" w:sz="4" w:space="0" w:color="auto"/>
              <w:left w:val="nil"/>
              <w:bottom w:val="single" w:sz="4" w:space="0" w:color="auto"/>
              <w:right w:val="single" w:sz="4" w:space="0" w:color="auto"/>
            </w:tcBorders>
            <w:shd w:val="clear" w:color="000000" w:fill="FFFFFF"/>
            <w:noWrap/>
            <w:hideMark/>
          </w:tcPr>
          <w:p w14:paraId="19B64363"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Birr </w:t>
            </w:r>
          </w:p>
        </w:tc>
        <w:tc>
          <w:tcPr>
            <w:tcW w:w="94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043F02E"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4961C590"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46E50FA3"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410B247E" w14:textId="77777777" w:rsidTr="009E512D">
        <w:trPr>
          <w:gridBefore w:val="1"/>
          <w:gridAfter w:val="1"/>
          <w:wBefore w:w="671" w:type="dxa"/>
          <w:wAfter w:w="156" w:type="dxa"/>
          <w:trHeight w:val="75"/>
        </w:trPr>
        <w:tc>
          <w:tcPr>
            <w:tcW w:w="729" w:type="dxa"/>
            <w:tcBorders>
              <w:top w:val="nil"/>
              <w:left w:val="single" w:sz="4" w:space="0" w:color="auto"/>
              <w:bottom w:val="single" w:sz="4" w:space="0" w:color="auto"/>
              <w:right w:val="single" w:sz="4" w:space="0" w:color="auto"/>
            </w:tcBorders>
            <w:shd w:val="clear" w:color="000000" w:fill="FFFFFF"/>
            <w:noWrap/>
            <w:hideMark/>
          </w:tcPr>
          <w:p w14:paraId="77C4949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4B8606FA"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4. Finishing Work</w:t>
            </w:r>
          </w:p>
        </w:tc>
        <w:tc>
          <w:tcPr>
            <w:tcW w:w="1044" w:type="dxa"/>
            <w:tcBorders>
              <w:top w:val="nil"/>
              <w:left w:val="nil"/>
              <w:bottom w:val="single" w:sz="4" w:space="0" w:color="auto"/>
              <w:right w:val="single" w:sz="4" w:space="0" w:color="auto"/>
            </w:tcBorders>
            <w:shd w:val="clear" w:color="000000" w:fill="FFFFFF"/>
            <w:noWrap/>
            <w:hideMark/>
          </w:tcPr>
          <w:p w14:paraId="6FC68AA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2EC1D660"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5D49F33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79049D1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F7048A5" w14:textId="77777777" w:rsidTr="009E512D">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000000" w:fill="FFFFFF"/>
            <w:noWrap/>
            <w:hideMark/>
          </w:tcPr>
          <w:p w14:paraId="6383C4F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4.1</w:t>
            </w:r>
          </w:p>
        </w:tc>
        <w:tc>
          <w:tcPr>
            <w:tcW w:w="5142" w:type="dxa"/>
            <w:tcBorders>
              <w:top w:val="nil"/>
              <w:left w:val="nil"/>
              <w:bottom w:val="single" w:sz="4" w:space="0" w:color="auto"/>
              <w:right w:val="single" w:sz="4" w:space="0" w:color="auto"/>
            </w:tcBorders>
            <w:shd w:val="clear" w:color="000000" w:fill="FFFFFF"/>
            <w:hideMark/>
          </w:tcPr>
          <w:p w14:paraId="51285E1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3 cm thick cement screed over the RCC slab </w:t>
            </w:r>
          </w:p>
        </w:tc>
        <w:tc>
          <w:tcPr>
            <w:tcW w:w="1044" w:type="dxa"/>
            <w:tcBorders>
              <w:top w:val="nil"/>
              <w:left w:val="nil"/>
              <w:bottom w:val="single" w:sz="4" w:space="0" w:color="auto"/>
              <w:right w:val="single" w:sz="4" w:space="0" w:color="auto"/>
            </w:tcBorders>
            <w:shd w:val="clear" w:color="000000" w:fill="FFFFFF"/>
            <w:noWrap/>
            <w:hideMark/>
          </w:tcPr>
          <w:p w14:paraId="14ADBBAC"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680574DF"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22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3461827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1BD758A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270D10BD" w14:textId="77777777" w:rsidTr="009E512D">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000000" w:fill="FFFFFF"/>
            <w:noWrap/>
            <w:hideMark/>
          </w:tcPr>
          <w:p w14:paraId="019FBD3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4.2</w:t>
            </w:r>
          </w:p>
        </w:tc>
        <w:tc>
          <w:tcPr>
            <w:tcW w:w="5142" w:type="dxa"/>
            <w:tcBorders>
              <w:top w:val="nil"/>
              <w:left w:val="nil"/>
              <w:bottom w:val="single" w:sz="4" w:space="0" w:color="auto"/>
              <w:right w:val="single" w:sz="4" w:space="0" w:color="auto"/>
            </w:tcBorders>
            <w:shd w:val="clear" w:color="000000" w:fill="FFFFFF"/>
            <w:hideMark/>
          </w:tcPr>
          <w:p w14:paraId="682A56D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Ditto, but plastering for the columns</w:t>
            </w:r>
          </w:p>
        </w:tc>
        <w:tc>
          <w:tcPr>
            <w:tcW w:w="1044" w:type="dxa"/>
            <w:tcBorders>
              <w:top w:val="nil"/>
              <w:left w:val="nil"/>
              <w:bottom w:val="single" w:sz="4" w:space="0" w:color="auto"/>
              <w:right w:val="single" w:sz="4" w:space="0" w:color="auto"/>
            </w:tcBorders>
            <w:shd w:val="clear" w:color="000000" w:fill="FFFFFF"/>
            <w:noWrap/>
            <w:hideMark/>
          </w:tcPr>
          <w:p w14:paraId="3B5380D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0D8225D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43.2</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54F1DD3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5DBFEDA7"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541931F" w14:textId="77777777" w:rsidTr="009E512D">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000000" w:fill="FFFFFF"/>
            <w:noWrap/>
            <w:hideMark/>
          </w:tcPr>
          <w:p w14:paraId="3B47D9CF"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4.3</w:t>
            </w:r>
          </w:p>
        </w:tc>
        <w:tc>
          <w:tcPr>
            <w:tcW w:w="5142" w:type="dxa"/>
            <w:tcBorders>
              <w:top w:val="nil"/>
              <w:left w:val="nil"/>
              <w:bottom w:val="single" w:sz="4" w:space="0" w:color="auto"/>
              <w:right w:val="single" w:sz="4" w:space="0" w:color="auto"/>
            </w:tcBorders>
            <w:shd w:val="clear" w:color="000000" w:fill="FFFFFF"/>
            <w:hideMark/>
          </w:tcPr>
          <w:p w14:paraId="4E7BA80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Ditto, but plastering for the beams</w:t>
            </w:r>
          </w:p>
        </w:tc>
        <w:tc>
          <w:tcPr>
            <w:tcW w:w="1044" w:type="dxa"/>
            <w:tcBorders>
              <w:top w:val="nil"/>
              <w:left w:val="nil"/>
              <w:bottom w:val="single" w:sz="4" w:space="0" w:color="auto"/>
              <w:right w:val="single" w:sz="4" w:space="0" w:color="auto"/>
            </w:tcBorders>
            <w:shd w:val="clear" w:color="000000" w:fill="FFFFFF"/>
            <w:noWrap/>
            <w:hideMark/>
          </w:tcPr>
          <w:p w14:paraId="78EAC9F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M</w:t>
            </w:r>
            <w:r w:rsidRPr="00F20520">
              <w:rPr>
                <w:rFonts w:ascii="Gill Sans MT" w:eastAsia="Times New Roman" w:hAnsi="Gill Sans MT" w:cs="Calibri"/>
                <w:color w:val="000000"/>
                <w:vertAlign w:val="superscript"/>
                <w:lang w:val="en-US"/>
              </w:rPr>
              <w:t>2</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62541C3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56</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4FCB6F6D"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4A7E95B1"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B495C15" w14:textId="77777777" w:rsidTr="009E512D">
        <w:trPr>
          <w:gridBefore w:val="1"/>
          <w:gridAfter w:val="1"/>
          <w:wBefore w:w="671" w:type="dxa"/>
          <w:wAfter w:w="156" w:type="dxa"/>
          <w:trHeight w:val="70"/>
        </w:trPr>
        <w:tc>
          <w:tcPr>
            <w:tcW w:w="729" w:type="dxa"/>
            <w:tcBorders>
              <w:top w:val="single" w:sz="4" w:space="0" w:color="auto"/>
              <w:left w:val="single" w:sz="4" w:space="0" w:color="auto"/>
              <w:bottom w:val="single" w:sz="4" w:space="0" w:color="auto"/>
              <w:right w:val="single" w:sz="4" w:space="0" w:color="auto"/>
            </w:tcBorders>
            <w:shd w:val="clear" w:color="000000" w:fill="FFFFFF"/>
            <w:noWrap/>
            <w:hideMark/>
          </w:tcPr>
          <w:p w14:paraId="6FB5F4B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single" w:sz="4" w:space="0" w:color="auto"/>
              <w:left w:val="nil"/>
              <w:bottom w:val="single" w:sz="4" w:space="0" w:color="auto"/>
              <w:right w:val="single" w:sz="4" w:space="0" w:color="auto"/>
            </w:tcBorders>
            <w:shd w:val="clear" w:color="000000" w:fill="FFFFFF"/>
            <w:hideMark/>
          </w:tcPr>
          <w:p w14:paraId="3279CC0D"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Sub Total (4)</w:t>
            </w:r>
          </w:p>
        </w:tc>
        <w:tc>
          <w:tcPr>
            <w:tcW w:w="1044" w:type="dxa"/>
            <w:tcBorders>
              <w:top w:val="single" w:sz="4" w:space="0" w:color="auto"/>
              <w:left w:val="nil"/>
              <w:bottom w:val="single" w:sz="4" w:space="0" w:color="auto"/>
              <w:right w:val="single" w:sz="4" w:space="0" w:color="auto"/>
            </w:tcBorders>
            <w:shd w:val="clear" w:color="000000" w:fill="FFFFFF"/>
            <w:noWrap/>
            <w:hideMark/>
          </w:tcPr>
          <w:p w14:paraId="0595D1CA"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Birr </w:t>
            </w:r>
          </w:p>
        </w:tc>
        <w:tc>
          <w:tcPr>
            <w:tcW w:w="94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F9DD54C"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50CB72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3DC08C6"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0.00</w:t>
            </w:r>
          </w:p>
        </w:tc>
      </w:tr>
      <w:tr w:rsidR="0062163F" w:rsidRPr="00F20520" w14:paraId="7447B5EE" w14:textId="77777777" w:rsidTr="009E512D">
        <w:trPr>
          <w:gridBefore w:val="1"/>
          <w:gridAfter w:val="1"/>
          <w:wBefore w:w="671" w:type="dxa"/>
          <w:wAfter w:w="156" w:type="dxa"/>
          <w:trHeight w:val="237"/>
        </w:trPr>
        <w:tc>
          <w:tcPr>
            <w:tcW w:w="729" w:type="dxa"/>
            <w:tcBorders>
              <w:top w:val="single" w:sz="4" w:space="0" w:color="auto"/>
              <w:left w:val="single" w:sz="4" w:space="0" w:color="auto"/>
              <w:bottom w:val="single" w:sz="4" w:space="0" w:color="auto"/>
              <w:right w:val="single" w:sz="4" w:space="0" w:color="auto"/>
            </w:tcBorders>
            <w:shd w:val="clear" w:color="000000" w:fill="FFFFFF"/>
            <w:noWrap/>
            <w:hideMark/>
          </w:tcPr>
          <w:p w14:paraId="485E8EC2"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single" w:sz="4" w:space="0" w:color="auto"/>
              <w:left w:val="nil"/>
              <w:bottom w:val="single" w:sz="4" w:space="0" w:color="auto"/>
              <w:right w:val="single" w:sz="4" w:space="0" w:color="auto"/>
            </w:tcBorders>
            <w:shd w:val="clear" w:color="000000" w:fill="FFFFFF"/>
            <w:hideMark/>
          </w:tcPr>
          <w:p w14:paraId="6E978F80"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xml:space="preserve">5. Supply and installation of </w:t>
            </w:r>
            <w:proofErr w:type="spellStart"/>
            <w:r w:rsidRPr="00F20520">
              <w:rPr>
                <w:rFonts w:ascii="Gill Sans MT" w:eastAsia="Times New Roman" w:hAnsi="Gill Sans MT" w:cs="Calibri"/>
                <w:b/>
                <w:bCs/>
                <w:color w:val="000000"/>
                <w:lang w:val="en-US"/>
              </w:rPr>
              <w:t>fibre</w:t>
            </w:r>
            <w:proofErr w:type="spellEnd"/>
            <w:r w:rsidRPr="00F20520">
              <w:rPr>
                <w:rFonts w:ascii="Gill Sans MT" w:eastAsia="Times New Roman" w:hAnsi="Gill Sans MT" w:cs="Calibri"/>
                <w:b/>
                <w:bCs/>
                <w:color w:val="000000"/>
                <w:lang w:val="en-US"/>
              </w:rPr>
              <w:t xml:space="preserve"> glass tanker </w:t>
            </w:r>
          </w:p>
        </w:tc>
        <w:tc>
          <w:tcPr>
            <w:tcW w:w="1044" w:type="dxa"/>
            <w:tcBorders>
              <w:top w:val="single" w:sz="4" w:space="0" w:color="auto"/>
              <w:left w:val="nil"/>
              <w:bottom w:val="single" w:sz="4" w:space="0" w:color="auto"/>
              <w:right w:val="single" w:sz="4" w:space="0" w:color="auto"/>
            </w:tcBorders>
            <w:shd w:val="clear" w:color="000000" w:fill="FFFFFF"/>
            <w:noWrap/>
            <w:hideMark/>
          </w:tcPr>
          <w:p w14:paraId="47691856"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4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5D77861"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631F29C"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352E8D"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7CC3F632" w14:textId="77777777" w:rsidTr="009E512D">
        <w:trPr>
          <w:gridBefore w:val="1"/>
          <w:gridAfter w:val="1"/>
          <w:wBefore w:w="671" w:type="dxa"/>
          <w:wAfter w:w="156" w:type="dxa"/>
          <w:trHeight w:val="1137"/>
        </w:trPr>
        <w:tc>
          <w:tcPr>
            <w:tcW w:w="729" w:type="dxa"/>
            <w:tcBorders>
              <w:top w:val="nil"/>
              <w:left w:val="single" w:sz="4" w:space="0" w:color="auto"/>
              <w:bottom w:val="single" w:sz="4" w:space="0" w:color="auto"/>
              <w:right w:val="single" w:sz="4" w:space="0" w:color="auto"/>
            </w:tcBorders>
            <w:shd w:val="clear" w:color="000000" w:fill="FFFFFF"/>
            <w:noWrap/>
            <w:hideMark/>
          </w:tcPr>
          <w:p w14:paraId="7E1B5C1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5.1</w:t>
            </w:r>
          </w:p>
        </w:tc>
        <w:tc>
          <w:tcPr>
            <w:tcW w:w="5142" w:type="dxa"/>
            <w:tcBorders>
              <w:top w:val="nil"/>
              <w:left w:val="nil"/>
              <w:bottom w:val="single" w:sz="4" w:space="0" w:color="auto"/>
              <w:right w:val="single" w:sz="4" w:space="0" w:color="auto"/>
            </w:tcBorders>
            <w:shd w:val="clear" w:color="000000" w:fill="FFFFFF"/>
            <w:hideMark/>
          </w:tcPr>
          <w:p w14:paraId="7AA84567"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Provide and fix 25,000 lit capacity horizontal </w:t>
            </w:r>
            <w:proofErr w:type="spellStart"/>
            <w:r w:rsidRPr="00F20520">
              <w:rPr>
                <w:rFonts w:ascii="Gill Sans MT" w:eastAsia="Times New Roman" w:hAnsi="Gill Sans MT" w:cs="Calibri"/>
                <w:color w:val="000000"/>
                <w:lang w:val="en-US"/>
              </w:rPr>
              <w:t>fibre</w:t>
            </w:r>
            <w:proofErr w:type="spellEnd"/>
            <w:r w:rsidRPr="00F20520">
              <w:rPr>
                <w:rFonts w:ascii="Gill Sans MT" w:eastAsia="Times New Roman" w:hAnsi="Gill Sans MT" w:cs="Calibri"/>
                <w:color w:val="000000"/>
                <w:lang w:val="en-US"/>
              </w:rPr>
              <w:t xml:space="preserve"> glass water tank of good quality as approved by the site engineer. Price includes all the required accessories and all plumbing works. Use a crane or appropriate lifting mechanism to install the tanker</w:t>
            </w:r>
          </w:p>
        </w:tc>
        <w:tc>
          <w:tcPr>
            <w:tcW w:w="1044" w:type="dxa"/>
            <w:tcBorders>
              <w:top w:val="nil"/>
              <w:left w:val="nil"/>
              <w:bottom w:val="single" w:sz="4" w:space="0" w:color="auto"/>
              <w:right w:val="single" w:sz="4" w:space="0" w:color="auto"/>
            </w:tcBorders>
            <w:shd w:val="clear" w:color="000000" w:fill="FFFFFF"/>
            <w:noWrap/>
            <w:hideMark/>
          </w:tcPr>
          <w:p w14:paraId="247B6E0A"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Pcs</w:t>
            </w:r>
          </w:p>
        </w:tc>
        <w:tc>
          <w:tcPr>
            <w:tcW w:w="948" w:type="dxa"/>
            <w:gridSpan w:val="2"/>
            <w:tcBorders>
              <w:top w:val="nil"/>
              <w:left w:val="nil"/>
              <w:bottom w:val="single" w:sz="4" w:space="0" w:color="auto"/>
              <w:right w:val="single" w:sz="4" w:space="0" w:color="auto"/>
            </w:tcBorders>
            <w:shd w:val="clear" w:color="000000" w:fill="FFFFFF"/>
            <w:noWrap/>
            <w:hideMark/>
          </w:tcPr>
          <w:p w14:paraId="2E394595"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w:t>
            </w:r>
          </w:p>
        </w:tc>
        <w:tc>
          <w:tcPr>
            <w:tcW w:w="916" w:type="dxa"/>
            <w:gridSpan w:val="2"/>
            <w:tcBorders>
              <w:top w:val="nil"/>
              <w:left w:val="nil"/>
              <w:bottom w:val="single" w:sz="4" w:space="0" w:color="auto"/>
              <w:right w:val="single" w:sz="4" w:space="0" w:color="auto"/>
            </w:tcBorders>
            <w:shd w:val="clear" w:color="000000" w:fill="FFFFFF"/>
            <w:noWrap/>
            <w:hideMark/>
          </w:tcPr>
          <w:p w14:paraId="662F37B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hideMark/>
          </w:tcPr>
          <w:p w14:paraId="3C78AE5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679F8673" w14:textId="77777777" w:rsidTr="009E512D">
        <w:trPr>
          <w:gridBefore w:val="1"/>
          <w:gridAfter w:val="1"/>
          <w:wBefore w:w="671" w:type="dxa"/>
          <w:wAfter w:w="156" w:type="dxa"/>
          <w:trHeight w:val="1038"/>
        </w:trPr>
        <w:tc>
          <w:tcPr>
            <w:tcW w:w="729" w:type="dxa"/>
            <w:tcBorders>
              <w:top w:val="nil"/>
              <w:left w:val="single" w:sz="4" w:space="0" w:color="auto"/>
              <w:bottom w:val="single" w:sz="4" w:space="0" w:color="auto"/>
              <w:right w:val="single" w:sz="4" w:space="0" w:color="auto"/>
            </w:tcBorders>
            <w:shd w:val="clear" w:color="000000" w:fill="FFFFFF"/>
            <w:noWrap/>
            <w:hideMark/>
          </w:tcPr>
          <w:p w14:paraId="04C8D2C8"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5.2</w:t>
            </w:r>
          </w:p>
        </w:tc>
        <w:tc>
          <w:tcPr>
            <w:tcW w:w="5142" w:type="dxa"/>
            <w:tcBorders>
              <w:top w:val="nil"/>
              <w:left w:val="nil"/>
              <w:bottom w:val="single" w:sz="4" w:space="0" w:color="auto"/>
              <w:right w:val="single" w:sz="4" w:space="0" w:color="auto"/>
            </w:tcBorders>
            <w:shd w:val="clear" w:color="000000" w:fill="FFFFFF"/>
            <w:hideMark/>
          </w:tcPr>
          <w:p w14:paraId="274AE473"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Install &amp; fix all necessary 1" class "B" GS pipes &amp; fittings with all necessary accessories, gate valves, float Valves asper the drawings and site engineer. Price includes fixing In-let, out-let, Vent pipe, drainpipes, &amp; over-flow system of the tanker</w:t>
            </w:r>
          </w:p>
        </w:tc>
        <w:tc>
          <w:tcPr>
            <w:tcW w:w="1044" w:type="dxa"/>
            <w:tcBorders>
              <w:top w:val="nil"/>
              <w:left w:val="nil"/>
              <w:bottom w:val="single" w:sz="4" w:space="0" w:color="auto"/>
              <w:right w:val="single" w:sz="4" w:space="0" w:color="auto"/>
            </w:tcBorders>
            <w:shd w:val="clear" w:color="000000" w:fill="FFFFFF"/>
            <w:noWrap/>
            <w:hideMark/>
          </w:tcPr>
          <w:p w14:paraId="7F2AE68A"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Ls</w:t>
            </w:r>
          </w:p>
        </w:tc>
        <w:tc>
          <w:tcPr>
            <w:tcW w:w="948" w:type="dxa"/>
            <w:gridSpan w:val="2"/>
            <w:tcBorders>
              <w:top w:val="nil"/>
              <w:left w:val="nil"/>
              <w:bottom w:val="single" w:sz="4" w:space="0" w:color="auto"/>
              <w:right w:val="single" w:sz="4" w:space="0" w:color="auto"/>
            </w:tcBorders>
            <w:shd w:val="clear" w:color="000000" w:fill="FFFFFF"/>
            <w:noWrap/>
            <w:hideMark/>
          </w:tcPr>
          <w:p w14:paraId="2BDB496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w:t>
            </w:r>
          </w:p>
        </w:tc>
        <w:tc>
          <w:tcPr>
            <w:tcW w:w="916" w:type="dxa"/>
            <w:gridSpan w:val="2"/>
            <w:tcBorders>
              <w:top w:val="nil"/>
              <w:left w:val="nil"/>
              <w:bottom w:val="single" w:sz="4" w:space="0" w:color="auto"/>
              <w:right w:val="single" w:sz="4" w:space="0" w:color="auto"/>
            </w:tcBorders>
            <w:shd w:val="clear" w:color="000000" w:fill="FFFFFF"/>
            <w:noWrap/>
            <w:hideMark/>
          </w:tcPr>
          <w:p w14:paraId="169AAA7D"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hideMark/>
          </w:tcPr>
          <w:p w14:paraId="468B433E"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1047CF07" w14:textId="77777777" w:rsidTr="009E512D">
        <w:trPr>
          <w:gridBefore w:val="1"/>
          <w:gridAfter w:val="1"/>
          <w:wBefore w:w="671" w:type="dxa"/>
          <w:wAfter w:w="156" w:type="dxa"/>
          <w:trHeight w:val="732"/>
        </w:trPr>
        <w:tc>
          <w:tcPr>
            <w:tcW w:w="729" w:type="dxa"/>
            <w:tcBorders>
              <w:top w:val="nil"/>
              <w:left w:val="single" w:sz="4" w:space="0" w:color="auto"/>
              <w:bottom w:val="single" w:sz="4" w:space="0" w:color="auto"/>
              <w:right w:val="single" w:sz="4" w:space="0" w:color="auto"/>
            </w:tcBorders>
            <w:shd w:val="clear" w:color="000000" w:fill="FFFFFF"/>
            <w:noWrap/>
            <w:hideMark/>
          </w:tcPr>
          <w:p w14:paraId="6DF5DD5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5.3</w:t>
            </w:r>
          </w:p>
        </w:tc>
        <w:tc>
          <w:tcPr>
            <w:tcW w:w="5142" w:type="dxa"/>
            <w:tcBorders>
              <w:top w:val="nil"/>
              <w:left w:val="nil"/>
              <w:bottom w:val="single" w:sz="4" w:space="0" w:color="auto"/>
              <w:right w:val="single" w:sz="4" w:space="0" w:color="auto"/>
            </w:tcBorders>
            <w:shd w:val="clear" w:color="auto" w:fill="auto"/>
            <w:hideMark/>
          </w:tcPr>
          <w:p w14:paraId="0C3849B7"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Construct a hollow concrete block manhole, supply &amp; </w:t>
            </w:r>
            <w:proofErr w:type="gramStart"/>
            <w:r w:rsidRPr="00F20520">
              <w:rPr>
                <w:rFonts w:ascii="Gill Sans MT" w:eastAsia="Times New Roman" w:hAnsi="Gill Sans MT" w:cs="Calibri"/>
                <w:color w:val="000000"/>
                <w:lang w:val="en-US"/>
              </w:rPr>
              <w:t>Install</w:t>
            </w:r>
            <w:proofErr w:type="gramEnd"/>
            <w:r w:rsidRPr="00F20520">
              <w:rPr>
                <w:rFonts w:ascii="Gill Sans MT" w:eastAsia="Times New Roman" w:hAnsi="Gill Sans MT" w:cs="Calibri"/>
                <w:color w:val="000000"/>
                <w:lang w:val="en-US"/>
              </w:rPr>
              <w:t xml:space="preserve"> lockable steel manhole cover with all fixing hinges &amp; accessories with lock gate </w:t>
            </w:r>
          </w:p>
        </w:tc>
        <w:tc>
          <w:tcPr>
            <w:tcW w:w="1044" w:type="dxa"/>
            <w:tcBorders>
              <w:top w:val="nil"/>
              <w:left w:val="nil"/>
              <w:bottom w:val="single" w:sz="4" w:space="0" w:color="auto"/>
              <w:right w:val="single" w:sz="4" w:space="0" w:color="auto"/>
            </w:tcBorders>
            <w:shd w:val="clear" w:color="auto" w:fill="auto"/>
            <w:hideMark/>
          </w:tcPr>
          <w:p w14:paraId="6670AA80"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No</w:t>
            </w:r>
          </w:p>
        </w:tc>
        <w:tc>
          <w:tcPr>
            <w:tcW w:w="948" w:type="dxa"/>
            <w:gridSpan w:val="2"/>
            <w:tcBorders>
              <w:top w:val="nil"/>
              <w:left w:val="nil"/>
              <w:bottom w:val="single" w:sz="4" w:space="0" w:color="auto"/>
              <w:right w:val="single" w:sz="4" w:space="0" w:color="auto"/>
            </w:tcBorders>
            <w:shd w:val="clear" w:color="auto" w:fill="auto"/>
            <w:hideMark/>
          </w:tcPr>
          <w:p w14:paraId="0B49D31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w:t>
            </w:r>
          </w:p>
        </w:tc>
        <w:tc>
          <w:tcPr>
            <w:tcW w:w="916" w:type="dxa"/>
            <w:gridSpan w:val="2"/>
            <w:tcBorders>
              <w:top w:val="nil"/>
              <w:left w:val="nil"/>
              <w:bottom w:val="single" w:sz="4" w:space="0" w:color="auto"/>
              <w:right w:val="single" w:sz="4" w:space="0" w:color="auto"/>
            </w:tcBorders>
            <w:shd w:val="clear" w:color="000000" w:fill="FFFFFF"/>
            <w:noWrap/>
            <w:hideMark/>
          </w:tcPr>
          <w:p w14:paraId="2A348E2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hideMark/>
          </w:tcPr>
          <w:p w14:paraId="3D3E0B6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660D500" w14:textId="77777777" w:rsidTr="009E512D">
        <w:trPr>
          <w:gridBefore w:val="1"/>
          <w:gridAfter w:val="1"/>
          <w:wBefore w:w="671" w:type="dxa"/>
          <w:wAfter w:w="156" w:type="dxa"/>
          <w:trHeight w:val="858"/>
        </w:trPr>
        <w:tc>
          <w:tcPr>
            <w:tcW w:w="729" w:type="dxa"/>
            <w:tcBorders>
              <w:top w:val="nil"/>
              <w:left w:val="single" w:sz="4" w:space="0" w:color="auto"/>
              <w:bottom w:val="single" w:sz="4" w:space="0" w:color="auto"/>
              <w:right w:val="single" w:sz="4" w:space="0" w:color="auto"/>
            </w:tcBorders>
            <w:shd w:val="clear" w:color="000000" w:fill="FFFFFF"/>
            <w:noWrap/>
            <w:hideMark/>
          </w:tcPr>
          <w:p w14:paraId="2DDDEEE6"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5.4</w:t>
            </w:r>
          </w:p>
        </w:tc>
        <w:tc>
          <w:tcPr>
            <w:tcW w:w="5142" w:type="dxa"/>
            <w:tcBorders>
              <w:top w:val="nil"/>
              <w:left w:val="nil"/>
              <w:bottom w:val="single" w:sz="4" w:space="0" w:color="auto"/>
              <w:right w:val="single" w:sz="4" w:space="0" w:color="auto"/>
            </w:tcBorders>
            <w:shd w:val="clear" w:color="auto" w:fill="auto"/>
            <w:hideMark/>
          </w:tcPr>
          <w:p w14:paraId="3622BF9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xml:space="preserve">Supply and install an external ladder made of class "B" G S Pipe of DN 25 mm length 6 m having extra 1.0 m high handle at the top for external Ladder </w:t>
            </w:r>
          </w:p>
        </w:tc>
        <w:tc>
          <w:tcPr>
            <w:tcW w:w="1044" w:type="dxa"/>
            <w:tcBorders>
              <w:top w:val="nil"/>
              <w:left w:val="nil"/>
              <w:bottom w:val="single" w:sz="4" w:space="0" w:color="auto"/>
              <w:right w:val="single" w:sz="4" w:space="0" w:color="auto"/>
            </w:tcBorders>
            <w:shd w:val="clear" w:color="auto" w:fill="auto"/>
            <w:hideMark/>
          </w:tcPr>
          <w:p w14:paraId="6E1D4CD0"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No</w:t>
            </w:r>
          </w:p>
        </w:tc>
        <w:tc>
          <w:tcPr>
            <w:tcW w:w="948" w:type="dxa"/>
            <w:gridSpan w:val="2"/>
            <w:tcBorders>
              <w:top w:val="nil"/>
              <w:left w:val="nil"/>
              <w:bottom w:val="single" w:sz="4" w:space="0" w:color="auto"/>
              <w:right w:val="single" w:sz="4" w:space="0" w:color="auto"/>
            </w:tcBorders>
            <w:shd w:val="clear" w:color="auto" w:fill="auto"/>
            <w:hideMark/>
          </w:tcPr>
          <w:p w14:paraId="7518A78B"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w:t>
            </w:r>
          </w:p>
        </w:tc>
        <w:tc>
          <w:tcPr>
            <w:tcW w:w="916" w:type="dxa"/>
            <w:gridSpan w:val="2"/>
            <w:tcBorders>
              <w:top w:val="nil"/>
              <w:left w:val="nil"/>
              <w:bottom w:val="single" w:sz="4" w:space="0" w:color="auto"/>
              <w:right w:val="single" w:sz="4" w:space="0" w:color="auto"/>
            </w:tcBorders>
            <w:shd w:val="clear" w:color="000000" w:fill="FFFFFF"/>
            <w:noWrap/>
            <w:hideMark/>
          </w:tcPr>
          <w:p w14:paraId="4DE0738F"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hideMark/>
          </w:tcPr>
          <w:p w14:paraId="36BE1CBA"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0911C811" w14:textId="77777777" w:rsidTr="009E512D">
        <w:trPr>
          <w:gridBefore w:val="1"/>
          <w:gridAfter w:val="1"/>
          <w:wBefore w:w="671" w:type="dxa"/>
          <w:wAfter w:w="156" w:type="dxa"/>
          <w:trHeight w:val="615"/>
        </w:trPr>
        <w:tc>
          <w:tcPr>
            <w:tcW w:w="729" w:type="dxa"/>
            <w:tcBorders>
              <w:top w:val="nil"/>
              <w:left w:val="single" w:sz="4" w:space="0" w:color="auto"/>
              <w:bottom w:val="single" w:sz="4" w:space="0" w:color="auto"/>
              <w:right w:val="single" w:sz="4" w:space="0" w:color="auto"/>
            </w:tcBorders>
            <w:shd w:val="clear" w:color="000000" w:fill="FFFFFF"/>
            <w:noWrap/>
            <w:hideMark/>
          </w:tcPr>
          <w:p w14:paraId="3BD83B24"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5.4</w:t>
            </w:r>
          </w:p>
        </w:tc>
        <w:tc>
          <w:tcPr>
            <w:tcW w:w="5142" w:type="dxa"/>
            <w:tcBorders>
              <w:top w:val="nil"/>
              <w:left w:val="nil"/>
              <w:bottom w:val="single" w:sz="4" w:space="0" w:color="auto"/>
              <w:right w:val="single" w:sz="4" w:space="0" w:color="auto"/>
            </w:tcBorders>
            <w:shd w:val="clear" w:color="auto" w:fill="auto"/>
            <w:hideMark/>
          </w:tcPr>
          <w:p w14:paraId="71619B42"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Install and fix quality water meter DN 80 mm at the outlet of the tanker with appropriate fittings and gate Valve</w:t>
            </w:r>
          </w:p>
        </w:tc>
        <w:tc>
          <w:tcPr>
            <w:tcW w:w="1044" w:type="dxa"/>
            <w:tcBorders>
              <w:top w:val="nil"/>
              <w:left w:val="nil"/>
              <w:bottom w:val="single" w:sz="4" w:space="0" w:color="auto"/>
              <w:right w:val="single" w:sz="4" w:space="0" w:color="auto"/>
            </w:tcBorders>
            <w:shd w:val="clear" w:color="auto" w:fill="auto"/>
            <w:hideMark/>
          </w:tcPr>
          <w:p w14:paraId="488E223F" w14:textId="77777777" w:rsidR="00F20520" w:rsidRPr="00F20520" w:rsidRDefault="00F20520" w:rsidP="00F20520">
            <w:pPr>
              <w:spacing w:after="0" w:line="240" w:lineRule="auto"/>
              <w:jc w:val="center"/>
              <w:rPr>
                <w:rFonts w:ascii="Gill Sans MT" w:eastAsia="Times New Roman" w:hAnsi="Gill Sans MT" w:cs="Calibri"/>
                <w:color w:val="000000"/>
                <w:lang w:val="en-US"/>
              </w:rPr>
            </w:pPr>
            <w:r w:rsidRPr="00F20520">
              <w:rPr>
                <w:rFonts w:ascii="Gill Sans MT" w:eastAsia="Times New Roman" w:hAnsi="Gill Sans MT" w:cs="Calibri"/>
                <w:color w:val="000000"/>
                <w:lang w:val="en-US"/>
              </w:rPr>
              <w:t>No</w:t>
            </w:r>
          </w:p>
        </w:tc>
        <w:tc>
          <w:tcPr>
            <w:tcW w:w="948" w:type="dxa"/>
            <w:gridSpan w:val="2"/>
            <w:tcBorders>
              <w:top w:val="nil"/>
              <w:left w:val="nil"/>
              <w:bottom w:val="single" w:sz="4" w:space="0" w:color="auto"/>
              <w:right w:val="single" w:sz="4" w:space="0" w:color="auto"/>
            </w:tcBorders>
            <w:shd w:val="clear" w:color="auto" w:fill="auto"/>
            <w:hideMark/>
          </w:tcPr>
          <w:p w14:paraId="0FC49AB0"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1</w:t>
            </w:r>
          </w:p>
        </w:tc>
        <w:tc>
          <w:tcPr>
            <w:tcW w:w="916" w:type="dxa"/>
            <w:gridSpan w:val="2"/>
            <w:tcBorders>
              <w:top w:val="nil"/>
              <w:left w:val="nil"/>
              <w:bottom w:val="single" w:sz="4" w:space="0" w:color="auto"/>
              <w:right w:val="single" w:sz="4" w:space="0" w:color="auto"/>
            </w:tcBorders>
            <w:shd w:val="clear" w:color="000000" w:fill="FFFFFF"/>
            <w:noWrap/>
            <w:hideMark/>
          </w:tcPr>
          <w:p w14:paraId="046F1693"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hideMark/>
          </w:tcPr>
          <w:p w14:paraId="34C1C791"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r>
      <w:tr w:rsidR="0062163F" w:rsidRPr="00F20520" w14:paraId="3C36D24E" w14:textId="77777777" w:rsidTr="00671062">
        <w:trPr>
          <w:gridBefore w:val="1"/>
          <w:gridAfter w:val="1"/>
          <w:wBefore w:w="671" w:type="dxa"/>
          <w:wAfter w:w="156" w:type="dxa"/>
          <w:trHeight w:val="345"/>
        </w:trPr>
        <w:tc>
          <w:tcPr>
            <w:tcW w:w="729" w:type="dxa"/>
            <w:tcBorders>
              <w:top w:val="nil"/>
              <w:left w:val="single" w:sz="4" w:space="0" w:color="auto"/>
              <w:bottom w:val="single" w:sz="4" w:space="0" w:color="auto"/>
              <w:right w:val="single" w:sz="4" w:space="0" w:color="auto"/>
            </w:tcBorders>
            <w:shd w:val="clear" w:color="000000" w:fill="FFFFFF"/>
            <w:noWrap/>
            <w:hideMark/>
          </w:tcPr>
          <w:p w14:paraId="0A34E51C"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hideMark/>
          </w:tcPr>
          <w:p w14:paraId="2A4607BD"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Sub Total (5)</w:t>
            </w:r>
          </w:p>
        </w:tc>
        <w:tc>
          <w:tcPr>
            <w:tcW w:w="1044" w:type="dxa"/>
            <w:tcBorders>
              <w:top w:val="nil"/>
              <w:left w:val="nil"/>
              <w:bottom w:val="single" w:sz="4" w:space="0" w:color="auto"/>
              <w:right w:val="single" w:sz="4" w:space="0" w:color="auto"/>
            </w:tcBorders>
            <w:shd w:val="clear" w:color="000000" w:fill="FFFFFF"/>
            <w:noWrap/>
            <w:hideMark/>
          </w:tcPr>
          <w:p w14:paraId="5BA3A9B6"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Birr </w:t>
            </w:r>
          </w:p>
        </w:tc>
        <w:tc>
          <w:tcPr>
            <w:tcW w:w="948" w:type="dxa"/>
            <w:gridSpan w:val="2"/>
            <w:tcBorders>
              <w:top w:val="nil"/>
              <w:left w:val="nil"/>
              <w:bottom w:val="single" w:sz="4" w:space="0" w:color="auto"/>
              <w:right w:val="single" w:sz="4" w:space="0" w:color="auto"/>
            </w:tcBorders>
            <w:shd w:val="clear" w:color="000000" w:fill="FFFFFF"/>
            <w:noWrap/>
            <w:vAlign w:val="bottom"/>
            <w:hideMark/>
          </w:tcPr>
          <w:p w14:paraId="30B292F8"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bottom"/>
            <w:hideMark/>
          </w:tcPr>
          <w:p w14:paraId="4DBD047E"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bottom"/>
            <w:hideMark/>
          </w:tcPr>
          <w:p w14:paraId="67622BCA"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r>
      <w:tr w:rsidR="0062163F" w:rsidRPr="00F20520" w14:paraId="3F7E42C7" w14:textId="77777777" w:rsidTr="00671062">
        <w:trPr>
          <w:gridBefore w:val="1"/>
          <w:gridAfter w:val="1"/>
          <w:wBefore w:w="671" w:type="dxa"/>
          <w:wAfter w:w="156" w:type="dxa"/>
          <w:trHeight w:val="165"/>
        </w:trPr>
        <w:tc>
          <w:tcPr>
            <w:tcW w:w="729" w:type="dxa"/>
            <w:tcBorders>
              <w:top w:val="nil"/>
              <w:left w:val="single" w:sz="4" w:space="0" w:color="auto"/>
              <w:bottom w:val="single" w:sz="4" w:space="0" w:color="auto"/>
              <w:right w:val="single" w:sz="4" w:space="0" w:color="auto"/>
            </w:tcBorders>
            <w:shd w:val="clear" w:color="000000" w:fill="FFFFFF"/>
            <w:noWrap/>
            <w:hideMark/>
          </w:tcPr>
          <w:p w14:paraId="1E2EBFB9" w14:textId="77777777" w:rsidR="00F20520" w:rsidRPr="00F20520" w:rsidRDefault="00F20520" w:rsidP="00F20520">
            <w:pPr>
              <w:spacing w:after="0" w:line="240" w:lineRule="auto"/>
              <w:jc w:val="right"/>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000000" w:fill="FFFFFF"/>
            <w:vAlign w:val="center"/>
            <w:hideMark/>
          </w:tcPr>
          <w:p w14:paraId="027DD754"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Total</w:t>
            </w:r>
          </w:p>
        </w:tc>
        <w:tc>
          <w:tcPr>
            <w:tcW w:w="1044" w:type="dxa"/>
            <w:tcBorders>
              <w:top w:val="nil"/>
              <w:left w:val="nil"/>
              <w:bottom w:val="single" w:sz="4" w:space="0" w:color="auto"/>
              <w:right w:val="single" w:sz="4" w:space="0" w:color="auto"/>
            </w:tcBorders>
            <w:shd w:val="clear" w:color="000000" w:fill="FFFFFF"/>
            <w:noWrap/>
            <w:vAlign w:val="center"/>
            <w:hideMark/>
          </w:tcPr>
          <w:p w14:paraId="30BA710E"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Birr </w:t>
            </w:r>
          </w:p>
        </w:tc>
        <w:tc>
          <w:tcPr>
            <w:tcW w:w="948" w:type="dxa"/>
            <w:gridSpan w:val="2"/>
            <w:tcBorders>
              <w:top w:val="nil"/>
              <w:left w:val="nil"/>
              <w:bottom w:val="single" w:sz="4" w:space="0" w:color="auto"/>
              <w:right w:val="single" w:sz="4" w:space="0" w:color="auto"/>
            </w:tcBorders>
            <w:shd w:val="clear" w:color="000000" w:fill="FFFFFF"/>
            <w:noWrap/>
            <w:vAlign w:val="center"/>
            <w:hideMark/>
          </w:tcPr>
          <w:p w14:paraId="7B90011F"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916" w:type="dxa"/>
            <w:gridSpan w:val="2"/>
            <w:tcBorders>
              <w:top w:val="nil"/>
              <w:left w:val="nil"/>
              <w:bottom w:val="single" w:sz="4" w:space="0" w:color="auto"/>
              <w:right w:val="single" w:sz="4" w:space="0" w:color="auto"/>
            </w:tcBorders>
            <w:shd w:val="clear" w:color="000000" w:fill="FFFFFF"/>
            <w:noWrap/>
            <w:vAlign w:val="center"/>
            <w:hideMark/>
          </w:tcPr>
          <w:p w14:paraId="5E880DB4"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1194" w:type="dxa"/>
            <w:gridSpan w:val="2"/>
            <w:tcBorders>
              <w:top w:val="nil"/>
              <w:left w:val="nil"/>
              <w:bottom w:val="single" w:sz="4" w:space="0" w:color="auto"/>
              <w:right w:val="single" w:sz="4" w:space="0" w:color="auto"/>
            </w:tcBorders>
            <w:shd w:val="clear" w:color="000000" w:fill="FFFFFF"/>
            <w:noWrap/>
            <w:vAlign w:val="center"/>
            <w:hideMark/>
          </w:tcPr>
          <w:p w14:paraId="24828D95" w14:textId="77777777" w:rsidR="00F20520" w:rsidRPr="00F20520" w:rsidRDefault="00F20520" w:rsidP="00F20520">
            <w:pPr>
              <w:spacing w:after="0" w:line="240" w:lineRule="auto"/>
              <w:jc w:val="right"/>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r>
      <w:tr w:rsidR="0062163F" w:rsidRPr="00F20520" w14:paraId="2684C5C3" w14:textId="77777777" w:rsidTr="00671062">
        <w:trPr>
          <w:gridBefore w:val="1"/>
          <w:gridAfter w:val="1"/>
          <w:wBefore w:w="671" w:type="dxa"/>
          <w:wAfter w:w="156" w:type="dxa"/>
          <w:trHeight w:val="255"/>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9D4A83A"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auto" w:fill="auto"/>
            <w:noWrap/>
            <w:vAlign w:val="bottom"/>
            <w:hideMark/>
          </w:tcPr>
          <w:p w14:paraId="1E46B468"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Vat 15%</w:t>
            </w:r>
          </w:p>
        </w:tc>
        <w:tc>
          <w:tcPr>
            <w:tcW w:w="1044" w:type="dxa"/>
            <w:tcBorders>
              <w:top w:val="nil"/>
              <w:left w:val="nil"/>
              <w:bottom w:val="single" w:sz="4" w:space="0" w:color="auto"/>
              <w:right w:val="single" w:sz="4" w:space="0" w:color="auto"/>
            </w:tcBorders>
            <w:shd w:val="clear" w:color="auto" w:fill="auto"/>
            <w:noWrap/>
            <w:vAlign w:val="bottom"/>
            <w:hideMark/>
          </w:tcPr>
          <w:p w14:paraId="1983AC83"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6B7DCFF0"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549F2CC9"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79860BEF"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r>
      <w:tr w:rsidR="0062163F" w:rsidRPr="00F20520" w14:paraId="6F99AD06" w14:textId="77777777" w:rsidTr="00671062">
        <w:trPr>
          <w:gridBefore w:val="1"/>
          <w:gridAfter w:val="1"/>
          <w:wBefore w:w="671" w:type="dxa"/>
          <w:wAfter w:w="156" w:type="dxa"/>
          <w:trHeight w:val="273"/>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EA3A015" w14:textId="77777777" w:rsidR="00F20520" w:rsidRPr="00F20520" w:rsidRDefault="00F20520" w:rsidP="00F20520">
            <w:pPr>
              <w:spacing w:after="0" w:line="240" w:lineRule="auto"/>
              <w:rPr>
                <w:rFonts w:ascii="Gill Sans MT" w:eastAsia="Times New Roman" w:hAnsi="Gill Sans MT" w:cs="Calibri"/>
                <w:color w:val="000000"/>
                <w:lang w:val="en-US"/>
              </w:rPr>
            </w:pPr>
            <w:r w:rsidRPr="00F20520">
              <w:rPr>
                <w:rFonts w:ascii="Gill Sans MT" w:eastAsia="Times New Roman" w:hAnsi="Gill Sans MT" w:cs="Calibri"/>
                <w:color w:val="000000"/>
                <w:lang w:val="en-US"/>
              </w:rPr>
              <w:t> </w:t>
            </w:r>
          </w:p>
        </w:tc>
        <w:tc>
          <w:tcPr>
            <w:tcW w:w="5142" w:type="dxa"/>
            <w:tcBorders>
              <w:top w:val="nil"/>
              <w:left w:val="nil"/>
              <w:bottom w:val="single" w:sz="4" w:space="0" w:color="auto"/>
              <w:right w:val="single" w:sz="4" w:space="0" w:color="auto"/>
            </w:tcBorders>
            <w:shd w:val="clear" w:color="auto" w:fill="auto"/>
            <w:noWrap/>
            <w:vAlign w:val="bottom"/>
            <w:hideMark/>
          </w:tcPr>
          <w:p w14:paraId="76412216"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Grand Total</w:t>
            </w:r>
          </w:p>
        </w:tc>
        <w:tc>
          <w:tcPr>
            <w:tcW w:w="1044" w:type="dxa"/>
            <w:tcBorders>
              <w:top w:val="nil"/>
              <w:left w:val="nil"/>
              <w:bottom w:val="single" w:sz="4" w:space="0" w:color="auto"/>
              <w:right w:val="single" w:sz="4" w:space="0" w:color="auto"/>
            </w:tcBorders>
            <w:shd w:val="clear" w:color="auto" w:fill="auto"/>
            <w:noWrap/>
            <w:vAlign w:val="bottom"/>
            <w:hideMark/>
          </w:tcPr>
          <w:p w14:paraId="3BC5ABBD"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48" w:type="dxa"/>
            <w:gridSpan w:val="2"/>
            <w:tcBorders>
              <w:top w:val="nil"/>
              <w:left w:val="nil"/>
              <w:bottom w:val="single" w:sz="4" w:space="0" w:color="auto"/>
              <w:right w:val="single" w:sz="4" w:space="0" w:color="auto"/>
            </w:tcBorders>
            <w:shd w:val="clear" w:color="auto" w:fill="auto"/>
            <w:noWrap/>
            <w:vAlign w:val="bottom"/>
            <w:hideMark/>
          </w:tcPr>
          <w:p w14:paraId="295A5458"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09626FEA"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14:paraId="206C2379" w14:textId="77777777" w:rsidR="00F20520" w:rsidRPr="00F20520" w:rsidRDefault="00F20520" w:rsidP="00F20520">
            <w:pPr>
              <w:spacing w:after="0" w:line="240" w:lineRule="auto"/>
              <w:rPr>
                <w:rFonts w:ascii="Gill Sans MT" w:eastAsia="Times New Roman" w:hAnsi="Gill Sans MT" w:cs="Calibri"/>
                <w:b/>
                <w:bCs/>
                <w:color w:val="000000"/>
                <w:lang w:val="en-US"/>
              </w:rPr>
            </w:pPr>
            <w:r w:rsidRPr="00F20520">
              <w:rPr>
                <w:rFonts w:ascii="Gill Sans MT" w:eastAsia="Times New Roman" w:hAnsi="Gill Sans MT" w:cs="Calibri"/>
                <w:b/>
                <w:bCs/>
                <w:color w:val="000000"/>
                <w:lang w:val="en-US"/>
              </w:rPr>
              <w:t> </w:t>
            </w:r>
          </w:p>
        </w:tc>
      </w:tr>
    </w:tbl>
    <w:p w14:paraId="53F87F47" w14:textId="77777777" w:rsidR="009E512D" w:rsidRDefault="009E512D"/>
    <w:p w14:paraId="16D2E9BD" w14:textId="77777777" w:rsidR="00EF2EC5" w:rsidRDefault="00EF2EC5" w:rsidP="00C17AE4">
      <w:pPr>
        <w:rPr>
          <w:rFonts w:ascii="Gill Sans MT" w:eastAsia="Times New Roman" w:hAnsi="Gill Sans MT" w:cs="Calibri"/>
          <w:b/>
          <w:bCs/>
          <w:color w:val="000000"/>
          <w:lang w:val="en-US"/>
        </w:rPr>
      </w:pPr>
      <w:r w:rsidRPr="00EF2EC5">
        <w:rPr>
          <w:rFonts w:ascii="Times New Roman" w:eastAsia="Times New Roman" w:hAnsi="Times New Roman" w:cs="Times New Roman"/>
          <w:b/>
          <w:bCs/>
          <w:lang w:val="en-US"/>
        </w:rPr>
        <w:t xml:space="preserve">II. • BOQ for </w:t>
      </w:r>
      <w:proofErr w:type="spellStart"/>
      <w:r w:rsidRPr="00EF2EC5">
        <w:rPr>
          <w:rFonts w:ascii="Times New Roman" w:eastAsia="Times New Roman" w:hAnsi="Times New Roman" w:cs="Times New Roman"/>
          <w:b/>
          <w:bCs/>
          <w:lang w:val="en-US"/>
        </w:rPr>
        <w:t>Shahda-Buhodle</w:t>
      </w:r>
      <w:proofErr w:type="spellEnd"/>
      <w:r w:rsidRPr="00EF2EC5">
        <w:rPr>
          <w:rFonts w:ascii="Times New Roman" w:eastAsia="Times New Roman" w:hAnsi="Times New Roman" w:cs="Times New Roman"/>
          <w:b/>
          <w:bCs/>
          <w:lang w:val="en-US"/>
        </w:rPr>
        <w:t xml:space="preserve"> kebele, </w:t>
      </w:r>
      <w:proofErr w:type="spellStart"/>
      <w:r w:rsidRPr="00EF2EC5">
        <w:rPr>
          <w:rFonts w:ascii="Times New Roman" w:eastAsia="Times New Roman" w:hAnsi="Times New Roman" w:cs="Times New Roman"/>
          <w:b/>
          <w:bCs/>
          <w:lang w:val="en-US"/>
        </w:rPr>
        <w:t>Danot</w:t>
      </w:r>
      <w:proofErr w:type="spellEnd"/>
      <w:r w:rsidRPr="00EF2EC5">
        <w:rPr>
          <w:rFonts w:ascii="Times New Roman" w:eastAsia="Times New Roman" w:hAnsi="Times New Roman" w:cs="Times New Roman"/>
          <w:b/>
          <w:bCs/>
          <w:lang w:val="en-US"/>
        </w:rPr>
        <w:t xml:space="preserve"> woreda</w:t>
      </w:r>
      <w:r w:rsidRPr="00EF2EC5">
        <w:rPr>
          <w:rFonts w:ascii="Gill Sans MT" w:eastAsia="Times New Roman" w:hAnsi="Gill Sans MT" w:cs="Calibri"/>
          <w:b/>
          <w:bCs/>
          <w:color w:val="000000"/>
          <w:lang w:val="en-US"/>
        </w:rPr>
        <w:t xml:space="preserve"> </w:t>
      </w:r>
    </w:p>
    <w:p w14:paraId="2CEC8445" w14:textId="0AD3F45C" w:rsidR="00C17AE4" w:rsidRPr="00733E8D" w:rsidRDefault="00EF2EC5" w:rsidP="00C17AE4">
      <w:pPr>
        <w:rPr>
          <w:rFonts w:ascii="Times New Roman" w:hAnsi="Times New Roman" w:cs="Times New Roman"/>
        </w:rPr>
      </w:pPr>
      <w:r w:rsidRPr="00EF2EC5">
        <w:rPr>
          <w:rFonts w:ascii="Gill Sans MT" w:eastAsia="Times New Roman" w:hAnsi="Gill Sans MT" w:cs="Calibri"/>
          <w:b/>
          <w:bCs/>
          <w:color w:val="000000"/>
          <w:lang w:val="en-US"/>
        </w:rPr>
        <w:t xml:space="preserve">A. Elevated tanker seat construction, tanker supply and installation for </w:t>
      </w:r>
      <w:proofErr w:type="spellStart"/>
      <w:r w:rsidRPr="00EF2EC5">
        <w:rPr>
          <w:rFonts w:ascii="Gill Sans MT" w:eastAsia="Times New Roman" w:hAnsi="Gill Sans MT" w:cs="Calibri"/>
          <w:b/>
          <w:bCs/>
          <w:color w:val="000000"/>
          <w:lang w:val="en-US"/>
        </w:rPr>
        <w:t>Mirkalif</w:t>
      </w:r>
      <w:proofErr w:type="spellEnd"/>
      <w:r w:rsidRPr="00EF2EC5">
        <w:rPr>
          <w:rFonts w:ascii="Gill Sans MT" w:eastAsia="Times New Roman" w:hAnsi="Gill Sans MT" w:cs="Calibri"/>
          <w:b/>
          <w:bCs/>
          <w:color w:val="000000"/>
          <w:lang w:val="en-US"/>
        </w:rPr>
        <w:t xml:space="preserve"> kebele</w:t>
      </w:r>
    </w:p>
    <w:tbl>
      <w:tblPr>
        <w:tblW w:w="10825" w:type="dxa"/>
        <w:tblLook w:val="04A0" w:firstRow="1" w:lastRow="0" w:firstColumn="1" w:lastColumn="0" w:noHBand="0" w:noVBand="1"/>
      </w:tblPr>
      <w:tblGrid>
        <w:gridCol w:w="789"/>
        <w:gridCol w:w="5083"/>
        <w:gridCol w:w="688"/>
        <w:gridCol w:w="1133"/>
        <w:gridCol w:w="1375"/>
        <w:gridCol w:w="1757"/>
      </w:tblGrid>
      <w:tr w:rsidR="00EF2EC5" w:rsidRPr="00EF2EC5" w14:paraId="1AF4E7DB" w14:textId="77777777" w:rsidTr="002F5CE4">
        <w:trPr>
          <w:trHeight w:val="192"/>
          <w:tblHead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6482D"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S/ No</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44BB180"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Description of Work</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26E55C76"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Unit</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818CFFE"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Qty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F014CB"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Unit Rate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5AA18F"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Total Amount</w:t>
            </w:r>
          </w:p>
        </w:tc>
      </w:tr>
      <w:tr w:rsidR="00EF2EC5" w:rsidRPr="00EF2EC5" w14:paraId="1066C811" w14:textId="77777777" w:rsidTr="00EF2EC5">
        <w:trPr>
          <w:trHeight w:val="19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6F8E8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12BBC64F"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1. Excavation and Earth Work</w:t>
            </w:r>
          </w:p>
        </w:tc>
        <w:tc>
          <w:tcPr>
            <w:tcW w:w="0" w:type="auto"/>
            <w:tcBorders>
              <w:top w:val="nil"/>
              <w:left w:val="nil"/>
              <w:bottom w:val="single" w:sz="4" w:space="0" w:color="auto"/>
              <w:right w:val="single" w:sz="4" w:space="0" w:color="auto"/>
            </w:tcBorders>
            <w:shd w:val="clear" w:color="000000" w:fill="FFFFFF"/>
            <w:noWrap/>
            <w:vAlign w:val="center"/>
            <w:hideMark/>
          </w:tcPr>
          <w:p w14:paraId="48B3827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9FF64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8B8CC3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7FA84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6C02A3F" w14:textId="77777777" w:rsidTr="00EF2EC5">
        <w:trPr>
          <w:trHeight w:val="300"/>
        </w:trPr>
        <w:tc>
          <w:tcPr>
            <w:tcW w:w="0" w:type="auto"/>
            <w:tcBorders>
              <w:top w:val="nil"/>
              <w:left w:val="single" w:sz="4" w:space="0" w:color="auto"/>
              <w:bottom w:val="single" w:sz="4" w:space="0" w:color="auto"/>
              <w:right w:val="single" w:sz="4" w:space="0" w:color="auto"/>
            </w:tcBorders>
            <w:shd w:val="clear" w:color="000000" w:fill="FFFFFF"/>
            <w:noWrap/>
            <w:hideMark/>
          </w:tcPr>
          <w:p w14:paraId="5215F0B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1.1</w:t>
            </w:r>
          </w:p>
        </w:tc>
        <w:tc>
          <w:tcPr>
            <w:tcW w:w="0" w:type="auto"/>
            <w:tcBorders>
              <w:top w:val="nil"/>
              <w:left w:val="nil"/>
              <w:bottom w:val="single" w:sz="4" w:space="0" w:color="auto"/>
              <w:right w:val="single" w:sz="4" w:space="0" w:color="auto"/>
            </w:tcBorders>
            <w:shd w:val="clear" w:color="000000" w:fill="FFFFFF"/>
            <w:hideMark/>
          </w:tcPr>
          <w:p w14:paraId="2EC093B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Site clearing up to a depth of 20 cm to remove the top vegetative soil</w:t>
            </w:r>
          </w:p>
        </w:tc>
        <w:tc>
          <w:tcPr>
            <w:tcW w:w="0" w:type="auto"/>
            <w:tcBorders>
              <w:top w:val="nil"/>
              <w:left w:val="nil"/>
              <w:bottom w:val="single" w:sz="4" w:space="0" w:color="auto"/>
              <w:right w:val="single" w:sz="4" w:space="0" w:color="auto"/>
            </w:tcBorders>
            <w:shd w:val="clear" w:color="000000" w:fill="FFFFFF"/>
            <w:noWrap/>
            <w:hideMark/>
          </w:tcPr>
          <w:p w14:paraId="2CEEC6C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5F4C226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7</w:t>
            </w:r>
          </w:p>
        </w:tc>
        <w:tc>
          <w:tcPr>
            <w:tcW w:w="0" w:type="auto"/>
            <w:tcBorders>
              <w:top w:val="nil"/>
              <w:left w:val="nil"/>
              <w:bottom w:val="single" w:sz="4" w:space="0" w:color="auto"/>
              <w:right w:val="single" w:sz="4" w:space="0" w:color="auto"/>
            </w:tcBorders>
            <w:shd w:val="clear" w:color="000000" w:fill="FFFFFF"/>
            <w:noWrap/>
            <w:vAlign w:val="bottom"/>
            <w:hideMark/>
          </w:tcPr>
          <w:p w14:paraId="06D06AB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499AE4B"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490730F8" w14:textId="77777777" w:rsidTr="00EF2EC5">
        <w:trPr>
          <w:trHeight w:val="138"/>
        </w:trPr>
        <w:tc>
          <w:tcPr>
            <w:tcW w:w="0" w:type="auto"/>
            <w:tcBorders>
              <w:top w:val="nil"/>
              <w:left w:val="single" w:sz="4" w:space="0" w:color="auto"/>
              <w:bottom w:val="single" w:sz="4" w:space="0" w:color="auto"/>
              <w:right w:val="single" w:sz="4" w:space="0" w:color="auto"/>
            </w:tcBorders>
            <w:shd w:val="clear" w:color="000000" w:fill="FFFFFF"/>
            <w:noWrap/>
            <w:hideMark/>
          </w:tcPr>
          <w:p w14:paraId="652172CC"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1.2</w:t>
            </w:r>
          </w:p>
        </w:tc>
        <w:tc>
          <w:tcPr>
            <w:tcW w:w="0" w:type="auto"/>
            <w:tcBorders>
              <w:top w:val="nil"/>
              <w:left w:val="nil"/>
              <w:bottom w:val="single" w:sz="4" w:space="0" w:color="auto"/>
              <w:right w:val="single" w:sz="4" w:space="0" w:color="auto"/>
            </w:tcBorders>
            <w:shd w:val="clear" w:color="000000" w:fill="FFFFFF"/>
            <w:hideMark/>
          </w:tcPr>
          <w:p w14:paraId="4F3DF9F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Pit excavation for footing up to 1.5m from the reduced level.  </w:t>
            </w:r>
          </w:p>
        </w:tc>
        <w:tc>
          <w:tcPr>
            <w:tcW w:w="0" w:type="auto"/>
            <w:tcBorders>
              <w:top w:val="nil"/>
              <w:left w:val="nil"/>
              <w:bottom w:val="single" w:sz="4" w:space="0" w:color="auto"/>
              <w:right w:val="single" w:sz="4" w:space="0" w:color="auto"/>
            </w:tcBorders>
            <w:shd w:val="clear" w:color="000000" w:fill="FFFFFF"/>
            <w:noWrap/>
            <w:hideMark/>
          </w:tcPr>
          <w:p w14:paraId="17AC3EB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45EFE51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17.4</w:t>
            </w:r>
          </w:p>
        </w:tc>
        <w:tc>
          <w:tcPr>
            <w:tcW w:w="0" w:type="auto"/>
            <w:tcBorders>
              <w:top w:val="nil"/>
              <w:left w:val="nil"/>
              <w:bottom w:val="single" w:sz="4" w:space="0" w:color="auto"/>
              <w:right w:val="single" w:sz="4" w:space="0" w:color="auto"/>
            </w:tcBorders>
            <w:shd w:val="clear" w:color="000000" w:fill="FFFFFF"/>
            <w:noWrap/>
            <w:vAlign w:val="bottom"/>
            <w:hideMark/>
          </w:tcPr>
          <w:p w14:paraId="1F33F2E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F9679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AC6B08E" w14:textId="77777777" w:rsidTr="00EF2EC5">
        <w:trPr>
          <w:trHeight w:val="147"/>
        </w:trPr>
        <w:tc>
          <w:tcPr>
            <w:tcW w:w="0" w:type="auto"/>
            <w:tcBorders>
              <w:top w:val="nil"/>
              <w:left w:val="single" w:sz="4" w:space="0" w:color="auto"/>
              <w:bottom w:val="single" w:sz="4" w:space="0" w:color="auto"/>
              <w:right w:val="single" w:sz="4" w:space="0" w:color="auto"/>
            </w:tcBorders>
            <w:shd w:val="clear" w:color="000000" w:fill="FFFFFF"/>
            <w:noWrap/>
            <w:hideMark/>
          </w:tcPr>
          <w:p w14:paraId="33EE674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1.3</w:t>
            </w:r>
          </w:p>
        </w:tc>
        <w:tc>
          <w:tcPr>
            <w:tcW w:w="0" w:type="auto"/>
            <w:tcBorders>
              <w:top w:val="nil"/>
              <w:left w:val="nil"/>
              <w:bottom w:val="single" w:sz="4" w:space="0" w:color="auto"/>
              <w:right w:val="single" w:sz="4" w:space="0" w:color="auto"/>
            </w:tcBorders>
            <w:shd w:val="clear" w:color="000000" w:fill="FFFFFF"/>
            <w:hideMark/>
          </w:tcPr>
          <w:p w14:paraId="5BFC9F5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Back fill with granular material from quarry </w:t>
            </w:r>
          </w:p>
        </w:tc>
        <w:tc>
          <w:tcPr>
            <w:tcW w:w="0" w:type="auto"/>
            <w:tcBorders>
              <w:top w:val="nil"/>
              <w:left w:val="nil"/>
              <w:bottom w:val="single" w:sz="4" w:space="0" w:color="auto"/>
              <w:right w:val="single" w:sz="4" w:space="0" w:color="auto"/>
            </w:tcBorders>
            <w:shd w:val="clear" w:color="000000" w:fill="FFFFFF"/>
            <w:noWrap/>
            <w:hideMark/>
          </w:tcPr>
          <w:p w14:paraId="057A1F0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3904450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1.7</w:t>
            </w:r>
          </w:p>
        </w:tc>
        <w:tc>
          <w:tcPr>
            <w:tcW w:w="0" w:type="auto"/>
            <w:tcBorders>
              <w:top w:val="nil"/>
              <w:left w:val="nil"/>
              <w:bottom w:val="single" w:sz="4" w:space="0" w:color="auto"/>
              <w:right w:val="single" w:sz="4" w:space="0" w:color="auto"/>
            </w:tcBorders>
            <w:shd w:val="clear" w:color="000000" w:fill="FFFFFF"/>
            <w:noWrap/>
            <w:vAlign w:val="bottom"/>
            <w:hideMark/>
          </w:tcPr>
          <w:p w14:paraId="73D7F07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30A21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5ED3C3C" w14:textId="77777777" w:rsidTr="00EF2EC5">
        <w:trPr>
          <w:trHeight w:val="165"/>
        </w:trPr>
        <w:tc>
          <w:tcPr>
            <w:tcW w:w="0" w:type="auto"/>
            <w:tcBorders>
              <w:top w:val="nil"/>
              <w:left w:val="single" w:sz="4" w:space="0" w:color="auto"/>
              <w:bottom w:val="single" w:sz="4" w:space="0" w:color="auto"/>
              <w:right w:val="single" w:sz="4" w:space="0" w:color="auto"/>
            </w:tcBorders>
            <w:shd w:val="clear" w:color="000000" w:fill="FFFFFF"/>
            <w:noWrap/>
            <w:hideMark/>
          </w:tcPr>
          <w:p w14:paraId="637028E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1.4</w:t>
            </w:r>
          </w:p>
        </w:tc>
        <w:tc>
          <w:tcPr>
            <w:tcW w:w="0" w:type="auto"/>
            <w:tcBorders>
              <w:top w:val="nil"/>
              <w:left w:val="nil"/>
              <w:bottom w:val="single" w:sz="4" w:space="0" w:color="auto"/>
              <w:right w:val="single" w:sz="4" w:space="0" w:color="auto"/>
            </w:tcBorders>
            <w:shd w:val="clear" w:color="000000" w:fill="FFFFFF"/>
            <w:hideMark/>
          </w:tcPr>
          <w:p w14:paraId="60DD0BC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Cart away surplus excavated materials</w:t>
            </w:r>
          </w:p>
        </w:tc>
        <w:tc>
          <w:tcPr>
            <w:tcW w:w="0" w:type="auto"/>
            <w:tcBorders>
              <w:top w:val="nil"/>
              <w:left w:val="nil"/>
              <w:bottom w:val="single" w:sz="4" w:space="0" w:color="auto"/>
              <w:right w:val="single" w:sz="4" w:space="0" w:color="auto"/>
            </w:tcBorders>
            <w:shd w:val="clear" w:color="000000" w:fill="FFFFFF"/>
            <w:noWrap/>
            <w:hideMark/>
          </w:tcPr>
          <w:p w14:paraId="1B1A2C3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561FCA32"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17.1</w:t>
            </w:r>
          </w:p>
        </w:tc>
        <w:tc>
          <w:tcPr>
            <w:tcW w:w="0" w:type="auto"/>
            <w:tcBorders>
              <w:top w:val="nil"/>
              <w:left w:val="nil"/>
              <w:bottom w:val="single" w:sz="4" w:space="0" w:color="auto"/>
              <w:right w:val="single" w:sz="4" w:space="0" w:color="auto"/>
            </w:tcBorders>
            <w:shd w:val="clear" w:color="000000" w:fill="FFFFFF"/>
            <w:noWrap/>
            <w:vAlign w:val="bottom"/>
            <w:hideMark/>
          </w:tcPr>
          <w:p w14:paraId="1C9CB62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05F0A2"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481702EB" w14:textId="77777777" w:rsidTr="00EF2EC5">
        <w:trPr>
          <w:trHeight w:val="165"/>
        </w:trPr>
        <w:tc>
          <w:tcPr>
            <w:tcW w:w="0" w:type="auto"/>
            <w:tcBorders>
              <w:top w:val="nil"/>
              <w:left w:val="single" w:sz="4" w:space="0" w:color="auto"/>
              <w:bottom w:val="single" w:sz="4" w:space="0" w:color="auto"/>
              <w:right w:val="single" w:sz="4" w:space="0" w:color="auto"/>
            </w:tcBorders>
            <w:shd w:val="clear" w:color="000000" w:fill="FFFFFF"/>
            <w:noWrap/>
            <w:hideMark/>
          </w:tcPr>
          <w:p w14:paraId="092CAB4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11B3A8B3"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Sub Total (1)</w:t>
            </w:r>
          </w:p>
        </w:tc>
        <w:tc>
          <w:tcPr>
            <w:tcW w:w="0" w:type="auto"/>
            <w:tcBorders>
              <w:top w:val="nil"/>
              <w:left w:val="nil"/>
              <w:bottom w:val="single" w:sz="4" w:space="0" w:color="auto"/>
              <w:right w:val="single" w:sz="4" w:space="0" w:color="auto"/>
            </w:tcBorders>
            <w:shd w:val="clear" w:color="000000" w:fill="FFFFFF"/>
            <w:noWrap/>
            <w:hideMark/>
          </w:tcPr>
          <w:p w14:paraId="345B8FB4"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Birr </w:t>
            </w:r>
          </w:p>
        </w:tc>
        <w:tc>
          <w:tcPr>
            <w:tcW w:w="0" w:type="auto"/>
            <w:tcBorders>
              <w:top w:val="nil"/>
              <w:left w:val="nil"/>
              <w:bottom w:val="single" w:sz="4" w:space="0" w:color="auto"/>
              <w:right w:val="single" w:sz="4" w:space="0" w:color="auto"/>
            </w:tcBorders>
            <w:shd w:val="clear" w:color="000000" w:fill="FFFFFF"/>
            <w:noWrap/>
            <w:vAlign w:val="bottom"/>
            <w:hideMark/>
          </w:tcPr>
          <w:p w14:paraId="37A4BA7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924B6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63CF5E"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6EA4D048" w14:textId="77777777" w:rsidTr="00EF2EC5">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14:paraId="35D7CCE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32DDC551"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2. Masonry Work</w:t>
            </w:r>
          </w:p>
        </w:tc>
        <w:tc>
          <w:tcPr>
            <w:tcW w:w="0" w:type="auto"/>
            <w:tcBorders>
              <w:top w:val="nil"/>
              <w:left w:val="nil"/>
              <w:bottom w:val="single" w:sz="4" w:space="0" w:color="auto"/>
              <w:right w:val="single" w:sz="4" w:space="0" w:color="auto"/>
            </w:tcBorders>
            <w:shd w:val="clear" w:color="000000" w:fill="FFFFFF"/>
            <w:noWrap/>
            <w:hideMark/>
          </w:tcPr>
          <w:p w14:paraId="00E77BC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83985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277494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42CC5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EE9BAC6" w14:textId="77777777" w:rsidTr="00EF2EC5">
        <w:trPr>
          <w:trHeight w:val="363"/>
        </w:trPr>
        <w:tc>
          <w:tcPr>
            <w:tcW w:w="0" w:type="auto"/>
            <w:tcBorders>
              <w:top w:val="nil"/>
              <w:left w:val="single" w:sz="4" w:space="0" w:color="auto"/>
              <w:bottom w:val="single" w:sz="4" w:space="0" w:color="auto"/>
              <w:right w:val="single" w:sz="4" w:space="0" w:color="auto"/>
            </w:tcBorders>
            <w:shd w:val="clear" w:color="000000" w:fill="FFFFFF"/>
            <w:noWrap/>
            <w:hideMark/>
          </w:tcPr>
          <w:p w14:paraId="43D7555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w:t>
            </w:r>
          </w:p>
        </w:tc>
        <w:tc>
          <w:tcPr>
            <w:tcW w:w="0" w:type="auto"/>
            <w:tcBorders>
              <w:top w:val="nil"/>
              <w:left w:val="nil"/>
              <w:bottom w:val="single" w:sz="4" w:space="0" w:color="auto"/>
              <w:right w:val="single" w:sz="4" w:space="0" w:color="auto"/>
            </w:tcBorders>
            <w:shd w:val="clear" w:color="000000" w:fill="FFFFFF"/>
            <w:hideMark/>
          </w:tcPr>
          <w:p w14:paraId="36F1B5C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25cm thick hard-core filling, well rolled and consolidated with crushed stone</w:t>
            </w:r>
          </w:p>
        </w:tc>
        <w:tc>
          <w:tcPr>
            <w:tcW w:w="0" w:type="auto"/>
            <w:tcBorders>
              <w:top w:val="nil"/>
              <w:left w:val="nil"/>
              <w:bottom w:val="single" w:sz="4" w:space="0" w:color="auto"/>
              <w:right w:val="single" w:sz="4" w:space="0" w:color="auto"/>
            </w:tcBorders>
            <w:shd w:val="clear" w:color="000000" w:fill="FFFFFF"/>
            <w:noWrap/>
            <w:hideMark/>
          </w:tcPr>
          <w:p w14:paraId="71D6B46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54D4E1D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1.6</w:t>
            </w:r>
          </w:p>
        </w:tc>
        <w:tc>
          <w:tcPr>
            <w:tcW w:w="0" w:type="auto"/>
            <w:tcBorders>
              <w:top w:val="nil"/>
              <w:left w:val="nil"/>
              <w:bottom w:val="single" w:sz="4" w:space="0" w:color="auto"/>
              <w:right w:val="single" w:sz="4" w:space="0" w:color="auto"/>
            </w:tcBorders>
            <w:shd w:val="clear" w:color="000000" w:fill="FFFFFF"/>
            <w:noWrap/>
            <w:vAlign w:val="bottom"/>
            <w:hideMark/>
          </w:tcPr>
          <w:p w14:paraId="05E7BA2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DD895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79279AF4" w14:textId="77777777" w:rsidTr="00EF2EC5">
        <w:trPr>
          <w:trHeight w:val="462"/>
        </w:trPr>
        <w:tc>
          <w:tcPr>
            <w:tcW w:w="0" w:type="auto"/>
            <w:tcBorders>
              <w:top w:val="nil"/>
              <w:left w:val="single" w:sz="4" w:space="0" w:color="auto"/>
              <w:bottom w:val="single" w:sz="4" w:space="0" w:color="auto"/>
              <w:right w:val="single" w:sz="4" w:space="0" w:color="auto"/>
            </w:tcBorders>
            <w:shd w:val="clear" w:color="000000" w:fill="FFFFFF"/>
            <w:noWrap/>
            <w:hideMark/>
          </w:tcPr>
          <w:p w14:paraId="27AF094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lastRenderedPageBreak/>
              <w:t>2.2</w:t>
            </w:r>
          </w:p>
        </w:tc>
        <w:tc>
          <w:tcPr>
            <w:tcW w:w="0" w:type="auto"/>
            <w:tcBorders>
              <w:top w:val="nil"/>
              <w:left w:val="nil"/>
              <w:bottom w:val="single" w:sz="4" w:space="0" w:color="auto"/>
              <w:right w:val="single" w:sz="4" w:space="0" w:color="auto"/>
            </w:tcBorders>
            <w:shd w:val="clear" w:color="000000" w:fill="FFFFFF"/>
            <w:hideMark/>
          </w:tcPr>
          <w:p w14:paraId="0104EB3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40 cm thick basaltic or trachytic stone masonry bedded with (1:3) mortar above ground level</w:t>
            </w:r>
          </w:p>
        </w:tc>
        <w:tc>
          <w:tcPr>
            <w:tcW w:w="0" w:type="auto"/>
            <w:tcBorders>
              <w:top w:val="nil"/>
              <w:left w:val="nil"/>
              <w:bottom w:val="single" w:sz="4" w:space="0" w:color="auto"/>
              <w:right w:val="single" w:sz="4" w:space="0" w:color="auto"/>
            </w:tcBorders>
            <w:shd w:val="clear" w:color="000000" w:fill="FFFFFF"/>
            <w:noWrap/>
            <w:hideMark/>
          </w:tcPr>
          <w:p w14:paraId="34BFD2A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3E01235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2.4</w:t>
            </w:r>
          </w:p>
        </w:tc>
        <w:tc>
          <w:tcPr>
            <w:tcW w:w="0" w:type="auto"/>
            <w:tcBorders>
              <w:top w:val="nil"/>
              <w:left w:val="nil"/>
              <w:bottom w:val="single" w:sz="4" w:space="0" w:color="auto"/>
              <w:right w:val="single" w:sz="4" w:space="0" w:color="auto"/>
            </w:tcBorders>
            <w:shd w:val="clear" w:color="000000" w:fill="FFFFFF"/>
            <w:noWrap/>
            <w:vAlign w:val="bottom"/>
            <w:hideMark/>
          </w:tcPr>
          <w:p w14:paraId="4CB4A6D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706D8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9EFC4D4" w14:textId="77777777" w:rsidTr="00EF2EC5">
        <w:trPr>
          <w:trHeight w:val="210"/>
        </w:trPr>
        <w:tc>
          <w:tcPr>
            <w:tcW w:w="0" w:type="auto"/>
            <w:tcBorders>
              <w:top w:val="nil"/>
              <w:left w:val="single" w:sz="4" w:space="0" w:color="auto"/>
              <w:bottom w:val="single" w:sz="4" w:space="0" w:color="auto"/>
              <w:right w:val="single" w:sz="4" w:space="0" w:color="auto"/>
            </w:tcBorders>
            <w:shd w:val="clear" w:color="000000" w:fill="FFFFFF"/>
            <w:noWrap/>
            <w:hideMark/>
          </w:tcPr>
          <w:p w14:paraId="7F706F9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1775AB88"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Sub Total (2)</w:t>
            </w:r>
          </w:p>
        </w:tc>
        <w:tc>
          <w:tcPr>
            <w:tcW w:w="0" w:type="auto"/>
            <w:tcBorders>
              <w:top w:val="nil"/>
              <w:left w:val="nil"/>
              <w:bottom w:val="single" w:sz="4" w:space="0" w:color="auto"/>
              <w:right w:val="single" w:sz="4" w:space="0" w:color="auto"/>
            </w:tcBorders>
            <w:shd w:val="clear" w:color="000000" w:fill="FFFFFF"/>
            <w:noWrap/>
            <w:hideMark/>
          </w:tcPr>
          <w:p w14:paraId="18423263"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Birr </w:t>
            </w:r>
          </w:p>
        </w:tc>
        <w:tc>
          <w:tcPr>
            <w:tcW w:w="0" w:type="auto"/>
            <w:tcBorders>
              <w:top w:val="nil"/>
              <w:left w:val="nil"/>
              <w:bottom w:val="single" w:sz="4" w:space="0" w:color="auto"/>
              <w:right w:val="single" w:sz="4" w:space="0" w:color="auto"/>
            </w:tcBorders>
            <w:shd w:val="clear" w:color="000000" w:fill="FFFFFF"/>
            <w:noWrap/>
            <w:vAlign w:val="bottom"/>
            <w:hideMark/>
          </w:tcPr>
          <w:p w14:paraId="3E93B95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3ADD8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1508AF6"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2C1D7631" w14:textId="77777777" w:rsidTr="00EF2EC5">
        <w:trPr>
          <w:trHeight w:val="228"/>
        </w:trPr>
        <w:tc>
          <w:tcPr>
            <w:tcW w:w="0" w:type="auto"/>
            <w:tcBorders>
              <w:top w:val="nil"/>
              <w:left w:val="single" w:sz="4" w:space="0" w:color="auto"/>
              <w:bottom w:val="single" w:sz="4" w:space="0" w:color="auto"/>
              <w:right w:val="single" w:sz="4" w:space="0" w:color="auto"/>
            </w:tcBorders>
            <w:shd w:val="clear" w:color="000000" w:fill="FFFFFF"/>
            <w:noWrap/>
            <w:hideMark/>
          </w:tcPr>
          <w:p w14:paraId="6E5EBB1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433CB63A"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3. Concrete Work</w:t>
            </w:r>
          </w:p>
        </w:tc>
        <w:tc>
          <w:tcPr>
            <w:tcW w:w="0" w:type="auto"/>
            <w:tcBorders>
              <w:top w:val="nil"/>
              <w:left w:val="nil"/>
              <w:bottom w:val="single" w:sz="4" w:space="0" w:color="auto"/>
              <w:right w:val="single" w:sz="4" w:space="0" w:color="auto"/>
            </w:tcBorders>
            <w:shd w:val="clear" w:color="000000" w:fill="FFFFFF"/>
            <w:noWrap/>
            <w:hideMark/>
          </w:tcPr>
          <w:p w14:paraId="0B27AA9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C7017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904A6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83749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00D8988" w14:textId="77777777" w:rsidTr="00EF2EC5">
        <w:trPr>
          <w:trHeight w:val="228"/>
        </w:trPr>
        <w:tc>
          <w:tcPr>
            <w:tcW w:w="0" w:type="auto"/>
            <w:tcBorders>
              <w:top w:val="nil"/>
              <w:left w:val="single" w:sz="4" w:space="0" w:color="auto"/>
              <w:bottom w:val="single" w:sz="4" w:space="0" w:color="auto"/>
              <w:right w:val="single" w:sz="4" w:space="0" w:color="auto"/>
            </w:tcBorders>
            <w:shd w:val="clear" w:color="000000" w:fill="FFFFFF"/>
            <w:noWrap/>
            <w:hideMark/>
          </w:tcPr>
          <w:p w14:paraId="014BF07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3.1</w:t>
            </w:r>
          </w:p>
        </w:tc>
        <w:tc>
          <w:tcPr>
            <w:tcW w:w="0" w:type="auto"/>
            <w:tcBorders>
              <w:top w:val="nil"/>
              <w:left w:val="nil"/>
              <w:bottom w:val="single" w:sz="4" w:space="0" w:color="auto"/>
              <w:right w:val="single" w:sz="4" w:space="0" w:color="auto"/>
            </w:tcBorders>
            <w:shd w:val="clear" w:color="000000" w:fill="FFFFFF"/>
            <w:hideMark/>
          </w:tcPr>
          <w:p w14:paraId="59550E0C" w14:textId="06CB0619"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5cm thick lean concrete (1:3:6) for footing </w:t>
            </w:r>
          </w:p>
        </w:tc>
        <w:tc>
          <w:tcPr>
            <w:tcW w:w="0" w:type="auto"/>
            <w:tcBorders>
              <w:top w:val="nil"/>
              <w:left w:val="nil"/>
              <w:bottom w:val="single" w:sz="4" w:space="0" w:color="auto"/>
              <w:right w:val="single" w:sz="4" w:space="0" w:color="auto"/>
            </w:tcBorders>
            <w:shd w:val="clear" w:color="000000" w:fill="FFFFFF"/>
            <w:noWrap/>
            <w:hideMark/>
          </w:tcPr>
          <w:p w14:paraId="2F08D62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10B60E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C91E24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A3700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5E3462C" w14:textId="77777777" w:rsidTr="00EF2EC5">
        <w:trPr>
          <w:trHeight w:val="228"/>
        </w:trPr>
        <w:tc>
          <w:tcPr>
            <w:tcW w:w="0" w:type="auto"/>
            <w:tcBorders>
              <w:top w:val="nil"/>
              <w:left w:val="single" w:sz="4" w:space="0" w:color="auto"/>
              <w:bottom w:val="single" w:sz="4" w:space="0" w:color="auto"/>
              <w:right w:val="single" w:sz="4" w:space="0" w:color="auto"/>
            </w:tcBorders>
            <w:shd w:val="clear" w:color="000000" w:fill="FFFFFF"/>
            <w:noWrap/>
            <w:hideMark/>
          </w:tcPr>
          <w:p w14:paraId="0262057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0579798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A) Under footing</w:t>
            </w:r>
          </w:p>
        </w:tc>
        <w:tc>
          <w:tcPr>
            <w:tcW w:w="0" w:type="auto"/>
            <w:tcBorders>
              <w:top w:val="nil"/>
              <w:left w:val="nil"/>
              <w:bottom w:val="single" w:sz="4" w:space="0" w:color="auto"/>
              <w:right w:val="single" w:sz="4" w:space="0" w:color="auto"/>
            </w:tcBorders>
            <w:shd w:val="clear" w:color="000000" w:fill="FFFFFF"/>
            <w:noWrap/>
            <w:hideMark/>
          </w:tcPr>
          <w:p w14:paraId="203735B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1137A0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1.96</w:t>
            </w:r>
          </w:p>
        </w:tc>
        <w:tc>
          <w:tcPr>
            <w:tcW w:w="0" w:type="auto"/>
            <w:tcBorders>
              <w:top w:val="nil"/>
              <w:left w:val="nil"/>
              <w:bottom w:val="single" w:sz="4" w:space="0" w:color="auto"/>
              <w:right w:val="single" w:sz="4" w:space="0" w:color="auto"/>
            </w:tcBorders>
            <w:shd w:val="clear" w:color="000000" w:fill="FFFFFF"/>
            <w:noWrap/>
            <w:vAlign w:val="bottom"/>
            <w:hideMark/>
          </w:tcPr>
          <w:p w14:paraId="633CDB4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B549F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90EFE45" w14:textId="77777777" w:rsidTr="00EF2EC5">
        <w:trPr>
          <w:trHeight w:val="237"/>
        </w:trPr>
        <w:tc>
          <w:tcPr>
            <w:tcW w:w="0" w:type="auto"/>
            <w:tcBorders>
              <w:top w:val="nil"/>
              <w:left w:val="single" w:sz="4" w:space="0" w:color="auto"/>
              <w:bottom w:val="single" w:sz="4" w:space="0" w:color="auto"/>
              <w:right w:val="single" w:sz="4" w:space="0" w:color="auto"/>
            </w:tcBorders>
            <w:shd w:val="clear" w:color="000000" w:fill="FFFFFF"/>
            <w:noWrap/>
            <w:hideMark/>
          </w:tcPr>
          <w:p w14:paraId="6B07DDB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27D1F6F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B) Under masonry wall</w:t>
            </w:r>
          </w:p>
        </w:tc>
        <w:tc>
          <w:tcPr>
            <w:tcW w:w="0" w:type="auto"/>
            <w:tcBorders>
              <w:top w:val="nil"/>
              <w:left w:val="nil"/>
              <w:bottom w:val="single" w:sz="4" w:space="0" w:color="auto"/>
              <w:right w:val="single" w:sz="4" w:space="0" w:color="auto"/>
            </w:tcBorders>
            <w:shd w:val="clear" w:color="000000" w:fill="FFFFFF"/>
            <w:noWrap/>
            <w:hideMark/>
          </w:tcPr>
          <w:p w14:paraId="3CFB7BC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16C76CC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3.2</w:t>
            </w:r>
          </w:p>
        </w:tc>
        <w:tc>
          <w:tcPr>
            <w:tcW w:w="0" w:type="auto"/>
            <w:tcBorders>
              <w:top w:val="nil"/>
              <w:left w:val="nil"/>
              <w:bottom w:val="single" w:sz="4" w:space="0" w:color="auto"/>
              <w:right w:val="single" w:sz="4" w:space="0" w:color="auto"/>
            </w:tcBorders>
            <w:shd w:val="clear" w:color="000000" w:fill="FFFFFF"/>
            <w:noWrap/>
            <w:vAlign w:val="bottom"/>
            <w:hideMark/>
          </w:tcPr>
          <w:p w14:paraId="7BA5346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D86E6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478F93F" w14:textId="77777777" w:rsidTr="00EF2EC5">
        <w:trPr>
          <w:trHeight w:val="237"/>
        </w:trPr>
        <w:tc>
          <w:tcPr>
            <w:tcW w:w="0" w:type="auto"/>
            <w:tcBorders>
              <w:top w:val="nil"/>
              <w:left w:val="single" w:sz="4" w:space="0" w:color="auto"/>
              <w:bottom w:val="single" w:sz="4" w:space="0" w:color="auto"/>
              <w:right w:val="single" w:sz="4" w:space="0" w:color="auto"/>
            </w:tcBorders>
            <w:shd w:val="clear" w:color="000000" w:fill="FFFFFF"/>
            <w:noWrap/>
            <w:hideMark/>
          </w:tcPr>
          <w:p w14:paraId="1F3D42A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3.2</w:t>
            </w:r>
          </w:p>
        </w:tc>
        <w:tc>
          <w:tcPr>
            <w:tcW w:w="0" w:type="auto"/>
            <w:tcBorders>
              <w:top w:val="nil"/>
              <w:left w:val="nil"/>
              <w:bottom w:val="single" w:sz="4" w:space="0" w:color="auto"/>
              <w:right w:val="single" w:sz="4" w:space="0" w:color="auto"/>
            </w:tcBorders>
            <w:shd w:val="clear" w:color="000000" w:fill="FFFFFF"/>
            <w:hideMark/>
          </w:tcPr>
          <w:p w14:paraId="0C33EE1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30 cm thick RCC (1:2:4) footing </w:t>
            </w:r>
          </w:p>
        </w:tc>
        <w:tc>
          <w:tcPr>
            <w:tcW w:w="0" w:type="auto"/>
            <w:tcBorders>
              <w:top w:val="nil"/>
              <w:left w:val="nil"/>
              <w:bottom w:val="single" w:sz="4" w:space="0" w:color="auto"/>
              <w:right w:val="single" w:sz="4" w:space="0" w:color="auto"/>
            </w:tcBorders>
            <w:shd w:val="clear" w:color="000000" w:fill="FFFFFF"/>
            <w:noWrap/>
            <w:hideMark/>
          </w:tcPr>
          <w:p w14:paraId="3F41E33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5DB770C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2.52</w:t>
            </w:r>
          </w:p>
        </w:tc>
        <w:tc>
          <w:tcPr>
            <w:tcW w:w="0" w:type="auto"/>
            <w:tcBorders>
              <w:top w:val="nil"/>
              <w:left w:val="nil"/>
              <w:bottom w:val="single" w:sz="4" w:space="0" w:color="auto"/>
              <w:right w:val="single" w:sz="4" w:space="0" w:color="auto"/>
            </w:tcBorders>
            <w:shd w:val="clear" w:color="000000" w:fill="FFFFFF"/>
            <w:noWrap/>
            <w:vAlign w:val="bottom"/>
            <w:hideMark/>
          </w:tcPr>
          <w:p w14:paraId="616F59E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7D9400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5B5CF7E" w14:textId="77777777" w:rsidTr="00EF2EC5">
        <w:trPr>
          <w:trHeight w:val="777"/>
        </w:trPr>
        <w:tc>
          <w:tcPr>
            <w:tcW w:w="0" w:type="auto"/>
            <w:tcBorders>
              <w:top w:val="nil"/>
              <w:left w:val="single" w:sz="4" w:space="0" w:color="auto"/>
              <w:bottom w:val="single" w:sz="4" w:space="0" w:color="auto"/>
              <w:right w:val="single" w:sz="4" w:space="0" w:color="auto"/>
            </w:tcBorders>
            <w:shd w:val="clear" w:color="000000" w:fill="FFFFFF"/>
            <w:noWrap/>
            <w:hideMark/>
          </w:tcPr>
          <w:p w14:paraId="1FFEB70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3.3</w:t>
            </w:r>
          </w:p>
        </w:tc>
        <w:tc>
          <w:tcPr>
            <w:tcW w:w="0" w:type="auto"/>
            <w:tcBorders>
              <w:top w:val="nil"/>
              <w:left w:val="nil"/>
              <w:bottom w:val="single" w:sz="4" w:space="0" w:color="auto"/>
              <w:right w:val="single" w:sz="4" w:space="0" w:color="auto"/>
            </w:tcBorders>
            <w:shd w:val="clear" w:color="000000" w:fill="FFFFFF"/>
            <w:hideMark/>
          </w:tcPr>
          <w:p w14:paraId="09C0A33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20cm X 20cm reinforced concrete for four horizontal beam construction for tying the six columns with a concrete quality of C-20, 1:2:4</w:t>
            </w:r>
          </w:p>
        </w:tc>
        <w:tc>
          <w:tcPr>
            <w:tcW w:w="0" w:type="auto"/>
            <w:tcBorders>
              <w:top w:val="nil"/>
              <w:left w:val="nil"/>
              <w:bottom w:val="single" w:sz="4" w:space="0" w:color="auto"/>
              <w:right w:val="single" w:sz="4" w:space="0" w:color="auto"/>
            </w:tcBorders>
            <w:shd w:val="clear" w:color="000000" w:fill="FFFFFF"/>
            <w:noWrap/>
            <w:hideMark/>
          </w:tcPr>
          <w:p w14:paraId="3E436C9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3BA9F2B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3.2</w:t>
            </w:r>
          </w:p>
        </w:tc>
        <w:tc>
          <w:tcPr>
            <w:tcW w:w="0" w:type="auto"/>
            <w:tcBorders>
              <w:top w:val="nil"/>
              <w:left w:val="nil"/>
              <w:bottom w:val="single" w:sz="4" w:space="0" w:color="auto"/>
              <w:right w:val="single" w:sz="4" w:space="0" w:color="auto"/>
            </w:tcBorders>
            <w:shd w:val="clear" w:color="000000" w:fill="FFFFFF"/>
            <w:noWrap/>
            <w:vAlign w:val="bottom"/>
            <w:hideMark/>
          </w:tcPr>
          <w:p w14:paraId="01D114C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D15BB0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89DE965" w14:textId="77777777" w:rsidTr="00EF2EC5">
        <w:trPr>
          <w:trHeight w:val="495"/>
        </w:trPr>
        <w:tc>
          <w:tcPr>
            <w:tcW w:w="0" w:type="auto"/>
            <w:tcBorders>
              <w:top w:val="nil"/>
              <w:left w:val="single" w:sz="4" w:space="0" w:color="auto"/>
              <w:bottom w:val="single" w:sz="4" w:space="0" w:color="auto"/>
              <w:right w:val="single" w:sz="4" w:space="0" w:color="auto"/>
            </w:tcBorders>
            <w:shd w:val="clear" w:color="000000" w:fill="FFFFFF"/>
            <w:noWrap/>
            <w:hideMark/>
          </w:tcPr>
          <w:p w14:paraId="3AE6099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3.4</w:t>
            </w:r>
          </w:p>
        </w:tc>
        <w:tc>
          <w:tcPr>
            <w:tcW w:w="0" w:type="auto"/>
            <w:tcBorders>
              <w:top w:val="nil"/>
              <w:left w:val="nil"/>
              <w:bottom w:val="single" w:sz="4" w:space="0" w:color="auto"/>
              <w:right w:val="single" w:sz="4" w:space="0" w:color="auto"/>
            </w:tcBorders>
            <w:shd w:val="clear" w:color="000000" w:fill="FFFFFF"/>
            <w:hideMark/>
          </w:tcPr>
          <w:p w14:paraId="260AA02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Six (30cm X 30cm) reinforced concrete for column construction with a concrete quality of C-20, 1:2:4</w:t>
            </w:r>
          </w:p>
        </w:tc>
        <w:tc>
          <w:tcPr>
            <w:tcW w:w="0" w:type="auto"/>
            <w:tcBorders>
              <w:top w:val="nil"/>
              <w:left w:val="nil"/>
              <w:bottom w:val="single" w:sz="4" w:space="0" w:color="auto"/>
              <w:right w:val="single" w:sz="4" w:space="0" w:color="auto"/>
            </w:tcBorders>
            <w:shd w:val="clear" w:color="000000" w:fill="FFFFFF"/>
            <w:noWrap/>
            <w:hideMark/>
          </w:tcPr>
          <w:p w14:paraId="00AEB7C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49CD55A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3.24</w:t>
            </w:r>
          </w:p>
        </w:tc>
        <w:tc>
          <w:tcPr>
            <w:tcW w:w="0" w:type="auto"/>
            <w:tcBorders>
              <w:top w:val="nil"/>
              <w:left w:val="nil"/>
              <w:bottom w:val="single" w:sz="4" w:space="0" w:color="auto"/>
              <w:right w:val="single" w:sz="4" w:space="0" w:color="auto"/>
            </w:tcBorders>
            <w:shd w:val="clear" w:color="000000" w:fill="FFFFFF"/>
            <w:noWrap/>
            <w:vAlign w:val="bottom"/>
            <w:hideMark/>
          </w:tcPr>
          <w:p w14:paraId="655C24B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AF94A2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F31DDAB" w14:textId="77777777" w:rsidTr="00EF2EC5">
        <w:trPr>
          <w:trHeight w:val="462"/>
        </w:trPr>
        <w:tc>
          <w:tcPr>
            <w:tcW w:w="0" w:type="auto"/>
            <w:tcBorders>
              <w:top w:val="nil"/>
              <w:left w:val="single" w:sz="4" w:space="0" w:color="auto"/>
              <w:bottom w:val="single" w:sz="4" w:space="0" w:color="auto"/>
              <w:right w:val="single" w:sz="4" w:space="0" w:color="auto"/>
            </w:tcBorders>
            <w:shd w:val="clear" w:color="000000" w:fill="FFFFFF"/>
            <w:noWrap/>
            <w:hideMark/>
          </w:tcPr>
          <w:p w14:paraId="0D0FA8E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3.5</w:t>
            </w:r>
          </w:p>
        </w:tc>
        <w:tc>
          <w:tcPr>
            <w:tcW w:w="0" w:type="auto"/>
            <w:tcBorders>
              <w:top w:val="nil"/>
              <w:left w:val="nil"/>
              <w:bottom w:val="single" w:sz="4" w:space="0" w:color="auto"/>
              <w:right w:val="single" w:sz="4" w:space="0" w:color="auto"/>
            </w:tcBorders>
            <w:shd w:val="clear" w:color="000000" w:fill="FFFFFF"/>
            <w:hideMark/>
          </w:tcPr>
          <w:p w14:paraId="2CCE636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20cm thick reinforced concrete for suspended slab construction with a concrete quality of C-20, 1:2:4</w:t>
            </w:r>
          </w:p>
        </w:tc>
        <w:tc>
          <w:tcPr>
            <w:tcW w:w="0" w:type="auto"/>
            <w:tcBorders>
              <w:top w:val="nil"/>
              <w:left w:val="nil"/>
              <w:bottom w:val="single" w:sz="4" w:space="0" w:color="auto"/>
              <w:right w:val="single" w:sz="4" w:space="0" w:color="auto"/>
            </w:tcBorders>
            <w:shd w:val="clear" w:color="000000" w:fill="FFFFFF"/>
            <w:noWrap/>
            <w:hideMark/>
          </w:tcPr>
          <w:p w14:paraId="04C851F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3</w:t>
            </w:r>
          </w:p>
        </w:tc>
        <w:tc>
          <w:tcPr>
            <w:tcW w:w="0" w:type="auto"/>
            <w:tcBorders>
              <w:top w:val="nil"/>
              <w:left w:val="nil"/>
              <w:bottom w:val="single" w:sz="4" w:space="0" w:color="auto"/>
              <w:right w:val="single" w:sz="4" w:space="0" w:color="auto"/>
            </w:tcBorders>
            <w:shd w:val="clear" w:color="000000" w:fill="FFFFFF"/>
            <w:noWrap/>
            <w:vAlign w:val="bottom"/>
            <w:hideMark/>
          </w:tcPr>
          <w:p w14:paraId="13FC572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4.08</w:t>
            </w:r>
          </w:p>
        </w:tc>
        <w:tc>
          <w:tcPr>
            <w:tcW w:w="0" w:type="auto"/>
            <w:tcBorders>
              <w:top w:val="nil"/>
              <w:left w:val="nil"/>
              <w:bottom w:val="single" w:sz="4" w:space="0" w:color="auto"/>
              <w:right w:val="single" w:sz="4" w:space="0" w:color="auto"/>
            </w:tcBorders>
            <w:shd w:val="clear" w:color="000000" w:fill="FFFFFF"/>
            <w:noWrap/>
            <w:vAlign w:val="bottom"/>
            <w:hideMark/>
          </w:tcPr>
          <w:p w14:paraId="52A758E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09FCB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A6799EC" w14:textId="77777777" w:rsidTr="00EF2EC5">
        <w:trPr>
          <w:trHeight w:val="750"/>
        </w:trPr>
        <w:tc>
          <w:tcPr>
            <w:tcW w:w="0" w:type="auto"/>
            <w:tcBorders>
              <w:top w:val="nil"/>
              <w:left w:val="single" w:sz="4" w:space="0" w:color="auto"/>
              <w:bottom w:val="single" w:sz="4" w:space="0" w:color="auto"/>
              <w:right w:val="single" w:sz="4" w:space="0" w:color="auto"/>
            </w:tcBorders>
            <w:shd w:val="clear" w:color="000000" w:fill="FFFFFF"/>
            <w:noWrap/>
            <w:hideMark/>
          </w:tcPr>
          <w:p w14:paraId="0711981B"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3.6</w:t>
            </w:r>
          </w:p>
        </w:tc>
        <w:tc>
          <w:tcPr>
            <w:tcW w:w="0" w:type="auto"/>
            <w:tcBorders>
              <w:top w:val="nil"/>
              <w:left w:val="nil"/>
              <w:bottom w:val="single" w:sz="4" w:space="0" w:color="auto"/>
              <w:right w:val="single" w:sz="4" w:space="0" w:color="auto"/>
            </w:tcBorders>
            <w:shd w:val="clear" w:color="000000" w:fill="FFFFFF"/>
            <w:hideMark/>
          </w:tcPr>
          <w:p w14:paraId="4904F30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Provide steel reinforcement according to drawing (C/C 15cm) cut, bend &amp; placed in position, unit price shall include cutting, </w:t>
            </w:r>
            <w:proofErr w:type="gramStart"/>
            <w:r w:rsidRPr="00EF2EC5">
              <w:rPr>
                <w:rFonts w:ascii="Gill Sans MT" w:eastAsia="Times New Roman" w:hAnsi="Gill Sans MT" w:cs="Calibri"/>
                <w:color w:val="000000"/>
                <w:lang w:val="en-US"/>
              </w:rPr>
              <w:t>bending</w:t>
            </w:r>
            <w:proofErr w:type="gramEnd"/>
            <w:r w:rsidRPr="00EF2EC5">
              <w:rPr>
                <w:rFonts w:ascii="Gill Sans MT" w:eastAsia="Times New Roman" w:hAnsi="Gill Sans MT" w:cs="Calibri"/>
                <w:color w:val="000000"/>
                <w:lang w:val="en-US"/>
              </w:rPr>
              <w:t xml:space="preserve"> and placing in position &amp; tying wires</w:t>
            </w:r>
          </w:p>
        </w:tc>
        <w:tc>
          <w:tcPr>
            <w:tcW w:w="0" w:type="auto"/>
            <w:tcBorders>
              <w:top w:val="nil"/>
              <w:left w:val="nil"/>
              <w:bottom w:val="single" w:sz="4" w:space="0" w:color="auto"/>
              <w:right w:val="single" w:sz="4" w:space="0" w:color="auto"/>
            </w:tcBorders>
            <w:shd w:val="clear" w:color="000000" w:fill="FFFFFF"/>
            <w:noWrap/>
            <w:hideMark/>
          </w:tcPr>
          <w:p w14:paraId="5DEBA49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415066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5A43C7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8B09C4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1C20D7C" w14:textId="77777777" w:rsidTr="00EF2EC5">
        <w:trPr>
          <w:trHeight w:val="273"/>
        </w:trPr>
        <w:tc>
          <w:tcPr>
            <w:tcW w:w="0" w:type="auto"/>
            <w:tcBorders>
              <w:top w:val="nil"/>
              <w:left w:val="single" w:sz="4" w:space="0" w:color="auto"/>
              <w:bottom w:val="single" w:sz="4" w:space="0" w:color="auto"/>
              <w:right w:val="single" w:sz="4" w:space="0" w:color="auto"/>
            </w:tcBorders>
            <w:shd w:val="clear" w:color="000000" w:fill="FFFFFF"/>
            <w:noWrap/>
            <w:hideMark/>
          </w:tcPr>
          <w:p w14:paraId="1388B59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7EAA7CC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a) Ø 14 mm deformed bar</w:t>
            </w:r>
          </w:p>
        </w:tc>
        <w:tc>
          <w:tcPr>
            <w:tcW w:w="0" w:type="auto"/>
            <w:tcBorders>
              <w:top w:val="nil"/>
              <w:left w:val="nil"/>
              <w:bottom w:val="single" w:sz="4" w:space="0" w:color="auto"/>
              <w:right w:val="single" w:sz="4" w:space="0" w:color="auto"/>
            </w:tcBorders>
            <w:shd w:val="clear" w:color="000000" w:fill="FFFFFF"/>
            <w:noWrap/>
            <w:hideMark/>
          </w:tcPr>
          <w:p w14:paraId="6D81B6DB"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Kg</w:t>
            </w:r>
          </w:p>
        </w:tc>
        <w:tc>
          <w:tcPr>
            <w:tcW w:w="0" w:type="auto"/>
            <w:tcBorders>
              <w:top w:val="nil"/>
              <w:left w:val="nil"/>
              <w:bottom w:val="single" w:sz="4" w:space="0" w:color="auto"/>
              <w:right w:val="single" w:sz="4" w:space="0" w:color="auto"/>
            </w:tcBorders>
            <w:shd w:val="clear" w:color="000000" w:fill="FFFFFF"/>
            <w:noWrap/>
            <w:vAlign w:val="bottom"/>
            <w:hideMark/>
          </w:tcPr>
          <w:p w14:paraId="2450E46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308.63</w:t>
            </w:r>
          </w:p>
        </w:tc>
        <w:tc>
          <w:tcPr>
            <w:tcW w:w="0" w:type="auto"/>
            <w:tcBorders>
              <w:top w:val="nil"/>
              <w:left w:val="nil"/>
              <w:bottom w:val="single" w:sz="4" w:space="0" w:color="auto"/>
              <w:right w:val="single" w:sz="4" w:space="0" w:color="auto"/>
            </w:tcBorders>
            <w:shd w:val="clear" w:color="000000" w:fill="FFFFFF"/>
            <w:noWrap/>
            <w:vAlign w:val="bottom"/>
            <w:hideMark/>
          </w:tcPr>
          <w:p w14:paraId="4E55F13E"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14C47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7B08BD8" w14:textId="77777777" w:rsidTr="00EF2EC5">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14:paraId="0C8BF20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6FD03E1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b) Ø 12 mm deformed bar</w:t>
            </w:r>
          </w:p>
        </w:tc>
        <w:tc>
          <w:tcPr>
            <w:tcW w:w="0" w:type="auto"/>
            <w:tcBorders>
              <w:top w:val="nil"/>
              <w:left w:val="nil"/>
              <w:bottom w:val="single" w:sz="4" w:space="0" w:color="auto"/>
              <w:right w:val="single" w:sz="4" w:space="0" w:color="auto"/>
            </w:tcBorders>
            <w:shd w:val="clear" w:color="000000" w:fill="FFFFFF"/>
            <w:noWrap/>
            <w:hideMark/>
          </w:tcPr>
          <w:p w14:paraId="22EC24B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Kg</w:t>
            </w:r>
          </w:p>
        </w:tc>
        <w:tc>
          <w:tcPr>
            <w:tcW w:w="0" w:type="auto"/>
            <w:tcBorders>
              <w:top w:val="nil"/>
              <w:left w:val="nil"/>
              <w:bottom w:val="single" w:sz="4" w:space="0" w:color="auto"/>
              <w:right w:val="single" w:sz="4" w:space="0" w:color="auto"/>
            </w:tcBorders>
            <w:shd w:val="clear" w:color="000000" w:fill="FFFFFF"/>
            <w:noWrap/>
            <w:vAlign w:val="bottom"/>
            <w:hideMark/>
          </w:tcPr>
          <w:p w14:paraId="5849359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186.93</w:t>
            </w:r>
          </w:p>
        </w:tc>
        <w:tc>
          <w:tcPr>
            <w:tcW w:w="0" w:type="auto"/>
            <w:tcBorders>
              <w:top w:val="nil"/>
              <w:left w:val="nil"/>
              <w:bottom w:val="single" w:sz="4" w:space="0" w:color="auto"/>
              <w:right w:val="single" w:sz="4" w:space="0" w:color="auto"/>
            </w:tcBorders>
            <w:shd w:val="clear" w:color="000000" w:fill="FFFFFF"/>
            <w:noWrap/>
            <w:vAlign w:val="bottom"/>
            <w:hideMark/>
          </w:tcPr>
          <w:p w14:paraId="0B9A4CD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8252D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9DCCF75" w14:textId="77777777" w:rsidTr="00EF2EC5">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14:paraId="2AF1CED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1998BAC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c) Ø 10 mm deformed bar</w:t>
            </w:r>
          </w:p>
        </w:tc>
        <w:tc>
          <w:tcPr>
            <w:tcW w:w="0" w:type="auto"/>
            <w:tcBorders>
              <w:top w:val="nil"/>
              <w:left w:val="nil"/>
              <w:bottom w:val="single" w:sz="4" w:space="0" w:color="auto"/>
              <w:right w:val="single" w:sz="4" w:space="0" w:color="auto"/>
            </w:tcBorders>
            <w:shd w:val="clear" w:color="000000" w:fill="FFFFFF"/>
            <w:noWrap/>
            <w:hideMark/>
          </w:tcPr>
          <w:p w14:paraId="1341AE9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Kg</w:t>
            </w:r>
          </w:p>
        </w:tc>
        <w:tc>
          <w:tcPr>
            <w:tcW w:w="0" w:type="auto"/>
            <w:tcBorders>
              <w:top w:val="nil"/>
              <w:left w:val="nil"/>
              <w:bottom w:val="single" w:sz="4" w:space="0" w:color="auto"/>
              <w:right w:val="single" w:sz="4" w:space="0" w:color="auto"/>
            </w:tcBorders>
            <w:shd w:val="clear" w:color="000000" w:fill="FFFFFF"/>
            <w:noWrap/>
            <w:vAlign w:val="bottom"/>
            <w:hideMark/>
          </w:tcPr>
          <w:p w14:paraId="59D2E7C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347.99</w:t>
            </w:r>
          </w:p>
        </w:tc>
        <w:tc>
          <w:tcPr>
            <w:tcW w:w="0" w:type="auto"/>
            <w:tcBorders>
              <w:top w:val="nil"/>
              <w:left w:val="nil"/>
              <w:bottom w:val="single" w:sz="4" w:space="0" w:color="auto"/>
              <w:right w:val="single" w:sz="4" w:space="0" w:color="auto"/>
            </w:tcBorders>
            <w:shd w:val="clear" w:color="000000" w:fill="FFFFFF"/>
            <w:noWrap/>
            <w:vAlign w:val="bottom"/>
            <w:hideMark/>
          </w:tcPr>
          <w:p w14:paraId="0B13E91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E0BDC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44209861" w14:textId="77777777" w:rsidTr="00EF2EC5">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14:paraId="570FB1B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102291A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d) Ø 6 mm plain bar</w:t>
            </w:r>
          </w:p>
        </w:tc>
        <w:tc>
          <w:tcPr>
            <w:tcW w:w="0" w:type="auto"/>
            <w:tcBorders>
              <w:top w:val="nil"/>
              <w:left w:val="nil"/>
              <w:bottom w:val="single" w:sz="4" w:space="0" w:color="auto"/>
              <w:right w:val="single" w:sz="4" w:space="0" w:color="auto"/>
            </w:tcBorders>
            <w:shd w:val="clear" w:color="000000" w:fill="FFFFFF"/>
            <w:noWrap/>
            <w:hideMark/>
          </w:tcPr>
          <w:p w14:paraId="19398B8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Kg</w:t>
            </w:r>
          </w:p>
        </w:tc>
        <w:tc>
          <w:tcPr>
            <w:tcW w:w="0" w:type="auto"/>
            <w:tcBorders>
              <w:top w:val="nil"/>
              <w:left w:val="nil"/>
              <w:bottom w:val="single" w:sz="4" w:space="0" w:color="auto"/>
              <w:right w:val="single" w:sz="4" w:space="0" w:color="auto"/>
            </w:tcBorders>
            <w:shd w:val="clear" w:color="000000" w:fill="FFFFFF"/>
            <w:noWrap/>
            <w:vAlign w:val="bottom"/>
            <w:hideMark/>
          </w:tcPr>
          <w:p w14:paraId="4FAAA32B"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80</w:t>
            </w:r>
          </w:p>
        </w:tc>
        <w:tc>
          <w:tcPr>
            <w:tcW w:w="0" w:type="auto"/>
            <w:tcBorders>
              <w:top w:val="nil"/>
              <w:left w:val="nil"/>
              <w:bottom w:val="single" w:sz="4" w:space="0" w:color="auto"/>
              <w:right w:val="single" w:sz="4" w:space="0" w:color="auto"/>
            </w:tcBorders>
            <w:shd w:val="clear" w:color="000000" w:fill="FFFFFF"/>
            <w:noWrap/>
            <w:vAlign w:val="bottom"/>
            <w:hideMark/>
          </w:tcPr>
          <w:p w14:paraId="60427C6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AAE50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060B5FE" w14:textId="77777777" w:rsidTr="00EF2EC5">
        <w:trPr>
          <w:trHeight w:val="543"/>
        </w:trPr>
        <w:tc>
          <w:tcPr>
            <w:tcW w:w="0" w:type="auto"/>
            <w:tcBorders>
              <w:top w:val="nil"/>
              <w:left w:val="single" w:sz="4" w:space="0" w:color="auto"/>
              <w:bottom w:val="single" w:sz="4" w:space="0" w:color="auto"/>
              <w:right w:val="single" w:sz="4" w:space="0" w:color="auto"/>
            </w:tcBorders>
            <w:shd w:val="clear" w:color="000000" w:fill="FFFFFF"/>
            <w:noWrap/>
            <w:hideMark/>
          </w:tcPr>
          <w:p w14:paraId="3182977B"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3.7</w:t>
            </w:r>
          </w:p>
        </w:tc>
        <w:tc>
          <w:tcPr>
            <w:tcW w:w="0" w:type="auto"/>
            <w:tcBorders>
              <w:top w:val="nil"/>
              <w:left w:val="nil"/>
              <w:bottom w:val="single" w:sz="4" w:space="0" w:color="auto"/>
              <w:right w:val="single" w:sz="4" w:space="0" w:color="auto"/>
            </w:tcBorders>
            <w:shd w:val="clear" w:color="000000" w:fill="FFFFFF"/>
            <w:hideMark/>
          </w:tcPr>
          <w:p w14:paraId="79FA262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Provide, </w:t>
            </w:r>
            <w:proofErr w:type="gramStart"/>
            <w:r w:rsidRPr="00EF2EC5">
              <w:rPr>
                <w:rFonts w:ascii="Gill Sans MT" w:eastAsia="Times New Roman" w:hAnsi="Gill Sans MT" w:cs="Calibri"/>
                <w:color w:val="000000"/>
                <w:lang w:val="en-US"/>
              </w:rPr>
              <w:t>Cut</w:t>
            </w:r>
            <w:proofErr w:type="gramEnd"/>
            <w:r w:rsidRPr="00EF2EC5">
              <w:rPr>
                <w:rFonts w:ascii="Gill Sans MT" w:eastAsia="Times New Roman" w:hAnsi="Gill Sans MT" w:cs="Calibri"/>
                <w:color w:val="000000"/>
                <w:lang w:val="en-US"/>
              </w:rPr>
              <w:t xml:space="preserve"> and fix in position sawn </w:t>
            </w:r>
            <w:proofErr w:type="spellStart"/>
            <w:r w:rsidRPr="00EF2EC5">
              <w:rPr>
                <w:rFonts w:ascii="Gill Sans MT" w:eastAsia="Times New Roman" w:hAnsi="Gill Sans MT" w:cs="Calibri"/>
                <w:color w:val="000000"/>
                <w:lang w:val="en-US"/>
              </w:rPr>
              <w:t>zigba</w:t>
            </w:r>
            <w:proofErr w:type="spellEnd"/>
            <w:r w:rsidRPr="00EF2EC5">
              <w:rPr>
                <w:rFonts w:ascii="Gill Sans MT" w:eastAsia="Times New Roman" w:hAnsi="Gill Sans MT" w:cs="Calibri"/>
                <w:color w:val="000000"/>
                <w:lang w:val="en-US"/>
              </w:rPr>
              <w:t xml:space="preserve"> formwork or equivalent </w:t>
            </w:r>
          </w:p>
        </w:tc>
        <w:tc>
          <w:tcPr>
            <w:tcW w:w="0" w:type="auto"/>
            <w:tcBorders>
              <w:top w:val="nil"/>
              <w:left w:val="nil"/>
              <w:bottom w:val="single" w:sz="4" w:space="0" w:color="auto"/>
              <w:right w:val="single" w:sz="4" w:space="0" w:color="auto"/>
            </w:tcBorders>
            <w:shd w:val="clear" w:color="000000" w:fill="FFFFFF"/>
            <w:noWrap/>
            <w:hideMark/>
          </w:tcPr>
          <w:p w14:paraId="0C9638D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A0ED95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6B4743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3DA14E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145CF6B" w14:textId="77777777" w:rsidTr="00EF2EC5">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14:paraId="69327D4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50FC185B"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a) For footing pads</w:t>
            </w:r>
          </w:p>
        </w:tc>
        <w:tc>
          <w:tcPr>
            <w:tcW w:w="0" w:type="auto"/>
            <w:tcBorders>
              <w:top w:val="nil"/>
              <w:left w:val="nil"/>
              <w:bottom w:val="single" w:sz="4" w:space="0" w:color="auto"/>
              <w:right w:val="single" w:sz="4" w:space="0" w:color="auto"/>
            </w:tcBorders>
            <w:shd w:val="clear" w:color="000000" w:fill="FFFFFF"/>
            <w:noWrap/>
            <w:hideMark/>
          </w:tcPr>
          <w:p w14:paraId="723F2A8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7C507F12"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2.44</w:t>
            </w:r>
          </w:p>
        </w:tc>
        <w:tc>
          <w:tcPr>
            <w:tcW w:w="0" w:type="auto"/>
            <w:tcBorders>
              <w:top w:val="nil"/>
              <w:left w:val="nil"/>
              <w:bottom w:val="single" w:sz="4" w:space="0" w:color="auto"/>
              <w:right w:val="single" w:sz="4" w:space="0" w:color="auto"/>
            </w:tcBorders>
            <w:shd w:val="clear" w:color="000000" w:fill="FFFFFF"/>
            <w:noWrap/>
            <w:vAlign w:val="bottom"/>
            <w:hideMark/>
          </w:tcPr>
          <w:p w14:paraId="3727CE8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D2BB83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514C613" w14:textId="77777777" w:rsidTr="00EF2EC5">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14:paraId="4E332EBC"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1C94CD9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b) For footing columns </w:t>
            </w:r>
          </w:p>
        </w:tc>
        <w:tc>
          <w:tcPr>
            <w:tcW w:w="0" w:type="auto"/>
            <w:tcBorders>
              <w:top w:val="nil"/>
              <w:left w:val="nil"/>
              <w:bottom w:val="single" w:sz="4" w:space="0" w:color="auto"/>
              <w:right w:val="single" w:sz="4" w:space="0" w:color="auto"/>
            </w:tcBorders>
            <w:shd w:val="clear" w:color="000000" w:fill="FFFFFF"/>
            <w:noWrap/>
            <w:hideMark/>
          </w:tcPr>
          <w:p w14:paraId="13A01E4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0B57BE2"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43.2</w:t>
            </w:r>
          </w:p>
        </w:tc>
        <w:tc>
          <w:tcPr>
            <w:tcW w:w="0" w:type="auto"/>
            <w:tcBorders>
              <w:top w:val="nil"/>
              <w:left w:val="nil"/>
              <w:bottom w:val="single" w:sz="4" w:space="0" w:color="auto"/>
              <w:right w:val="single" w:sz="4" w:space="0" w:color="auto"/>
            </w:tcBorders>
            <w:shd w:val="clear" w:color="000000" w:fill="FFFFFF"/>
            <w:noWrap/>
            <w:vAlign w:val="bottom"/>
            <w:hideMark/>
          </w:tcPr>
          <w:p w14:paraId="4D5E3F8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3B8014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BBEE677" w14:textId="77777777" w:rsidTr="00EF2EC5">
        <w:trPr>
          <w:trHeight w:val="273"/>
        </w:trPr>
        <w:tc>
          <w:tcPr>
            <w:tcW w:w="0" w:type="auto"/>
            <w:tcBorders>
              <w:top w:val="nil"/>
              <w:left w:val="single" w:sz="4" w:space="0" w:color="auto"/>
              <w:bottom w:val="single" w:sz="4" w:space="0" w:color="auto"/>
              <w:right w:val="single" w:sz="4" w:space="0" w:color="auto"/>
            </w:tcBorders>
            <w:shd w:val="clear" w:color="000000" w:fill="FFFFFF"/>
            <w:noWrap/>
            <w:hideMark/>
          </w:tcPr>
          <w:p w14:paraId="78FF87D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7E0C15A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c) For grade beams</w:t>
            </w:r>
          </w:p>
        </w:tc>
        <w:tc>
          <w:tcPr>
            <w:tcW w:w="0" w:type="auto"/>
            <w:tcBorders>
              <w:top w:val="nil"/>
              <w:left w:val="nil"/>
              <w:bottom w:val="single" w:sz="4" w:space="0" w:color="auto"/>
              <w:right w:val="single" w:sz="4" w:space="0" w:color="auto"/>
            </w:tcBorders>
            <w:shd w:val="clear" w:color="000000" w:fill="FFFFFF"/>
            <w:noWrap/>
            <w:hideMark/>
          </w:tcPr>
          <w:p w14:paraId="30A6B48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6678BD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48</w:t>
            </w:r>
          </w:p>
        </w:tc>
        <w:tc>
          <w:tcPr>
            <w:tcW w:w="0" w:type="auto"/>
            <w:tcBorders>
              <w:top w:val="nil"/>
              <w:left w:val="nil"/>
              <w:bottom w:val="single" w:sz="4" w:space="0" w:color="auto"/>
              <w:right w:val="single" w:sz="4" w:space="0" w:color="auto"/>
            </w:tcBorders>
            <w:shd w:val="clear" w:color="000000" w:fill="FFFFFF"/>
            <w:noWrap/>
            <w:vAlign w:val="bottom"/>
            <w:hideMark/>
          </w:tcPr>
          <w:p w14:paraId="4D6B60F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B73924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7DCB5619" w14:textId="77777777" w:rsidTr="00EF2EC5">
        <w:trPr>
          <w:trHeight w:val="255"/>
        </w:trPr>
        <w:tc>
          <w:tcPr>
            <w:tcW w:w="0" w:type="auto"/>
            <w:tcBorders>
              <w:top w:val="nil"/>
              <w:left w:val="single" w:sz="4" w:space="0" w:color="auto"/>
              <w:bottom w:val="nil"/>
              <w:right w:val="single" w:sz="4" w:space="0" w:color="auto"/>
            </w:tcBorders>
            <w:shd w:val="clear" w:color="000000" w:fill="FFFFFF"/>
            <w:noWrap/>
            <w:hideMark/>
          </w:tcPr>
          <w:p w14:paraId="359C19B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nil"/>
              <w:right w:val="single" w:sz="4" w:space="0" w:color="auto"/>
            </w:tcBorders>
            <w:shd w:val="clear" w:color="000000" w:fill="FFFFFF"/>
            <w:hideMark/>
          </w:tcPr>
          <w:p w14:paraId="4092EA4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d) For Suspended slab</w:t>
            </w:r>
          </w:p>
        </w:tc>
        <w:tc>
          <w:tcPr>
            <w:tcW w:w="0" w:type="auto"/>
            <w:tcBorders>
              <w:top w:val="nil"/>
              <w:left w:val="nil"/>
              <w:bottom w:val="nil"/>
              <w:right w:val="single" w:sz="4" w:space="0" w:color="auto"/>
            </w:tcBorders>
            <w:shd w:val="clear" w:color="000000" w:fill="FFFFFF"/>
            <w:noWrap/>
            <w:hideMark/>
          </w:tcPr>
          <w:p w14:paraId="5F318D9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nil"/>
              <w:right w:val="single" w:sz="4" w:space="0" w:color="auto"/>
            </w:tcBorders>
            <w:shd w:val="clear" w:color="000000" w:fill="FFFFFF"/>
            <w:noWrap/>
            <w:vAlign w:val="bottom"/>
            <w:hideMark/>
          </w:tcPr>
          <w:p w14:paraId="0B129D4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w:t>
            </w:r>
          </w:p>
        </w:tc>
        <w:tc>
          <w:tcPr>
            <w:tcW w:w="0" w:type="auto"/>
            <w:tcBorders>
              <w:top w:val="nil"/>
              <w:left w:val="nil"/>
              <w:bottom w:val="single" w:sz="4" w:space="0" w:color="auto"/>
              <w:right w:val="single" w:sz="4" w:space="0" w:color="auto"/>
            </w:tcBorders>
            <w:shd w:val="clear" w:color="000000" w:fill="FFFFFF"/>
            <w:noWrap/>
            <w:vAlign w:val="bottom"/>
            <w:hideMark/>
          </w:tcPr>
          <w:p w14:paraId="6427523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38A5AD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88E5587" w14:textId="77777777" w:rsidTr="00EF2EC5">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7CB2EA2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single" w:sz="4" w:space="0" w:color="auto"/>
              <w:left w:val="nil"/>
              <w:bottom w:val="single" w:sz="4" w:space="0" w:color="auto"/>
              <w:right w:val="single" w:sz="4" w:space="0" w:color="auto"/>
            </w:tcBorders>
            <w:shd w:val="clear" w:color="000000" w:fill="FFFFFF"/>
            <w:hideMark/>
          </w:tcPr>
          <w:p w14:paraId="76CEAC2B"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Sub Total (3)</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1AFD625"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Birr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01B73245"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103909"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690269"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6B6C1DDE" w14:textId="77777777" w:rsidTr="00EF2EC5">
        <w:trPr>
          <w:trHeight w:val="255"/>
        </w:trPr>
        <w:tc>
          <w:tcPr>
            <w:tcW w:w="0" w:type="auto"/>
            <w:tcBorders>
              <w:top w:val="nil"/>
              <w:left w:val="single" w:sz="4" w:space="0" w:color="auto"/>
              <w:bottom w:val="single" w:sz="4" w:space="0" w:color="auto"/>
              <w:right w:val="single" w:sz="4" w:space="0" w:color="auto"/>
            </w:tcBorders>
            <w:shd w:val="clear" w:color="000000" w:fill="FFFFFF"/>
            <w:noWrap/>
            <w:hideMark/>
          </w:tcPr>
          <w:p w14:paraId="3773FEA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77FD01A4"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4. Finishing Work</w:t>
            </w:r>
          </w:p>
        </w:tc>
        <w:tc>
          <w:tcPr>
            <w:tcW w:w="0" w:type="auto"/>
            <w:tcBorders>
              <w:top w:val="nil"/>
              <w:left w:val="nil"/>
              <w:bottom w:val="single" w:sz="4" w:space="0" w:color="auto"/>
              <w:right w:val="single" w:sz="4" w:space="0" w:color="auto"/>
            </w:tcBorders>
            <w:shd w:val="clear" w:color="000000" w:fill="FFFFFF"/>
            <w:noWrap/>
            <w:hideMark/>
          </w:tcPr>
          <w:p w14:paraId="4034DA8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6B040E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2B6281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2DF71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D6CBFF6" w14:textId="77777777" w:rsidTr="00EF2EC5">
        <w:trPr>
          <w:trHeight w:val="363"/>
        </w:trPr>
        <w:tc>
          <w:tcPr>
            <w:tcW w:w="0" w:type="auto"/>
            <w:tcBorders>
              <w:top w:val="nil"/>
              <w:left w:val="single" w:sz="4" w:space="0" w:color="auto"/>
              <w:bottom w:val="single" w:sz="4" w:space="0" w:color="auto"/>
              <w:right w:val="single" w:sz="4" w:space="0" w:color="auto"/>
            </w:tcBorders>
            <w:shd w:val="clear" w:color="000000" w:fill="FFFFFF"/>
            <w:noWrap/>
            <w:hideMark/>
          </w:tcPr>
          <w:p w14:paraId="2DC2AD8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4.1</w:t>
            </w:r>
          </w:p>
        </w:tc>
        <w:tc>
          <w:tcPr>
            <w:tcW w:w="0" w:type="auto"/>
            <w:tcBorders>
              <w:top w:val="nil"/>
              <w:left w:val="nil"/>
              <w:bottom w:val="single" w:sz="4" w:space="0" w:color="auto"/>
              <w:right w:val="single" w:sz="4" w:space="0" w:color="auto"/>
            </w:tcBorders>
            <w:shd w:val="clear" w:color="000000" w:fill="FFFFFF"/>
            <w:hideMark/>
          </w:tcPr>
          <w:p w14:paraId="20890D9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3 cm thick cement screed over the RCC slab </w:t>
            </w:r>
          </w:p>
        </w:tc>
        <w:tc>
          <w:tcPr>
            <w:tcW w:w="0" w:type="auto"/>
            <w:tcBorders>
              <w:top w:val="nil"/>
              <w:left w:val="nil"/>
              <w:bottom w:val="single" w:sz="4" w:space="0" w:color="auto"/>
              <w:right w:val="single" w:sz="4" w:space="0" w:color="auto"/>
            </w:tcBorders>
            <w:shd w:val="clear" w:color="000000" w:fill="FFFFFF"/>
            <w:noWrap/>
            <w:hideMark/>
          </w:tcPr>
          <w:p w14:paraId="44DBD82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4100897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w:t>
            </w:r>
          </w:p>
        </w:tc>
        <w:tc>
          <w:tcPr>
            <w:tcW w:w="0" w:type="auto"/>
            <w:tcBorders>
              <w:top w:val="nil"/>
              <w:left w:val="nil"/>
              <w:bottom w:val="single" w:sz="4" w:space="0" w:color="auto"/>
              <w:right w:val="single" w:sz="4" w:space="0" w:color="auto"/>
            </w:tcBorders>
            <w:shd w:val="clear" w:color="000000" w:fill="FFFFFF"/>
            <w:noWrap/>
            <w:vAlign w:val="bottom"/>
            <w:hideMark/>
          </w:tcPr>
          <w:p w14:paraId="4CA67BA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9E1FB2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24D5D7C" w14:textId="77777777" w:rsidTr="00EF2EC5">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14:paraId="300D346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4.2</w:t>
            </w:r>
          </w:p>
        </w:tc>
        <w:tc>
          <w:tcPr>
            <w:tcW w:w="0" w:type="auto"/>
            <w:tcBorders>
              <w:top w:val="nil"/>
              <w:left w:val="nil"/>
              <w:bottom w:val="single" w:sz="4" w:space="0" w:color="auto"/>
              <w:right w:val="single" w:sz="4" w:space="0" w:color="auto"/>
            </w:tcBorders>
            <w:shd w:val="clear" w:color="000000" w:fill="FFFFFF"/>
            <w:hideMark/>
          </w:tcPr>
          <w:p w14:paraId="05A147A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Ditto, but plastering for the columns</w:t>
            </w:r>
          </w:p>
        </w:tc>
        <w:tc>
          <w:tcPr>
            <w:tcW w:w="0" w:type="auto"/>
            <w:tcBorders>
              <w:top w:val="nil"/>
              <w:left w:val="nil"/>
              <w:bottom w:val="single" w:sz="4" w:space="0" w:color="auto"/>
              <w:right w:val="single" w:sz="4" w:space="0" w:color="auto"/>
            </w:tcBorders>
            <w:shd w:val="clear" w:color="000000" w:fill="FFFFFF"/>
            <w:noWrap/>
            <w:hideMark/>
          </w:tcPr>
          <w:p w14:paraId="1747073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1AECCD9B"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43.2</w:t>
            </w:r>
          </w:p>
        </w:tc>
        <w:tc>
          <w:tcPr>
            <w:tcW w:w="0" w:type="auto"/>
            <w:tcBorders>
              <w:top w:val="nil"/>
              <w:left w:val="nil"/>
              <w:bottom w:val="single" w:sz="4" w:space="0" w:color="auto"/>
              <w:right w:val="single" w:sz="4" w:space="0" w:color="auto"/>
            </w:tcBorders>
            <w:shd w:val="clear" w:color="000000" w:fill="FFFFFF"/>
            <w:noWrap/>
            <w:vAlign w:val="bottom"/>
            <w:hideMark/>
          </w:tcPr>
          <w:p w14:paraId="09987A1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9919D5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4076EF7A" w14:textId="77777777" w:rsidTr="00EF2EC5">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14:paraId="0D0819D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4.3</w:t>
            </w:r>
          </w:p>
        </w:tc>
        <w:tc>
          <w:tcPr>
            <w:tcW w:w="0" w:type="auto"/>
            <w:tcBorders>
              <w:top w:val="nil"/>
              <w:left w:val="nil"/>
              <w:bottom w:val="single" w:sz="4" w:space="0" w:color="auto"/>
              <w:right w:val="single" w:sz="4" w:space="0" w:color="auto"/>
            </w:tcBorders>
            <w:shd w:val="clear" w:color="000000" w:fill="FFFFFF"/>
            <w:hideMark/>
          </w:tcPr>
          <w:p w14:paraId="0AD4250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Ditto, but plastering for the beams</w:t>
            </w:r>
          </w:p>
        </w:tc>
        <w:tc>
          <w:tcPr>
            <w:tcW w:w="0" w:type="auto"/>
            <w:tcBorders>
              <w:top w:val="nil"/>
              <w:left w:val="nil"/>
              <w:bottom w:val="single" w:sz="4" w:space="0" w:color="auto"/>
              <w:right w:val="single" w:sz="4" w:space="0" w:color="auto"/>
            </w:tcBorders>
            <w:shd w:val="clear" w:color="000000" w:fill="FFFFFF"/>
            <w:noWrap/>
            <w:hideMark/>
          </w:tcPr>
          <w:p w14:paraId="079C26F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r w:rsidRPr="00EF2EC5">
              <w:rPr>
                <w:rFonts w:ascii="Gill Sans MT" w:eastAsia="Times New Roman" w:hAnsi="Gill Sans MT" w:cs="Calibri"/>
                <w:color w:val="000000"/>
                <w:vertAlign w:val="superscript"/>
                <w:lang w:val="en-US"/>
              </w:rPr>
              <w:t>2</w:t>
            </w:r>
          </w:p>
        </w:tc>
        <w:tc>
          <w:tcPr>
            <w:tcW w:w="0" w:type="auto"/>
            <w:tcBorders>
              <w:top w:val="nil"/>
              <w:left w:val="nil"/>
              <w:bottom w:val="single" w:sz="4" w:space="0" w:color="auto"/>
              <w:right w:val="single" w:sz="4" w:space="0" w:color="auto"/>
            </w:tcBorders>
            <w:shd w:val="clear" w:color="000000" w:fill="FFFFFF"/>
            <w:noWrap/>
            <w:vAlign w:val="bottom"/>
            <w:hideMark/>
          </w:tcPr>
          <w:p w14:paraId="0C8F09B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56</w:t>
            </w:r>
          </w:p>
        </w:tc>
        <w:tc>
          <w:tcPr>
            <w:tcW w:w="0" w:type="auto"/>
            <w:tcBorders>
              <w:top w:val="nil"/>
              <w:left w:val="nil"/>
              <w:bottom w:val="single" w:sz="4" w:space="0" w:color="auto"/>
              <w:right w:val="single" w:sz="4" w:space="0" w:color="auto"/>
            </w:tcBorders>
            <w:shd w:val="clear" w:color="000000" w:fill="FFFFFF"/>
            <w:noWrap/>
            <w:vAlign w:val="bottom"/>
            <w:hideMark/>
          </w:tcPr>
          <w:p w14:paraId="6674E90E"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1D98A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EDD4274" w14:textId="77777777" w:rsidTr="00EF2EC5">
        <w:trPr>
          <w:trHeight w:val="165"/>
        </w:trPr>
        <w:tc>
          <w:tcPr>
            <w:tcW w:w="0" w:type="auto"/>
            <w:tcBorders>
              <w:top w:val="nil"/>
              <w:left w:val="single" w:sz="4" w:space="0" w:color="auto"/>
              <w:bottom w:val="single" w:sz="4" w:space="0" w:color="auto"/>
              <w:right w:val="single" w:sz="4" w:space="0" w:color="auto"/>
            </w:tcBorders>
            <w:shd w:val="clear" w:color="000000" w:fill="FFFFFF"/>
            <w:noWrap/>
            <w:hideMark/>
          </w:tcPr>
          <w:p w14:paraId="2DCDF1D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50C47D42"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Sub Total (4)</w:t>
            </w:r>
          </w:p>
        </w:tc>
        <w:tc>
          <w:tcPr>
            <w:tcW w:w="0" w:type="auto"/>
            <w:tcBorders>
              <w:top w:val="nil"/>
              <w:left w:val="nil"/>
              <w:bottom w:val="single" w:sz="4" w:space="0" w:color="auto"/>
              <w:right w:val="single" w:sz="4" w:space="0" w:color="auto"/>
            </w:tcBorders>
            <w:shd w:val="clear" w:color="000000" w:fill="FFFFFF"/>
            <w:noWrap/>
            <w:hideMark/>
          </w:tcPr>
          <w:p w14:paraId="1D061BE1"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Birr </w:t>
            </w:r>
          </w:p>
        </w:tc>
        <w:tc>
          <w:tcPr>
            <w:tcW w:w="0" w:type="auto"/>
            <w:tcBorders>
              <w:top w:val="nil"/>
              <w:left w:val="nil"/>
              <w:bottom w:val="single" w:sz="4" w:space="0" w:color="auto"/>
              <w:right w:val="single" w:sz="4" w:space="0" w:color="auto"/>
            </w:tcBorders>
            <w:shd w:val="clear" w:color="000000" w:fill="FFFFFF"/>
            <w:noWrap/>
            <w:vAlign w:val="bottom"/>
            <w:hideMark/>
          </w:tcPr>
          <w:p w14:paraId="0E68447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17EFE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E5C8815"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10C8023D" w14:textId="77777777" w:rsidTr="00EF2EC5">
        <w:trPr>
          <w:trHeight w:val="495"/>
        </w:trPr>
        <w:tc>
          <w:tcPr>
            <w:tcW w:w="0" w:type="auto"/>
            <w:tcBorders>
              <w:top w:val="nil"/>
              <w:left w:val="single" w:sz="4" w:space="0" w:color="auto"/>
              <w:bottom w:val="single" w:sz="4" w:space="0" w:color="auto"/>
              <w:right w:val="single" w:sz="4" w:space="0" w:color="auto"/>
            </w:tcBorders>
            <w:shd w:val="clear" w:color="000000" w:fill="FFFFFF"/>
            <w:noWrap/>
            <w:hideMark/>
          </w:tcPr>
          <w:p w14:paraId="694B382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05B60C1C" w14:textId="3FA99639"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xml:space="preserve">5. Supply and installation of </w:t>
            </w:r>
            <w:r w:rsidR="00920F03" w:rsidRPr="00EF2EC5">
              <w:rPr>
                <w:rFonts w:ascii="Gill Sans MT" w:eastAsia="Times New Roman" w:hAnsi="Gill Sans MT" w:cs="Calibri"/>
                <w:b/>
                <w:bCs/>
                <w:color w:val="000000"/>
                <w:lang w:val="en-US"/>
              </w:rPr>
              <w:t>fiber</w:t>
            </w:r>
            <w:r w:rsidRPr="00EF2EC5">
              <w:rPr>
                <w:rFonts w:ascii="Gill Sans MT" w:eastAsia="Times New Roman" w:hAnsi="Gill Sans MT" w:cs="Calibri"/>
                <w:b/>
                <w:bCs/>
                <w:color w:val="000000"/>
                <w:lang w:val="en-US"/>
              </w:rPr>
              <w:t xml:space="preserve"> glass tanker </w:t>
            </w:r>
          </w:p>
        </w:tc>
        <w:tc>
          <w:tcPr>
            <w:tcW w:w="0" w:type="auto"/>
            <w:tcBorders>
              <w:top w:val="nil"/>
              <w:left w:val="nil"/>
              <w:bottom w:val="single" w:sz="4" w:space="0" w:color="auto"/>
              <w:right w:val="single" w:sz="4" w:space="0" w:color="auto"/>
            </w:tcBorders>
            <w:shd w:val="clear" w:color="000000" w:fill="FFFFFF"/>
            <w:noWrap/>
            <w:hideMark/>
          </w:tcPr>
          <w:p w14:paraId="33FB3CC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857776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8BC35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D0D6A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B7228EF" w14:textId="77777777" w:rsidTr="00EF2EC5">
        <w:trPr>
          <w:trHeight w:val="1317"/>
        </w:trPr>
        <w:tc>
          <w:tcPr>
            <w:tcW w:w="0" w:type="auto"/>
            <w:tcBorders>
              <w:top w:val="nil"/>
              <w:left w:val="single" w:sz="4" w:space="0" w:color="auto"/>
              <w:bottom w:val="single" w:sz="4" w:space="0" w:color="auto"/>
              <w:right w:val="single" w:sz="4" w:space="0" w:color="auto"/>
            </w:tcBorders>
            <w:shd w:val="clear" w:color="000000" w:fill="FFFFFF"/>
            <w:noWrap/>
            <w:hideMark/>
          </w:tcPr>
          <w:p w14:paraId="640AA6C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5.1</w:t>
            </w:r>
          </w:p>
        </w:tc>
        <w:tc>
          <w:tcPr>
            <w:tcW w:w="0" w:type="auto"/>
            <w:tcBorders>
              <w:top w:val="nil"/>
              <w:left w:val="nil"/>
              <w:bottom w:val="single" w:sz="4" w:space="0" w:color="auto"/>
              <w:right w:val="single" w:sz="4" w:space="0" w:color="auto"/>
            </w:tcBorders>
            <w:shd w:val="clear" w:color="000000" w:fill="FFFFFF"/>
            <w:hideMark/>
          </w:tcPr>
          <w:p w14:paraId="07AC876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Provide and fix 25,000 lit capacity horizontal </w:t>
            </w:r>
            <w:proofErr w:type="spellStart"/>
            <w:r w:rsidRPr="00EF2EC5">
              <w:rPr>
                <w:rFonts w:ascii="Gill Sans MT" w:eastAsia="Times New Roman" w:hAnsi="Gill Sans MT" w:cs="Calibri"/>
                <w:color w:val="000000"/>
                <w:lang w:val="en-US"/>
              </w:rPr>
              <w:t>fibre</w:t>
            </w:r>
            <w:proofErr w:type="spellEnd"/>
            <w:r w:rsidRPr="00EF2EC5">
              <w:rPr>
                <w:rFonts w:ascii="Gill Sans MT" w:eastAsia="Times New Roman" w:hAnsi="Gill Sans MT" w:cs="Calibri"/>
                <w:color w:val="000000"/>
                <w:lang w:val="en-US"/>
              </w:rPr>
              <w:t xml:space="preserve"> glass water tank of good quality as approved by the site engineer. Price includes all the required accessories and all plumbing works. Use a crane or appropriate lifting mechanism to install the tanker</w:t>
            </w:r>
          </w:p>
        </w:tc>
        <w:tc>
          <w:tcPr>
            <w:tcW w:w="0" w:type="auto"/>
            <w:tcBorders>
              <w:top w:val="nil"/>
              <w:left w:val="nil"/>
              <w:bottom w:val="single" w:sz="4" w:space="0" w:color="auto"/>
              <w:right w:val="single" w:sz="4" w:space="0" w:color="auto"/>
            </w:tcBorders>
            <w:shd w:val="clear" w:color="000000" w:fill="FFFFFF"/>
            <w:noWrap/>
            <w:hideMark/>
          </w:tcPr>
          <w:p w14:paraId="00D3E207"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Pcs</w:t>
            </w:r>
          </w:p>
        </w:tc>
        <w:tc>
          <w:tcPr>
            <w:tcW w:w="0" w:type="auto"/>
            <w:tcBorders>
              <w:top w:val="nil"/>
              <w:left w:val="nil"/>
              <w:bottom w:val="single" w:sz="4" w:space="0" w:color="auto"/>
              <w:right w:val="single" w:sz="4" w:space="0" w:color="auto"/>
            </w:tcBorders>
            <w:shd w:val="clear" w:color="000000" w:fill="FFFFFF"/>
            <w:noWrap/>
            <w:hideMark/>
          </w:tcPr>
          <w:p w14:paraId="5B92C4F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w:t>
            </w:r>
          </w:p>
        </w:tc>
        <w:tc>
          <w:tcPr>
            <w:tcW w:w="0" w:type="auto"/>
            <w:tcBorders>
              <w:top w:val="nil"/>
              <w:left w:val="nil"/>
              <w:bottom w:val="single" w:sz="4" w:space="0" w:color="auto"/>
              <w:right w:val="single" w:sz="4" w:space="0" w:color="auto"/>
            </w:tcBorders>
            <w:shd w:val="clear" w:color="000000" w:fill="FFFFFF"/>
            <w:noWrap/>
            <w:hideMark/>
          </w:tcPr>
          <w:p w14:paraId="289B07D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hideMark/>
          </w:tcPr>
          <w:p w14:paraId="5E883BFC"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23E6A6E" w14:textId="77777777" w:rsidTr="00EF2EC5">
        <w:trPr>
          <w:trHeight w:val="1263"/>
        </w:trPr>
        <w:tc>
          <w:tcPr>
            <w:tcW w:w="0" w:type="auto"/>
            <w:tcBorders>
              <w:top w:val="nil"/>
              <w:left w:val="single" w:sz="4" w:space="0" w:color="auto"/>
              <w:bottom w:val="single" w:sz="4" w:space="0" w:color="auto"/>
              <w:right w:val="single" w:sz="4" w:space="0" w:color="auto"/>
            </w:tcBorders>
            <w:shd w:val="clear" w:color="000000" w:fill="FFFFFF"/>
            <w:noWrap/>
            <w:hideMark/>
          </w:tcPr>
          <w:p w14:paraId="5599325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5.2</w:t>
            </w:r>
          </w:p>
        </w:tc>
        <w:tc>
          <w:tcPr>
            <w:tcW w:w="0" w:type="auto"/>
            <w:tcBorders>
              <w:top w:val="nil"/>
              <w:left w:val="nil"/>
              <w:bottom w:val="single" w:sz="4" w:space="0" w:color="auto"/>
              <w:right w:val="single" w:sz="4" w:space="0" w:color="auto"/>
            </w:tcBorders>
            <w:shd w:val="clear" w:color="000000" w:fill="FFFFFF"/>
            <w:hideMark/>
          </w:tcPr>
          <w:p w14:paraId="712DF5F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Install &amp; fix all necessary 1" class "B" GS pipes &amp; fittings with all necessary accessories, gate valves, float Valves asper the drawings and site engineer. Price includes fixing In-let, out-let, Vent pipe, drainpipes, &amp; over-flow system of the tanker</w:t>
            </w:r>
          </w:p>
        </w:tc>
        <w:tc>
          <w:tcPr>
            <w:tcW w:w="0" w:type="auto"/>
            <w:tcBorders>
              <w:top w:val="nil"/>
              <w:left w:val="nil"/>
              <w:bottom w:val="single" w:sz="4" w:space="0" w:color="auto"/>
              <w:right w:val="single" w:sz="4" w:space="0" w:color="auto"/>
            </w:tcBorders>
            <w:shd w:val="clear" w:color="000000" w:fill="FFFFFF"/>
            <w:noWrap/>
            <w:hideMark/>
          </w:tcPr>
          <w:p w14:paraId="0B412ECB"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Ls</w:t>
            </w:r>
          </w:p>
        </w:tc>
        <w:tc>
          <w:tcPr>
            <w:tcW w:w="0" w:type="auto"/>
            <w:tcBorders>
              <w:top w:val="nil"/>
              <w:left w:val="nil"/>
              <w:bottom w:val="single" w:sz="4" w:space="0" w:color="auto"/>
              <w:right w:val="single" w:sz="4" w:space="0" w:color="auto"/>
            </w:tcBorders>
            <w:shd w:val="clear" w:color="000000" w:fill="FFFFFF"/>
            <w:noWrap/>
            <w:hideMark/>
          </w:tcPr>
          <w:p w14:paraId="5EACC82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w:t>
            </w:r>
          </w:p>
        </w:tc>
        <w:tc>
          <w:tcPr>
            <w:tcW w:w="0" w:type="auto"/>
            <w:tcBorders>
              <w:top w:val="nil"/>
              <w:left w:val="nil"/>
              <w:bottom w:val="single" w:sz="4" w:space="0" w:color="auto"/>
              <w:right w:val="single" w:sz="4" w:space="0" w:color="auto"/>
            </w:tcBorders>
            <w:shd w:val="clear" w:color="000000" w:fill="FFFFFF"/>
            <w:noWrap/>
            <w:hideMark/>
          </w:tcPr>
          <w:p w14:paraId="258893E2"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hideMark/>
          </w:tcPr>
          <w:p w14:paraId="039E12A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73DD5B25" w14:textId="77777777" w:rsidTr="00EF2EC5">
        <w:trPr>
          <w:trHeight w:val="867"/>
        </w:trPr>
        <w:tc>
          <w:tcPr>
            <w:tcW w:w="0" w:type="auto"/>
            <w:tcBorders>
              <w:top w:val="nil"/>
              <w:left w:val="single" w:sz="4" w:space="0" w:color="auto"/>
              <w:bottom w:val="single" w:sz="4" w:space="0" w:color="auto"/>
              <w:right w:val="single" w:sz="4" w:space="0" w:color="auto"/>
            </w:tcBorders>
            <w:shd w:val="clear" w:color="000000" w:fill="FFFFFF"/>
            <w:noWrap/>
            <w:hideMark/>
          </w:tcPr>
          <w:p w14:paraId="0F85EF0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5.3</w:t>
            </w:r>
          </w:p>
        </w:tc>
        <w:tc>
          <w:tcPr>
            <w:tcW w:w="0" w:type="auto"/>
            <w:tcBorders>
              <w:top w:val="nil"/>
              <w:left w:val="nil"/>
              <w:bottom w:val="single" w:sz="4" w:space="0" w:color="auto"/>
              <w:right w:val="single" w:sz="4" w:space="0" w:color="auto"/>
            </w:tcBorders>
            <w:shd w:val="clear" w:color="auto" w:fill="auto"/>
            <w:hideMark/>
          </w:tcPr>
          <w:p w14:paraId="202FBD0E" w14:textId="6ADE5815"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Construct a hollow concrete block manhole, supply &amp; install lockable steel manhole cover with all fixing hinges &amp; accessories with lock gate </w:t>
            </w:r>
          </w:p>
        </w:tc>
        <w:tc>
          <w:tcPr>
            <w:tcW w:w="0" w:type="auto"/>
            <w:tcBorders>
              <w:top w:val="nil"/>
              <w:left w:val="nil"/>
              <w:bottom w:val="single" w:sz="4" w:space="0" w:color="auto"/>
              <w:right w:val="single" w:sz="4" w:space="0" w:color="auto"/>
            </w:tcBorders>
            <w:shd w:val="clear" w:color="auto" w:fill="auto"/>
            <w:hideMark/>
          </w:tcPr>
          <w:p w14:paraId="62748FEF"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No</w:t>
            </w:r>
          </w:p>
        </w:tc>
        <w:tc>
          <w:tcPr>
            <w:tcW w:w="0" w:type="auto"/>
            <w:tcBorders>
              <w:top w:val="nil"/>
              <w:left w:val="nil"/>
              <w:bottom w:val="single" w:sz="4" w:space="0" w:color="auto"/>
              <w:right w:val="single" w:sz="4" w:space="0" w:color="auto"/>
            </w:tcBorders>
            <w:shd w:val="clear" w:color="auto" w:fill="auto"/>
            <w:hideMark/>
          </w:tcPr>
          <w:p w14:paraId="2CC2B97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w:t>
            </w:r>
          </w:p>
        </w:tc>
        <w:tc>
          <w:tcPr>
            <w:tcW w:w="0" w:type="auto"/>
            <w:tcBorders>
              <w:top w:val="nil"/>
              <w:left w:val="nil"/>
              <w:bottom w:val="single" w:sz="4" w:space="0" w:color="auto"/>
              <w:right w:val="single" w:sz="4" w:space="0" w:color="auto"/>
            </w:tcBorders>
            <w:shd w:val="clear" w:color="000000" w:fill="FFFFFF"/>
            <w:noWrap/>
            <w:hideMark/>
          </w:tcPr>
          <w:p w14:paraId="4551C47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hideMark/>
          </w:tcPr>
          <w:p w14:paraId="6CEA4EC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08BF44F" w14:textId="77777777" w:rsidTr="00EF2EC5">
        <w:trPr>
          <w:trHeight w:val="723"/>
        </w:trPr>
        <w:tc>
          <w:tcPr>
            <w:tcW w:w="0" w:type="auto"/>
            <w:tcBorders>
              <w:top w:val="nil"/>
              <w:left w:val="single" w:sz="4" w:space="0" w:color="auto"/>
              <w:bottom w:val="single" w:sz="4" w:space="0" w:color="auto"/>
              <w:right w:val="single" w:sz="4" w:space="0" w:color="auto"/>
            </w:tcBorders>
            <w:shd w:val="clear" w:color="000000" w:fill="FFFFFF"/>
            <w:noWrap/>
            <w:hideMark/>
          </w:tcPr>
          <w:p w14:paraId="0DFE8A7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5.4</w:t>
            </w:r>
          </w:p>
        </w:tc>
        <w:tc>
          <w:tcPr>
            <w:tcW w:w="0" w:type="auto"/>
            <w:tcBorders>
              <w:top w:val="nil"/>
              <w:left w:val="nil"/>
              <w:bottom w:val="single" w:sz="4" w:space="0" w:color="auto"/>
              <w:right w:val="single" w:sz="4" w:space="0" w:color="auto"/>
            </w:tcBorders>
            <w:shd w:val="clear" w:color="auto" w:fill="auto"/>
            <w:hideMark/>
          </w:tcPr>
          <w:p w14:paraId="7912999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Supply and install an external ladder made of class "B" G S Pipe of DN 25 mm length 6 m having extra 1.0 m high handle at the top for external Ladder </w:t>
            </w:r>
          </w:p>
        </w:tc>
        <w:tc>
          <w:tcPr>
            <w:tcW w:w="0" w:type="auto"/>
            <w:tcBorders>
              <w:top w:val="nil"/>
              <w:left w:val="nil"/>
              <w:bottom w:val="single" w:sz="4" w:space="0" w:color="auto"/>
              <w:right w:val="single" w:sz="4" w:space="0" w:color="auto"/>
            </w:tcBorders>
            <w:shd w:val="clear" w:color="auto" w:fill="auto"/>
            <w:hideMark/>
          </w:tcPr>
          <w:p w14:paraId="599C50E9"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No</w:t>
            </w:r>
          </w:p>
        </w:tc>
        <w:tc>
          <w:tcPr>
            <w:tcW w:w="0" w:type="auto"/>
            <w:tcBorders>
              <w:top w:val="nil"/>
              <w:left w:val="nil"/>
              <w:bottom w:val="single" w:sz="4" w:space="0" w:color="auto"/>
              <w:right w:val="single" w:sz="4" w:space="0" w:color="auto"/>
            </w:tcBorders>
            <w:shd w:val="clear" w:color="auto" w:fill="auto"/>
            <w:hideMark/>
          </w:tcPr>
          <w:p w14:paraId="5CD8E71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w:t>
            </w:r>
          </w:p>
        </w:tc>
        <w:tc>
          <w:tcPr>
            <w:tcW w:w="0" w:type="auto"/>
            <w:tcBorders>
              <w:top w:val="nil"/>
              <w:left w:val="nil"/>
              <w:bottom w:val="single" w:sz="4" w:space="0" w:color="auto"/>
              <w:right w:val="single" w:sz="4" w:space="0" w:color="auto"/>
            </w:tcBorders>
            <w:shd w:val="clear" w:color="000000" w:fill="FFFFFF"/>
            <w:noWrap/>
            <w:hideMark/>
          </w:tcPr>
          <w:p w14:paraId="08254AA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hideMark/>
          </w:tcPr>
          <w:p w14:paraId="19AD831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AA25F39" w14:textId="77777777" w:rsidTr="00EF2EC5">
        <w:trPr>
          <w:trHeight w:val="750"/>
        </w:trPr>
        <w:tc>
          <w:tcPr>
            <w:tcW w:w="0" w:type="auto"/>
            <w:tcBorders>
              <w:top w:val="nil"/>
              <w:left w:val="single" w:sz="4" w:space="0" w:color="auto"/>
              <w:bottom w:val="single" w:sz="4" w:space="0" w:color="auto"/>
              <w:right w:val="single" w:sz="4" w:space="0" w:color="auto"/>
            </w:tcBorders>
            <w:shd w:val="clear" w:color="000000" w:fill="FFFFFF"/>
            <w:noWrap/>
            <w:hideMark/>
          </w:tcPr>
          <w:p w14:paraId="04284F72"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lastRenderedPageBreak/>
              <w:t>5.4</w:t>
            </w:r>
          </w:p>
        </w:tc>
        <w:tc>
          <w:tcPr>
            <w:tcW w:w="0" w:type="auto"/>
            <w:tcBorders>
              <w:top w:val="nil"/>
              <w:left w:val="nil"/>
              <w:bottom w:val="single" w:sz="4" w:space="0" w:color="auto"/>
              <w:right w:val="single" w:sz="4" w:space="0" w:color="auto"/>
            </w:tcBorders>
            <w:shd w:val="clear" w:color="auto" w:fill="auto"/>
            <w:hideMark/>
          </w:tcPr>
          <w:p w14:paraId="197C8C9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Install and fix quality water meter DN 80 mm at the outlet of the tanker with appropriate fittings and gate Valve</w:t>
            </w:r>
          </w:p>
        </w:tc>
        <w:tc>
          <w:tcPr>
            <w:tcW w:w="0" w:type="auto"/>
            <w:tcBorders>
              <w:top w:val="nil"/>
              <w:left w:val="nil"/>
              <w:bottom w:val="single" w:sz="4" w:space="0" w:color="auto"/>
              <w:right w:val="single" w:sz="4" w:space="0" w:color="auto"/>
            </w:tcBorders>
            <w:shd w:val="clear" w:color="auto" w:fill="auto"/>
            <w:hideMark/>
          </w:tcPr>
          <w:p w14:paraId="5A2AAEA9"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No</w:t>
            </w:r>
          </w:p>
        </w:tc>
        <w:tc>
          <w:tcPr>
            <w:tcW w:w="0" w:type="auto"/>
            <w:tcBorders>
              <w:top w:val="nil"/>
              <w:left w:val="nil"/>
              <w:bottom w:val="single" w:sz="4" w:space="0" w:color="auto"/>
              <w:right w:val="single" w:sz="4" w:space="0" w:color="auto"/>
            </w:tcBorders>
            <w:shd w:val="clear" w:color="auto" w:fill="auto"/>
            <w:hideMark/>
          </w:tcPr>
          <w:p w14:paraId="327B6482"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w:t>
            </w:r>
          </w:p>
        </w:tc>
        <w:tc>
          <w:tcPr>
            <w:tcW w:w="0" w:type="auto"/>
            <w:tcBorders>
              <w:top w:val="nil"/>
              <w:left w:val="nil"/>
              <w:bottom w:val="single" w:sz="4" w:space="0" w:color="auto"/>
              <w:right w:val="single" w:sz="4" w:space="0" w:color="auto"/>
            </w:tcBorders>
            <w:shd w:val="clear" w:color="000000" w:fill="FFFFFF"/>
            <w:noWrap/>
            <w:hideMark/>
          </w:tcPr>
          <w:p w14:paraId="42CBA44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hideMark/>
          </w:tcPr>
          <w:p w14:paraId="1969CB2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A79DB8E" w14:textId="77777777" w:rsidTr="00EF2EC5">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14:paraId="122BC3F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340954F6"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Sub Total (5)</w:t>
            </w:r>
          </w:p>
        </w:tc>
        <w:tc>
          <w:tcPr>
            <w:tcW w:w="0" w:type="auto"/>
            <w:tcBorders>
              <w:top w:val="nil"/>
              <w:left w:val="nil"/>
              <w:bottom w:val="single" w:sz="4" w:space="0" w:color="auto"/>
              <w:right w:val="single" w:sz="4" w:space="0" w:color="auto"/>
            </w:tcBorders>
            <w:shd w:val="clear" w:color="000000" w:fill="FFFFFF"/>
            <w:noWrap/>
            <w:hideMark/>
          </w:tcPr>
          <w:p w14:paraId="650D3BBB"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Birr </w:t>
            </w:r>
          </w:p>
        </w:tc>
        <w:tc>
          <w:tcPr>
            <w:tcW w:w="0" w:type="auto"/>
            <w:tcBorders>
              <w:top w:val="nil"/>
              <w:left w:val="nil"/>
              <w:bottom w:val="single" w:sz="4" w:space="0" w:color="auto"/>
              <w:right w:val="single" w:sz="4" w:space="0" w:color="auto"/>
            </w:tcBorders>
            <w:shd w:val="clear" w:color="000000" w:fill="FFFFFF"/>
            <w:noWrap/>
            <w:vAlign w:val="bottom"/>
            <w:hideMark/>
          </w:tcPr>
          <w:p w14:paraId="47B9510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B660FB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575FD0F"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14FEFA3C" w14:textId="77777777" w:rsidTr="00EF2EC5">
        <w:trPr>
          <w:trHeight w:val="75"/>
        </w:trPr>
        <w:tc>
          <w:tcPr>
            <w:tcW w:w="0" w:type="auto"/>
            <w:tcBorders>
              <w:top w:val="nil"/>
              <w:left w:val="single" w:sz="4" w:space="0" w:color="auto"/>
              <w:bottom w:val="single" w:sz="4" w:space="0" w:color="auto"/>
              <w:right w:val="single" w:sz="4" w:space="0" w:color="auto"/>
            </w:tcBorders>
            <w:shd w:val="clear" w:color="000000" w:fill="FFFFFF"/>
            <w:noWrap/>
            <w:hideMark/>
          </w:tcPr>
          <w:p w14:paraId="4FE8856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6532181"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Total</w:t>
            </w:r>
          </w:p>
        </w:tc>
        <w:tc>
          <w:tcPr>
            <w:tcW w:w="0" w:type="auto"/>
            <w:tcBorders>
              <w:top w:val="nil"/>
              <w:left w:val="nil"/>
              <w:bottom w:val="single" w:sz="4" w:space="0" w:color="auto"/>
              <w:right w:val="single" w:sz="4" w:space="0" w:color="auto"/>
            </w:tcBorders>
            <w:shd w:val="clear" w:color="000000" w:fill="FFFFFF"/>
            <w:noWrap/>
            <w:vAlign w:val="center"/>
            <w:hideMark/>
          </w:tcPr>
          <w:p w14:paraId="5E391E37"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Birr </w:t>
            </w:r>
          </w:p>
        </w:tc>
        <w:tc>
          <w:tcPr>
            <w:tcW w:w="0" w:type="auto"/>
            <w:tcBorders>
              <w:top w:val="nil"/>
              <w:left w:val="nil"/>
              <w:bottom w:val="single" w:sz="4" w:space="0" w:color="auto"/>
              <w:right w:val="single" w:sz="4" w:space="0" w:color="auto"/>
            </w:tcBorders>
            <w:shd w:val="clear" w:color="000000" w:fill="FFFFFF"/>
            <w:noWrap/>
            <w:vAlign w:val="center"/>
            <w:hideMark/>
          </w:tcPr>
          <w:p w14:paraId="5049015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BC54CE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B23519D"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1700239E" w14:textId="77777777" w:rsidTr="00EF2EC5">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D28F9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CDA50E4"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Vat 15%</w:t>
            </w:r>
          </w:p>
        </w:tc>
        <w:tc>
          <w:tcPr>
            <w:tcW w:w="0" w:type="auto"/>
            <w:tcBorders>
              <w:top w:val="nil"/>
              <w:left w:val="nil"/>
              <w:bottom w:val="single" w:sz="4" w:space="0" w:color="auto"/>
              <w:right w:val="single" w:sz="4" w:space="0" w:color="auto"/>
            </w:tcBorders>
            <w:shd w:val="clear" w:color="auto" w:fill="auto"/>
            <w:noWrap/>
            <w:vAlign w:val="bottom"/>
            <w:hideMark/>
          </w:tcPr>
          <w:p w14:paraId="0E5E22E8"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C6DDD4C"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DCF7D3C"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042B5C"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1E69D823" w14:textId="77777777" w:rsidTr="00EF2EC5">
        <w:trPr>
          <w:trHeight w:val="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32AE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671DD33"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Grand Total</w:t>
            </w:r>
          </w:p>
        </w:tc>
        <w:tc>
          <w:tcPr>
            <w:tcW w:w="0" w:type="auto"/>
            <w:tcBorders>
              <w:top w:val="nil"/>
              <w:left w:val="nil"/>
              <w:bottom w:val="single" w:sz="4" w:space="0" w:color="auto"/>
              <w:right w:val="single" w:sz="4" w:space="0" w:color="auto"/>
            </w:tcBorders>
            <w:shd w:val="clear" w:color="auto" w:fill="auto"/>
            <w:noWrap/>
            <w:vAlign w:val="bottom"/>
            <w:hideMark/>
          </w:tcPr>
          <w:p w14:paraId="793FBBF9"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D1B467B"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A6B9C73"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5DB15B"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1B199EA1" w14:textId="77777777" w:rsidTr="00EF2EC5">
        <w:trPr>
          <w:trHeight w:val="615"/>
        </w:trPr>
        <w:tc>
          <w:tcPr>
            <w:tcW w:w="0" w:type="auto"/>
            <w:gridSpan w:val="2"/>
            <w:tcBorders>
              <w:top w:val="nil"/>
              <w:left w:val="nil"/>
              <w:bottom w:val="nil"/>
              <w:right w:val="nil"/>
            </w:tcBorders>
            <w:shd w:val="clear" w:color="auto" w:fill="auto"/>
            <w:noWrap/>
            <w:vAlign w:val="bottom"/>
            <w:hideMark/>
          </w:tcPr>
          <w:p w14:paraId="70D55BA8"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xml:space="preserve">B. </w:t>
            </w:r>
            <w:proofErr w:type="gramStart"/>
            <w:r w:rsidRPr="00EF2EC5">
              <w:rPr>
                <w:rFonts w:ascii="Gill Sans MT" w:eastAsia="Times New Roman" w:hAnsi="Gill Sans MT" w:cs="Calibri"/>
                <w:b/>
                <w:bCs/>
                <w:color w:val="000000"/>
                <w:lang w:val="en-US"/>
              </w:rPr>
              <w:t>Pipe line</w:t>
            </w:r>
            <w:proofErr w:type="gramEnd"/>
            <w:r w:rsidRPr="00EF2EC5">
              <w:rPr>
                <w:rFonts w:ascii="Gill Sans MT" w:eastAsia="Times New Roman" w:hAnsi="Gill Sans MT" w:cs="Calibri"/>
                <w:b/>
                <w:bCs/>
                <w:color w:val="000000"/>
                <w:lang w:val="en-US"/>
              </w:rPr>
              <w:t xml:space="preserve"> work for </w:t>
            </w:r>
            <w:proofErr w:type="spellStart"/>
            <w:r w:rsidRPr="00EF2EC5">
              <w:rPr>
                <w:rFonts w:ascii="Gill Sans MT" w:eastAsia="Times New Roman" w:hAnsi="Gill Sans MT" w:cs="Calibri"/>
                <w:b/>
                <w:bCs/>
                <w:color w:val="000000"/>
                <w:lang w:val="en-US"/>
              </w:rPr>
              <w:t>Mirkalif</w:t>
            </w:r>
            <w:proofErr w:type="spellEnd"/>
            <w:r w:rsidRPr="00EF2EC5">
              <w:rPr>
                <w:rFonts w:ascii="Gill Sans MT" w:eastAsia="Times New Roman" w:hAnsi="Gill Sans MT" w:cs="Calibri"/>
                <w:b/>
                <w:bCs/>
                <w:color w:val="000000"/>
                <w:lang w:val="en-US"/>
              </w:rPr>
              <w:t xml:space="preserve"> network</w:t>
            </w:r>
          </w:p>
        </w:tc>
        <w:tc>
          <w:tcPr>
            <w:tcW w:w="0" w:type="auto"/>
            <w:tcBorders>
              <w:top w:val="nil"/>
              <w:left w:val="nil"/>
              <w:bottom w:val="nil"/>
              <w:right w:val="nil"/>
            </w:tcBorders>
            <w:shd w:val="clear" w:color="auto" w:fill="auto"/>
            <w:noWrap/>
            <w:vAlign w:val="bottom"/>
            <w:hideMark/>
          </w:tcPr>
          <w:p w14:paraId="442A3C62" w14:textId="77777777" w:rsidR="00EF2EC5" w:rsidRPr="00EF2EC5" w:rsidRDefault="00EF2EC5" w:rsidP="00EF2EC5">
            <w:pPr>
              <w:spacing w:after="0" w:line="240" w:lineRule="auto"/>
              <w:rPr>
                <w:rFonts w:ascii="Gill Sans MT" w:eastAsia="Times New Roman" w:hAnsi="Gill Sans MT" w:cs="Calibri"/>
                <w:b/>
                <w:bCs/>
                <w:color w:val="000000"/>
                <w:lang w:val="en-US"/>
              </w:rPr>
            </w:pPr>
          </w:p>
        </w:tc>
        <w:tc>
          <w:tcPr>
            <w:tcW w:w="0" w:type="auto"/>
            <w:tcBorders>
              <w:top w:val="nil"/>
              <w:left w:val="nil"/>
              <w:bottom w:val="nil"/>
              <w:right w:val="nil"/>
            </w:tcBorders>
            <w:shd w:val="clear" w:color="auto" w:fill="auto"/>
            <w:noWrap/>
            <w:vAlign w:val="bottom"/>
            <w:hideMark/>
          </w:tcPr>
          <w:p w14:paraId="235B5B49" w14:textId="77777777" w:rsidR="00EF2EC5" w:rsidRPr="00EF2EC5" w:rsidRDefault="00EF2EC5" w:rsidP="00EF2EC5">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02C9D7A4" w14:textId="77777777" w:rsidR="00EF2EC5" w:rsidRPr="00EF2EC5" w:rsidRDefault="00EF2EC5" w:rsidP="00EF2EC5">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14625312" w14:textId="77777777" w:rsidR="00EF2EC5" w:rsidRPr="00EF2EC5" w:rsidRDefault="00EF2EC5" w:rsidP="00EF2EC5">
            <w:pPr>
              <w:spacing w:after="0" w:line="240" w:lineRule="auto"/>
              <w:rPr>
                <w:rFonts w:ascii="Times New Roman" w:eastAsia="Times New Roman" w:hAnsi="Times New Roman" w:cs="Times New Roman"/>
                <w:lang w:val="en-US"/>
              </w:rPr>
            </w:pPr>
          </w:p>
        </w:tc>
      </w:tr>
      <w:tr w:rsidR="00EF2EC5" w:rsidRPr="00EF2EC5" w14:paraId="4D7BB260" w14:textId="77777777" w:rsidTr="00EF2EC5">
        <w:trPr>
          <w:trHeight w:val="4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73CBD" w14:textId="77777777" w:rsidR="00EF2EC5" w:rsidRPr="00EF2EC5" w:rsidRDefault="00EF2EC5" w:rsidP="00EF2EC5">
            <w:pPr>
              <w:spacing w:after="0" w:line="240" w:lineRule="auto"/>
              <w:rPr>
                <w:rFonts w:ascii="Gill Sans MT" w:eastAsia="Times New Roman" w:hAnsi="Gill Sans MT" w:cs="Calibri"/>
                <w:b/>
                <w:bCs/>
                <w:color w:val="000000"/>
                <w:lang w:val="en-US"/>
              </w:rPr>
            </w:pPr>
            <w:bookmarkStart w:id="65" w:name="_Hlk107575040"/>
            <w:proofErr w:type="spellStart"/>
            <w:proofErr w:type="gramStart"/>
            <w:r w:rsidRPr="00EF2EC5">
              <w:rPr>
                <w:rFonts w:ascii="Gill Sans MT" w:eastAsia="Times New Roman" w:hAnsi="Gill Sans MT" w:cs="Calibri"/>
                <w:b/>
                <w:bCs/>
                <w:color w:val="000000"/>
                <w:lang w:val="en-US"/>
              </w:rPr>
              <w:t>S.No</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11E59F" w14:textId="0EB5304C" w:rsidR="00EF2EC5" w:rsidRPr="00EF2EC5" w:rsidRDefault="002F5CE4"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Description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A2B8C4"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Unit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96ECEF"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Quantity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0C39FE"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Rate (ETB)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19CA88"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Amount (ETB)</w:t>
            </w:r>
          </w:p>
        </w:tc>
      </w:tr>
      <w:bookmarkEnd w:id="65"/>
      <w:tr w:rsidR="00EF2EC5" w:rsidRPr="00EF2EC5" w14:paraId="46F7A14C" w14:textId="77777777" w:rsidTr="002F5CE4">
        <w:trPr>
          <w:trHeight w:val="13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76E71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58C2B81"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1. Excavation and Earth work</w:t>
            </w:r>
          </w:p>
        </w:tc>
        <w:tc>
          <w:tcPr>
            <w:tcW w:w="0" w:type="auto"/>
            <w:tcBorders>
              <w:top w:val="nil"/>
              <w:left w:val="nil"/>
              <w:bottom w:val="single" w:sz="4" w:space="0" w:color="auto"/>
              <w:right w:val="single" w:sz="4" w:space="0" w:color="auto"/>
            </w:tcBorders>
            <w:shd w:val="clear" w:color="auto" w:fill="auto"/>
            <w:noWrap/>
            <w:vAlign w:val="bottom"/>
            <w:hideMark/>
          </w:tcPr>
          <w:p w14:paraId="1D6DDF0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B11465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C43FB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3CC12B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F223D26" w14:textId="77777777" w:rsidTr="002F5CE4">
        <w:trPr>
          <w:trHeight w:val="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F3AE4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1.1</w:t>
            </w:r>
          </w:p>
        </w:tc>
        <w:tc>
          <w:tcPr>
            <w:tcW w:w="0" w:type="auto"/>
            <w:tcBorders>
              <w:top w:val="nil"/>
              <w:left w:val="nil"/>
              <w:bottom w:val="single" w:sz="4" w:space="0" w:color="auto"/>
              <w:right w:val="single" w:sz="4" w:space="0" w:color="auto"/>
            </w:tcBorders>
            <w:shd w:val="clear" w:color="000000" w:fill="FFFFFF"/>
            <w:hideMark/>
          </w:tcPr>
          <w:p w14:paraId="3371567F" w14:textId="77777777" w:rsidR="00EF2EC5" w:rsidRPr="00EF2EC5" w:rsidRDefault="00EF2EC5" w:rsidP="00EF2EC5">
            <w:pPr>
              <w:spacing w:after="0" w:line="240" w:lineRule="auto"/>
              <w:rPr>
                <w:rFonts w:ascii="Gill Sans MT" w:eastAsia="Times New Roman" w:hAnsi="Gill Sans MT" w:cs="Calibri"/>
                <w:lang w:val="en-US"/>
              </w:rPr>
            </w:pPr>
            <w:r w:rsidRPr="00EF2EC5">
              <w:rPr>
                <w:rFonts w:ascii="Gill Sans MT" w:eastAsia="Times New Roman" w:hAnsi="Gill Sans MT" w:cs="Calibri"/>
                <w:lang w:val="en-US"/>
              </w:rPr>
              <w:t xml:space="preserve">Trench excavation in hard soil and rock formation to an average depth of 60cm and width of 60cm </w:t>
            </w:r>
          </w:p>
        </w:tc>
        <w:tc>
          <w:tcPr>
            <w:tcW w:w="0" w:type="auto"/>
            <w:tcBorders>
              <w:top w:val="nil"/>
              <w:left w:val="nil"/>
              <w:bottom w:val="single" w:sz="4" w:space="0" w:color="auto"/>
              <w:right w:val="single" w:sz="4" w:space="0" w:color="auto"/>
            </w:tcBorders>
            <w:shd w:val="clear" w:color="auto" w:fill="auto"/>
            <w:vAlign w:val="center"/>
            <w:hideMark/>
          </w:tcPr>
          <w:p w14:paraId="1E102047"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m</w:t>
            </w:r>
            <w:r w:rsidRPr="00EF2EC5">
              <w:rPr>
                <w:rFonts w:ascii="Gill Sans MT" w:eastAsia="Times New Roman" w:hAnsi="Gill Sans MT" w:cs="Calibri"/>
                <w:b/>
                <w:bCs/>
                <w:vertAlign w:val="superscript"/>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6BB30AF9" w14:textId="77777777" w:rsidR="00EF2EC5" w:rsidRPr="00EF2EC5" w:rsidRDefault="00EF2EC5" w:rsidP="00EF2EC5">
            <w:pPr>
              <w:spacing w:after="0" w:line="240" w:lineRule="auto"/>
              <w:jc w:val="right"/>
              <w:rPr>
                <w:rFonts w:ascii="Gill Sans MT" w:eastAsia="Times New Roman" w:hAnsi="Gill Sans MT" w:cs="Calibri"/>
                <w:lang w:val="en-US"/>
              </w:rPr>
            </w:pPr>
            <w:r w:rsidRPr="00EF2EC5">
              <w:rPr>
                <w:rFonts w:ascii="Gill Sans MT" w:eastAsia="Times New Roman" w:hAnsi="Gill Sans MT" w:cs="Calibri"/>
                <w:lang w:val="en-US"/>
              </w:rPr>
              <w:t>252.0</w:t>
            </w:r>
          </w:p>
        </w:tc>
        <w:tc>
          <w:tcPr>
            <w:tcW w:w="0" w:type="auto"/>
            <w:tcBorders>
              <w:top w:val="nil"/>
              <w:left w:val="nil"/>
              <w:bottom w:val="single" w:sz="4" w:space="0" w:color="auto"/>
              <w:right w:val="single" w:sz="4" w:space="0" w:color="auto"/>
            </w:tcBorders>
            <w:shd w:val="clear" w:color="auto" w:fill="auto"/>
            <w:noWrap/>
            <w:vAlign w:val="center"/>
            <w:hideMark/>
          </w:tcPr>
          <w:p w14:paraId="4EB8E1B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5B86C5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F22DBD3" w14:textId="77777777" w:rsidTr="002F5CE4">
        <w:trPr>
          <w:trHeight w:val="1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09CF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1.2</w:t>
            </w:r>
          </w:p>
        </w:tc>
        <w:tc>
          <w:tcPr>
            <w:tcW w:w="0" w:type="auto"/>
            <w:tcBorders>
              <w:top w:val="nil"/>
              <w:left w:val="nil"/>
              <w:bottom w:val="single" w:sz="4" w:space="0" w:color="auto"/>
              <w:right w:val="single" w:sz="4" w:space="0" w:color="auto"/>
            </w:tcBorders>
            <w:shd w:val="clear" w:color="000000" w:fill="FFFFFF"/>
            <w:hideMark/>
          </w:tcPr>
          <w:p w14:paraId="79E2987A" w14:textId="77777777" w:rsidR="00EF2EC5" w:rsidRPr="00EF2EC5" w:rsidRDefault="00EF2EC5" w:rsidP="00EF2EC5">
            <w:pPr>
              <w:spacing w:after="0" w:line="240" w:lineRule="auto"/>
              <w:rPr>
                <w:rFonts w:ascii="Gill Sans MT" w:eastAsia="Times New Roman" w:hAnsi="Gill Sans MT" w:cs="Calibri"/>
                <w:lang w:val="en-US"/>
              </w:rPr>
            </w:pPr>
            <w:r w:rsidRPr="00EF2EC5">
              <w:rPr>
                <w:rFonts w:ascii="Gill Sans MT" w:eastAsia="Times New Roman" w:hAnsi="Gill Sans MT" w:cs="Calibri"/>
                <w:lang w:val="en-US"/>
              </w:rPr>
              <w:t xml:space="preserve">Backfill and compact all excavated materials </w:t>
            </w:r>
          </w:p>
        </w:tc>
        <w:tc>
          <w:tcPr>
            <w:tcW w:w="0" w:type="auto"/>
            <w:tcBorders>
              <w:top w:val="nil"/>
              <w:left w:val="nil"/>
              <w:bottom w:val="single" w:sz="4" w:space="0" w:color="auto"/>
              <w:right w:val="single" w:sz="4" w:space="0" w:color="auto"/>
            </w:tcBorders>
            <w:shd w:val="clear" w:color="auto" w:fill="auto"/>
            <w:vAlign w:val="center"/>
            <w:hideMark/>
          </w:tcPr>
          <w:p w14:paraId="05007DFB"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m</w:t>
            </w:r>
            <w:r w:rsidRPr="00EF2EC5">
              <w:rPr>
                <w:rFonts w:ascii="Gill Sans MT" w:eastAsia="Times New Roman" w:hAnsi="Gill Sans MT" w:cs="Calibri"/>
                <w:b/>
                <w:bCs/>
                <w:vertAlign w:val="superscript"/>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7EEDAAD2" w14:textId="77777777" w:rsidR="00EF2EC5" w:rsidRPr="00EF2EC5" w:rsidRDefault="00EF2EC5" w:rsidP="00EF2EC5">
            <w:pPr>
              <w:spacing w:after="0" w:line="240" w:lineRule="auto"/>
              <w:jc w:val="right"/>
              <w:rPr>
                <w:rFonts w:ascii="Gill Sans MT" w:eastAsia="Times New Roman" w:hAnsi="Gill Sans MT" w:cs="Calibri"/>
                <w:lang w:val="en-US"/>
              </w:rPr>
            </w:pPr>
            <w:r w:rsidRPr="00EF2EC5">
              <w:rPr>
                <w:rFonts w:ascii="Gill Sans MT" w:eastAsia="Times New Roman" w:hAnsi="Gill Sans MT" w:cs="Calibri"/>
                <w:lang w:val="en-US"/>
              </w:rPr>
              <w:t>252.0</w:t>
            </w:r>
          </w:p>
        </w:tc>
        <w:tc>
          <w:tcPr>
            <w:tcW w:w="0" w:type="auto"/>
            <w:tcBorders>
              <w:top w:val="nil"/>
              <w:left w:val="nil"/>
              <w:bottom w:val="single" w:sz="4" w:space="0" w:color="auto"/>
              <w:right w:val="single" w:sz="4" w:space="0" w:color="auto"/>
            </w:tcBorders>
            <w:shd w:val="clear" w:color="auto" w:fill="auto"/>
            <w:noWrap/>
            <w:vAlign w:val="center"/>
            <w:hideMark/>
          </w:tcPr>
          <w:p w14:paraId="7EBF33AB"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82E313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F75D814" w14:textId="77777777" w:rsidTr="002F5CE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582D7B"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hideMark/>
          </w:tcPr>
          <w:p w14:paraId="7CD59D06" w14:textId="77777777" w:rsidR="00EF2EC5" w:rsidRPr="00EF2EC5" w:rsidRDefault="00EF2EC5" w:rsidP="00EF2EC5">
            <w:pPr>
              <w:spacing w:after="0" w:line="240" w:lineRule="auto"/>
              <w:rPr>
                <w:rFonts w:ascii="Gill Sans MT" w:eastAsia="Times New Roman" w:hAnsi="Gill Sans MT" w:cs="Calibri"/>
                <w:b/>
                <w:bCs/>
                <w:lang w:val="en-US"/>
              </w:rPr>
            </w:pPr>
            <w:proofErr w:type="spellStart"/>
            <w:r w:rsidRPr="00EF2EC5">
              <w:rPr>
                <w:rFonts w:ascii="Gill Sans MT" w:eastAsia="Times New Roman" w:hAnsi="Gill Sans MT" w:cs="Calibri"/>
                <w:b/>
                <w:bCs/>
                <w:lang w:val="en-US"/>
              </w:rPr>
              <w:t>Sub total</w:t>
            </w:r>
            <w:proofErr w:type="spellEnd"/>
            <w:r w:rsidRPr="00EF2EC5">
              <w:rPr>
                <w:rFonts w:ascii="Gill Sans MT" w:eastAsia="Times New Roman" w:hAnsi="Gill Sans MT" w:cs="Calibri"/>
                <w:b/>
                <w:bCs/>
                <w:lang w:val="en-US"/>
              </w:rPr>
              <w:t xml:space="preserve"> (1)</w:t>
            </w:r>
          </w:p>
        </w:tc>
        <w:tc>
          <w:tcPr>
            <w:tcW w:w="0" w:type="auto"/>
            <w:tcBorders>
              <w:top w:val="nil"/>
              <w:left w:val="nil"/>
              <w:bottom w:val="single" w:sz="4" w:space="0" w:color="auto"/>
              <w:right w:val="single" w:sz="4" w:space="0" w:color="auto"/>
            </w:tcBorders>
            <w:shd w:val="clear" w:color="auto" w:fill="auto"/>
            <w:noWrap/>
            <w:vAlign w:val="center"/>
            <w:hideMark/>
          </w:tcPr>
          <w:p w14:paraId="29F5EB1D"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A497BCB" w14:textId="77777777" w:rsidR="00EF2EC5" w:rsidRPr="00EF2EC5" w:rsidRDefault="00EF2EC5" w:rsidP="00EF2EC5">
            <w:pPr>
              <w:spacing w:after="0" w:line="240" w:lineRule="auto"/>
              <w:jc w:val="right"/>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01F06CB" w14:textId="77777777" w:rsidR="00EF2EC5" w:rsidRPr="00EF2EC5" w:rsidRDefault="00EF2EC5" w:rsidP="00EF2EC5">
            <w:pPr>
              <w:spacing w:after="0" w:line="240" w:lineRule="auto"/>
              <w:jc w:val="right"/>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15470BD"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1109E972" w14:textId="77777777" w:rsidTr="002F5CE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EF53C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66EC5D3"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xml:space="preserve">2. </w:t>
            </w:r>
            <w:proofErr w:type="gramStart"/>
            <w:r w:rsidRPr="00EF2EC5">
              <w:rPr>
                <w:rFonts w:ascii="Gill Sans MT" w:eastAsia="Times New Roman" w:hAnsi="Gill Sans MT" w:cs="Calibri"/>
                <w:b/>
                <w:bCs/>
                <w:color w:val="000000"/>
                <w:lang w:val="en-US"/>
              </w:rPr>
              <w:t>Pipe line</w:t>
            </w:r>
            <w:proofErr w:type="gramEnd"/>
            <w:r w:rsidRPr="00EF2EC5">
              <w:rPr>
                <w:rFonts w:ascii="Gill Sans MT" w:eastAsia="Times New Roman" w:hAnsi="Gill Sans MT" w:cs="Calibri"/>
                <w:b/>
                <w:bCs/>
                <w:color w:val="000000"/>
                <w:lang w:val="en-US"/>
              </w:rPr>
              <w:t xml:space="preserve"> installation</w:t>
            </w:r>
          </w:p>
        </w:tc>
        <w:tc>
          <w:tcPr>
            <w:tcW w:w="0" w:type="auto"/>
            <w:tcBorders>
              <w:top w:val="nil"/>
              <w:left w:val="nil"/>
              <w:bottom w:val="single" w:sz="4" w:space="0" w:color="auto"/>
              <w:right w:val="single" w:sz="4" w:space="0" w:color="auto"/>
            </w:tcBorders>
            <w:shd w:val="clear" w:color="auto" w:fill="auto"/>
            <w:noWrap/>
            <w:vAlign w:val="bottom"/>
            <w:hideMark/>
          </w:tcPr>
          <w:p w14:paraId="52A80E2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33306E" w14:textId="77777777" w:rsidR="00EF2EC5" w:rsidRPr="00EF2EC5" w:rsidRDefault="00EF2EC5" w:rsidP="00EF2EC5">
            <w:pPr>
              <w:spacing w:after="0" w:line="240" w:lineRule="auto"/>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AD5AC0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23547A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BBE7EA3" w14:textId="77777777" w:rsidTr="002F5CE4">
        <w:trPr>
          <w:trHeight w:val="1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4D7AD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w:t>
            </w:r>
          </w:p>
        </w:tc>
        <w:tc>
          <w:tcPr>
            <w:tcW w:w="0" w:type="auto"/>
            <w:tcBorders>
              <w:top w:val="nil"/>
              <w:left w:val="nil"/>
              <w:bottom w:val="single" w:sz="4" w:space="0" w:color="auto"/>
              <w:right w:val="single" w:sz="4" w:space="0" w:color="auto"/>
            </w:tcBorders>
            <w:shd w:val="clear" w:color="auto" w:fill="auto"/>
            <w:vAlign w:val="bottom"/>
            <w:hideMark/>
          </w:tcPr>
          <w:p w14:paraId="6B6EDF2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Supply, join and laying </w:t>
            </w:r>
            <w:proofErr w:type="gramStart"/>
            <w:r w:rsidRPr="00EF2EC5">
              <w:rPr>
                <w:rFonts w:ascii="Gill Sans MT" w:eastAsia="Times New Roman" w:hAnsi="Gill Sans MT" w:cs="Calibri"/>
                <w:color w:val="000000"/>
                <w:lang w:val="en-US"/>
              </w:rPr>
              <w:t>of  pipe</w:t>
            </w:r>
            <w:proofErr w:type="gramEnd"/>
            <w:r w:rsidRPr="00EF2EC5">
              <w:rPr>
                <w:rFonts w:ascii="Gill Sans MT" w:eastAsia="Times New Roman" w:hAnsi="Gill Sans MT" w:cs="Calibri"/>
                <w:color w:val="000000"/>
                <w:lang w:val="en-US"/>
              </w:rPr>
              <w:t xml:space="preserve"> and fittings </w:t>
            </w:r>
          </w:p>
        </w:tc>
        <w:tc>
          <w:tcPr>
            <w:tcW w:w="0" w:type="auto"/>
            <w:tcBorders>
              <w:top w:val="nil"/>
              <w:left w:val="nil"/>
              <w:bottom w:val="single" w:sz="4" w:space="0" w:color="auto"/>
              <w:right w:val="single" w:sz="4" w:space="0" w:color="auto"/>
            </w:tcBorders>
            <w:shd w:val="clear" w:color="auto" w:fill="auto"/>
            <w:noWrap/>
            <w:vAlign w:val="bottom"/>
            <w:hideMark/>
          </w:tcPr>
          <w:p w14:paraId="1772B7F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708B449" w14:textId="77777777" w:rsidR="00EF2EC5" w:rsidRPr="00EF2EC5" w:rsidRDefault="00EF2EC5" w:rsidP="00EF2EC5">
            <w:pPr>
              <w:spacing w:after="0" w:line="240" w:lineRule="auto"/>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3F90C6B"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5E2BA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D53C463"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0D178C"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w:t>
            </w:r>
          </w:p>
        </w:tc>
        <w:tc>
          <w:tcPr>
            <w:tcW w:w="0" w:type="auto"/>
            <w:tcBorders>
              <w:top w:val="nil"/>
              <w:left w:val="nil"/>
              <w:bottom w:val="single" w:sz="4" w:space="0" w:color="auto"/>
              <w:right w:val="single" w:sz="4" w:space="0" w:color="auto"/>
            </w:tcBorders>
            <w:shd w:val="clear" w:color="auto" w:fill="auto"/>
            <w:noWrap/>
            <w:vAlign w:val="bottom"/>
            <w:hideMark/>
          </w:tcPr>
          <w:p w14:paraId="0F4D11A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G.I.S pipe, class-B Ø=2" </w:t>
            </w:r>
          </w:p>
        </w:tc>
        <w:tc>
          <w:tcPr>
            <w:tcW w:w="0" w:type="auto"/>
            <w:tcBorders>
              <w:top w:val="nil"/>
              <w:left w:val="nil"/>
              <w:bottom w:val="single" w:sz="4" w:space="0" w:color="auto"/>
              <w:right w:val="single" w:sz="4" w:space="0" w:color="auto"/>
            </w:tcBorders>
            <w:shd w:val="clear" w:color="auto" w:fill="auto"/>
            <w:noWrap/>
            <w:vAlign w:val="bottom"/>
            <w:hideMark/>
          </w:tcPr>
          <w:p w14:paraId="1AAB0B9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EE74943" w14:textId="77777777" w:rsidR="00EF2EC5" w:rsidRPr="00EF2EC5" w:rsidRDefault="00EF2EC5" w:rsidP="00EF2EC5">
            <w:pPr>
              <w:spacing w:after="0" w:line="240" w:lineRule="auto"/>
              <w:jc w:val="right"/>
              <w:rPr>
                <w:rFonts w:ascii="Gill Sans MT" w:eastAsia="Times New Roman" w:hAnsi="Gill Sans MT" w:cs="Calibri"/>
                <w:lang w:val="en-US"/>
              </w:rPr>
            </w:pPr>
            <w:r w:rsidRPr="00EF2EC5">
              <w:rPr>
                <w:rFonts w:ascii="Gill Sans MT" w:eastAsia="Times New Roman" w:hAnsi="Gill Sans MT" w:cs="Calibri"/>
                <w:lang w:val="en-US"/>
              </w:rPr>
              <w:t>40</w:t>
            </w:r>
          </w:p>
        </w:tc>
        <w:tc>
          <w:tcPr>
            <w:tcW w:w="0" w:type="auto"/>
            <w:tcBorders>
              <w:top w:val="nil"/>
              <w:left w:val="nil"/>
              <w:bottom w:val="single" w:sz="4" w:space="0" w:color="auto"/>
              <w:right w:val="single" w:sz="4" w:space="0" w:color="auto"/>
            </w:tcBorders>
            <w:shd w:val="clear" w:color="auto" w:fill="auto"/>
            <w:noWrap/>
            <w:vAlign w:val="bottom"/>
            <w:hideMark/>
          </w:tcPr>
          <w:p w14:paraId="79F260C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277E9D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BFAD3C3" w14:textId="77777777" w:rsidTr="002F5CE4">
        <w:trPr>
          <w:trHeight w:val="2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1E28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2.3</w:t>
            </w:r>
          </w:p>
        </w:tc>
        <w:tc>
          <w:tcPr>
            <w:tcW w:w="0" w:type="auto"/>
            <w:tcBorders>
              <w:top w:val="nil"/>
              <w:left w:val="nil"/>
              <w:bottom w:val="single" w:sz="4" w:space="0" w:color="auto"/>
              <w:right w:val="single" w:sz="4" w:space="0" w:color="auto"/>
            </w:tcBorders>
            <w:shd w:val="clear" w:color="auto" w:fill="auto"/>
            <w:noWrap/>
            <w:vAlign w:val="bottom"/>
            <w:hideMark/>
          </w:tcPr>
          <w:p w14:paraId="3A7C49B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G.I.S pipe, class-B Ø=1 1/2" </w:t>
            </w:r>
          </w:p>
        </w:tc>
        <w:tc>
          <w:tcPr>
            <w:tcW w:w="0" w:type="auto"/>
            <w:tcBorders>
              <w:top w:val="nil"/>
              <w:left w:val="nil"/>
              <w:bottom w:val="single" w:sz="4" w:space="0" w:color="auto"/>
              <w:right w:val="single" w:sz="4" w:space="0" w:color="auto"/>
            </w:tcBorders>
            <w:shd w:val="clear" w:color="auto" w:fill="auto"/>
            <w:noWrap/>
            <w:vAlign w:val="bottom"/>
            <w:hideMark/>
          </w:tcPr>
          <w:p w14:paraId="4D24777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0B0856A5"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9F0AAD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D5FA9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D05B605" w14:textId="77777777" w:rsidTr="002F5CE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9AAB1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2.4</w:t>
            </w:r>
          </w:p>
        </w:tc>
        <w:tc>
          <w:tcPr>
            <w:tcW w:w="0" w:type="auto"/>
            <w:tcBorders>
              <w:top w:val="nil"/>
              <w:left w:val="nil"/>
              <w:bottom w:val="single" w:sz="4" w:space="0" w:color="auto"/>
              <w:right w:val="single" w:sz="4" w:space="0" w:color="auto"/>
            </w:tcBorders>
            <w:shd w:val="clear" w:color="auto" w:fill="auto"/>
            <w:noWrap/>
            <w:vAlign w:val="bottom"/>
            <w:hideMark/>
          </w:tcPr>
          <w:p w14:paraId="58A19E9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couples 2"</w:t>
            </w:r>
          </w:p>
        </w:tc>
        <w:tc>
          <w:tcPr>
            <w:tcW w:w="0" w:type="auto"/>
            <w:tcBorders>
              <w:top w:val="nil"/>
              <w:left w:val="nil"/>
              <w:bottom w:val="single" w:sz="4" w:space="0" w:color="auto"/>
              <w:right w:val="single" w:sz="4" w:space="0" w:color="auto"/>
            </w:tcBorders>
            <w:shd w:val="clear" w:color="auto" w:fill="auto"/>
            <w:noWrap/>
            <w:vAlign w:val="bottom"/>
            <w:hideMark/>
          </w:tcPr>
          <w:p w14:paraId="4B4E5FF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18C5A29D"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0FC26DE"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6BF79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0AD7E0B" w14:textId="77777777" w:rsidTr="002F5CE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249BB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2.5</w:t>
            </w:r>
          </w:p>
        </w:tc>
        <w:tc>
          <w:tcPr>
            <w:tcW w:w="0" w:type="auto"/>
            <w:tcBorders>
              <w:top w:val="nil"/>
              <w:left w:val="nil"/>
              <w:bottom w:val="single" w:sz="4" w:space="0" w:color="auto"/>
              <w:right w:val="single" w:sz="4" w:space="0" w:color="auto"/>
            </w:tcBorders>
            <w:shd w:val="clear" w:color="auto" w:fill="auto"/>
            <w:noWrap/>
            <w:vAlign w:val="bottom"/>
            <w:hideMark/>
          </w:tcPr>
          <w:p w14:paraId="2A7649F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G.I.S nipple Ø=2" </w:t>
            </w:r>
          </w:p>
        </w:tc>
        <w:tc>
          <w:tcPr>
            <w:tcW w:w="0" w:type="auto"/>
            <w:tcBorders>
              <w:top w:val="nil"/>
              <w:left w:val="nil"/>
              <w:bottom w:val="single" w:sz="4" w:space="0" w:color="auto"/>
              <w:right w:val="single" w:sz="4" w:space="0" w:color="auto"/>
            </w:tcBorders>
            <w:shd w:val="clear" w:color="auto" w:fill="auto"/>
            <w:noWrap/>
            <w:vAlign w:val="bottom"/>
            <w:hideMark/>
          </w:tcPr>
          <w:p w14:paraId="16FF7E9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62A7363F"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43D90A3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69DF6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8C01EBE"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C921DE"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2.6</w:t>
            </w:r>
          </w:p>
        </w:tc>
        <w:tc>
          <w:tcPr>
            <w:tcW w:w="0" w:type="auto"/>
            <w:tcBorders>
              <w:top w:val="nil"/>
              <w:left w:val="nil"/>
              <w:bottom w:val="single" w:sz="4" w:space="0" w:color="auto"/>
              <w:right w:val="single" w:sz="4" w:space="0" w:color="auto"/>
            </w:tcBorders>
            <w:shd w:val="clear" w:color="auto" w:fill="auto"/>
            <w:noWrap/>
            <w:vAlign w:val="bottom"/>
            <w:hideMark/>
          </w:tcPr>
          <w:p w14:paraId="4125327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G.I.S nipple Ø=1 1/2" </w:t>
            </w:r>
          </w:p>
        </w:tc>
        <w:tc>
          <w:tcPr>
            <w:tcW w:w="0" w:type="auto"/>
            <w:tcBorders>
              <w:top w:val="nil"/>
              <w:left w:val="nil"/>
              <w:bottom w:val="single" w:sz="4" w:space="0" w:color="auto"/>
              <w:right w:val="single" w:sz="4" w:space="0" w:color="auto"/>
            </w:tcBorders>
            <w:shd w:val="clear" w:color="auto" w:fill="auto"/>
            <w:noWrap/>
            <w:vAlign w:val="bottom"/>
            <w:hideMark/>
          </w:tcPr>
          <w:p w14:paraId="4B0ED48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12FC2732"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6E786F12"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D49F17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5276DB5"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683CAF"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2.7</w:t>
            </w:r>
          </w:p>
        </w:tc>
        <w:tc>
          <w:tcPr>
            <w:tcW w:w="0" w:type="auto"/>
            <w:tcBorders>
              <w:top w:val="nil"/>
              <w:left w:val="nil"/>
              <w:bottom w:val="single" w:sz="4" w:space="0" w:color="auto"/>
              <w:right w:val="single" w:sz="4" w:space="0" w:color="auto"/>
            </w:tcBorders>
            <w:shd w:val="clear" w:color="auto" w:fill="auto"/>
            <w:noWrap/>
            <w:vAlign w:val="bottom"/>
            <w:hideMark/>
          </w:tcPr>
          <w:p w14:paraId="62ECE15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G.I.S gate valve Ø=1 1/2" </w:t>
            </w:r>
          </w:p>
        </w:tc>
        <w:tc>
          <w:tcPr>
            <w:tcW w:w="0" w:type="auto"/>
            <w:tcBorders>
              <w:top w:val="nil"/>
              <w:left w:val="nil"/>
              <w:bottom w:val="single" w:sz="4" w:space="0" w:color="auto"/>
              <w:right w:val="single" w:sz="4" w:space="0" w:color="auto"/>
            </w:tcBorders>
            <w:shd w:val="clear" w:color="auto" w:fill="auto"/>
            <w:noWrap/>
            <w:vAlign w:val="bottom"/>
            <w:hideMark/>
          </w:tcPr>
          <w:p w14:paraId="348E73D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57FDFA42"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5768DF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3039D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1AAADD8" w14:textId="77777777" w:rsidTr="002F5CE4">
        <w:trPr>
          <w:trHeight w:val="27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87D9D"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2.8</w:t>
            </w:r>
          </w:p>
        </w:tc>
        <w:tc>
          <w:tcPr>
            <w:tcW w:w="0" w:type="auto"/>
            <w:tcBorders>
              <w:top w:val="nil"/>
              <w:left w:val="nil"/>
              <w:bottom w:val="single" w:sz="4" w:space="0" w:color="auto"/>
              <w:right w:val="single" w:sz="4" w:space="0" w:color="auto"/>
            </w:tcBorders>
            <w:shd w:val="clear" w:color="000000" w:fill="FFFFFF"/>
            <w:vAlign w:val="center"/>
            <w:hideMark/>
          </w:tcPr>
          <w:p w14:paraId="5EE7C71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Water meter Ø=1 1/2" </w:t>
            </w:r>
          </w:p>
        </w:tc>
        <w:tc>
          <w:tcPr>
            <w:tcW w:w="0" w:type="auto"/>
            <w:tcBorders>
              <w:top w:val="nil"/>
              <w:left w:val="nil"/>
              <w:bottom w:val="single" w:sz="4" w:space="0" w:color="auto"/>
              <w:right w:val="single" w:sz="4" w:space="0" w:color="auto"/>
            </w:tcBorders>
            <w:shd w:val="clear" w:color="auto" w:fill="auto"/>
            <w:noWrap/>
            <w:vAlign w:val="bottom"/>
            <w:hideMark/>
          </w:tcPr>
          <w:p w14:paraId="7CCE0CD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07CF1FCC"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003957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8A1DE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73D9C172" w14:textId="77777777" w:rsidTr="002F5CE4">
        <w:trPr>
          <w:trHeight w:val="165"/>
        </w:trPr>
        <w:tc>
          <w:tcPr>
            <w:tcW w:w="0" w:type="auto"/>
            <w:tcBorders>
              <w:top w:val="nil"/>
              <w:left w:val="nil"/>
              <w:bottom w:val="nil"/>
              <w:right w:val="nil"/>
            </w:tcBorders>
            <w:shd w:val="clear" w:color="auto" w:fill="auto"/>
            <w:noWrap/>
            <w:vAlign w:val="bottom"/>
            <w:hideMark/>
          </w:tcPr>
          <w:p w14:paraId="5BDBF96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FBDEA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G.I.S elbow 90 </w:t>
            </w:r>
            <w:proofErr w:type="gramStart"/>
            <w:r w:rsidRPr="00EF2EC5">
              <w:rPr>
                <w:rFonts w:ascii="Gill Sans MT" w:eastAsia="Times New Roman" w:hAnsi="Gill Sans MT" w:cs="Calibri"/>
                <w:color w:val="000000"/>
                <w:lang w:val="en-US"/>
              </w:rPr>
              <w:t>degree,  Ø</w:t>
            </w:r>
            <w:proofErr w:type="gramEnd"/>
            <w:r w:rsidRPr="00EF2EC5">
              <w:rPr>
                <w:rFonts w:ascii="Gill Sans MT" w:eastAsia="Times New Roman" w:hAnsi="Gill Sans MT" w:cs="Calibri"/>
                <w:color w:val="000000"/>
                <w:lang w:val="en-US"/>
              </w:rPr>
              <w:t xml:space="preserve">=2" </w:t>
            </w:r>
          </w:p>
        </w:tc>
        <w:tc>
          <w:tcPr>
            <w:tcW w:w="0" w:type="auto"/>
            <w:tcBorders>
              <w:top w:val="nil"/>
              <w:left w:val="nil"/>
              <w:bottom w:val="single" w:sz="4" w:space="0" w:color="auto"/>
              <w:right w:val="single" w:sz="4" w:space="0" w:color="auto"/>
            </w:tcBorders>
            <w:shd w:val="clear" w:color="auto" w:fill="auto"/>
            <w:noWrap/>
            <w:vAlign w:val="bottom"/>
            <w:hideMark/>
          </w:tcPr>
          <w:p w14:paraId="799883C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nil"/>
              <w:right w:val="single" w:sz="4" w:space="0" w:color="auto"/>
            </w:tcBorders>
            <w:shd w:val="clear" w:color="000000" w:fill="FFFFFF"/>
            <w:noWrap/>
            <w:vAlign w:val="center"/>
            <w:hideMark/>
          </w:tcPr>
          <w:p w14:paraId="6B045975"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6</w:t>
            </w:r>
          </w:p>
        </w:tc>
        <w:tc>
          <w:tcPr>
            <w:tcW w:w="0" w:type="auto"/>
            <w:tcBorders>
              <w:top w:val="nil"/>
              <w:left w:val="nil"/>
              <w:bottom w:val="nil"/>
              <w:right w:val="nil"/>
            </w:tcBorders>
            <w:shd w:val="clear" w:color="auto" w:fill="auto"/>
            <w:noWrap/>
            <w:vAlign w:val="center"/>
            <w:hideMark/>
          </w:tcPr>
          <w:p w14:paraId="20E8DA90" w14:textId="77777777" w:rsidR="00EF2EC5" w:rsidRPr="00EF2EC5" w:rsidRDefault="00EF2EC5" w:rsidP="00EF2EC5">
            <w:pPr>
              <w:spacing w:after="0" w:line="240" w:lineRule="auto"/>
              <w:jc w:val="center"/>
              <w:rPr>
                <w:rFonts w:ascii="Gill Sans MT" w:eastAsia="Times New Roman" w:hAnsi="Gill Sans MT" w:cs="Calibri"/>
                <w:lang w:val="en-US"/>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157FE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DB0AADE" w14:textId="77777777" w:rsidTr="002F5CE4">
        <w:trPr>
          <w:trHeight w:val="1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398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2.10</w:t>
            </w:r>
          </w:p>
        </w:tc>
        <w:tc>
          <w:tcPr>
            <w:tcW w:w="0" w:type="auto"/>
            <w:tcBorders>
              <w:top w:val="nil"/>
              <w:left w:val="nil"/>
              <w:bottom w:val="single" w:sz="4" w:space="0" w:color="auto"/>
              <w:right w:val="single" w:sz="4" w:space="0" w:color="auto"/>
            </w:tcBorders>
            <w:shd w:val="clear" w:color="auto" w:fill="auto"/>
            <w:noWrap/>
            <w:vAlign w:val="bottom"/>
            <w:hideMark/>
          </w:tcPr>
          <w:p w14:paraId="25AE1D4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G.I.S elbow 90 </w:t>
            </w:r>
            <w:proofErr w:type="gramStart"/>
            <w:r w:rsidRPr="00EF2EC5">
              <w:rPr>
                <w:rFonts w:ascii="Gill Sans MT" w:eastAsia="Times New Roman" w:hAnsi="Gill Sans MT" w:cs="Calibri"/>
                <w:color w:val="000000"/>
                <w:lang w:val="en-US"/>
              </w:rPr>
              <w:t>degree,  Ø</w:t>
            </w:r>
            <w:proofErr w:type="gramEnd"/>
            <w:r w:rsidRPr="00EF2EC5">
              <w:rPr>
                <w:rFonts w:ascii="Gill Sans MT" w:eastAsia="Times New Roman" w:hAnsi="Gill Sans MT" w:cs="Calibri"/>
                <w:color w:val="000000"/>
                <w:lang w:val="en-US"/>
              </w:rPr>
              <w:t>=1 1/2"</w:t>
            </w:r>
          </w:p>
        </w:tc>
        <w:tc>
          <w:tcPr>
            <w:tcW w:w="0" w:type="auto"/>
            <w:tcBorders>
              <w:top w:val="nil"/>
              <w:left w:val="nil"/>
              <w:bottom w:val="single" w:sz="4" w:space="0" w:color="auto"/>
              <w:right w:val="single" w:sz="4" w:space="0" w:color="auto"/>
            </w:tcBorders>
            <w:shd w:val="clear" w:color="auto" w:fill="auto"/>
            <w:noWrap/>
            <w:vAlign w:val="bottom"/>
            <w:hideMark/>
          </w:tcPr>
          <w:p w14:paraId="23A4DEB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701E53C"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EC3E9D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CEEBC0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17B79F4"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97DB6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2.11</w:t>
            </w:r>
          </w:p>
        </w:tc>
        <w:tc>
          <w:tcPr>
            <w:tcW w:w="0" w:type="auto"/>
            <w:tcBorders>
              <w:top w:val="nil"/>
              <w:left w:val="nil"/>
              <w:bottom w:val="single" w:sz="4" w:space="0" w:color="auto"/>
              <w:right w:val="single" w:sz="4" w:space="0" w:color="auto"/>
            </w:tcBorders>
            <w:shd w:val="clear" w:color="auto" w:fill="auto"/>
            <w:noWrap/>
            <w:vAlign w:val="bottom"/>
            <w:hideMark/>
          </w:tcPr>
          <w:p w14:paraId="65C875E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union Ø=2"</w:t>
            </w:r>
          </w:p>
        </w:tc>
        <w:tc>
          <w:tcPr>
            <w:tcW w:w="0" w:type="auto"/>
            <w:tcBorders>
              <w:top w:val="nil"/>
              <w:left w:val="nil"/>
              <w:bottom w:val="single" w:sz="4" w:space="0" w:color="auto"/>
              <w:right w:val="single" w:sz="4" w:space="0" w:color="auto"/>
            </w:tcBorders>
            <w:shd w:val="clear" w:color="auto" w:fill="auto"/>
            <w:noWrap/>
            <w:vAlign w:val="bottom"/>
            <w:hideMark/>
          </w:tcPr>
          <w:p w14:paraId="565EF77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1447F842"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80BAAA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29ECF1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D6B2816"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023BE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2.12</w:t>
            </w:r>
          </w:p>
        </w:tc>
        <w:tc>
          <w:tcPr>
            <w:tcW w:w="0" w:type="auto"/>
            <w:tcBorders>
              <w:top w:val="nil"/>
              <w:left w:val="nil"/>
              <w:bottom w:val="single" w:sz="4" w:space="0" w:color="auto"/>
              <w:right w:val="single" w:sz="4" w:space="0" w:color="auto"/>
            </w:tcBorders>
            <w:shd w:val="clear" w:color="auto" w:fill="auto"/>
            <w:noWrap/>
            <w:vAlign w:val="bottom"/>
            <w:hideMark/>
          </w:tcPr>
          <w:p w14:paraId="65C060C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union Ø=1 1/2"</w:t>
            </w:r>
          </w:p>
        </w:tc>
        <w:tc>
          <w:tcPr>
            <w:tcW w:w="0" w:type="auto"/>
            <w:tcBorders>
              <w:top w:val="nil"/>
              <w:left w:val="nil"/>
              <w:bottom w:val="single" w:sz="4" w:space="0" w:color="auto"/>
              <w:right w:val="single" w:sz="4" w:space="0" w:color="auto"/>
            </w:tcBorders>
            <w:shd w:val="clear" w:color="auto" w:fill="auto"/>
            <w:noWrap/>
            <w:vAlign w:val="bottom"/>
            <w:hideMark/>
          </w:tcPr>
          <w:p w14:paraId="204DE50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6756ECA4"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CC13FE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CBD18B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90CA2F3" w14:textId="77777777" w:rsidTr="002F5CE4">
        <w:trPr>
          <w:trHeight w:val="1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D9F9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2.13</w:t>
            </w:r>
          </w:p>
        </w:tc>
        <w:tc>
          <w:tcPr>
            <w:tcW w:w="0" w:type="auto"/>
            <w:tcBorders>
              <w:top w:val="nil"/>
              <w:left w:val="nil"/>
              <w:bottom w:val="single" w:sz="4" w:space="0" w:color="auto"/>
              <w:right w:val="single" w:sz="4" w:space="0" w:color="auto"/>
            </w:tcBorders>
            <w:shd w:val="clear" w:color="auto" w:fill="auto"/>
            <w:noWrap/>
            <w:vAlign w:val="bottom"/>
            <w:hideMark/>
          </w:tcPr>
          <w:p w14:paraId="71106E9F"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plug Ø=2"</w:t>
            </w:r>
          </w:p>
        </w:tc>
        <w:tc>
          <w:tcPr>
            <w:tcW w:w="0" w:type="auto"/>
            <w:tcBorders>
              <w:top w:val="nil"/>
              <w:left w:val="nil"/>
              <w:bottom w:val="single" w:sz="4" w:space="0" w:color="auto"/>
              <w:right w:val="single" w:sz="4" w:space="0" w:color="auto"/>
            </w:tcBorders>
            <w:shd w:val="clear" w:color="auto" w:fill="auto"/>
            <w:noWrap/>
            <w:vAlign w:val="bottom"/>
            <w:hideMark/>
          </w:tcPr>
          <w:p w14:paraId="1E70B2E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auto" w:fill="auto"/>
            <w:noWrap/>
            <w:vAlign w:val="center"/>
            <w:hideMark/>
          </w:tcPr>
          <w:p w14:paraId="648B993C"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A828CC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D5FA36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471A400" w14:textId="77777777" w:rsidTr="002F5CE4">
        <w:trPr>
          <w:trHeight w:val="1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D419C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2.14</w:t>
            </w:r>
          </w:p>
        </w:tc>
        <w:tc>
          <w:tcPr>
            <w:tcW w:w="0" w:type="auto"/>
            <w:tcBorders>
              <w:top w:val="nil"/>
              <w:left w:val="nil"/>
              <w:bottom w:val="single" w:sz="4" w:space="0" w:color="auto"/>
              <w:right w:val="single" w:sz="4" w:space="0" w:color="auto"/>
            </w:tcBorders>
            <w:shd w:val="clear" w:color="auto" w:fill="auto"/>
            <w:noWrap/>
            <w:vAlign w:val="bottom"/>
            <w:hideMark/>
          </w:tcPr>
          <w:p w14:paraId="47ED7E1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plug Ø=1 1/2"</w:t>
            </w:r>
          </w:p>
        </w:tc>
        <w:tc>
          <w:tcPr>
            <w:tcW w:w="0" w:type="auto"/>
            <w:tcBorders>
              <w:top w:val="nil"/>
              <w:left w:val="nil"/>
              <w:bottom w:val="single" w:sz="4" w:space="0" w:color="auto"/>
              <w:right w:val="single" w:sz="4" w:space="0" w:color="auto"/>
            </w:tcBorders>
            <w:shd w:val="clear" w:color="auto" w:fill="auto"/>
            <w:noWrap/>
            <w:vAlign w:val="bottom"/>
            <w:hideMark/>
          </w:tcPr>
          <w:p w14:paraId="7D0A5AC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auto" w:fill="auto"/>
            <w:noWrap/>
            <w:vAlign w:val="center"/>
            <w:hideMark/>
          </w:tcPr>
          <w:p w14:paraId="1149166E"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BEE2BF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B1875F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754F74BE" w14:textId="77777777" w:rsidTr="002F5CE4">
        <w:trPr>
          <w:trHeight w:val="28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AD5ABC"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2.15</w:t>
            </w:r>
          </w:p>
        </w:tc>
        <w:tc>
          <w:tcPr>
            <w:tcW w:w="0" w:type="auto"/>
            <w:tcBorders>
              <w:top w:val="nil"/>
              <w:left w:val="nil"/>
              <w:bottom w:val="single" w:sz="4" w:space="0" w:color="auto"/>
              <w:right w:val="single" w:sz="4" w:space="0" w:color="auto"/>
            </w:tcBorders>
            <w:shd w:val="clear" w:color="auto" w:fill="auto"/>
            <w:noWrap/>
            <w:vAlign w:val="bottom"/>
            <w:hideMark/>
          </w:tcPr>
          <w:p w14:paraId="437EA3C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reducer Ø=2 1/2</w:t>
            </w:r>
            <w:proofErr w:type="gramStart"/>
            <w:r w:rsidRPr="00EF2EC5">
              <w:rPr>
                <w:rFonts w:ascii="Gill Sans MT" w:eastAsia="Times New Roman" w:hAnsi="Gill Sans MT" w:cs="Calibri"/>
                <w:color w:val="000000"/>
                <w:lang w:val="en-US"/>
              </w:rPr>
              <w:t>"  -</w:t>
            </w:r>
            <w:proofErr w:type="gramEnd"/>
            <w:r w:rsidRPr="00EF2EC5">
              <w:rPr>
                <w:rFonts w:ascii="Gill Sans MT" w:eastAsia="Times New Roman" w:hAnsi="Gill Sans MT" w:cs="Calibri"/>
                <w:color w:val="000000"/>
                <w:lang w:val="en-US"/>
              </w:rPr>
              <w:t xml:space="preserve"> Ø=2"</w:t>
            </w:r>
          </w:p>
        </w:tc>
        <w:tc>
          <w:tcPr>
            <w:tcW w:w="0" w:type="auto"/>
            <w:tcBorders>
              <w:top w:val="nil"/>
              <w:left w:val="nil"/>
              <w:bottom w:val="single" w:sz="4" w:space="0" w:color="auto"/>
              <w:right w:val="single" w:sz="4" w:space="0" w:color="auto"/>
            </w:tcBorders>
            <w:shd w:val="clear" w:color="auto" w:fill="auto"/>
            <w:noWrap/>
            <w:vAlign w:val="bottom"/>
            <w:hideMark/>
          </w:tcPr>
          <w:p w14:paraId="6C5D0B9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48917518"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F45F53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9DCC3C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FDA2BF0"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E99DC"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2.16</w:t>
            </w:r>
          </w:p>
        </w:tc>
        <w:tc>
          <w:tcPr>
            <w:tcW w:w="0" w:type="auto"/>
            <w:tcBorders>
              <w:top w:val="nil"/>
              <w:left w:val="nil"/>
              <w:bottom w:val="single" w:sz="4" w:space="0" w:color="auto"/>
              <w:right w:val="single" w:sz="4" w:space="0" w:color="auto"/>
            </w:tcBorders>
            <w:shd w:val="clear" w:color="auto" w:fill="auto"/>
            <w:noWrap/>
            <w:vAlign w:val="bottom"/>
            <w:hideMark/>
          </w:tcPr>
          <w:p w14:paraId="70A131B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reducer Ø=2" - Ø=1 1/2"</w:t>
            </w:r>
          </w:p>
        </w:tc>
        <w:tc>
          <w:tcPr>
            <w:tcW w:w="0" w:type="auto"/>
            <w:tcBorders>
              <w:top w:val="nil"/>
              <w:left w:val="nil"/>
              <w:bottom w:val="single" w:sz="4" w:space="0" w:color="auto"/>
              <w:right w:val="single" w:sz="4" w:space="0" w:color="auto"/>
            </w:tcBorders>
            <w:shd w:val="clear" w:color="auto" w:fill="auto"/>
            <w:noWrap/>
            <w:vAlign w:val="bottom"/>
            <w:hideMark/>
          </w:tcPr>
          <w:p w14:paraId="72FCF41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auto" w:fill="auto"/>
            <w:noWrap/>
            <w:vAlign w:val="center"/>
            <w:hideMark/>
          </w:tcPr>
          <w:p w14:paraId="6D2C588A"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594D85A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E0DBB6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7602432F"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47CC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2.17</w:t>
            </w:r>
          </w:p>
        </w:tc>
        <w:tc>
          <w:tcPr>
            <w:tcW w:w="0" w:type="auto"/>
            <w:tcBorders>
              <w:top w:val="nil"/>
              <w:left w:val="nil"/>
              <w:bottom w:val="single" w:sz="4" w:space="0" w:color="auto"/>
              <w:right w:val="single" w:sz="4" w:space="0" w:color="auto"/>
            </w:tcBorders>
            <w:shd w:val="clear" w:color="auto" w:fill="auto"/>
            <w:noWrap/>
            <w:vAlign w:val="bottom"/>
            <w:hideMark/>
          </w:tcPr>
          <w:p w14:paraId="05C3383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reducer Ø=1 1/2" - Ø=1"</w:t>
            </w:r>
          </w:p>
        </w:tc>
        <w:tc>
          <w:tcPr>
            <w:tcW w:w="0" w:type="auto"/>
            <w:tcBorders>
              <w:top w:val="nil"/>
              <w:left w:val="nil"/>
              <w:bottom w:val="single" w:sz="4" w:space="0" w:color="auto"/>
              <w:right w:val="single" w:sz="4" w:space="0" w:color="auto"/>
            </w:tcBorders>
            <w:shd w:val="clear" w:color="auto" w:fill="auto"/>
            <w:noWrap/>
            <w:vAlign w:val="bottom"/>
            <w:hideMark/>
          </w:tcPr>
          <w:p w14:paraId="2D50FEC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auto" w:fill="auto"/>
            <w:noWrap/>
            <w:vAlign w:val="center"/>
            <w:hideMark/>
          </w:tcPr>
          <w:p w14:paraId="174B2636"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9059A2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6F73D9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D9A09DE" w14:textId="77777777" w:rsidTr="002F5CE4">
        <w:trPr>
          <w:trHeight w:val="1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85BE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2.18</w:t>
            </w:r>
          </w:p>
        </w:tc>
        <w:tc>
          <w:tcPr>
            <w:tcW w:w="0" w:type="auto"/>
            <w:tcBorders>
              <w:top w:val="nil"/>
              <w:left w:val="nil"/>
              <w:bottom w:val="single" w:sz="4" w:space="0" w:color="auto"/>
              <w:right w:val="single" w:sz="4" w:space="0" w:color="auto"/>
            </w:tcBorders>
            <w:shd w:val="clear" w:color="auto" w:fill="auto"/>
            <w:noWrap/>
            <w:vAlign w:val="bottom"/>
            <w:hideMark/>
          </w:tcPr>
          <w:p w14:paraId="3A4ABA9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Check valve Ø=2"</w:t>
            </w:r>
          </w:p>
        </w:tc>
        <w:tc>
          <w:tcPr>
            <w:tcW w:w="0" w:type="auto"/>
            <w:tcBorders>
              <w:top w:val="nil"/>
              <w:left w:val="nil"/>
              <w:bottom w:val="single" w:sz="4" w:space="0" w:color="auto"/>
              <w:right w:val="single" w:sz="4" w:space="0" w:color="auto"/>
            </w:tcBorders>
            <w:shd w:val="clear" w:color="auto" w:fill="auto"/>
            <w:noWrap/>
            <w:vAlign w:val="bottom"/>
            <w:hideMark/>
          </w:tcPr>
          <w:p w14:paraId="5FE5B8A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000000" w:fill="FFFFFF"/>
            <w:noWrap/>
            <w:vAlign w:val="center"/>
            <w:hideMark/>
          </w:tcPr>
          <w:p w14:paraId="0AE9D189"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71839B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76A8C6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41DCE69" w14:textId="77777777" w:rsidTr="002F5CE4">
        <w:trPr>
          <w:trHeight w:val="1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93C1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2.19</w:t>
            </w:r>
          </w:p>
        </w:tc>
        <w:tc>
          <w:tcPr>
            <w:tcW w:w="0" w:type="auto"/>
            <w:tcBorders>
              <w:top w:val="nil"/>
              <w:left w:val="nil"/>
              <w:bottom w:val="single" w:sz="4" w:space="0" w:color="auto"/>
              <w:right w:val="single" w:sz="4" w:space="0" w:color="auto"/>
            </w:tcBorders>
            <w:shd w:val="clear" w:color="auto" w:fill="auto"/>
            <w:noWrap/>
            <w:vAlign w:val="bottom"/>
            <w:hideMark/>
          </w:tcPr>
          <w:p w14:paraId="7B02881B"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cross tee Ø=2"</w:t>
            </w:r>
          </w:p>
        </w:tc>
        <w:tc>
          <w:tcPr>
            <w:tcW w:w="0" w:type="auto"/>
            <w:tcBorders>
              <w:top w:val="nil"/>
              <w:left w:val="nil"/>
              <w:bottom w:val="single" w:sz="4" w:space="0" w:color="auto"/>
              <w:right w:val="single" w:sz="4" w:space="0" w:color="auto"/>
            </w:tcBorders>
            <w:shd w:val="clear" w:color="auto" w:fill="auto"/>
            <w:noWrap/>
            <w:vAlign w:val="bottom"/>
            <w:hideMark/>
          </w:tcPr>
          <w:p w14:paraId="2B2C608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auto" w:fill="auto"/>
            <w:noWrap/>
            <w:vAlign w:val="center"/>
            <w:hideMark/>
          </w:tcPr>
          <w:p w14:paraId="60800A76"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2B1E2E87"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FEBCCD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77D1B393" w14:textId="77777777" w:rsidTr="002F5CE4">
        <w:trPr>
          <w:trHeight w:val="28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84737B"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2.20</w:t>
            </w:r>
          </w:p>
        </w:tc>
        <w:tc>
          <w:tcPr>
            <w:tcW w:w="0" w:type="auto"/>
            <w:tcBorders>
              <w:top w:val="nil"/>
              <w:left w:val="nil"/>
              <w:bottom w:val="single" w:sz="4" w:space="0" w:color="auto"/>
              <w:right w:val="single" w:sz="4" w:space="0" w:color="auto"/>
            </w:tcBorders>
            <w:shd w:val="clear" w:color="auto" w:fill="auto"/>
            <w:noWrap/>
            <w:vAlign w:val="bottom"/>
            <w:hideMark/>
          </w:tcPr>
          <w:p w14:paraId="724EE74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cross tee Ø=1 1/2"</w:t>
            </w:r>
          </w:p>
        </w:tc>
        <w:tc>
          <w:tcPr>
            <w:tcW w:w="0" w:type="auto"/>
            <w:tcBorders>
              <w:top w:val="nil"/>
              <w:left w:val="nil"/>
              <w:bottom w:val="single" w:sz="4" w:space="0" w:color="auto"/>
              <w:right w:val="single" w:sz="4" w:space="0" w:color="auto"/>
            </w:tcBorders>
            <w:shd w:val="clear" w:color="auto" w:fill="auto"/>
            <w:noWrap/>
            <w:vAlign w:val="bottom"/>
            <w:hideMark/>
          </w:tcPr>
          <w:p w14:paraId="580BBEC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auto" w:fill="auto"/>
            <w:noWrap/>
            <w:vAlign w:val="center"/>
            <w:hideMark/>
          </w:tcPr>
          <w:p w14:paraId="55A38BDF"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7E39DC3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C189D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6612F70" w14:textId="77777777" w:rsidTr="002F5CE4">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E310A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2.21</w:t>
            </w:r>
          </w:p>
        </w:tc>
        <w:tc>
          <w:tcPr>
            <w:tcW w:w="0" w:type="auto"/>
            <w:tcBorders>
              <w:top w:val="nil"/>
              <w:left w:val="nil"/>
              <w:bottom w:val="single" w:sz="4" w:space="0" w:color="auto"/>
              <w:right w:val="single" w:sz="4" w:space="0" w:color="auto"/>
            </w:tcBorders>
            <w:shd w:val="clear" w:color="auto" w:fill="auto"/>
            <w:noWrap/>
            <w:vAlign w:val="bottom"/>
            <w:hideMark/>
          </w:tcPr>
          <w:p w14:paraId="1C01BEA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tee Ø=2"</w:t>
            </w:r>
          </w:p>
        </w:tc>
        <w:tc>
          <w:tcPr>
            <w:tcW w:w="0" w:type="auto"/>
            <w:tcBorders>
              <w:top w:val="nil"/>
              <w:left w:val="nil"/>
              <w:bottom w:val="single" w:sz="4" w:space="0" w:color="auto"/>
              <w:right w:val="single" w:sz="4" w:space="0" w:color="auto"/>
            </w:tcBorders>
            <w:shd w:val="clear" w:color="auto" w:fill="auto"/>
            <w:noWrap/>
            <w:vAlign w:val="bottom"/>
            <w:hideMark/>
          </w:tcPr>
          <w:p w14:paraId="09FB5E5E"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auto" w:fill="auto"/>
            <w:noWrap/>
            <w:vAlign w:val="center"/>
            <w:hideMark/>
          </w:tcPr>
          <w:p w14:paraId="0B5FE5E3"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7902EF9B"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AF0BB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4FCE6B5" w14:textId="77777777" w:rsidTr="002F5CE4">
        <w:trPr>
          <w:trHeight w:val="23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65D23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2.22</w:t>
            </w:r>
          </w:p>
        </w:tc>
        <w:tc>
          <w:tcPr>
            <w:tcW w:w="0" w:type="auto"/>
            <w:tcBorders>
              <w:top w:val="nil"/>
              <w:left w:val="nil"/>
              <w:bottom w:val="single" w:sz="4" w:space="0" w:color="auto"/>
              <w:right w:val="single" w:sz="4" w:space="0" w:color="auto"/>
            </w:tcBorders>
            <w:shd w:val="clear" w:color="auto" w:fill="auto"/>
            <w:noWrap/>
            <w:vAlign w:val="bottom"/>
            <w:hideMark/>
          </w:tcPr>
          <w:p w14:paraId="023EC7A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G.I.S tee Ø=1 1/2"</w:t>
            </w:r>
          </w:p>
        </w:tc>
        <w:tc>
          <w:tcPr>
            <w:tcW w:w="0" w:type="auto"/>
            <w:tcBorders>
              <w:top w:val="nil"/>
              <w:left w:val="nil"/>
              <w:bottom w:val="single" w:sz="4" w:space="0" w:color="auto"/>
              <w:right w:val="single" w:sz="4" w:space="0" w:color="auto"/>
            </w:tcBorders>
            <w:shd w:val="clear" w:color="auto" w:fill="auto"/>
            <w:noWrap/>
            <w:vAlign w:val="bottom"/>
            <w:hideMark/>
          </w:tcPr>
          <w:p w14:paraId="3D7DF73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Pcs </w:t>
            </w:r>
          </w:p>
        </w:tc>
        <w:tc>
          <w:tcPr>
            <w:tcW w:w="0" w:type="auto"/>
            <w:tcBorders>
              <w:top w:val="nil"/>
              <w:left w:val="nil"/>
              <w:bottom w:val="single" w:sz="4" w:space="0" w:color="auto"/>
              <w:right w:val="single" w:sz="4" w:space="0" w:color="auto"/>
            </w:tcBorders>
            <w:shd w:val="clear" w:color="auto" w:fill="auto"/>
            <w:noWrap/>
            <w:vAlign w:val="center"/>
            <w:hideMark/>
          </w:tcPr>
          <w:p w14:paraId="2481862C"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18050F4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5276FE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615A1A3" w14:textId="77777777" w:rsidTr="002F5CE4">
        <w:trPr>
          <w:trHeight w:val="1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2B75E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2.23</w:t>
            </w:r>
          </w:p>
        </w:tc>
        <w:tc>
          <w:tcPr>
            <w:tcW w:w="0" w:type="auto"/>
            <w:tcBorders>
              <w:top w:val="nil"/>
              <w:left w:val="nil"/>
              <w:bottom w:val="single" w:sz="4" w:space="0" w:color="auto"/>
              <w:right w:val="single" w:sz="4" w:space="0" w:color="auto"/>
            </w:tcBorders>
            <w:shd w:val="clear" w:color="auto" w:fill="auto"/>
            <w:noWrap/>
            <w:vAlign w:val="bottom"/>
            <w:hideMark/>
          </w:tcPr>
          <w:p w14:paraId="3F57426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Supply and install HDPE </w:t>
            </w:r>
            <w:proofErr w:type="gramStart"/>
            <w:r w:rsidRPr="00EF2EC5">
              <w:rPr>
                <w:rFonts w:ascii="Gill Sans MT" w:eastAsia="Times New Roman" w:hAnsi="Gill Sans MT" w:cs="Calibri"/>
                <w:color w:val="000000"/>
                <w:lang w:val="en-US"/>
              </w:rPr>
              <w:t>reducer ,PN</w:t>
            </w:r>
            <w:proofErr w:type="gramEnd"/>
            <w:r w:rsidRPr="00EF2EC5">
              <w:rPr>
                <w:rFonts w:ascii="Gill Sans MT" w:eastAsia="Times New Roman" w:hAnsi="Gill Sans MT" w:cs="Calibri"/>
                <w:color w:val="000000"/>
                <w:lang w:val="en-US"/>
              </w:rPr>
              <w:t>16, 75mm- 63mm</w:t>
            </w:r>
          </w:p>
        </w:tc>
        <w:tc>
          <w:tcPr>
            <w:tcW w:w="0" w:type="auto"/>
            <w:tcBorders>
              <w:top w:val="nil"/>
              <w:left w:val="nil"/>
              <w:bottom w:val="single" w:sz="4" w:space="0" w:color="auto"/>
              <w:right w:val="single" w:sz="4" w:space="0" w:color="auto"/>
            </w:tcBorders>
            <w:shd w:val="clear" w:color="auto" w:fill="auto"/>
            <w:noWrap/>
            <w:vAlign w:val="bottom"/>
            <w:hideMark/>
          </w:tcPr>
          <w:p w14:paraId="119B9D0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Pcs</w:t>
            </w:r>
          </w:p>
        </w:tc>
        <w:tc>
          <w:tcPr>
            <w:tcW w:w="0" w:type="auto"/>
            <w:tcBorders>
              <w:top w:val="nil"/>
              <w:left w:val="nil"/>
              <w:bottom w:val="single" w:sz="4" w:space="0" w:color="auto"/>
              <w:right w:val="single" w:sz="4" w:space="0" w:color="auto"/>
            </w:tcBorders>
            <w:shd w:val="clear" w:color="000000" w:fill="FFFFFF"/>
            <w:noWrap/>
            <w:vAlign w:val="center"/>
            <w:hideMark/>
          </w:tcPr>
          <w:p w14:paraId="19E3B1B8"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F259EB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1466EC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7C8C1C21" w14:textId="77777777" w:rsidTr="002F5CE4">
        <w:trPr>
          <w:trHeight w:val="1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E6CB1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2.24</w:t>
            </w:r>
          </w:p>
        </w:tc>
        <w:tc>
          <w:tcPr>
            <w:tcW w:w="0" w:type="auto"/>
            <w:tcBorders>
              <w:top w:val="nil"/>
              <w:left w:val="nil"/>
              <w:bottom w:val="single" w:sz="4" w:space="0" w:color="auto"/>
              <w:right w:val="single" w:sz="4" w:space="0" w:color="auto"/>
            </w:tcBorders>
            <w:shd w:val="clear" w:color="auto" w:fill="auto"/>
            <w:noWrap/>
            <w:vAlign w:val="bottom"/>
            <w:hideMark/>
          </w:tcPr>
          <w:p w14:paraId="0F0A529B"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Supply and install HDPE </w:t>
            </w:r>
            <w:proofErr w:type="gramStart"/>
            <w:r w:rsidRPr="00EF2EC5">
              <w:rPr>
                <w:rFonts w:ascii="Gill Sans MT" w:eastAsia="Times New Roman" w:hAnsi="Gill Sans MT" w:cs="Calibri"/>
                <w:color w:val="000000"/>
                <w:lang w:val="en-US"/>
              </w:rPr>
              <w:t>reducer ,PN</w:t>
            </w:r>
            <w:proofErr w:type="gramEnd"/>
            <w:r w:rsidRPr="00EF2EC5">
              <w:rPr>
                <w:rFonts w:ascii="Gill Sans MT" w:eastAsia="Times New Roman" w:hAnsi="Gill Sans MT" w:cs="Calibri"/>
                <w:color w:val="000000"/>
                <w:lang w:val="en-US"/>
              </w:rPr>
              <w:t>16, 63mm- 50mm</w:t>
            </w:r>
          </w:p>
        </w:tc>
        <w:tc>
          <w:tcPr>
            <w:tcW w:w="0" w:type="auto"/>
            <w:tcBorders>
              <w:top w:val="nil"/>
              <w:left w:val="nil"/>
              <w:bottom w:val="single" w:sz="4" w:space="0" w:color="auto"/>
              <w:right w:val="single" w:sz="4" w:space="0" w:color="auto"/>
            </w:tcBorders>
            <w:shd w:val="clear" w:color="auto" w:fill="auto"/>
            <w:noWrap/>
            <w:vAlign w:val="bottom"/>
            <w:hideMark/>
          </w:tcPr>
          <w:p w14:paraId="1A0FB397"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Pcs</w:t>
            </w:r>
          </w:p>
        </w:tc>
        <w:tc>
          <w:tcPr>
            <w:tcW w:w="0" w:type="auto"/>
            <w:tcBorders>
              <w:top w:val="nil"/>
              <w:left w:val="nil"/>
              <w:bottom w:val="single" w:sz="4" w:space="0" w:color="auto"/>
              <w:right w:val="single" w:sz="4" w:space="0" w:color="auto"/>
            </w:tcBorders>
            <w:shd w:val="clear" w:color="000000" w:fill="FFFFFF"/>
            <w:noWrap/>
            <w:vAlign w:val="center"/>
            <w:hideMark/>
          </w:tcPr>
          <w:p w14:paraId="676972EE"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36B14D0"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E0A4F2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4B646AA" w14:textId="77777777" w:rsidTr="002F5CE4">
        <w:trPr>
          <w:trHeight w:val="28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01354"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2.25</w:t>
            </w:r>
          </w:p>
        </w:tc>
        <w:tc>
          <w:tcPr>
            <w:tcW w:w="0" w:type="auto"/>
            <w:tcBorders>
              <w:top w:val="nil"/>
              <w:left w:val="nil"/>
              <w:bottom w:val="single" w:sz="4" w:space="0" w:color="auto"/>
              <w:right w:val="single" w:sz="4" w:space="0" w:color="auto"/>
            </w:tcBorders>
            <w:shd w:val="clear" w:color="auto" w:fill="auto"/>
            <w:noWrap/>
            <w:vAlign w:val="bottom"/>
            <w:hideMark/>
          </w:tcPr>
          <w:p w14:paraId="3792426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HDPE </w:t>
            </w:r>
            <w:proofErr w:type="gramStart"/>
            <w:r w:rsidRPr="00EF2EC5">
              <w:rPr>
                <w:rFonts w:ascii="Gill Sans MT" w:eastAsia="Times New Roman" w:hAnsi="Gill Sans MT" w:cs="Calibri"/>
                <w:color w:val="000000"/>
                <w:lang w:val="en-US"/>
              </w:rPr>
              <w:t>pipe ,</w:t>
            </w:r>
            <w:proofErr w:type="gramEnd"/>
            <w:r w:rsidRPr="00EF2EC5">
              <w:rPr>
                <w:rFonts w:ascii="Gill Sans MT" w:eastAsia="Times New Roman" w:hAnsi="Gill Sans MT" w:cs="Calibri"/>
                <w:color w:val="000000"/>
                <w:lang w:val="en-US"/>
              </w:rPr>
              <w:t xml:space="preserve"> PN16 and OD 63mm</w:t>
            </w:r>
          </w:p>
        </w:tc>
        <w:tc>
          <w:tcPr>
            <w:tcW w:w="0" w:type="auto"/>
            <w:tcBorders>
              <w:top w:val="nil"/>
              <w:left w:val="nil"/>
              <w:bottom w:val="single" w:sz="4" w:space="0" w:color="auto"/>
              <w:right w:val="single" w:sz="4" w:space="0" w:color="auto"/>
            </w:tcBorders>
            <w:shd w:val="clear" w:color="auto" w:fill="auto"/>
            <w:noWrap/>
            <w:vAlign w:val="bottom"/>
            <w:hideMark/>
          </w:tcPr>
          <w:p w14:paraId="010933F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591A80F0"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320</w:t>
            </w:r>
          </w:p>
        </w:tc>
        <w:tc>
          <w:tcPr>
            <w:tcW w:w="0" w:type="auto"/>
            <w:tcBorders>
              <w:top w:val="nil"/>
              <w:left w:val="nil"/>
              <w:bottom w:val="single" w:sz="4" w:space="0" w:color="auto"/>
              <w:right w:val="single" w:sz="4" w:space="0" w:color="auto"/>
            </w:tcBorders>
            <w:shd w:val="clear" w:color="000000" w:fill="FFFFFF"/>
            <w:noWrap/>
            <w:vAlign w:val="center"/>
            <w:hideMark/>
          </w:tcPr>
          <w:p w14:paraId="68D14F9A"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0E7B92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A313721" w14:textId="77777777" w:rsidTr="002F5CE4">
        <w:trPr>
          <w:trHeight w:val="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C19E2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2.26</w:t>
            </w:r>
          </w:p>
        </w:tc>
        <w:tc>
          <w:tcPr>
            <w:tcW w:w="0" w:type="auto"/>
            <w:tcBorders>
              <w:top w:val="nil"/>
              <w:left w:val="nil"/>
              <w:bottom w:val="single" w:sz="4" w:space="0" w:color="auto"/>
              <w:right w:val="single" w:sz="4" w:space="0" w:color="auto"/>
            </w:tcBorders>
            <w:shd w:val="clear" w:color="auto" w:fill="auto"/>
            <w:noWrap/>
            <w:vAlign w:val="bottom"/>
            <w:hideMark/>
          </w:tcPr>
          <w:p w14:paraId="31DD396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HDPE </w:t>
            </w:r>
            <w:proofErr w:type="gramStart"/>
            <w:r w:rsidRPr="00EF2EC5">
              <w:rPr>
                <w:rFonts w:ascii="Gill Sans MT" w:eastAsia="Times New Roman" w:hAnsi="Gill Sans MT" w:cs="Calibri"/>
                <w:color w:val="000000"/>
                <w:lang w:val="en-US"/>
              </w:rPr>
              <w:t>pipe ,</w:t>
            </w:r>
            <w:proofErr w:type="gramEnd"/>
            <w:r w:rsidRPr="00EF2EC5">
              <w:rPr>
                <w:rFonts w:ascii="Gill Sans MT" w:eastAsia="Times New Roman" w:hAnsi="Gill Sans MT" w:cs="Calibri"/>
                <w:color w:val="000000"/>
                <w:lang w:val="en-US"/>
              </w:rPr>
              <w:t xml:space="preserve"> PN16 and OD 50mm</w:t>
            </w:r>
          </w:p>
        </w:tc>
        <w:tc>
          <w:tcPr>
            <w:tcW w:w="0" w:type="auto"/>
            <w:tcBorders>
              <w:top w:val="nil"/>
              <w:left w:val="nil"/>
              <w:bottom w:val="single" w:sz="4" w:space="0" w:color="auto"/>
              <w:right w:val="single" w:sz="4" w:space="0" w:color="auto"/>
            </w:tcBorders>
            <w:shd w:val="clear" w:color="auto" w:fill="auto"/>
            <w:noWrap/>
            <w:vAlign w:val="bottom"/>
            <w:hideMark/>
          </w:tcPr>
          <w:p w14:paraId="0EF0DCB9"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49505BAE"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320</w:t>
            </w:r>
          </w:p>
        </w:tc>
        <w:tc>
          <w:tcPr>
            <w:tcW w:w="0" w:type="auto"/>
            <w:tcBorders>
              <w:top w:val="nil"/>
              <w:left w:val="nil"/>
              <w:bottom w:val="single" w:sz="4" w:space="0" w:color="auto"/>
              <w:right w:val="single" w:sz="4" w:space="0" w:color="auto"/>
            </w:tcBorders>
            <w:shd w:val="clear" w:color="000000" w:fill="FFFFFF"/>
            <w:noWrap/>
            <w:vAlign w:val="center"/>
            <w:hideMark/>
          </w:tcPr>
          <w:p w14:paraId="2AD9FE13"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7F4ECE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3B3AFDD" w14:textId="77777777" w:rsidTr="002F5CE4">
        <w:trPr>
          <w:trHeight w:val="14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1CC55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2.27</w:t>
            </w:r>
          </w:p>
        </w:tc>
        <w:tc>
          <w:tcPr>
            <w:tcW w:w="0" w:type="auto"/>
            <w:tcBorders>
              <w:top w:val="nil"/>
              <w:left w:val="nil"/>
              <w:bottom w:val="single" w:sz="4" w:space="0" w:color="auto"/>
              <w:right w:val="single" w:sz="4" w:space="0" w:color="auto"/>
            </w:tcBorders>
            <w:shd w:val="clear" w:color="auto" w:fill="auto"/>
            <w:noWrap/>
            <w:vAlign w:val="bottom"/>
            <w:hideMark/>
          </w:tcPr>
          <w:p w14:paraId="43CB074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HDPE coupling with PN16 diameter 63mm </w:t>
            </w:r>
          </w:p>
        </w:tc>
        <w:tc>
          <w:tcPr>
            <w:tcW w:w="0" w:type="auto"/>
            <w:tcBorders>
              <w:top w:val="nil"/>
              <w:left w:val="nil"/>
              <w:bottom w:val="single" w:sz="4" w:space="0" w:color="auto"/>
              <w:right w:val="single" w:sz="4" w:space="0" w:color="auto"/>
            </w:tcBorders>
            <w:shd w:val="clear" w:color="auto" w:fill="auto"/>
            <w:noWrap/>
            <w:vAlign w:val="bottom"/>
            <w:hideMark/>
          </w:tcPr>
          <w:p w14:paraId="5EE2E78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Pcs</w:t>
            </w:r>
          </w:p>
        </w:tc>
        <w:tc>
          <w:tcPr>
            <w:tcW w:w="0" w:type="auto"/>
            <w:tcBorders>
              <w:top w:val="nil"/>
              <w:left w:val="nil"/>
              <w:bottom w:val="single" w:sz="4" w:space="0" w:color="auto"/>
              <w:right w:val="single" w:sz="4" w:space="0" w:color="auto"/>
            </w:tcBorders>
            <w:shd w:val="clear" w:color="000000" w:fill="FFFFFF"/>
            <w:noWrap/>
            <w:vAlign w:val="center"/>
            <w:hideMark/>
          </w:tcPr>
          <w:p w14:paraId="41D879B0"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8C11A66"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31E7D2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F693A1B" w14:textId="77777777" w:rsidTr="002F5CE4">
        <w:trPr>
          <w:trHeight w:val="14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6E6655"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2.28</w:t>
            </w:r>
          </w:p>
        </w:tc>
        <w:tc>
          <w:tcPr>
            <w:tcW w:w="0" w:type="auto"/>
            <w:tcBorders>
              <w:top w:val="nil"/>
              <w:left w:val="nil"/>
              <w:bottom w:val="single" w:sz="4" w:space="0" w:color="auto"/>
              <w:right w:val="single" w:sz="4" w:space="0" w:color="auto"/>
            </w:tcBorders>
            <w:shd w:val="clear" w:color="auto" w:fill="auto"/>
            <w:noWrap/>
            <w:vAlign w:val="bottom"/>
            <w:hideMark/>
          </w:tcPr>
          <w:p w14:paraId="7958BBCB"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HDPE female adapter with PN16 and OD 63mm </w:t>
            </w:r>
          </w:p>
        </w:tc>
        <w:tc>
          <w:tcPr>
            <w:tcW w:w="0" w:type="auto"/>
            <w:tcBorders>
              <w:top w:val="nil"/>
              <w:left w:val="nil"/>
              <w:bottom w:val="single" w:sz="4" w:space="0" w:color="auto"/>
              <w:right w:val="single" w:sz="4" w:space="0" w:color="auto"/>
            </w:tcBorders>
            <w:shd w:val="clear" w:color="auto" w:fill="auto"/>
            <w:noWrap/>
            <w:vAlign w:val="bottom"/>
            <w:hideMark/>
          </w:tcPr>
          <w:p w14:paraId="5C2950C2"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Pcs</w:t>
            </w:r>
          </w:p>
        </w:tc>
        <w:tc>
          <w:tcPr>
            <w:tcW w:w="0" w:type="auto"/>
            <w:tcBorders>
              <w:top w:val="nil"/>
              <w:left w:val="nil"/>
              <w:bottom w:val="single" w:sz="4" w:space="0" w:color="auto"/>
              <w:right w:val="single" w:sz="4" w:space="0" w:color="auto"/>
            </w:tcBorders>
            <w:shd w:val="clear" w:color="000000" w:fill="FFFFFF"/>
            <w:noWrap/>
            <w:vAlign w:val="center"/>
            <w:hideMark/>
          </w:tcPr>
          <w:p w14:paraId="380BFF9D"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F59FB68"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A0EA8A8"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DF9F755" w14:textId="77777777" w:rsidTr="002F5CE4">
        <w:trPr>
          <w:trHeight w:val="1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E6E81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2.29</w:t>
            </w:r>
          </w:p>
        </w:tc>
        <w:tc>
          <w:tcPr>
            <w:tcW w:w="0" w:type="auto"/>
            <w:tcBorders>
              <w:top w:val="nil"/>
              <w:left w:val="nil"/>
              <w:bottom w:val="single" w:sz="4" w:space="0" w:color="auto"/>
              <w:right w:val="single" w:sz="4" w:space="0" w:color="auto"/>
            </w:tcBorders>
            <w:shd w:val="clear" w:color="auto" w:fill="auto"/>
            <w:noWrap/>
            <w:vAlign w:val="bottom"/>
            <w:hideMark/>
          </w:tcPr>
          <w:p w14:paraId="0F6187E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HDPE female adapter with PN16 and OD 50mm </w:t>
            </w:r>
          </w:p>
        </w:tc>
        <w:tc>
          <w:tcPr>
            <w:tcW w:w="0" w:type="auto"/>
            <w:tcBorders>
              <w:top w:val="nil"/>
              <w:left w:val="nil"/>
              <w:bottom w:val="single" w:sz="4" w:space="0" w:color="auto"/>
              <w:right w:val="single" w:sz="4" w:space="0" w:color="auto"/>
            </w:tcBorders>
            <w:shd w:val="clear" w:color="auto" w:fill="auto"/>
            <w:noWrap/>
            <w:vAlign w:val="bottom"/>
            <w:hideMark/>
          </w:tcPr>
          <w:p w14:paraId="2BA682F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Pcs</w:t>
            </w:r>
          </w:p>
        </w:tc>
        <w:tc>
          <w:tcPr>
            <w:tcW w:w="0" w:type="auto"/>
            <w:tcBorders>
              <w:top w:val="nil"/>
              <w:left w:val="nil"/>
              <w:bottom w:val="single" w:sz="4" w:space="0" w:color="auto"/>
              <w:right w:val="single" w:sz="4" w:space="0" w:color="auto"/>
            </w:tcBorders>
            <w:shd w:val="clear" w:color="000000" w:fill="FFFFFF"/>
            <w:noWrap/>
            <w:vAlign w:val="center"/>
            <w:hideMark/>
          </w:tcPr>
          <w:p w14:paraId="2DFA97AB"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1994A79"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CAC52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EDD662E" w14:textId="77777777" w:rsidTr="002F5CE4">
        <w:trPr>
          <w:trHeight w:val="1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243A1"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2.30</w:t>
            </w:r>
          </w:p>
        </w:tc>
        <w:tc>
          <w:tcPr>
            <w:tcW w:w="0" w:type="auto"/>
            <w:tcBorders>
              <w:top w:val="nil"/>
              <w:left w:val="nil"/>
              <w:bottom w:val="single" w:sz="4" w:space="0" w:color="auto"/>
              <w:right w:val="single" w:sz="4" w:space="0" w:color="auto"/>
            </w:tcBorders>
            <w:shd w:val="clear" w:color="auto" w:fill="auto"/>
            <w:noWrap/>
            <w:vAlign w:val="bottom"/>
            <w:hideMark/>
          </w:tcPr>
          <w:p w14:paraId="2B3969D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xml:space="preserve">Supply and install HDPE </w:t>
            </w:r>
            <w:proofErr w:type="gramStart"/>
            <w:r w:rsidRPr="00EF2EC5">
              <w:rPr>
                <w:rFonts w:ascii="Gill Sans MT" w:eastAsia="Times New Roman" w:hAnsi="Gill Sans MT" w:cs="Calibri"/>
                <w:color w:val="000000"/>
                <w:lang w:val="en-US"/>
              </w:rPr>
              <w:t>socket ,PN</w:t>
            </w:r>
            <w:proofErr w:type="gramEnd"/>
            <w:r w:rsidRPr="00EF2EC5">
              <w:rPr>
                <w:rFonts w:ascii="Gill Sans MT" w:eastAsia="Times New Roman" w:hAnsi="Gill Sans MT" w:cs="Calibri"/>
                <w:color w:val="000000"/>
                <w:lang w:val="en-US"/>
              </w:rPr>
              <w:t>16, OD 63mm</w:t>
            </w:r>
          </w:p>
        </w:tc>
        <w:tc>
          <w:tcPr>
            <w:tcW w:w="0" w:type="auto"/>
            <w:tcBorders>
              <w:top w:val="nil"/>
              <w:left w:val="nil"/>
              <w:bottom w:val="single" w:sz="4" w:space="0" w:color="auto"/>
              <w:right w:val="single" w:sz="4" w:space="0" w:color="auto"/>
            </w:tcBorders>
            <w:shd w:val="clear" w:color="auto" w:fill="auto"/>
            <w:noWrap/>
            <w:vAlign w:val="bottom"/>
            <w:hideMark/>
          </w:tcPr>
          <w:p w14:paraId="549DCAE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Pcs</w:t>
            </w:r>
          </w:p>
        </w:tc>
        <w:tc>
          <w:tcPr>
            <w:tcW w:w="0" w:type="auto"/>
            <w:tcBorders>
              <w:top w:val="nil"/>
              <w:left w:val="nil"/>
              <w:bottom w:val="single" w:sz="4" w:space="0" w:color="auto"/>
              <w:right w:val="single" w:sz="4" w:space="0" w:color="auto"/>
            </w:tcBorders>
            <w:shd w:val="clear" w:color="000000" w:fill="FFFFFF"/>
            <w:noWrap/>
            <w:vAlign w:val="center"/>
            <w:hideMark/>
          </w:tcPr>
          <w:p w14:paraId="447DAE13"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48BE48C" w14:textId="77777777" w:rsidR="00EF2EC5" w:rsidRPr="00EF2EC5" w:rsidRDefault="00EF2EC5" w:rsidP="00EF2EC5">
            <w:pPr>
              <w:spacing w:after="0" w:line="240" w:lineRule="auto"/>
              <w:jc w:val="right"/>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5CB99F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1D350ED4" w14:textId="77777777" w:rsidTr="002F5CE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A5ABF4"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C2A727" w14:textId="77777777" w:rsidR="00EF2EC5" w:rsidRPr="00EF2EC5" w:rsidRDefault="00EF2EC5" w:rsidP="00EF2EC5">
            <w:pPr>
              <w:spacing w:after="0" w:line="240" w:lineRule="auto"/>
              <w:rPr>
                <w:rFonts w:ascii="Gill Sans MT" w:eastAsia="Times New Roman" w:hAnsi="Gill Sans MT" w:cs="Calibri"/>
                <w:b/>
                <w:bCs/>
                <w:color w:val="000000"/>
                <w:lang w:val="en-US"/>
              </w:rPr>
            </w:pPr>
            <w:proofErr w:type="spellStart"/>
            <w:r w:rsidRPr="00EF2EC5">
              <w:rPr>
                <w:rFonts w:ascii="Gill Sans MT" w:eastAsia="Times New Roman" w:hAnsi="Gill Sans MT" w:cs="Calibri"/>
                <w:b/>
                <w:bCs/>
                <w:color w:val="000000"/>
                <w:lang w:val="en-US"/>
              </w:rPr>
              <w:t>Sub total</w:t>
            </w:r>
            <w:proofErr w:type="spellEnd"/>
            <w:r w:rsidRPr="00EF2EC5">
              <w:rPr>
                <w:rFonts w:ascii="Gill Sans MT" w:eastAsia="Times New Roman" w:hAnsi="Gill Sans MT" w:cs="Calibri"/>
                <w:b/>
                <w:bCs/>
                <w:color w:val="000000"/>
                <w:lang w:val="en-US"/>
              </w:rPr>
              <w:t xml:space="preserve"> (2)</w:t>
            </w:r>
          </w:p>
        </w:tc>
        <w:tc>
          <w:tcPr>
            <w:tcW w:w="0" w:type="auto"/>
            <w:tcBorders>
              <w:top w:val="nil"/>
              <w:left w:val="nil"/>
              <w:bottom w:val="single" w:sz="4" w:space="0" w:color="auto"/>
              <w:right w:val="single" w:sz="4" w:space="0" w:color="auto"/>
            </w:tcBorders>
            <w:shd w:val="clear" w:color="auto" w:fill="auto"/>
            <w:noWrap/>
            <w:vAlign w:val="bottom"/>
            <w:hideMark/>
          </w:tcPr>
          <w:p w14:paraId="0A935225"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0C31A2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7CF134C"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E242F3E"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207C37C0"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6A26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311E70C"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00D97AB9"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245CA00"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A631DB8"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777F846"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559C110C" w14:textId="77777777" w:rsidTr="002F5CE4">
        <w:trPr>
          <w:trHeight w:val="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737B91"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1585A11"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Vat 15%</w:t>
            </w:r>
          </w:p>
        </w:tc>
        <w:tc>
          <w:tcPr>
            <w:tcW w:w="0" w:type="auto"/>
            <w:tcBorders>
              <w:top w:val="nil"/>
              <w:left w:val="nil"/>
              <w:bottom w:val="single" w:sz="4" w:space="0" w:color="auto"/>
              <w:right w:val="single" w:sz="4" w:space="0" w:color="auto"/>
            </w:tcBorders>
            <w:shd w:val="clear" w:color="auto" w:fill="auto"/>
            <w:noWrap/>
            <w:vAlign w:val="bottom"/>
            <w:hideMark/>
          </w:tcPr>
          <w:p w14:paraId="158429B3"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A40849C"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82BFA35"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A2AC387"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09F90EF6"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46CEB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A74A4F6"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Grand Total</w:t>
            </w:r>
          </w:p>
        </w:tc>
        <w:tc>
          <w:tcPr>
            <w:tcW w:w="0" w:type="auto"/>
            <w:tcBorders>
              <w:top w:val="nil"/>
              <w:left w:val="nil"/>
              <w:bottom w:val="single" w:sz="4" w:space="0" w:color="auto"/>
              <w:right w:val="single" w:sz="4" w:space="0" w:color="auto"/>
            </w:tcBorders>
            <w:shd w:val="clear" w:color="auto" w:fill="auto"/>
            <w:noWrap/>
            <w:vAlign w:val="bottom"/>
            <w:hideMark/>
          </w:tcPr>
          <w:p w14:paraId="27E9357B"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8B5676E"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24DC632"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B940D6"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25F21C09" w14:textId="77777777" w:rsidTr="00EF2EC5">
        <w:trPr>
          <w:trHeight w:val="495"/>
        </w:trPr>
        <w:tc>
          <w:tcPr>
            <w:tcW w:w="0" w:type="auto"/>
            <w:gridSpan w:val="2"/>
            <w:tcBorders>
              <w:top w:val="nil"/>
              <w:left w:val="nil"/>
              <w:bottom w:val="nil"/>
              <w:right w:val="nil"/>
            </w:tcBorders>
            <w:shd w:val="clear" w:color="auto" w:fill="auto"/>
            <w:noWrap/>
            <w:vAlign w:val="bottom"/>
            <w:hideMark/>
          </w:tcPr>
          <w:p w14:paraId="54F4B899" w14:textId="77777777" w:rsidR="00EF2EC5" w:rsidRPr="00EF2EC5" w:rsidRDefault="00EF2EC5" w:rsidP="00EF2EC5">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xml:space="preserve">C. Minor waterpoint rehabilitation for </w:t>
            </w:r>
            <w:proofErr w:type="spellStart"/>
            <w:r w:rsidRPr="00EF2EC5">
              <w:rPr>
                <w:rFonts w:ascii="Gill Sans MT" w:eastAsia="Times New Roman" w:hAnsi="Gill Sans MT" w:cs="Calibri"/>
                <w:b/>
                <w:bCs/>
                <w:color w:val="000000"/>
                <w:lang w:val="en-US"/>
              </w:rPr>
              <w:t>mirkalif</w:t>
            </w:r>
            <w:proofErr w:type="spellEnd"/>
            <w:r w:rsidRPr="00EF2EC5">
              <w:rPr>
                <w:rFonts w:ascii="Gill Sans MT" w:eastAsia="Times New Roman" w:hAnsi="Gill Sans MT" w:cs="Calibri"/>
                <w:b/>
                <w:bCs/>
                <w:color w:val="000000"/>
                <w:lang w:val="en-US"/>
              </w:rPr>
              <w:t xml:space="preserve"> kebele</w:t>
            </w:r>
          </w:p>
        </w:tc>
        <w:tc>
          <w:tcPr>
            <w:tcW w:w="0" w:type="auto"/>
            <w:tcBorders>
              <w:top w:val="nil"/>
              <w:left w:val="nil"/>
              <w:bottom w:val="nil"/>
              <w:right w:val="nil"/>
            </w:tcBorders>
            <w:shd w:val="clear" w:color="auto" w:fill="auto"/>
            <w:noWrap/>
            <w:vAlign w:val="bottom"/>
            <w:hideMark/>
          </w:tcPr>
          <w:p w14:paraId="4B5AB8D2" w14:textId="77777777" w:rsidR="00EF2EC5" w:rsidRPr="00EF2EC5" w:rsidRDefault="00EF2EC5" w:rsidP="00EF2EC5">
            <w:pPr>
              <w:spacing w:after="0" w:line="240" w:lineRule="auto"/>
              <w:rPr>
                <w:rFonts w:ascii="Gill Sans MT" w:eastAsia="Times New Roman" w:hAnsi="Gill Sans MT" w:cs="Calibri"/>
                <w:b/>
                <w:bCs/>
                <w:color w:val="000000"/>
                <w:lang w:val="en-US"/>
              </w:rPr>
            </w:pPr>
          </w:p>
        </w:tc>
        <w:tc>
          <w:tcPr>
            <w:tcW w:w="0" w:type="auto"/>
            <w:tcBorders>
              <w:top w:val="nil"/>
              <w:left w:val="nil"/>
              <w:bottom w:val="nil"/>
              <w:right w:val="nil"/>
            </w:tcBorders>
            <w:shd w:val="clear" w:color="auto" w:fill="auto"/>
            <w:noWrap/>
            <w:vAlign w:val="bottom"/>
            <w:hideMark/>
          </w:tcPr>
          <w:p w14:paraId="72713810" w14:textId="77777777" w:rsidR="00EF2EC5" w:rsidRPr="00EF2EC5" w:rsidRDefault="00EF2EC5" w:rsidP="00EF2EC5">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7C80AD9A" w14:textId="77777777" w:rsidR="00EF2EC5" w:rsidRPr="00EF2EC5" w:rsidRDefault="00EF2EC5" w:rsidP="00EF2EC5">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6F90ED72" w14:textId="77777777" w:rsidR="00EF2EC5" w:rsidRPr="00EF2EC5" w:rsidRDefault="00EF2EC5" w:rsidP="00EF2EC5">
            <w:pPr>
              <w:spacing w:after="0" w:line="240" w:lineRule="auto"/>
              <w:rPr>
                <w:rFonts w:ascii="Times New Roman" w:eastAsia="Times New Roman" w:hAnsi="Times New Roman" w:cs="Times New Roman"/>
                <w:lang w:val="en-US"/>
              </w:rPr>
            </w:pPr>
          </w:p>
        </w:tc>
      </w:tr>
      <w:tr w:rsidR="002F5CE4" w:rsidRPr="00EF2EC5" w14:paraId="758F8446" w14:textId="77777777" w:rsidTr="002F5CE4">
        <w:trPr>
          <w:trHeight w:val="23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307C2" w14:textId="77777777" w:rsidR="002F5CE4" w:rsidRPr="00EF2EC5" w:rsidRDefault="002F5CE4" w:rsidP="00BF3712">
            <w:pPr>
              <w:spacing w:after="0" w:line="240" w:lineRule="auto"/>
              <w:rPr>
                <w:rFonts w:ascii="Gill Sans MT" w:eastAsia="Times New Roman" w:hAnsi="Gill Sans MT" w:cs="Calibri"/>
                <w:b/>
                <w:bCs/>
                <w:color w:val="000000"/>
                <w:lang w:val="en-US"/>
              </w:rPr>
            </w:pPr>
            <w:proofErr w:type="spellStart"/>
            <w:proofErr w:type="gramStart"/>
            <w:r w:rsidRPr="00EF2EC5">
              <w:rPr>
                <w:rFonts w:ascii="Gill Sans MT" w:eastAsia="Times New Roman" w:hAnsi="Gill Sans MT" w:cs="Calibri"/>
                <w:b/>
                <w:bCs/>
                <w:color w:val="000000"/>
                <w:lang w:val="en-US"/>
              </w:rPr>
              <w:t>S.No</w:t>
            </w:r>
            <w:proofErr w:type="spellEnd"/>
            <w:proofErr w:type="gramEnd"/>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DD6A48" w14:textId="77777777" w:rsidR="002F5CE4" w:rsidRPr="00EF2EC5" w:rsidRDefault="002F5CE4" w:rsidP="00BF3712">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Description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43069B" w14:textId="77777777" w:rsidR="002F5CE4" w:rsidRPr="00EF2EC5" w:rsidRDefault="002F5CE4" w:rsidP="00BF3712">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Unit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610F80" w14:textId="77777777" w:rsidR="002F5CE4" w:rsidRPr="00EF2EC5" w:rsidRDefault="002F5CE4" w:rsidP="00BF3712">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Quantity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9C54E6" w14:textId="77777777" w:rsidR="002F5CE4" w:rsidRPr="00EF2EC5" w:rsidRDefault="002F5CE4" w:rsidP="00BF3712">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Rate (ETB)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71EC9F" w14:textId="77777777" w:rsidR="002F5CE4" w:rsidRPr="00EF2EC5" w:rsidRDefault="002F5CE4" w:rsidP="00BF3712">
            <w:pPr>
              <w:spacing w:after="0" w:line="240" w:lineRule="auto"/>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Amount (ETB)</w:t>
            </w:r>
          </w:p>
        </w:tc>
      </w:tr>
      <w:tr w:rsidR="00EF2EC5" w:rsidRPr="00EF2EC5" w14:paraId="17624DCC" w14:textId="77777777" w:rsidTr="002F5CE4">
        <w:trPr>
          <w:trHeight w:val="1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2A5538" w14:textId="77777777" w:rsidR="00EF2EC5" w:rsidRPr="00EF2EC5" w:rsidRDefault="00EF2EC5" w:rsidP="00EF2EC5">
            <w:pPr>
              <w:spacing w:after="0" w:line="240" w:lineRule="auto"/>
              <w:jc w:val="right"/>
              <w:rPr>
                <w:rFonts w:ascii="Gill Sans MT" w:eastAsia="Times New Roman" w:hAnsi="Gill Sans MT" w:cs="Calibri"/>
                <w:b/>
                <w:bCs/>
                <w:lang w:val="en-US"/>
              </w:rPr>
            </w:pPr>
            <w:r w:rsidRPr="00EF2EC5">
              <w:rPr>
                <w:rFonts w:ascii="Gill Sans MT" w:eastAsia="Times New Roman" w:hAnsi="Gill Sans MT" w:cs="Calibri"/>
                <w:b/>
                <w:bCs/>
                <w:lang w:val="en-US"/>
              </w:rPr>
              <w:lastRenderedPageBreak/>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1417E9"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 xml:space="preserve">Manhole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E64C4A"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099C76"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C40BB9"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027C2B"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6C18A101" w14:textId="77777777" w:rsidTr="002F5CE4">
        <w:trPr>
          <w:trHeight w:val="3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F4C39" w14:textId="77777777" w:rsidR="00EF2EC5" w:rsidRPr="00EF2EC5" w:rsidRDefault="00EF2EC5" w:rsidP="00EF2EC5">
            <w:pPr>
              <w:spacing w:after="0" w:line="240" w:lineRule="auto"/>
              <w:jc w:val="right"/>
              <w:rPr>
                <w:rFonts w:ascii="Gill Sans MT" w:eastAsia="Times New Roman" w:hAnsi="Gill Sans MT" w:cs="Calibri"/>
                <w:lang w:val="en-US"/>
              </w:rPr>
            </w:pPr>
            <w:r w:rsidRPr="00EF2EC5">
              <w:rPr>
                <w:rFonts w:ascii="Gill Sans MT" w:eastAsia="Times New Roman" w:hAnsi="Gill Sans MT" w:cs="Calibri"/>
                <w:lang w:val="en-US"/>
              </w:rPr>
              <w:t>1.1</w:t>
            </w:r>
          </w:p>
        </w:tc>
        <w:tc>
          <w:tcPr>
            <w:tcW w:w="0" w:type="auto"/>
            <w:tcBorders>
              <w:top w:val="nil"/>
              <w:left w:val="nil"/>
              <w:bottom w:val="single" w:sz="4" w:space="0" w:color="auto"/>
              <w:right w:val="single" w:sz="4" w:space="0" w:color="auto"/>
            </w:tcBorders>
            <w:shd w:val="clear" w:color="auto" w:fill="auto"/>
            <w:vAlign w:val="center"/>
            <w:hideMark/>
          </w:tcPr>
          <w:p w14:paraId="4A2BFAA0" w14:textId="77777777" w:rsidR="00EF2EC5" w:rsidRPr="00EF2EC5" w:rsidRDefault="00EF2EC5" w:rsidP="00EF2EC5">
            <w:pPr>
              <w:spacing w:after="0" w:line="240" w:lineRule="auto"/>
              <w:rPr>
                <w:rFonts w:ascii="Gill Sans MT" w:eastAsia="Times New Roman" w:hAnsi="Gill Sans MT" w:cs="Calibri"/>
                <w:lang w:val="en-US"/>
              </w:rPr>
            </w:pPr>
            <w:r w:rsidRPr="00EF2EC5">
              <w:rPr>
                <w:rFonts w:ascii="Gill Sans MT" w:eastAsia="Times New Roman" w:hAnsi="Gill Sans MT" w:cs="Calibri"/>
                <w:lang w:val="en-US"/>
              </w:rPr>
              <w:t xml:space="preserve">Construction of </w:t>
            </w:r>
            <w:proofErr w:type="spellStart"/>
            <w:r w:rsidRPr="00EF2EC5">
              <w:rPr>
                <w:rFonts w:ascii="Gill Sans MT" w:eastAsia="Times New Roman" w:hAnsi="Gill Sans MT" w:cs="Calibri"/>
                <w:lang w:val="en-US"/>
              </w:rPr>
              <w:t>masonary</w:t>
            </w:r>
            <w:proofErr w:type="spellEnd"/>
            <w:r w:rsidRPr="00EF2EC5">
              <w:rPr>
                <w:rFonts w:ascii="Gill Sans MT" w:eastAsia="Times New Roman" w:hAnsi="Gill Sans MT" w:cs="Calibri"/>
                <w:lang w:val="en-US"/>
              </w:rPr>
              <w:t xml:space="preserve"> gate valve chamber (60X60 X60cm) with cover</w:t>
            </w:r>
          </w:p>
        </w:tc>
        <w:tc>
          <w:tcPr>
            <w:tcW w:w="0" w:type="auto"/>
            <w:tcBorders>
              <w:top w:val="nil"/>
              <w:left w:val="nil"/>
              <w:bottom w:val="single" w:sz="4" w:space="0" w:color="auto"/>
              <w:right w:val="single" w:sz="4" w:space="0" w:color="auto"/>
            </w:tcBorders>
            <w:shd w:val="clear" w:color="auto" w:fill="auto"/>
            <w:vAlign w:val="center"/>
            <w:hideMark/>
          </w:tcPr>
          <w:p w14:paraId="143AB6C0"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No</w:t>
            </w:r>
          </w:p>
        </w:tc>
        <w:tc>
          <w:tcPr>
            <w:tcW w:w="0" w:type="auto"/>
            <w:tcBorders>
              <w:top w:val="nil"/>
              <w:left w:val="nil"/>
              <w:bottom w:val="single" w:sz="4" w:space="0" w:color="auto"/>
              <w:right w:val="single" w:sz="4" w:space="0" w:color="auto"/>
            </w:tcBorders>
            <w:shd w:val="clear" w:color="auto" w:fill="auto"/>
            <w:vAlign w:val="center"/>
            <w:hideMark/>
          </w:tcPr>
          <w:p w14:paraId="2B81A96F"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284DDE51"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E569ED8"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3E5061EE" w14:textId="77777777" w:rsidTr="002F5CE4">
        <w:trPr>
          <w:trHeight w:val="18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E589B8" w14:textId="77777777" w:rsidR="00EF2EC5" w:rsidRPr="00EF2EC5" w:rsidRDefault="00EF2EC5" w:rsidP="00EF2EC5">
            <w:pPr>
              <w:spacing w:after="0" w:line="240" w:lineRule="auto"/>
              <w:jc w:val="right"/>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BE1101E"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Sub Total (1)</w:t>
            </w:r>
          </w:p>
        </w:tc>
        <w:tc>
          <w:tcPr>
            <w:tcW w:w="0" w:type="auto"/>
            <w:tcBorders>
              <w:top w:val="nil"/>
              <w:left w:val="nil"/>
              <w:bottom w:val="single" w:sz="4" w:space="0" w:color="auto"/>
              <w:right w:val="single" w:sz="4" w:space="0" w:color="auto"/>
            </w:tcBorders>
            <w:shd w:val="clear" w:color="auto" w:fill="auto"/>
            <w:vAlign w:val="center"/>
            <w:hideMark/>
          </w:tcPr>
          <w:p w14:paraId="5434122F"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CAA7342"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214912D"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A126242"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3865112C" w14:textId="77777777" w:rsidTr="002F5CE4">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9CD24" w14:textId="77777777" w:rsidR="00EF2EC5" w:rsidRPr="00EF2EC5" w:rsidRDefault="00EF2EC5" w:rsidP="00EF2EC5">
            <w:pPr>
              <w:spacing w:after="0" w:line="240" w:lineRule="auto"/>
              <w:jc w:val="right"/>
              <w:rPr>
                <w:rFonts w:ascii="Gill Sans MT" w:eastAsia="Times New Roman" w:hAnsi="Gill Sans MT" w:cs="Calibri"/>
                <w:b/>
                <w:bCs/>
                <w:lang w:val="en-US"/>
              </w:rPr>
            </w:pPr>
            <w:r w:rsidRPr="00EF2EC5">
              <w:rPr>
                <w:rFonts w:ascii="Gill Sans MT" w:eastAsia="Times New Roman" w:hAnsi="Gill Sans MT" w:cs="Calibri"/>
                <w:b/>
                <w:bCs/>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54CFA436"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Plumbing work</w:t>
            </w:r>
          </w:p>
        </w:tc>
        <w:tc>
          <w:tcPr>
            <w:tcW w:w="0" w:type="auto"/>
            <w:tcBorders>
              <w:top w:val="nil"/>
              <w:left w:val="nil"/>
              <w:bottom w:val="single" w:sz="4" w:space="0" w:color="auto"/>
              <w:right w:val="single" w:sz="4" w:space="0" w:color="auto"/>
            </w:tcBorders>
            <w:shd w:val="clear" w:color="auto" w:fill="auto"/>
            <w:vAlign w:val="center"/>
            <w:hideMark/>
          </w:tcPr>
          <w:p w14:paraId="3CDB860E"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CB2AA24"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D3605DC"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C8BC083"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2E0C06CD" w14:textId="77777777" w:rsidTr="002F5CE4">
        <w:trPr>
          <w:trHeight w:val="4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508593" w14:textId="77777777" w:rsidR="00EF2EC5" w:rsidRPr="00EF2EC5" w:rsidRDefault="00EF2EC5" w:rsidP="00EF2EC5">
            <w:pPr>
              <w:spacing w:after="0" w:line="240" w:lineRule="auto"/>
              <w:jc w:val="right"/>
              <w:rPr>
                <w:rFonts w:ascii="Gill Sans MT" w:eastAsia="Times New Roman" w:hAnsi="Gill Sans MT" w:cs="Calibri"/>
                <w:lang w:val="en-US"/>
              </w:rPr>
            </w:pPr>
            <w:r w:rsidRPr="00EF2EC5">
              <w:rPr>
                <w:rFonts w:ascii="Gill Sans MT" w:eastAsia="Times New Roman" w:hAnsi="Gill Sans MT" w:cs="Calibri"/>
                <w:lang w:val="en-US"/>
              </w:rPr>
              <w:t>2.1</w:t>
            </w:r>
          </w:p>
        </w:tc>
        <w:tc>
          <w:tcPr>
            <w:tcW w:w="0" w:type="auto"/>
            <w:tcBorders>
              <w:top w:val="nil"/>
              <w:left w:val="nil"/>
              <w:bottom w:val="single" w:sz="4" w:space="0" w:color="auto"/>
              <w:right w:val="single" w:sz="4" w:space="0" w:color="auto"/>
            </w:tcBorders>
            <w:shd w:val="clear" w:color="auto" w:fill="auto"/>
            <w:vAlign w:val="center"/>
            <w:hideMark/>
          </w:tcPr>
          <w:p w14:paraId="642121E8" w14:textId="77777777" w:rsidR="00EF2EC5" w:rsidRPr="00EF2EC5" w:rsidRDefault="00EF2EC5" w:rsidP="00EF2EC5">
            <w:pPr>
              <w:spacing w:after="0" w:line="240" w:lineRule="auto"/>
              <w:rPr>
                <w:rFonts w:ascii="Gill Sans MT" w:eastAsia="Times New Roman" w:hAnsi="Gill Sans MT" w:cs="Calibri"/>
                <w:lang w:val="en-US"/>
              </w:rPr>
            </w:pPr>
            <w:r w:rsidRPr="00EF2EC5">
              <w:rPr>
                <w:rFonts w:ascii="Gill Sans MT" w:eastAsia="Times New Roman" w:hAnsi="Gill Sans MT" w:cs="Calibri"/>
                <w:lang w:val="en-US"/>
              </w:rPr>
              <w:t>Supply and install inlet &amp; drainage GI pipes 1 1/2'' in diameter cost includes all necessary fittings (gate valve, union, nipple, elbow, coupling, reducer) &amp; valves and water meter 1 1/2'' in diameter and including 6x3/4" faucets, 3/4"nipples and reducers for each waterpoint</w:t>
            </w:r>
          </w:p>
        </w:tc>
        <w:tc>
          <w:tcPr>
            <w:tcW w:w="0" w:type="auto"/>
            <w:tcBorders>
              <w:top w:val="nil"/>
              <w:left w:val="nil"/>
              <w:bottom w:val="single" w:sz="4" w:space="0" w:color="auto"/>
              <w:right w:val="single" w:sz="4" w:space="0" w:color="auto"/>
            </w:tcBorders>
            <w:shd w:val="clear" w:color="auto" w:fill="auto"/>
            <w:vAlign w:val="center"/>
            <w:hideMark/>
          </w:tcPr>
          <w:p w14:paraId="661EA263"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Ls</w:t>
            </w:r>
          </w:p>
        </w:tc>
        <w:tc>
          <w:tcPr>
            <w:tcW w:w="0" w:type="auto"/>
            <w:tcBorders>
              <w:top w:val="nil"/>
              <w:left w:val="nil"/>
              <w:bottom w:val="single" w:sz="4" w:space="0" w:color="auto"/>
              <w:right w:val="single" w:sz="4" w:space="0" w:color="auto"/>
            </w:tcBorders>
            <w:shd w:val="clear" w:color="auto" w:fill="auto"/>
            <w:vAlign w:val="center"/>
            <w:hideMark/>
          </w:tcPr>
          <w:p w14:paraId="40489964"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3C315A9C"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C6DDEE0"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0686FBD0" w14:textId="77777777" w:rsidTr="002F5CE4">
        <w:trPr>
          <w:trHeight w:val="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DAEA2" w14:textId="77777777" w:rsidR="00EF2EC5" w:rsidRPr="00EF2EC5" w:rsidRDefault="00EF2EC5" w:rsidP="00EF2EC5">
            <w:pPr>
              <w:spacing w:after="0" w:line="240" w:lineRule="auto"/>
              <w:jc w:val="right"/>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0D12D41"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Sub Total (2)</w:t>
            </w:r>
          </w:p>
        </w:tc>
        <w:tc>
          <w:tcPr>
            <w:tcW w:w="0" w:type="auto"/>
            <w:tcBorders>
              <w:top w:val="nil"/>
              <w:left w:val="nil"/>
              <w:bottom w:val="single" w:sz="4" w:space="0" w:color="auto"/>
              <w:right w:val="single" w:sz="4" w:space="0" w:color="auto"/>
            </w:tcBorders>
            <w:shd w:val="clear" w:color="auto" w:fill="auto"/>
            <w:vAlign w:val="center"/>
            <w:hideMark/>
          </w:tcPr>
          <w:p w14:paraId="23C1FD7E"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4268D62"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60AD4CD"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927B09"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7B54E21B" w14:textId="77777777" w:rsidTr="002F5CE4">
        <w:trPr>
          <w:trHeight w:val="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77117D" w14:textId="77777777" w:rsidR="00EF2EC5" w:rsidRPr="00EF2EC5" w:rsidRDefault="00EF2EC5" w:rsidP="00EF2EC5">
            <w:pPr>
              <w:spacing w:after="0" w:line="240" w:lineRule="auto"/>
              <w:jc w:val="right"/>
              <w:rPr>
                <w:rFonts w:ascii="Gill Sans MT" w:eastAsia="Times New Roman" w:hAnsi="Gill Sans MT" w:cs="Calibri"/>
                <w:b/>
                <w:bCs/>
                <w:lang w:val="en-US"/>
              </w:rPr>
            </w:pPr>
            <w:r w:rsidRPr="00EF2EC5">
              <w:rPr>
                <w:rFonts w:ascii="Gill Sans MT" w:eastAsia="Times New Roman" w:hAnsi="Gill Sans MT" w:cs="Calibri"/>
                <w:b/>
                <w:bCs/>
                <w:lang w:val="en-US"/>
              </w:rPr>
              <w:t>3</w:t>
            </w:r>
          </w:p>
        </w:tc>
        <w:tc>
          <w:tcPr>
            <w:tcW w:w="0" w:type="auto"/>
            <w:tcBorders>
              <w:top w:val="nil"/>
              <w:left w:val="nil"/>
              <w:bottom w:val="single" w:sz="4" w:space="0" w:color="auto"/>
              <w:right w:val="single" w:sz="4" w:space="0" w:color="auto"/>
            </w:tcBorders>
            <w:shd w:val="clear" w:color="auto" w:fill="auto"/>
            <w:vAlign w:val="center"/>
            <w:hideMark/>
          </w:tcPr>
          <w:p w14:paraId="09E6A15C"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Fence installation</w:t>
            </w:r>
          </w:p>
        </w:tc>
        <w:tc>
          <w:tcPr>
            <w:tcW w:w="0" w:type="auto"/>
            <w:tcBorders>
              <w:top w:val="nil"/>
              <w:left w:val="nil"/>
              <w:bottom w:val="single" w:sz="4" w:space="0" w:color="auto"/>
              <w:right w:val="single" w:sz="4" w:space="0" w:color="auto"/>
            </w:tcBorders>
            <w:shd w:val="clear" w:color="auto" w:fill="auto"/>
            <w:vAlign w:val="center"/>
            <w:hideMark/>
          </w:tcPr>
          <w:p w14:paraId="6FC8FBB1"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C6CBB20"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2537DFC"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81511B4"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9620A8E" w14:textId="77777777" w:rsidTr="002F5CE4">
        <w:trPr>
          <w:trHeight w:val="126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731D19" w14:textId="77777777" w:rsidR="00EF2EC5" w:rsidRPr="00EF2EC5" w:rsidRDefault="00EF2EC5" w:rsidP="00EF2EC5">
            <w:pPr>
              <w:spacing w:after="0" w:line="240" w:lineRule="auto"/>
              <w:jc w:val="right"/>
              <w:rPr>
                <w:rFonts w:ascii="Gill Sans MT" w:eastAsia="Times New Roman" w:hAnsi="Gill Sans MT" w:cs="Calibri"/>
                <w:lang w:val="en-US"/>
              </w:rPr>
            </w:pPr>
            <w:r w:rsidRPr="00EF2EC5">
              <w:rPr>
                <w:rFonts w:ascii="Gill Sans MT" w:eastAsia="Times New Roman" w:hAnsi="Gill Sans MT" w:cs="Calibri"/>
                <w:lang w:val="en-US"/>
              </w:rPr>
              <w:t>3.1</w:t>
            </w:r>
          </w:p>
        </w:tc>
        <w:tc>
          <w:tcPr>
            <w:tcW w:w="0" w:type="auto"/>
            <w:tcBorders>
              <w:top w:val="nil"/>
              <w:left w:val="nil"/>
              <w:bottom w:val="single" w:sz="4" w:space="0" w:color="auto"/>
              <w:right w:val="single" w:sz="4" w:space="0" w:color="auto"/>
            </w:tcBorders>
            <w:shd w:val="clear" w:color="auto" w:fill="auto"/>
            <w:vAlign w:val="center"/>
            <w:hideMark/>
          </w:tcPr>
          <w:p w14:paraId="15300228" w14:textId="77777777" w:rsidR="00EF2EC5" w:rsidRPr="00EF2EC5" w:rsidRDefault="00EF2EC5" w:rsidP="00EF2EC5">
            <w:pPr>
              <w:spacing w:after="0" w:line="240" w:lineRule="auto"/>
              <w:rPr>
                <w:rFonts w:ascii="Gill Sans MT" w:eastAsia="Times New Roman" w:hAnsi="Gill Sans MT" w:cs="Calibri"/>
                <w:lang w:val="en-US"/>
              </w:rPr>
            </w:pPr>
            <w:r w:rsidRPr="00EF2EC5">
              <w:rPr>
                <w:rFonts w:ascii="Gill Sans MT" w:eastAsia="Times New Roman" w:hAnsi="Gill Sans MT" w:cs="Calibri"/>
                <w:lang w:val="en-US"/>
              </w:rPr>
              <w:t xml:space="preserve">Fencing around the compound of the </w:t>
            </w:r>
            <w:proofErr w:type="gramStart"/>
            <w:r w:rsidRPr="00EF2EC5">
              <w:rPr>
                <w:rFonts w:ascii="Gill Sans MT" w:eastAsia="Times New Roman" w:hAnsi="Gill Sans MT" w:cs="Calibri"/>
                <w:lang w:val="en-US"/>
              </w:rPr>
              <w:t>waterpoint  with</w:t>
            </w:r>
            <w:proofErr w:type="gramEnd"/>
            <w:r w:rsidRPr="00EF2EC5">
              <w:rPr>
                <w:rFonts w:ascii="Gill Sans MT" w:eastAsia="Times New Roman" w:hAnsi="Gill Sans MT" w:cs="Calibri"/>
                <w:lang w:val="en-US"/>
              </w:rPr>
              <w:t xml:space="preserve"> 100mm treated/impregnated wooden post spaced at 130cm c/c, height  200cm above ground level with 80cm deep concrete foundation and bracing diagonals at the corners.  The fence shall be constructed with 3mm barbed wire </w:t>
            </w:r>
            <w:proofErr w:type="spellStart"/>
            <w:r w:rsidRPr="00EF2EC5">
              <w:rPr>
                <w:rFonts w:ascii="Gill Sans MT" w:eastAsia="Times New Roman" w:hAnsi="Gill Sans MT" w:cs="Calibri"/>
                <w:lang w:val="en-US"/>
              </w:rPr>
              <w:t>hori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DCF633E"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m</w:t>
            </w:r>
          </w:p>
        </w:tc>
        <w:tc>
          <w:tcPr>
            <w:tcW w:w="0" w:type="auto"/>
            <w:tcBorders>
              <w:top w:val="nil"/>
              <w:left w:val="nil"/>
              <w:bottom w:val="single" w:sz="4" w:space="0" w:color="auto"/>
              <w:right w:val="single" w:sz="4" w:space="0" w:color="auto"/>
            </w:tcBorders>
            <w:shd w:val="clear" w:color="auto" w:fill="auto"/>
            <w:vAlign w:val="center"/>
            <w:hideMark/>
          </w:tcPr>
          <w:p w14:paraId="481F2088"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40</w:t>
            </w:r>
          </w:p>
        </w:tc>
        <w:tc>
          <w:tcPr>
            <w:tcW w:w="0" w:type="auto"/>
            <w:tcBorders>
              <w:top w:val="nil"/>
              <w:left w:val="nil"/>
              <w:bottom w:val="single" w:sz="4" w:space="0" w:color="auto"/>
              <w:right w:val="single" w:sz="4" w:space="0" w:color="auto"/>
            </w:tcBorders>
            <w:shd w:val="clear" w:color="auto" w:fill="auto"/>
            <w:vAlign w:val="center"/>
            <w:hideMark/>
          </w:tcPr>
          <w:p w14:paraId="6D2FE788"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1D23C59"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r>
      <w:tr w:rsidR="00EF2EC5" w:rsidRPr="00EF2EC5" w14:paraId="598D2253" w14:textId="77777777" w:rsidTr="00EF2EC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3BDCD4" w14:textId="77777777" w:rsidR="00EF2EC5" w:rsidRPr="00EF2EC5" w:rsidRDefault="00EF2EC5" w:rsidP="00EF2EC5">
            <w:pPr>
              <w:spacing w:after="0" w:line="240" w:lineRule="auto"/>
              <w:jc w:val="right"/>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093726E"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Sub Total (3)</w:t>
            </w:r>
          </w:p>
        </w:tc>
        <w:tc>
          <w:tcPr>
            <w:tcW w:w="0" w:type="auto"/>
            <w:tcBorders>
              <w:top w:val="nil"/>
              <w:left w:val="nil"/>
              <w:bottom w:val="single" w:sz="4" w:space="0" w:color="auto"/>
              <w:right w:val="single" w:sz="4" w:space="0" w:color="auto"/>
            </w:tcBorders>
            <w:shd w:val="clear" w:color="auto" w:fill="auto"/>
            <w:vAlign w:val="center"/>
            <w:hideMark/>
          </w:tcPr>
          <w:p w14:paraId="0399AF65"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9EA6978"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0DCE7C6" w14:textId="77777777" w:rsidR="00EF2EC5" w:rsidRPr="00EF2EC5" w:rsidRDefault="00EF2EC5" w:rsidP="00EF2EC5">
            <w:pPr>
              <w:spacing w:after="0" w:line="240" w:lineRule="auto"/>
              <w:jc w:val="center"/>
              <w:rPr>
                <w:rFonts w:ascii="Gill Sans MT" w:eastAsia="Times New Roman" w:hAnsi="Gill Sans MT" w:cs="Calibri"/>
                <w:lang w:val="en-US"/>
              </w:rPr>
            </w:pPr>
            <w:r w:rsidRPr="00EF2EC5">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5B48632"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36014F6C" w14:textId="77777777" w:rsidTr="00EF2EC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AB527" w14:textId="77777777" w:rsidR="00EF2EC5" w:rsidRPr="00EF2EC5" w:rsidRDefault="00EF2EC5" w:rsidP="00EF2EC5">
            <w:pPr>
              <w:spacing w:after="0" w:line="240" w:lineRule="auto"/>
              <w:jc w:val="right"/>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6B45B55"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Total for one waterpoint</w:t>
            </w:r>
          </w:p>
        </w:tc>
        <w:tc>
          <w:tcPr>
            <w:tcW w:w="0" w:type="auto"/>
            <w:tcBorders>
              <w:top w:val="nil"/>
              <w:left w:val="nil"/>
              <w:bottom w:val="single" w:sz="4" w:space="0" w:color="auto"/>
              <w:right w:val="single" w:sz="4" w:space="0" w:color="auto"/>
            </w:tcBorders>
            <w:shd w:val="clear" w:color="auto" w:fill="auto"/>
            <w:vAlign w:val="center"/>
            <w:hideMark/>
          </w:tcPr>
          <w:p w14:paraId="20208E45"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BFE9DFF"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2000A91"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6A228BB"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r>
      <w:tr w:rsidR="00EF2EC5" w:rsidRPr="00EF2EC5" w14:paraId="052D42A5" w14:textId="77777777" w:rsidTr="00EF2EC5">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0B2A1" w14:textId="77777777" w:rsidR="00EF2EC5" w:rsidRPr="00EF2EC5" w:rsidRDefault="00EF2EC5" w:rsidP="00EF2EC5">
            <w:pPr>
              <w:spacing w:after="0" w:line="240" w:lineRule="auto"/>
              <w:jc w:val="right"/>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1E1C6DF"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Total for four waterpoint</w:t>
            </w:r>
          </w:p>
        </w:tc>
        <w:tc>
          <w:tcPr>
            <w:tcW w:w="0" w:type="auto"/>
            <w:tcBorders>
              <w:top w:val="nil"/>
              <w:left w:val="nil"/>
              <w:bottom w:val="single" w:sz="4" w:space="0" w:color="auto"/>
              <w:right w:val="single" w:sz="4" w:space="0" w:color="auto"/>
            </w:tcBorders>
            <w:shd w:val="clear" w:color="auto" w:fill="auto"/>
            <w:vAlign w:val="center"/>
            <w:hideMark/>
          </w:tcPr>
          <w:p w14:paraId="1D972092" w14:textId="77777777" w:rsidR="00EF2EC5" w:rsidRPr="00EF2EC5" w:rsidRDefault="00EF2EC5" w:rsidP="00EF2EC5">
            <w:pPr>
              <w:spacing w:after="0" w:line="240" w:lineRule="auto"/>
              <w:jc w:val="center"/>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9C9466C"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99F7EB7"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6CD1863" w14:textId="77777777" w:rsidR="00EF2EC5" w:rsidRPr="00EF2EC5" w:rsidRDefault="00EF2EC5" w:rsidP="00EF2EC5">
            <w:pPr>
              <w:spacing w:after="0" w:line="240" w:lineRule="auto"/>
              <w:jc w:val="center"/>
              <w:rPr>
                <w:rFonts w:ascii="Gill Sans MT" w:eastAsia="Times New Roman" w:hAnsi="Gill Sans MT" w:cs="Calibri"/>
                <w:b/>
                <w:bCs/>
                <w:lang w:val="en-US"/>
              </w:rPr>
            </w:pPr>
            <w:r w:rsidRPr="00EF2EC5">
              <w:rPr>
                <w:rFonts w:ascii="Gill Sans MT" w:eastAsia="Times New Roman" w:hAnsi="Gill Sans MT" w:cs="Calibri"/>
                <w:b/>
                <w:bCs/>
                <w:lang w:val="en-US"/>
              </w:rPr>
              <w:t> </w:t>
            </w:r>
          </w:p>
        </w:tc>
      </w:tr>
      <w:tr w:rsidR="00EF2EC5" w:rsidRPr="00EF2EC5" w14:paraId="4058F930" w14:textId="77777777" w:rsidTr="00EF2EC5">
        <w:trPr>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625BA8"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3C62F9D9"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Vat (15%)</w:t>
            </w:r>
          </w:p>
        </w:tc>
        <w:tc>
          <w:tcPr>
            <w:tcW w:w="0" w:type="auto"/>
            <w:tcBorders>
              <w:top w:val="nil"/>
              <w:left w:val="nil"/>
              <w:bottom w:val="single" w:sz="4" w:space="0" w:color="auto"/>
              <w:right w:val="single" w:sz="4" w:space="0" w:color="auto"/>
            </w:tcBorders>
            <w:shd w:val="clear" w:color="auto" w:fill="auto"/>
            <w:noWrap/>
            <w:vAlign w:val="bottom"/>
            <w:hideMark/>
          </w:tcPr>
          <w:p w14:paraId="3C17CE0D"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48A8DA"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682B52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6B3EE7"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r w:rsidR="00EF2EC5" w:rsidRPr="00EF2EC5" w14:paraId="27CFA803" w14:textId="77777777" w:rsidTr="00EF2EC5">
        <w:trPr>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5C750A"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602C8DD" w14:textId="77777777" w:rsidR="00EF2EC5" w:rsidRPr="00EF2EC5" w:rsidRDefault="00EF2EC5" w:rsidP="00EF2EC5">
            <w:pPr>
              <w:spacing w:after="0" w:line="240" w:lineRule="auto"/>
              <w:rPr>
                <w:rFonts w:ascii="Gill Sans MT" w:eastAsia="Times New Roman" w:hAnsi="Gill Sans MT" w:cs="Calibri"/>
                <w:b/>
                <w:bCs/>
                <w:lang w:val="en-US"/>
              </w:rPr>
            </w:pPr>
            <w:r w:rsidRPr="00EF2EC5">
              <w:rPr>
                <w:rFonts w:ascii="Gill Sans MT" w:eastAsia="Times New Roman" w:hAnsi="Gill Sans MT" w:cs="Calibri"/>
                <w:b/>
                <w:bCs/>
                <w:lang w:val="en-US"/>
              </w:rPr>
              <w:t>Grand total</w:t>
            </w:r>
          </w:p>
        </w:tc>
        <w:tc>
          <w:tcPr>
            <w:tcW w:w="0" w:type="auto"/>
            <w:tcBorders>
              <w:top w:val="nil"/>
              <w:left w:val="nil"/>
              <w:bottom w:val="single" w:sz="4" w:space="0" w:color="auto"/>
              <w:right w:val="single" w:sz="4" w:space="0" w:color="auto"/>
            </w:tcBorders>
            <w:shd w:val="clear" w:color="auto" w:fill="auto"/>
            <w:noWrap/>
            <w:vAlign w:val="bottom"/>
            <w:hideMark/>
          </w:tcPr>
          <w:p w14:paraId="13E0A406"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C013693"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5976850" w14:textId="77777777" w:rsidR="00EF2EC5" w:rsidRPr="00EF2EC5" w:rsidRDefault="00EF2EC5" w:rsidP="00EF2EC5">
            <w:pPr>
              <w:spacing w:after="0" w:line="240" w:lineRule="auto"/>
              <w:rPr>
                <w:rFonts w:ascii="Gill Sans MT" w:eastAsia="Times New Roman" w:hAnsi="Gill Sans MT" w:cs="Calibri"/>
                <w:color w:val="000000"/>
                <w:lang w:val="en-US"/>
              </w:rPr>
            </w:pPr>
            <w:r w:rsidRPr="00EF2EC5">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C89A6C4" w14:textId="77777777" w:rsidR="00EF2EC5" w:rsidRPr="00EF2EC5" w:rsidRDefault="00EF2EC5" w:rsidP="00EF2EC5">
            <w:pPr>
              <w:spacing w:after="0" w:line="240" w:lineRule="auto"/>
              <w:jc w:val="center"/>
              <w:rPr>
                <w:rFonts w:ascii="Gill Sans MT" w:eastAsia="Times New Roman" w:hAnsi="Gill Sans MT" w:cs="Calibri"/>
                <w:b/>
                <w:bCs/>
                <w:color w:val="000000"/>
                <w:lang w:val="en-US"/>
              </w:rPr>
            </w:pPr>
            <w:r w:rsidRPr="00EF2EC5">
              <w:rPr>
                <w:rFonts w:ascii="Gill Sans MT" w:eastAsia="Times New Roman" w:hAnsi="Gill Sans MT" w:cs="Calibri"/>
                <w:b/>
                <w:bCs/>
                <w:color w:val="000000"/>
                <w:lang w:val="en-US"/>
              </w:rPr>
              <w:t> </w:t>
            </w:r>
          </w:p>
        </w:tc>
      </w:tr>
    </w:tbl>
    <w:p w14:paraId="424E30AE" w14:textId="77777777" w:rsidR="00C17AE4" w:rsidRPr="00733E8D" w:rsidRDefault="00C17AE4" w:rsidP="00C17AE4">
      <w:pPr>
        <w:rPr>
          <w:rFonts w:ascii="Times New Roman" w:hAnsi="Times New Roman" w:cs="Times New Roman"/>
        </w:rPr>
      </w:pPr>
    </w:p>
    <w:p w14:paraId="7B93889A" w14:textId="77777777" w:rsidR="000568EB" w:rsidRPr="000C28AE" w:rsidRDefault="000568EB" w:rsidP="000568EB">
      <w:pPr>
        <w:spacing w:line="276" w:lineRule="auto"/>
        <w:jc w:val="both"/>
        <w:rPr>
          <w:rFonts w:ascii="Calibri" w:eastAsia="MS Mincho" w:hAnsi="Calibri" w:cs="Arial"/>
          <w:b/>
        </w:rPr>
      </w:pPr>
      <w:r w:rsidRPr="000C28AE">
        <w:rPr>
          <w:rFonts w:ascii="Calibri" w:eastAsia="MS Mincho" w:hAnsi="Calibri" w:cs="Arial"/>
          <w:b/>
        </w:rPr>
        <w:t xml:space="preserve">I confirm that my bid has a validity of 90 days. </w:t>
      </w:r>
    </w:p>
    <w:p w14:paraId="65EC6A2A" w14:textId="77777777" w:rsidR="000568EB" w:rsidRPr="000C28AE" w:rsidRDefault="000568EB" w:rsidP="000568EB">
      <w:pPr>
        <w:rPr>
          <w:rFonts w:ascii="Calibri" w:hAnsi="Calibri"/>
        </w:rPr>
      </w:pPr>
      <w:r w:rsidRPr="000C28AE">
        <w:rPr>
          <w:rFonts w:ascii="Calibri" w:hAnsi="Calibri"/>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tbl>
      <w:tblPr>
        <w:tblStyle w:val="TableGrid"/>
        <w:tblW w:w="0" w:type="auto"/>
        <w:tblLayout w:type="fixed"/>
        <w:tblLook w:val="04A0" w:firstRow="1" w:lastRow="0" w:firstColumn="1" w:lastColumn="0" w:noHBand="0" w:noVBand="1"/>
      </w:tblPr>
      <w:tblGrid>
        <w:gridCol w:w="1062"/>
        <w:gridCol w:w="4039"/>
        <w:gridCol w:w="997"/>
        <w:gridCol w:w="4096"/>
      </w:tblGrid>
      <w:tr w:rsidR="000C28AE" w:rsidRPr="000C28AE" w14:paraId="709B5B70" w14:textId="77777777" w:rsidTr="00A3533B">
        <w:trPr>
          <w:trHeight w:val="1008"/>
        </w:trPr>
        <w:tc>
          <w:tcPr>
            <w:tcW w:w="1062" w:type="dxa"/>
            <w:vAlign w:val="center"/>
          </w:tcPr>
          <w:p w14:paraId="39B1AE97" w14:textId="77777777" w:rsidR="000568EB" w:rsidRPr="000C28AE" w:rsidRDefault="000568EB" w:rsidP="00A3533B">
            <w:pPr>
              <w:tabs>
                <w:tab w:val="left" w:pos="-720"/>
                <w:tab w:val="left" w:pos="0"/>
                <w:tab w:val="left" w:pos="3402"/>
              </w:tabs>
              <w:suppressAutoHyphens/>
              <w:rPr>
                <w:rFonts w:ascii="Calibri" w:hAnsi="Calibri"/>
                <w:spacing w:val="-3"/>
              </w:rPr>
            </w:pPr>
            <w:r w:rsidRPr="000C28AE">
              <w:rPr>
                <w:rFonts w:ascii="Calibri" w:hAnsi="Calibri"/>
              </w:rPr>
              <w:t>Signed:</w:t>
            </w:r>
          </w:p>
        </w:tc>
        <w:tc>
          <w:tcPr>
            <w:tcW w:w="9132" w:type="dxa"/>
            <w:gridSpan w:val="3"/>
            <w:shd w:val="clear" w:color="auto" w:fill="F2F2F2" w:themeFill="background1" w:themeFillShade="F2"/>
            <w:vAlign w:val="center"/>
          </w:tcPr>
          <w:p w14:paraId="7083AED2" w14:textId="77777777" w:rsidR="000568EB" w:rsidRPr="000C28AE" w:rsidRDefault="000568EB" w:rsidP="00A3533B">
            <w:pPr>
              <w:tabs>
                <w:tab w:val="left" w:pos="-720"/>
                <w:tab w:val="left" w:pos="0"/>
                <w:tab w:val="left" w:pos="3402"/>
              </w:tabs>
              <w:suppressAutoHyphens/>
              <w:rPr>
                <w:rFonts w:ascii="Calibri" w:hAnsi="Calibri"/>
              </w:rPr>
            </w:pPr>
          </w:p>
          <w:p w14:paraId="06D69193" w14:textId="77777777" w:rsidR="000568EB" w:rsidRPr="000C28AE" w:rsidRDefault="000568EB" w:rsidP="00A3533B">
            <w:pPr>
              <w:tabs>
                <w:tab w:val="left" w:pos="-720"/>
                <w:tab w:val="left" w:pos="0"/>
                <w:tab w:val="left" w:pos="3402"/>
              </w:tabs>
              <w:suppressAutoHyphens/>
              <w:rPr>
                <w:rFonts w:ascii="Calibri" w:hAnsi="Calibri"/>
              </w:rPr>
            </w:pPr>
          </w:p>
        </w:tc>
      </w:tr>
      <w:tr w:rsidR="000C28AE" w:rsidRPr="000C28AE" w14:paraId="0722F9EA" w14:textId="77777777" w:rsidTr="00A3533B">
        <w:trPr>
          <w:trHeight w:val="569"/>
        </w:trPr>
        <w:tc>
          <w:tcPr>
            <w:tcW w:w="1062" w:type="dxa"/>
            <w:vAlign w:val="center"/>
          </w:tcPr>
          <w:p w14:paraId="130FC9E2" w14:textId="77777777" w:rsidR="000568EB" w:rsidRPr="000C28AE" w:rsidRDefault="000568EB" w:rsidP="00A3533B">
            <w:pPr>
              <w:tabs>
                <w:tab w:val="left" w:pos="-720"/>
                <w:tab w:val="left" w:pos="0"/>
                <w:tab w:val="left" w:pos="3402"/>
              </w:tabs>
              <w:suppressAutoHyphens/>
              <w:rPr>
                <w:rFonts w:ascii="Calibri" w:hAnsi="Calibri"/>
                <w:spacing w:val="-3"/>
              </w:rPr>
            </w:pPr>
            <w:r w:rsidRPr="000C28AE">
              <w:rPr>
                <w:rFonts w:ascii="Calibri" w:hAnsi="Calibri"/>
              </w:rPr>
              <w:t xml:space="preserve">Print name:  </w:t>
            </w:r>
          </w:p>
        </w:tc>
        <w:tc>
          <w:tcPr>
            <w:tcW w:w="4039" w:type="dxa"/>
            <w:shd w:val="clear" w:color="auto" w:fill="F2F2F2" w:themeFill="background1" w:themeFillShade="F2"/>
            <w:vAlign w:val="center"/>
          </w:tcPr>
          <w:p w14:paraId="5FC08FAF" w14:textId="77777777" w:rsidR="000568EB" w:rsidRPr="000C28AE" w:rsidRDefault="000568EB" w:rsidP="00A3533B">
            <w:pPr>
              <w:tabs>
                <w:tab w:val="left" w:pos="-720"/>
                <w:tab w:val="left" w:pos="0"/>
                <w:tab w:val="left" w:pos="3402"/>
              </w:tabs>
              <w:suppressAutoHyphens/>
              <w:rPr>
                <w:rFonts w:ascii="Calibri" w:hAnsi="Calibri"/>
              </w:rPr>
            </w:pPr>
          </w:p>
        </w:tc>
        <w:tc>
          <w:tcPr>
            <w:tcW w:w="997" w:type="dxa"/>
            <w:shd w:val="clear" w:color="auto" w:fill="auto"/>
            <w:vAlign w:val="center"/>
          </w:tcPr>
          <w:p w14:paraId="79550955" w14:textId="77777777" w:rsidR="000568EB" w:rsidRPr="000C28AE" w:rsidRDefault="000568EB" w:rsidP="00A3533B">
            <w:pPr>
              <w:tabs>
                <w:tab w:val="left" w:pos="-720"/>
                <w:tab w:val="left" w:pos="0"/>
                <w:tab w:val="left" w:pos="3402"/>
              </w:tabs>
              <w:suppressAutoHyphens/>
              <w:rPr>
                <w:rFonts w:ascii="Calibri" w:hAnsi="Calibri"/>
              </w:rPr>
            </w:pPr>
            <w:r w:rsidRPr="000C28AE">
              <w:rPr>
                <w:rFonts w:ascii="Calibri" w:hAnsi="Calibri"/>
              </w:rPr>
              <w:t>Position:</w:t>
            </w:r>
          </w:p>
        </w:tc>
        <w:tc>
          <w:tcPr>
            <w:tcW w:w="4096" w:type="dxa"/>
            <w:shd w:val="clear" w:color="auto" w:fill="F2F2F2" w:themeFill="background1" w:themeFillShade="F2"/>
            <w:vAlign w:val="center"/>
          </w:tcPr>
          <w:p w14:paraId="4E53FD23" w14:textId="77777777" w:rsidR="000568EB" w:rsidRPr="000C28AE" w:rsidRDefault="000568EB" w:rsidP="00A3533B">
            <w:pPr>
              <w:tabs>
                <w:tab w:val="left" w:pos="-720"/>
                <w:tab w:val="left" w:pos="0"/>
                <w:tab w:val="left" w:pos="3402"/>
              </w:tabs>
              <w:suppressAutoHyphens/>
              <w:rPr>
                <w:rFonts w:ascii="Calibri" w:hAnsi="Calibri"/>
              </w:rPr>
            </w:pPr>
          </w:p>
        </w:tc>
      </w:tr>
      <w:tr w:rsidR="000C28AE" w:rsidRPr="000C28AE" w14:paraId="71AE0515" w14:textId="77777777" w:rsidTr="00A3533B">
        <w:trPr>
          <w:trHeight w:val="690"/>
        </w:trPr>
        <w:tc>
          <w:tcPr>
            <w:tcW w:w="1062" w:type="dxa"/>
            <w:vAlign w:val="center"/>
          </w:tcPr>
          <w:p w14:paraId="63DA4372" w14:textId="77777777" w:rsidR="000568EB" w:rsidRPr="000C28AE" w:rsidRDefault="000568EB" w:rsidP="00A3533B">
            <w:pPr>
              <w:tabs>
                <w:tab w:val="left" w:pos="-720"/>
                <w:tab w:val="left" w:pos="0"/>
                <w:tab w:val="left" w:pos="3402"/>
              </w:tabs>
              <w:suppressAutoHyphens/>
              <w:rPr>
                <w:rFonts w:ascii="Calibri" w:hAnsi="Calibri"/>
              </w:rPr>
            </w:pPr>
            <w:r w:rsidRPr="000C28AE">
              <w:rPr>
                <w:rFonts w:ascii="Calibri" w:hAnsi="Calibri"/>
              </w:rPr>
              <w:t>Company Name:</w:t>
            </w:r>
          </w:p>
        </w:tc>
        <w:tc>
          <w:tcPr>
            <w:tcW w:w="4039" w:type="dxa"/>
            <w:shd w:val="clear" w:color="auto" w:fill="F2F2F2" w:themeFill="background1" w:themeFillShade="F2"/>
            <w:vAlign w:val="center"/>
          </w:tcPr>
          <w:p w14:paraId="475A6A85" w14:textId="77777777" w:rsidR="000568EB" w:rsidRPr="000C28AE" w:rsidRDefault="000568EB" w:rsidP="00A3533B">
            <w:pPr>
              <w:tabs>
                <w:tab w:val="left" w:pos="-720"/>
                <w:tab w:val="left" w:pos="0"/>
                <w:tab w:val="left" w:pos="3402"/>
              </w:tabs>
              <w:suppressAutoHyphens/>
              <w:rPr>
                <w:rFonts w:ascii="Calibri" w:hAnsi="Calibri"/>
              </w:rPr>
            </w:pPr>
          </w:p>
        </w:tc>
        <w:tc>
          <w:tcPr>
            <w:tcW w:w="997" w:type="dxa"/>
            <w:shd w:val="clear" w:color="auto" w:fill="auto"/>
            <w:vAlign w:val="center"/>
          </w:tcPr>
          <w:p w14:paraId="72B53EB0" w14:textId="77777777" w:rsidR="000568EB" w:rsidRPr="000C28AE" w:rsidRDefault="000568EB" w:rsidP="00A3533B">
            <w:pPr>
              <w:tabs>
                <w:tab w:val="left" w:pos="-720"/>
                <w:tab w:val="left" w:pos="0"/>
                <w:tab w:val="left" w:pos="3402"/>
              </w:tabs>
              <w:suppressAutoHyphens/>
              <w:rPr>
                <w:rFonts w:ascii="Calibri" w:hAnsi="Calibri"/>
              </w:rPr>
            </w:pPr>
            <w:r w:rsidRPr="000C28AE">
              <w:rPr>
                <w:rFonts w:ascii="Calibri" w:hAnsi="Calibri"/>
              </w:rPr>
              <w:t>Date:</w:t>
            </w:r>
          </w:p>
        </w:tc>
        <w:tc>
          <w:tcPr>
            <w:tcW w:w="4096" w:type="dxa"/>
            <w:shd w:val="clear" w:color="auto" w:fill="F2F2F2" w:themeFill="background1" w:themeFillShade="F2"/>
            <w:vAlign w:val="center"/>
          </w:tcPr>
          <w:p w14:paraId="2E32E5FE" w14:textId="77777777" w:rsidR="000568EB" w:rsidRPr="000C28AE" w:rsidRDefault="000568EB" w:rsidP="00A3533B">
            <w:pPr>
              <w:tabs>
                <w:tab w:val="left" w:pos="-720"/>
                <w:tab w:val="left" w:pos="0"/>
                <w:tab w:val="left" w:pos="3402"/>
              </w:tabs>
              <w:suppressAutoHyphens/>
              <w:rPr>
                <w:rFonts w:ascii="Calibri" w:hAnsi="Calibri"/>
              </w:rPr>
            </w:pPr>
          </w:p>
        </w:tc>
      </w:tr>
      <w:tr w:rsidR="000C28AE" w:rsidRPr="000C28AE" w14:paraId="09C9C5E4" w14:textId="77777777" w:rsidTr="00A3533B">
        <w:trPr>
          <w:trHeight w:val="559"/>
        </w:trPr>
        <w:tc>
          <w:tcPr>
            <w:tcW w:w="1062" w:type="dxa"/>
            <w:vAlign w:val="center"/>
          </w:tcPr>
          <w:p w14:paraId="3C05DF3B" w14:textId="77777777" w:rsidR="000568EB" w:rsidRPr="000C28AE" w:rsidRDefault="000568EB" w:rsidP="00A3533B">
            <w:pPr>
              <w:tabs>
                <w:tab w:val="left" w:pos="-720"/>
                <w:tab w:val="left" w:pos="0"/>
                <w:tab w:val="left" w:pos="3402"/>
              </w:tabs>
              <w:suppressAutoHyphens/>
              <w:rPr>
                <w:rFonts w:ascii="Calibri" w:hAnsi="Calibri"/>
                <w:spacing w:val="-3"/>
              </w:rPr>
            </w:pPr>
            <w:r w:rsidRPr="000C28AE">
              <w:rPr>
                <w:rFonts w:ascii="Calibri" w:hAnsi="Calibri"/>
              </w:rPr>
              <w:t>Address:</w:t>
            </w:r>
          </w:p>
        </w:tc>
        <w:tc>
          <w:tcPr>
            <w:tcW w:w="9132" w:type="dxa"/>
            <w:gridSpan w:val="3"/>
            <w:shd w:val="clear" w:color="auto" w:fill="F2F2F2" w:themeFill="background1" w:themeFillShade="F2"/>
            <w:vAlign w:val="center"/>
          </w:tcPr>
          <w:p w14:paraId="4851A3CA" w14:textId="77777777" w:rsidR="000568EB" w:rsidRPr="000C28AE" w:rsidRDefault="000568EB" w:rsidP="00A3533B">
            <w:pPr>
              <w:tabs>
                <w:tab w:val="left" w:pos="-720"/>
                <w:tab w:val="left" w:pos="0"/>
                <w:tab w:val="left" w:pos="3402"/>
              </w:tabs>
              <w:suppressAutoHyphens/>
              <w:rPr>
                <w:rFonts w:ascii="Calibri" w:hAnsi="Calibri"/>
              </w:rPr>
            </w:pPr>
          </w:p>
          <w:p w14:paraId="7F054F8D" w14:textId="77777777" w:rsidR="000568EB" w:rsidRPr="000C28AE" w:rsidRDefault="000568EB" w:rsidP="00A3533B">
            <w:pPr>
              <w:tabs>
                <w:tab w:val="left" w:pos="-720"/>
                <w:tab w:val="left" w:pos="0"/>
                <w:tab w:val="left" w:pos="3402"/>
              </w:tabs>
              <w:suppressAutoHyphens/>
              <w:rPr>
                <w:rFonts w:ascii="Calibri" w:hAnsi="Calibri"/>
              </w:rPr>
            </w:pPr>
          </w:p>
        </w:tc>
      </w:tr>
    </w:tbl>
    <w:p w14:paraId="4CAE4CB7" w14:textId="77777777" w:rsidR="00C17AE4" w:rsidRPr="00733E8D" w:rsidRDefault="00C17AE4" w:rsidP="00C17AE4">
      <w:pPr>
        <w:rPr>
          <w:rFonts w:ascii="Times New Roman" w:hAnsi="Times New Roman" w:cs="Times New Roman"/>
        </w:rPr>
      </w:pPr>
    </w:p>
    <w:p w14:paraId="55C1E996" w14:textId="77777777" w:rsidR="00C17AE4" w:rsidRPr="00733E8D" w:rsidRDefault="00C17AE4" w:rsidP="00C17AE4">
      <w:pPr>
        <w:rPr>
          <w:rFonts w:ascii="Times New Roman" w:hAnsi="Times New Roman" w:cs="Times New Roman"/>
        </w:rPr>
      </w:pPr>
    </w:p>
    <w:p w14:paraId="0B2B08EB" w14:textId="7A18FA94" w:rsidR="00C17AE4" w:rsidRPr="00733E8D" w:rsidRDefault="00C17AE4" w:rsidP="00C17AE4">
      <w:pPr>
        <w:rPr>
          <w:rFonts w:ascii="Times New Roman" w:hAnsi="Times New Roman" w:cs="Times New Roman"/>
        </w:rPr>
      </w:pPr>
    </w:p>
    <w:p w14:paraId="2B51E778" w14:textId="0029A90F" w:rsidR="005E19AA" w:rsidRPr="00733E8D" w:rsidRDefault="005E19AA" w:rsidP="00C17AE4">
      <w:pPr>
        <w:rPr>
          <w:rFonts w:ascii="Times New Roman" w:hAnsi="Times New Roman" w:cs="Times New Roman"/>
        </w:rPr>
      </w:pPr>
    </w:p>
    <w:p w14:paraId="59475C58" w14:textId="21AE8925" w:rsidR="005E19AA" w:rsidRPr="00733E8D" w:rsidRDefault="005E19AA" w:rsidP="00C17AE4">
      <w:pPr>
        <w:rPr>
          <w:rFonts w:ascii="Times New Roman" w:hAnsi="Times New Roman" w:cs="Times New Roman"/>
        </w:rPr>
      </w:pPr>
    </w:p>
    <w:p w14:paraId="60A67735" w14:textId="77777777" w:rsidR="00E532FB" w:rsidRDefault="00E532FB" w:rsidP="00EF29ED">
      <w:pPr>
        <w:rPr>
          <w:rFonts w:ascii="Gill Sans MT" w:hAnsi="Gill Sans MT" w:cs="Times New Roman"/>
          <w:b/>
          <w:bCs/>
          <w:sz w:val="28"/>
          <w:szCs w:val="28"/>
          <w:u w:val="single"/>
        </w:rPr>
      </w:pPr>
    </w:p>
    <w:p w14:paraId="189B8749" w14:textId="430A575D" w:rsidR="003D5B13" w:rsidRDefault="003D5B13" w:rsidP="003D5B13">
      <w:pPr>
        <w:jc w:val="center"/>
        <w:rPr>
          <w:rFonts w:ascii="Gill Sans MT" w:hAnsi="Gill Sans MT" w:cs="Times New Roman"/>
          <w:b/>
          <w:bCs/>
          <w:sz w:val="28"/>
          <w:szCs w:val="28"/>
          <w:u w:val="single"/>
        </w:rPr>
      </w:pPr>
      <w:r w:rsidRPr="00733E8D">
        <w:rPr>
          <w:rFonts w:ascii="Gill Sans MT" w:hAnsi="Gill Sans MT" w:cs="Times New Roman"/>
          <w:b/>
          <w:bCs/>
          <w:sz w:val="28"/>
          <w:szCs w:val="28"/>
          <w:u w:val="single"/>
        </w:rPr>
        <w:t xml:space="preserve">Summary of Bill of Quantities and Specifications for </w:t>
      </w:r>
      <w:r w:rsidRPr="00936187">
        <w:rPr>
          <w:rFonts w:ascii="Gill Sans MT" w:hAnsi="Gill Sans MT" w:cs="Times New Roman"/>
          <w:b/>
          <w:bCs/>
          <w:sz w:val="28"/>
          <w:szCs w:val="28"/>
          <w:u w:val="single"/>
        </w:rPr>
        <w:t xml:space="preserve">Lot </w:t>
      </w:r>
      <w:r w:rsidR="003E2CFC" w:rsidRPr="00936187">
        <w:rPr>
          <w:rFonts w:ascii="Gill Sans MT" w:hAnsi="Gill Sans MT" w:cs="Times New Roman"/>
          <w:b/>
          <w:bCs/>
          <w:sz w:val="28"/>
          <w:szCs w:val="28"/>
          <w:u w:val="single"/>
        </w:rPr>
        <w:t>2</w:t>
      </w:r>
      <w:r w:rsidR="000F7C79" w:rsidRPr="00936187">
        <w:rPr>
          <w:rFonts w:ascii="Gill Sans MT" w:hAnsi="Gill Sans MT" w:cs="Times New Roman"/>
          <w:b/>
          <w:bCs/>
          <w:sz w:val="28"/>
          <w:szCs w:val="28"/>
          <w:u w:val="single"/>
        </w:rPr>
        <w:t xml:space="preserve">, </w:t>
      </w:r>
      <w:proofErr w:type="gramStart"/>
      <w:r w:rsidR="009E512D" w:rsidRPr="009E512D">
        <w:rPr>
          <w:rFonts w:ascii="Gill Sans MT" w:hAnsi="Gill Sans MT" w:cs="Times New Roman"/>
          <w:b/>
          <w:bCs/>
          <w:sz w:val="28"/>
          <w:szCs w:val="28"/>
          <w:u w:val="single"/>
        </w:rPr>
        <w:t>Rehabilitation</w:t>
      </w:r>
      <w:proofErr w:type="gramEnd"/>
      <w:r w:rsidR="009E512D" w:rsidRPr="009E512D">
        <w:rPr>
          <w:rFonts w:ascii="Gill Sans MT" w:hAnsi="Gill Sans MT" w:cs="Times New Roman"/>
          <w:b/>
          <w:bCs/>
          <w:sz w:val="28"/>
          <w:szCs w:val="28"/>
          <w:u w:val="single"/>
        </w:rPr>
        <w:t xml:space="preserve"> and pipeline expansion work from borehole source for </w:t>
      </w:r>
      <w:proofErr w:type="spellStart"/>
      <w:r w:rsidR="009E512D" w:rsidRPr="009E512D">
        <w:rPr>
          <w:rFonts w:ascii="Gill Sans MT" w:hAnsi="Gill Sans MT" w:cs="Times New Roman"/>
          <w:b/>
          <w:bCs/>
          <w:sz w:val="28"/>
          <w:szCs w:val="28"/>
          <w:u w:val="single"/>
        </w:rPr>
        <w:t>Bokh</w:t>
      </w:r>
      <w:proofErr w:type="spellEnd"/>
      <w:r w:rsidR="009E512D" w:rsidRPr="009E512D">
        <w:rPr>
          <w:rFonts w:ascii="Gill Sans MT" w:hAnsi="Gill Sans MT" w:cs="Times New Roman"/>
          <w:b/>
          <w:bCs/>
          <w:sz w:val="28"/>
          <w:szCs w:val="28"/>
          <w:u w:val="single"/>
        </w:rPr>
        <w:t xml:space="preserve"> town and </w:t>
      </w:r>
      <w:proofErr w:type="spellStart"/>
      <w:r w:rsidR="009E512D" w:rsidRPr="009E512D">
        <w:rPr>
          <w:rFonts w:ascii="Gill Sans MT" w:hAnsi="Gill Sans MT" w:cs="Times New Roman"/>
          <w:b/>
          <w:bCs/>
          <w:sz w:val="28"/>
          <w:szCs w:val="28"/>
          <w:u w:val="single"/>
        </w:rPr>
        <w:t>Mirkan</w:t>
      </w:r>
      <w:proofErr w:type="spellEnd"/>
      <w:r w:rsidR="009E512D" w:rsidRPr="009E512D">
        <w:rPr>
          <w:rFonts w:ascii="Gill Sans MT" w:hAnsi="Gill Sans MT" w:cs="Times New Roman"/>
          <w:b/>
          <w:bCs/>
          <w:sz w:val="28"/>
          <w:szCs w:val="28"/>
          <w:u w:val="single"/>
        </w:rPr>
        <w:t xml:space="preserve"> kebele, </w:t>
      </w:r>
      <w:proofErr w:type="spellStart"/>
      <w:r w:rsidR="009E512D" w:rsidRPr="009E512D">
        <w:rPr>
          <w:rFonts w:ascii="Gill Sans MT" w:hAnsi="Gill Sans MT" w:cs="Times New Roman"/>
          <w:b/>
          <w:bCs/>
          <w:sz w:val="28"/>
          <w:szCs w:val="28"/>
          <w:u w:val="single"/>
        </w:rPr>
        <w:t>Bokh</w:t>
      </w:r>
      <w:proofErr w:type="spellEnd"/>
      <w:r w:rsidR="009E512D" w:rsidRPr="009E512D">
        <w:rPr>
          <w:rFonts w:ascii="Gill Sans MT" w:hAnsi="Gill Sans MT" w:cs="Times New Roman"/>
          <w:b/>
          <w:bCs/>
          <w:sz w:val="28"/>
          <w:szCs w:val="28"/>
          <w:u w:val="single"/>
        </w:rPr>
        <w:t xml:space="preserve"> woreda</w:t>
      </w:r>
    </w:p>
    <w:p w14:paraId="7EC654A9" w14:textId="3ECA5BD0" w:rsidR="00EF29ED" w:rsidRPr="00EF29ED" w:rsidRDefault="00EF29ED" w:rsidP="00EF29ED">
      <w:pPr>
        <w:tabs>
          <w:tab w:val="left" w:pos="-720"/>
          <w:tab w:val="left" w:pos="0"/>
          <w:tab w:val="left" w:pos="3402"/>
        </w:tabs>
        <w:suppressAutoHyphens/>
        <w:jc w:val="both"/>
        <w:rPr>
          <w:rFonts w:ascii="Calibri" w:hAnsi="Calibri"/>
          <w:spacing w:val="-3"/>
        </w:rPr>
      </w:pPr>
      <w:r>
        <w:rPr>
          <w:rFonts w:ascii="Calibri" w:hAnsi="Calibri"/>
        </w:rPr>
        <w:tab/>
      </w:r>
    </w:p>
    <w:p w14:paraId="21A1AF72" w14:textId="77777777" w:rsidR="003D5B13" w:rsidRPr="00936187" w:rsidRDefault="003D5B13" w:rsidP="003D5B13">
      <w:pPr>
        <w:rPr>
          <w:rFonts w:ascii="Gill Sans MT" w:hAnsi="Gill Sans MT" w:cs="Times New Roman"/>
          <w:b/>
          <w:bCs/>
          <w:sz w:val="28"/>
          <w:szCs w:val="28"/>
          <w:u w:val="single"/>
        </w:rPr>
      </w:pPr>
      <w:r w:rsidRPr="00936187">
        <w:rPr>
          <w:rFonts w:ascii="Gill Sans MT" w:hAnsi="Gill Sans MT" w:cs="Times New Roman"/>
          <w:b/>
          <w:bCs/>
          <w:sz w:val="28"/>
          <w:szCs w:val="28"/>
          <w:u w:val="single"/>
        </w:rPr>
        <w:t>Project Price Summary</w:t>
      </w:r>
    </w:p>
    <w:p w14:paraId="52D47D88" w14:textId="77777777" w:rsidR="003D5B13" w:rsidRPr="00936187" w:rsidRDefault="003D5B13" w:rsidP="003D5B13">
      <w:pPr>
        <w:jc w:val="center"/>
        <w:rPr>
          <w:rFonts w:ascii="Gill Sans MT" w:hAnsi="Gill Sans MT" w:cs="Times New Roman"/>
          <w:b/>
          <w:bCs/>
          <w:sz w:val="28"/>
          <w:szCs w:val="28"/>
        </w:rPr>
      </w:pPr>
    </w:p>
    <w:p w14:paraId="3CE0B16F" w14:textId="199F1C18" w:rsidR="003D5B13" w:rsidRDefault="00431655">
      <w:pPr>
        <w:pStyle w:val="ListParagraph"/>
        <w:numPr>
          <w:ilvl w:val="0"/>
          <w:numId w:val="30"/>
        </w:numPr>
        <w:rPr>
          <w:rFonts w:ascii="Gill Sans MT" w:hAnsi="Gill Sans MT" w:cs="Times New Roman"/>
          <w:b/>
          <w:bCs/>
          <w:sz w:val="28"/>
          <w:szCs w:val="28"/>
        </w:rPr>
      </w:pPr>
      <w:r w:rsidRPr="00431655">
        <w:rPr>
          <w:rFonts w:ascii="Gill Sans MT" w:hAnsi="Gill Sans MT" w:cs="Times New Roman"/>
          <w:b/>
          <w:bCs/>
          <w:sz w:val="28"/>
          <w:szCs w:val="28"/>
        </w:rPr>
        <w:t xml:space="preserve">BOQ for </w:t>
      </w:r>
      <w:proofErr w:type="spellStart"/>
      <w:r w:rsidRPr="00431655">
        <w:rPr>
          <w:rFonts w:ascii="Gill Sans MT" w:hAnsi="Gill Sans MT" w:cs="Times New Roman"/>
          <w:b/>
          <w:bCs/>
          <w:sz w:val="28"/>
          <w:szCs w:val="28"/>
        </w:rPr>
        <w:t>Bokh</w:t>
      </w:r>
      <w:proofErr w:type="spellEnd"/>
      <w:r w:rsidRPr="00431655">
        <w:rPr>
          <w:rFonts w:ascii="Gill Sans MT" w:hAnsi="Gill Sans MT" w:cs="Times New Roman"/>
          <w:b/>
          <w:bCs/>
          <w:sz w:val="28"/>
          <w:szCs w:val="28"/>
        </w:rPr>
        <w:t xml:space="preserve"> Town </w:t>
      </w:r>
      <w:r w:rsidR="003D5B13" w:rsidRPr="00936187">
        <w:rPr>
          <w:rFonts w:ascii="Gill Sans MT" w:hAnsi="Gill Sans MT" w:cs="Times New Roman"/>
          <w:b/>
          <w:bCs/>
          <w:sz w:val="28"/>
          <w:szCs w:val="28"/>
        </w:rPr>
        <w:t>ETB__________________________</w:t>
      </w:r>
    </w:p>
    <w:p w14:paraId="0805817D" w14:textId="21AB775B" w:rsidR="00431655" w:rsidRPr="00936187" w:rsidRDefault="00431655">
      <w:pPr>
        <w:pStyle w:val="ListParagraph"/>
        <w:numPr>
          <w:ilvl w:val="0"/>
          <w:numId w:val="30"/>
        </w:numPr>
        <w:rPr>
          <w:rFonts w:ascii="Gill Sans MT" w:hAnsi="Gill Sans MT" w:cs="Times New Roman"/>
          <w:b/>
          <w:bCs/>
          <w:sz w:val="28"/>
          <w:szCs w:val="28"/>
        </w:rPr>
      </w:pPr>
      <w:r w:rsidRPr="00431655">
        <w:rPr>
          <w:rFonts w:ascii="Gill Sans MT" w:hAnsi="Gill Sans MT" w:cs="Times New Roman"/>
          <w:b/>
          <w:bCs/>
          <w:sz w:val="28"/>
          <w:szCs w:val="28"/>
        </w:rPr>
        <w:t xml:space="preserve">BOQ for Mirkan kebele </w:t>
      </w:r>
      <w:r w:rsidRPr="00936187">
        <w:rPr>
          <w:rFonts w:ascii="Gill Sans MT" w:hAnsi="Gill Sans MT" w:cs="Times New Roman"/>
          <w:b/>
          <w:bCs/>
          <w:sz w:val="28"/>
          <w:szCs w:val="28"/>
        </w:rPr>
        <w:t>ETB__________________________</w:t>
      </w:r>
    </w:p>
    <w:p w14:paraId="4A355D95" w14:textId="77777777" w:rsidR="003D5B13" w:rsidRPr="00936187" w:rsidRDefault="003D5B13" w:rsidP="003D5B13">
      <w:pPr>
        <w:jc w:val="center"/>
        <w:rPr>
          <w:rFonts w:ascii="Gill Sans MT" w:hAnsi="Gill Sans MT" w:cs="Times New Roman"/>
          <w:b/>
          <w:bCs/>
          <w:sz w:val="28"/>
          <w:szCs w:val="28"/>
        </w:rPr>
      </w:pPr>
    </w:p>
    <w:p w14:paraId="67C0E4B9" w14:textId="23F69CA5" w:rsidR="00431655" w:rsidRPr="00431655" w:rsidRDefault="00431655" w:rsidP="00431655">
      <w:pPr>
        <w:rPr>
          <w:rFonts w:ascii="Gill Sans MT" w:hAnsi="Gill Sans MT" w:cs="Times New Roman"/>
          <w:b/>
          <w:bCs/>
          <w:sz w:val="28"/>
          <w:szCs w:val="28"/>
        </w:rPr>
      </w:pPr>
      <w:r w:rsidRPr="00431655">
        <w:rPr>
          <w:rFonts w:ascii="Gill Sans MT" w:hAnsi="Gill Sans MT" w:cs="Times New Roman"/>
          <w:b/>
          <w:bCs/>
          <w:sz w:val="28"/>
          <w:szCs w:val="28"/>
        </w:rPr>
        <w:t xml:space="preserve">Total for (Lot </w:t>
      </w:r>
      <w:r w:rsidR="002D5BAD">
        <w:rPr>
          <w:rFonts w:ascii="Gill Sans MT" w:hAnsi="Gill Sans MT" w:cs="Times New Roman"/>
          <w:b/>
          <w:bCs/>
          <w:sz w:val="28"/>
          <w:szCs w:val="28"/>
        </w:rPr>
        <w:t>2</w:t>
      </w:r>
      <w:r w:rsidRPr="00431655">
        <w:rPr>
          <w:rFonts w:ascii="Gill Sans MT" w:hAnsi="Gill Sans MT" w:cs="Times New Roman"/>
          <w:b/>
          <w:bCs/>
          <w:sz w:val="28"/>
          <w:szCs w:val="28"/>
        </w:rPr>
        <w:t>), ETB _________________________________________________</w:t>
      </w:r>
    </w:p>
    <w:p w14:paraId="3CAC3477" w14:textId="77777777" w:rsidR="003D5B13" w:rsidRPr="00936187" w:rsidRDefault="003D5B13" w:rsidP="003D5B13">
      <w:pPr>
        <w:jc w:val="center"/>
        <w:rPr>
          <w:rFonts w:ascii="Gill Sans MT" w:hAnsi="Gill Sans MT" w:cs="Times New Roman"/>
          <w:b/>
          <w:bCs/>
          <w:sz w:val="28"/>
          <w:szCs w:val="28"/>
        </w:rPr>
      </w:pPr>
    </w:p>
    <w:p w14:paraId="35658330" w14:textId="6FD3CBD4" w:rsidR="003D5B13" w:rsidRPr="00936187" w:rsidRDefault="003D5B13" w:rsidP="003D5B13">
      <w:pPr>
        <w:rPr>
          <w:rFonts w:ascii="Gill Sans MT" w:hAnsi="Gill Sans MT" w:cs="Times New Roman"/>
          <w:b/>
          <w:bCs/>
          <w:sz w:val="28"/>
          <w:szCs w:val="28"/>
        </w:rPr>
      </w:pPr>
      <w:r w:rsidRPr="00936187">
        <w:rPr>
          <w:rFonts w:ascii="Gill Sans MT" w:hAnsi="Gill Sans MT" w:cs="Times New Roman"/>
          <w:b/>
          <w:bCs/>
          <w:sz w:val="28"/>
          <w:szCs w:val="28"/>
        </w:rPr>
        <w:t>Rebate (____%), ETB ____________________________________________________</w:t>
      </w:r>
    </w:p>
    <w:p w14:paraId="126686A2" w14:textId="77777777" w:rsidR="003D5B13" w:rsidRPr="00936187" w:rsidRDefault="003D5B13" w:rsidP="003D5B13">
      <w:pPr>
        <w:rPr>
          <w:rFonts w:ascii="Gill Sans MT" w:hAnsi="Gill Sans MT" w:cs="Times New Roman"/>
          <w:b/>
          <w:bCs/>
          <w:sz w:val="28"/>
          <w:szCs w:val="28"/>
        </w:rPr>
      </w:pPr>
    </w:p>
    <w:p w14:paraId="02479F31" w14:textId="2B3F86C4" w:rsidR="003D5B13" w:rsidRPr="00936187" w:rsidRDefault="003D5B13" w:rsidP="003D5B13">
      <w:pPr>
        <w:rPr>
          <w:rFonts w:ascii="Gill Sans MT" w:hAnsi="Gill Sans MT" w:cs="Times New Roman"/>
          <w:b/>
          <w:bCs/>
          <w:sz w:val="28"/>
          <w:szCs w:val="28"/>
        </w:rPr>
      </w:pPr>
      <w:r w:rsidRPr="00936187">
        <w:rPr>
          <w:rFonts w:ascii="Gill Sans MT" w:hAnsi="Gill Sans MT" w:cs="Times New Roman"/>
          <w:b/>
          <w:bCs/>
          <w:sz w:val="28"/>
          <w:szCs w:val="28"/>
        </w:rPr>
        <w:t>Total after Rebate, ETB _________________________________________________</w:t>
      </w:r>
    </w:p>
    <w:p w14:paraId="10B2BFF8" w14:textId="77777777" w:rsidR="003D5B13" w:rsidRPr="00936187" w:rsidRDefault="003D5B13" w:rsidP="003D5B13">
      <w:pPr>
        <w:rPr>
          <w:rFonts w:ascii="Gill Sans MT" w:hAnsi="Gill Sans MT" w:cs="Times New Roman"/>
          <w:b/>
          <w:bCs/>
          <w:sz w:val="28"/>
          <w:szCs w:val="28"/>
        </w:rPr>
      </w:pPr>
    </w:p>
    <w:p w14:paraId="347B442B" w14:textId="77777777" w:rsidR="003D5B13" w:rsidRPr="00936187" w:rsidRDefault="003D5B13" w:rsidP="003D5B13">
      <w:pPr>
        <w:rPr>
          <w:rFonts w:ascii="Gill Sans MT" w:hAnsi="Gill Sans MT" w:cs="Times New Roman"/>
          <w:b/>
          <w:bCs/>
          <w:sz w:val="28"/>
          <w:szCs w:val="28"/>
        </w:rPr>
      </w:pPr>
      <w:r w:rsidRPr="00936187">
        <w:rPr>
          <w:rFonts w:ascii="Gill Sans MT" w:hAnsi="Gill Sans MT" w:cs="Times New Roman"/>
          <w:b/>
          <w:bCs/>
          <w:sz w:val="28"/>
          <w:szCs w:val="28"/>
        </w:rPr>
        <w:t>15% VAT, ETB __________________________________________________________</w:t>
      </w:r>
    </w:p>
    <w:p w14:paraId="77F30381" w14:textId="77777777" w:rsidR="003D5B13" w:rsidRPr="00936187" w:rsidRDefault="003D5B13" w:rsidP="003D5B13">
      <w:pPr>
        <w:rPr>
          <w:rFonts w:ascii="Gill Sans MT" w:hAnsi="Gill Sans MT" w:cs="Times New Roman"/>
          <w:b/>
          <w:bCs/>
          <w:sz w:val="28"/>
          <w:szCs w:val="28"/>
        </w:rPr>
      </w:pPr>
    </w:p>
    <w:p w14:paraId="40DA5C8E" w14:textId="64FDAE2B" w:rsidR="003D5B13" w:rsidRPr="00733E8D" w:rsidRDefault="003D5B13" w:rsidP="003D5B13">
      <w:pPr>
        <w:rPr>
          <w:rFonts w:ascii="Times New Roman" w:hAnsi="Times New Roman" w:cs="Times New Roman"/>
          <w:b/>
          <w:bCs/>
        </w:rPr>
      </w:pPr>
      <w:r w:rsidRPr="00936187">
        <w:rPr>
          <w:rFonts w:ascii="Gill Sans MT" w:hAnsi="Gill Sans MT" w:cs="Times New Roman"/>
          <w:b/>
          <w:bCs/>
          <w:sz w:val="28"/>
          <w:szCs w:val="28"/>
        </w:rPr>
        <w:t xml:space="preserve">Grand Total after Rebate and VAT </w:t>
      </w:r>
      <w:r w:rsidR="00431655">
        <w:rPr>
          <w:rFonts w:ascii="Gill Sans MT" w:hAnsi="Gill Sans MT" w:cs="Times New Roman"/>
          <w:b/>
          <w:bCs/>
          <w:sz w:val="28"/>
          <w:szCs w:val="28"/>
        </w:rPr>
        <w:t>for</w:t>
      </w:r>
      <w:r w:rsidRPr="00936187">
        <w:rPr>
          <w:rFonts w:ascii="Gill Sans MT" w:hAnsi="Gill Sans MT" w:cs="Times New Roman"/>
          <w:b/>
          <w:bCs/>
          <w:sz w:val="28"/>
          <w:szCs w:val="28"/>
        </w:rPr>
        <w:t xml:space="preserve"> (Lot </w:t>
      </w:r>
      <w:r w:rsidR="00FE4722" w:rsidRPr="00936187">
        <w:rPr>
          <w:rFonts w:ascii="Gill Sans MT" w:hAnsi="Gill Sans MT" w:cs="Times New Roman"/>
          <w:b/>
          <w:bCs/>
          <w:sz w:val="28"/>
          <w:szCs w:val="28"/>
        </w:rPr>
        <w:t>2</w:t>
      </w:r>
      <w:r w:rsidRPr="00936187">
        <w:rPr>
          <w:rFonts w:ascii="Gill Sans MT" w:hAnsi="Gill Sans MT" w:cs="Times New Roman"/>
          <w:b/>
          <w:bCs/>
          <w:sz w:val="28"/>
          <w:szCs w:val="28"/>
        </w:rPr>
        <w:t>), ETB __________________</w:t>
      </w:r>
    </w:p>
    <w:p w14:paraId="141D949F" w14:textId="77777777" w:rsidR="003D5B13" w:rsidRPr="00733E8D" w:rsidRDefault="003D5B13" w:rsidP="003D5B13">
      <w:pPr>
        <w:rPr>
          <w:rFonts w:ascii="Times New Roman" w:hAnsi="Times New Roman" w:cs="Times New Roman"/>
          <w:b/>
          <w:bCs/>
        </w:rPr>
      </w:pPr>
    </w:p>
    <w:p w14:paraId="3DB2C296" w14:textId="0DDFC2B9" w:rsidR="005E19AA" w:rsidRPr="00733E8D" w:rsidRDefault="005E19AA" w:rsidP="003D5B13">
      <w:pPr>
        <w:rPr>
          <w:rFonts w:ascii="Times New Roman" w:hAnsi="Times New Roman" w:cs="Times New Roman"/>
        </w:rPr>
      </w:pPr>
    </w:p>
    <w:p w14:paraId="5C3DD898" w14:textId="4BAB318F" w:rsidR="005E19AA" w:rsidRPr="00733E8D" w:rsidRDefault="005E19AA" w:rsidP="003D5B13">
      <w:pPr>
        <w:rPr>
          <w:rFonts w:ascii="Times New Roman" w:hAnsi="Times New Roman" w:cs="Times New Roman"/>
        </w:rPr>
      </w:pPr>
    </w:p>
    <w:p w14:paraId="01991BD6" w14:textId="69CD8EE5" w:rsidR="005E19AA" w:rsidRPr="00733E8D" w:rsidRDefault="005E19AA" w:rsidP="003D5B13">
      <w:pPr>
        <w:rPr>
          <w:rFonts w:ascii="Times New Roman" w:hAnsi="Times New Roman" w:cs="Times New Roman"/>
        </w:rPr>
      </w:pPr>
    </w:p>
    <w:p w14:paraId="0DEFE334" w14:textId="5ACFDAD7" w:rsidR="005E19AA" w:rsidRPr="00733E8D" w:rsidRDefault="005E19AA" w:rsidP="003D5B13">
      <w:pPr>
        <w:rPr>
          <w:rFonts w:ascii="Times New Roman" w:hAnsi="Times New Roman" w:cs="Times New Roman"/>
        </w:rPr>
      </w:pPr>
    </w:p>
    <w:p w14:paraId="730B52C7" w14:textId="147392FB" w:rsidR="008465B7" w:rsidRPr="00733E8D" w:rsidRDefault="008465B7" w:rsidP="003D5B13">
      <w:pPr>
        <w:rPr>
          <w:rFonts w:ascii="Times New Roman" w:hAnsi="Times New Roman" w:cs="Times New Roman"/>
        </w:rPr>
      </w:pPr>
    </w:p>
    <w:p w14:paraId="30DA763C" w14:textId="47F6A779" w:rsidR="008465B7" w:rsidRPr="00733E8D" w:rsidRDefault="008465B7" w:rsidP="003D5B13">
      <w:pPr>
        <w:rPr>
          <w:rFonts w:ascii="Times New Roman" w:hAnsi="Times New Roman" w:cs="Times New Roman"/>
        </w:rPr>
      </w:pPr>
    </w:p>
    <w:p w14:paraId="5C83B854" w14:textId="44435385" w:rsidR="008465B7" w:rsidRPr="00733E8D" w:rsidRDefault="008465B7" w:rsidP="003D5B13">
      <w:pPr>
        <w:rPr>
          <w:rFonts w:ascii="Times New Roman" w:hAnsi="Times New Roman" w:cs="Times New Roman"/>
        </w:rPr>
      </w:pPr>
    </w:p>
    <w:p w14:paraId="65E7E975" w14:textId="77777777" w:rsidR="008465B7" w:rsidRPr="00733E8D" w:rsidRDefault="008465B7" w:rsidP="003D5B13">
      <w:pPr>
        <w:rPr>
          <w:rFonts w:ascii="Times New Roman" w:hAnsi="Times New Roman" w:cs="Times New Roman"/>
        </w:rPr>
      </w:pPr>
    </w:p>
    <w:p w14:paraId="64B26E82" w14:textId="2C46667E" w:rsidR="005E19AA" w:rsidRPr="00733E8D" w:rsidRDefault="005E19AA" w:rsidP="00C17AE4">
      <w:pPr>
        <w:rPr>
          <w:rFonts w:ascii="Times New Roman" w:hAnsi="Times New Roman" w:cs="Times New Roman"/>
        </w:rPr>
      </w:pPr>
    </w:p>
    <w:p w14:paraId="23D6AD84" w14:textId="7DCB6E33" w:rsidR="005E19AA" w:rsidRPr="00733E8D" w:rsidRDefault="005E19AA" w:rsidP="00C17AE4">
      <w:pPr>
        <w:rPr>
          <w:rFonts w:ascii="Times New Roman" w:hAnsi="Times New Roman" w:cs="Times New Roman"/>
        </w:rPr>
      </w:pPr>
    </w:p>
    <w:p w14:paraId="2768D76A" w14:textId="3E41A4C5" w:rsidR="008465B7" w:rsidRDefault="008465B7" w:rsidP="008465B7">
      <w:pPr>
        <w:pStyle w:val="ListParagraph"/>
        <w:spacing w:after="0" w:line="240" w:lineRule="auto"/>
        <w:ind w:left="360"/>
        <w:rPr>
          <w:rFonts w:ascii="Times New Roman" w:eastAsia="Times New Roman" w:hAnsi="Times New Roman" w:cs="Times New Roman"/>
          <w:b/>
          <w:bCs/>
        </w:rPr>
      </w:pPr>
    </w:p>
    <w:p w14:paraId="775AEA69" w14:textId="75DFBDF8" w:rsidR="001F6F0D" w:rsidRDefault="001F6F0D" w:rsidP="008465B7">
      <w:pPr>
        <w:pStyle w:val="ListParagraph"/>
        <w:spacing w:after="0" w:line="240" w:lineRule="auto"/>
        <w:ind w:left="360"/>
        <w:rPr>
          <w:rFonts w:ascii="Times New Roman" w:eastAsia="Times New Roman" w:hAnsi="Times New Roman" w:cs="Times New Roman"/>
          <w:b/>
          <w:bCs/>
        </w:rPr>
      </w:pPr>
    </w:p>
    <w:p w14:paraId="2387CECD" w14:textId="77777777" w:rsidR="001F6F0D" w:rsidRPr="00733E8D" w:rsidRDefault="001F6F0D" w:rsidP="008465B7">
      <w:pPr>
        <w:pStyle w:val="ListParagraph"/>
        <w:spacing w:after="0" w:line="240" w:lineRule="auto"/>
        <w:ind w:left="360"/>
        <w:rPr>
          <w:rFonts w:ascii="Times New Roman" w:eastAsia="Times New Roman" w:hAnsi="Times New Roman" w:cs="Times New Roman"/>
          <w:b/>
          <w:bCs/>
        </w:rPr>
      </w:pPr>
    </w:p>
    <w:p w14:paraId="42E4EAB3" w14:textId="77777777" w:rsidR="00B74F05" w:rsidRPr="00733E8D" w:rsidRDefault="00B74F05" w:rsidP="00B74F05">
      <w:pPr>
        <w:pStyle w:val="ListParagraph"/>
        <w:spacing w:after="0" w:line="240" w:lineRule="auto"/>
        <w:ind w:left="360"/>
        <w:rPr>
          <w:rFonts w:ascii="Times New Roman" w:eastAsia="Times New Roman" w:hAnsi="Times New Roman" w:cs="Times New Roman"/>
          <w:b/>
          <w:bCs/>
        </w:rPr>
      </w:pPr>
    </w:p>
    <w:p w14:paraId="67763AC8" w14:textId="7C5F8BC4" w:rsidR="00A905E7" w:rsidRDefault="001F6F0D" w:rsidP="00A905E7">
      <w:pPr>
        <w:pStyle w:val="ListParagraph"/>
        <w:spacing w:after="0" w:line="240" w:lineRule="auto"/>
        <w:ind w:left="360"/>
        <w:rPr>
          <w:rFonts w:ascii="Times New Roman" w:eastAsia="Times New Roman" w:hAnsi="Times New Roman" w:cs="Times New Roman"/>
          <w:b/>
          <w:bCs/>
        </w:rPr>
      </w:pPr>
      <w:r w:rsidRPr="001F6F0D">
        <w:rPr>
          <w:rFonts w:ascii="Times New Roman" w:eastAsia="Times New Roman" w:hAnsi="Times New Roman" w:cs="Times New Roman"/>
          <w:b/>
          <w:bCs/>
          <w:lang w:val="en-US"/>
        </w:rPr>
        <w:t xml:space="preserve">I.  BOQ for </w:t>
      </w:r>
      <w:proofErr w:type="spellStart"/>
      <w:r w:rsidRPr="001F6F0D">
        <w:rPr>
          <w:rFonts w:ascii="Times New Roman" w:eastAsia="Times New Roman" w:hAnsi="Times New Roman" w:cs="Times New Roman"/>
          <w:b/>
          <w:bCs/>
          <w:lang w:val="en-US"/>
        </w:rPr>
        <w:t>Shahda-Buhodle</w:t>
      </w:r>
      <w:proofErr w:type="spellEnd"/>
      <w:r w:rsidRPr="001F6F0D">
        <w:rPr>
          <w:rFonts w:ascii="Times New Roman" w:eastAsia="Times New Roman" w:hAnsi="Times New Roman" w:cs="Times New Roman"/>
          <w:b/>
          <w:bCs/>
          <w:lang w:val="en-US"/>
        </w:rPr>
        <w:t xml:space="preserve"> kebele, </w:t>
      </w:r>
      <w:proofErr w:type="spellStart"/>
      <w:r w:rsidRPr="001F6F0D">
        <w:rPr>
          <w:rFonts w:ascii="Times New Roman" w:eastAsia="Times New Roman" w:hAnsi="Times New Roman" w:cs="Times New Roman"/>
          <w:b/>
          <w:bCs/>
          <w:lang w:val="en-US"/>
        </w:rPr>
        <w:t>Danot</w:t>
      </w:r>
      <w:proofErr w:type="spellEnd"/>
      <w:r w:rsidRPr="001F6F0D">
        <w:rPr>
          <w:rFonts w:ascii="Times New Roman" w:eastAsia="Times New Roman" w:hAnsi="Times New Roman" w:cs="Times New Roman"/>
          <w:b/>
          <w:bCs/>
          <w:lang w:val="en-US"/>
        </w:rPr>
        <w:t xml:space="preserve"> woreda</w:t>
      </w:r>
    </w:p>
    <w:p w14:paraId="5BD9E743" w14:textId="2C15641E" w:rsidR="00A905E7" w:rsidRDefault="001F6F0D" w:rsidP="00A905E7">
      <w:pPr>
        <w:pStyle w:val="ListParagraph"/>
        <w:spacing w:after="0" w:line="240" w:lineRule="auto"/>
        <w:ind w:left="360"/>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xml:space="preserve">A. </w:t>
      </w:r>
      <w:proofErr w:type="gramStart"/>
      <w:r w:rsidRPr="001F6F0D">
        <w:rPr>
          <w:rFonts w:ascii="Gill Sans MT" w:eastAsia="Times New Roman" w:hAnsi="Gill Sans MT" w:cs="Calibri"/>
          <w:b/>
          <w:bCs/>
          <w:color w:val="000000"/>
          <w:lang w:val="en-US"/>
        </w:rPr>
        <w:t>Pipe line</w:t>
      </w:r>
      <w:proofErr w:type="gramEnd"/>
      <w:r w:rsidRPr="001F6F0D">
        <w:rPr>
          <w:rFonts w:ascii="Gill Sans MT" w:eastAsia="Times New Roman" w:hAnsi="Gill Sans MT" w:cs="Calibri"/>
          <w:b/>
          <w:bCs/>
          <w:color w:val="000000"/>
          <w:lang w:val="en-US"/>
        </w:rPr>
        <w:t xml:space="preserve"> work for </w:t>
      </w:r>
      <w:proofErr w:type="spellStart"/>
      <w:r w:rsidRPr="001F6F0D">
        <w:rPr>
          <w:rFonts w:ascii="Gill Sans MT" w:eastAsia="Times New Roman" w:hAnsi="Gill Sans MT" w:cs="Calibri"/>
          <w:b/>
          <w:bCs/>
          <w:color w:val="000000"/>
          <w:lang w:val="en-US"/>
        </w:rPr>
        <w:t>Bokh</w:t>
      </w:r>
      <w:proofErr w:type="spellEnd"/>
      <w:r w:rsidRPr="001F6F0D">
        <w:rPr>
          <w:rFonts w:ascii="Gill Sans MT" w:eastAsia="Times New Roman" w:hAnsi="Gill Sans MT" w:cs="Calibri"/>
          <w:b/>
          <w:bCs/>
          <w:color w:val="000000"/>
          <w:lang w:val="en-US"/>
        </w:rPr>
        <w:t xml:space="preserve"> network</w:t>
      </w:r>
    </w:p>
    <w:p w14:paraId="4BAE9DFA" w14:textId="77777777" w:rsidR="001F6F0D" w:rsidRDefault="001F6F0D" w:rsidP="00A905E7">
      <w:pPr>
        <w:pStyle w:val="ListParagraph"/>
        <w:spacing w:after="0" w:line="240" w:lineRule="auto"/>
        <w:ind w:left="360"/>
        <w:rPr>
          <w:rFonts w:ascii="Times New Roman" w:eastAsia="Times New Roman" w:hAnsi="Times New Roman" w:cs="Times New Roman"/>
          <w:b/>
          <w:bCs/>
        </w:rPr>
      </w:pPr>
    </w:p>
    <w:tbl>
      <w:tblPr>
        <w:tblW w:w="10422" w:type="dxa"/>
        <w:tblLook w:val="04A0" w:firstRow="1" w:lastRow="0" w:firstColumn="1" w:lastColumn="0" w:noHBand="0" w:noVBand="1"/>
      </w:tblPr>
      <w:tblGrid>
        <w:gridCol w:w="798"/>
        <w:gridCol w:w="4917"/>
        <w:gridCol w:w="675"/>
        <w:gridCol w:w="900"/>
        <w:gridCol w:w="1375"/>
        <w:gridCol w:w="1757"/>
      </w:tblGrid>
      <w:tr w:rsidR="001F6F0D" w:rsidRPr="001F6F0D" w14:paraId="7A91DB53" w14:textId="77777777" w:rsidTr="00AA64E9">
        <w:trPr>
          <w:trHeight w:val="210"/>
          <w:tblHeader/>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40E02" w14:textId="77777777" w:rsidR="001F6F0D" w:rsidRPr="001F6F0D" w:rsidRDefault="001F6F0D" w:rsidP="001F6F0D">
            <w:pPr>
              <w:spacing w:after="0" w:line="240" w:lineRule="auto"/>
              <w:rPr>
                <w:rFonts w:ascii="Gill Sans MT" w:eastAsia="Times New Roman" w:hAnsi="Gill Sans MT" w:cs="Calibri"/>
                <w:b/>
                <w:bCs/>
                <w:color w:val="000000"/>
                <w:lang w:val="en-US"/>
              </w:rPr>
            </w:pPr>
            <w:bookmarkStart w:id="66" w:name="_Hlk107576087"/>
            <w:proofErr w:type="spellStart"/>
            <w:proofErr w:type="gramStart"/>
            <w:r w:rsidRPr="001F6F0D">
              <w:rPr>
                <w:rFonts w:ascii="Gill Sans MT" w:eastAsia="Times New Roman" w:hAnsi="Gill Sans MT" w:cs="Calibri"/>
                <w:b/>
                <w:bCs/>
                <w:color w:val="000000"/>
                <w:lang w:val="en-US"/>
              </w:rPr>
              <w:t>S.No</w:t>
            </w:r>
            <w:proofErr w:type="spellEnd"/>
            <w:proofErr w:type="gramEnd"/>
          </w:p>
        </w:tc>
        <w:tc>
          <w:tcPr>
            <w:tcW w:w="4917" w:type="dxa"/>
            <w:tcBorders>
              <w:top w:val="single" w:sz="4" w:space="0" w:color="auto"/>
              <w:left w:val="nil"/>
              <w:bottom w:val="single" w:sz="4" w:space="0" w:color="auto"/>
              <w:right w:val="single" w:sz="4" w:space="0" w:color="auto"/>
            </w:tcBorders>
            <w:shd w:val="clear" w:color="auto" w:fill="auto"/>
            <w:noWrap/>
            <w:vAlign w:val="bottom"/>
            <w:hideMark/>
          </w:tcPr>
          <w:p w14:paraId="65CA27BC" w14:textId="6D5539CE"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Description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633C4E"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Unit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50D2A1E" w14:textId="6CABE37A" w:rsidR="001F6F0D" w:rsidRPr="001F6F0D" w:rsidRDefault="001F6F0D" w:rsidP="001F6F0D">
            <w:pPr>
              <w:spacing w:after="0" w:line="240" w:lineRule="auto"/>
              <w:rPr>
                <w:rFonts w:ascii="Gill Sans MT" w:eastAsia="Times New Roman" w:hAnsi="Gill Sans MT" w:cs="Calibri"/>
                <w:b/>
                <w:bCs/>
                <w:color w:val="000000"/>
                <w:lang w:val="en-US"/>
              </w:rPr>
            </w:pPr>
            <w:r>
              <w:rPr>
                <w:rFonts w:ascii="Gill Sans MT" w:eastAsia="Times New Roman" w:hAnsi="Gill Sans MT" w:cs="Calibri"/>
                <w:b/>
                <w:bCs/>
                <w:color w:val="000000"/>
                <w:lang w:val="en-US"/>
              </w:rPr>
              <w:t>Qty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159A0F"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Rate (ETB)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C4377F"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Amount (ETB)</w:t>
            </w:r>
          </w:p>
        </w:tc>
      </w:tr>
      <w:bookmarkEnd w:id="66"/>
      <w:tr w:rsidR="001F6F0D" w:rsidRPr="001F6F0D" w14:paraId="7EBF979A" w14:textId="77777777" w:rsidTr="00AA64E9">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897F756"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4917" w:type="dxa"/>
            <w:tcBorders>
              <w:top w:val="nil"/>
              <w:left w:val="nil"/>
              <w:bottom w:val="single" w:sz="4" w:space="0" w:color="auto"/>
              <w:right w:val="single" w:sz="4" w:space="0" w:color="auto"/>
            </w:tcBorders>
            <w:shd w:val="clear" w:color="auto" w:fill="auto"/>
            <w:noWrap/>
            <w:vAlign w:val="bottom"/>
            <w:hideMark/>
          </w:tcPr>
          <w:p w14:paraId="08F88592"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1. Excavation and Earth work</w:t>
            </w:r>
          </w:p>
        </w:tc>
        <w:tc>
          <w:tcPr>
            <w:tcW w:w="0" w:type="auto"/>
            <w:tcBorders>
              <w:top w:val="nil"/>
              <w:left w:val="nil"/>
              <w:bottom w:val="single" w:sz="4" w:space="0" w:color="auto"/>
              <w:right w:val="single" w:sz="4" w:space="0" w:color="auto"/>
            </w:tcBorders>
            <w:shd w:val="clear" w:color="auto" w:fill="auto"/>
            <w:noWrap/>
            <w:vAlign w:val="bottom"/>
            <w:hideMark/>
          </w:tcPr>
          <w:p w14:paraId="4128F806"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BBFCAAE"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7CF608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B63944"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750A03B3" w14:textId="77777777" w:rsidTr="00AA64E9">
        <w:trPr>
          <w:trHeight w:val="498"/>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727EE1A"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1.1</w:t>
            </w:r>
          </w:p>
        </w:tc>
        <w:tc>
          <w:tcPr>
            <w:tcW w:w="4917" w:type="dxa"/>
            <w:tcBorders>
              <w:top w:val="nil"/>
              <w:left w:val="nil"/>
              <w:bottom w:val="single" w:sz="4" w:space="0" w:color="auto"/>
              <w:right w:val="single" w:sz="4" w:space="0" w:color="auto"/>
            </w:tcBorders>
            <w:shd w:val="clear" w:color="000000" w:fill="FFFFFF"/>
            <w:hideMark/>
          </w:tcPr>
          <w:p w14:paraId="71E6185C" w14:textId="77777777"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Trench excavation in hard soil and rock formation to an average depth of 60cm and width of 60cm </w:t>
            </w:r>
          </w:p>
        </w:tc>
        <w:tc>
          <w:tcPr>
            <w:tcW w:w="0" w:type="auto"/>
            <w:tcBorders>
              <w:top w:val="nil"/>
              <w:left w:val="nil"/>
              <w:bottom w:val="single" w:sz="4" w:space="0" w:color="auto"/>
              <w:right w:val="single" w:sz="4" w:space="0" w:color="auto"/>
            </w:tcBorders>
            <w:shd w:val="clear" w:color="auto" w:fill="auto"/>
            <w:vAlign w:val="center"/>
            <w:hideMark/>
          </w:tcPr>
          <w:p w14:paraId="2341751D"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b/>
                <w:bCs/>
                <w:vertAlign w:val="superscript"/>
                <w:lang w:val="en-US"/>
              </w:rPr>
              <w:t>3</w:t>
            </w:r>
          </w:p>
        </w:tc>
        <w:tc>
          <w:tcPr>
            <w:tcW w:w="900" w:type="dxa"/>
            <w:tcBorders>
              <w:top w:val="nil"/>
              <w:left w:val="nil"/>
              <w:bottom w:val="single" w:sz="4" w:space="0" w:color="auto"/>
              <w:right w:val="single" w:sz="4" w:space="0" w:color="auto"/>
            </w:tcBorders>
            <w:shd w:val="clear" w:color="auto" w:fill="auto"/>
            <w:noWrap/>
            <w:vAlign w:val="center"/>
            <w:hideMark/>
          </w:tcPr>
          <w:p w14:paraId="21369E65"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378.0</w:t>
            </w:r>
          </w:p>
        </w:tc>
        <w:tc>
          <w:tcPr>
            <w:tcW w:w="0" w:type="auto"/>
            <w:tcBorders>
              <w:top w:val="nil"/>
              <w:left w:val="nil"/>
              <w:bottom w:val="single" w:sz="4" w:space="0" w:color="auto"/>
              <w:right w:val="single" w:sz="4" w:space="0" w:color="auto"/>
            </w:tcBorders>
            <w:shd w:val="clear" w:color="auto" w:fill="auto"/>
            <w:noWrap/>
            <w:vAlign w:val="center"/>
            <w:hideMark/>
          </w:tcPr>
          <w:p w14:paraId="47675FC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3D171DC"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5FDA504A" w14:textId="77777777" w:rsidTr="00AA64E9">
        <w:trPr>
          <w:trHeight w:val="327"/>
        </w:trPr>
        <w:tc>
          <w:tcPr>
            <w:tcW w:w="798" w:type="dxa"/>
            <w:tcBorders>
              <w:top w:val="nil"/>
              <w:left w:val="single" w:sz="4" w:space="0" w:color="auto"/>
              <w:bottom w:val="single" w:sz="4" w:space="0" w:color="auto"/>
              <w:right w:val="single" w:sz="4" w:space="0" w:color="auto"/>
            </w:tcBorders>
            <w:shd w:val="clear" w:color="auto" w:fill="auto"/>
            <w:noWrap/>
            <w:vAlign w:val="center"/>
            <w:hideMark/>
          </w:tcPr>
          <w:p w14:paraId="1C3CD0C2"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1.2</w:t>
            </w:r>
          </w:p>
        </w:tc>
        <w:tc>
          <w:tcPr>
            <w:tcW w:w="4917" w:type="dxa"/>
            <w:tcBorders>
              <w:top w:val="nil"/>
              <w:left w:val="nil"/>
              <w:bottom w:val="single" w:sz="4" w:space="0" w:color="auto"/>
              <w:right w:val="single" w:sz="4" w:space="0" w:color="auto"/>
            </w:tcBorders>
            <w:shd w:val="clear" w:color="000000" w:fill="FFFFFF"/>
            <w:hideMark/>
          </w:tcPr>
          <w:p w14:paraId="64215726" w14:textId="77777777"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Backfill and compact all excavated materials </w:t>
            </w:r>
          </w:p>
        </w:tc>
        <w:tc>
          <w:tcPr>
            <w:tcW w:w="0" w:type="auto"/>
            <w:tcBorders>
              <w:top w:val="nil"/>
              <w:left w:val="nil"/>
              <w:bottom w:val="single" w:sz="4" w:space="0" w:color="auto"/>
              <w:right w:val="single" w:sz="4" w:space="0" w:color="auto"/>
            </w:tcBorders>
            <w:shd w:val="clear" w:color="auto" w:fill="auto"/>
            <w:vAlign w:val="center"/>
            <w:hideMark/>
          </w:tcPr>
          <w:p w14:paraId="6E19413E"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b/>
                <w:bCs/>
                <w:vertAlign w:val="superscript"/>
                <w:lang w:val="en-US"/>
              </w:rPr>
              <w:t>3</w:t>
            </w:r>
          </w:p>
        </w:tc>
        <w:tc>
          <w:tcPr>
            <w:tcW w:w="900" w:type="dxa"/>
            <w:tcBorders>
              <w:top w:val="nil"/>
              <w:left w:val="nil"/>
              <w:bottom w:val="single" w:sz="4" w:space="0" w:color="auto"/>
              <w:right w:val="single" w:sz="4" w:space="0" w:color="auto"/>
            </w:tcBorders>
            <w:shd w:val="clear" w:color="auto" w:fill="auto"/>
            <w:noWrap/>
            <w:vAlign w:val="center"/>
            <w:hideMark/>
          </w:tcPr>
          <w:p w14:paraId="59E8CBB4"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378.0</w:t>
            </w:r>
          </w:p>
        </w:tc>
        <w:tc>
          <w:tcPr>
            <w:tcW w:w="0" w:type="auto"/>
            <w:tcBorders>
              <w:top w:val="nil"/>
              <w:left w:val="nil"/>
              <w:bottom w:val="single" w:sz="4" w:space="0" w:color="auto"/>
              <w:right w:val="single" w:sz="4" w:space="0" w:color="auto"/>
            </w:tcBorders>
            <w:shd w:val="clear" w:color="auto" w:fill="auto"/>
            <w:noWrap/>
            <w:vAlign w:val="center"/>
            <w:hideMark/>
          </w:tcPr>
          <w:p w14:paraId="52DB8CAF"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BB0FCAD"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C67A84E" w14:textId="77777777" w:rsidTr="00AA64E9">
        <w:trPr>
          <w:trHeight w:val="16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546FFBF"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4917" w:type="dxa"/>
            <w:tcBorders>
              <w:top w:val="nil"/>
              <w:left w:val="nil"/>
              <w:bottom w:val="single" w:sz="4" w:space="0" w:color="auto"/>
              <w:right w:val="single" w:sz="4" w:space="0" w:color="auto"/>
            </w:tcBorders>
            <w:shd w:val="clear" w:color="000000" w:fill="FFFFFF"/>
            <w:hideMark/>
          </w:tcPr>
          <w:p w14:paraId="1FCE2C90"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 xml:space="preserve">Sub total </w:t>
            </w:r>
          </w:p>
        </w:tc>
        <w:tc>
          <w:tcPr>
            <w:tcW w:w="0" w:type="auto"/>
            <w:tcBorders>
              <w:top w:val="nil"/>
              <w:left w:val="nil"/>
              <w:bottom w:val="single" w:sz="4" w:space="0" w:color="auto"/>
              <w:right w:val="single" w:sz="4" w:space="0" w:color="auto"/>
            </w:tcBorders>
            <w:shd w:val="clear" w:color="auto" w:fill="auto"/>
            <w:noWrap/>
            <w:vAlign w:val="center"/>
            <w:hideMark/>
          </w:tcPr>
          <w:p w14:paraId="4390528D"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12BBB495" w14:textId="77777777" w:rsidR="001F6F0D" w:rsidRPr="001F6F0D" w:rsidRDefault="001F6F0D" w:rsidP="001F6F0D">
            <w:pPr>
              <w:spacing w:after="0" w:line="240" w:lineRule="auto"/>
              <w:jc w:val="right"/>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60B64F0" w14:textId="77777777" w:rsidR="001F6F0D" w:rsidRPr="001F6F0D" w:rsidRDefault="001F6F0D" w:rsidP="001F6F0D">
            <w:pPr>
              <w:spacing w:after="0" w:line="240" w:lineRule="auto"/>
              <w:jc w:val="right"/>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E2C167E"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72E6336F" w14:textId="77777777" w:rsidTr="00AA64E9">
        <w:trPr>
          <w:trHeight w:val="183"/>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FB08B94"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4917" w:type="dxa"/>
            <w:tcBorders>
              <w:top w:val="nil"/>
              <w:left w:val="nil"/>
              <w:bottom w:val="single" w:sz="4" w:space="0" w:color="auto"/>
              <w:right w:val="single" w:sz="4" w:space="0" w:color="auto"/>
            </w:tcBorders>
            <w:shd w:val="clear" w:color="auto" w:fill="auto"/>
            <w:noWrap/>
            <w:vAlign w:val="bottom"/>
            <w:hideMark/>
          </w:tcPr>
          <w:p w14:paraId="62E7A566"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xml:space="preserve">2. </w:t>
            </w:r>
            <w:proofErr w:type="gramStart"/>
            <w:r w:rsidRPr="001F6F0D">
              <w:rPr>
                <w:rFonts w:ascii="Gill Sans MT" w:eastAsia="Times New Roman" w:hAnsi="Gill Sans MT" w:cs="Calibri"/>
                <w:b/>
                <w:bCs/>
                <w:color w:val="000000"/>
                <w:lang w:val="en-US"/>
              </w:rPr>
              <w:t>Pipe line</w:t>
            </w:r>
            <w:proofErr w:type="gramEnd"/>
            <w:r w:rsidRPr="001F6F0D">
              <w:rPr>
                <w:rFonts w:ascii="Gill Sans MT" w:eastAsia="Times New Roman" w:hAnsi="Gill Sans MT" w:cs="Calibri"/>
                <w:b/>
                <w:bCs/>
                <w:color w:val="000000"/>
                <w:lang w:val="en-US"/>
              </w:rPr>
              <w:t xml:space="preserve"> installation</w:t>
            </w:r>
          </w:p>
        </w:tc>
        <w:tc>
          <w:tcPr>
            <w:tcW w:w="0" w:type="auto"/>
            <w:tcBorders>
              <w:top w:val="nil"/>
              <w:left w:val="nil"/>
              <w:bottom w:val="single" w:sz="4" w:space="0" w:color="auto"/>
              <w:right w:val="single" w:sz="4" w:space="0" w:color="auto"/>
            </w:tcBorders>
            <w:shd w:val="clear" w:color="auto" w:fill="auto"/>
            <w:noWrap/>
            <w:vAlign w:val="bottom"/>
            <w:hideMark/>
          </w:tcPr>
          <w:p w14:paraId="6BC124F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6BB46C60"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3AE8BE6"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A39B51E"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46A89071" w14:textId="77777777" w:rsidTr="00AA64E9">
        <w:trPr>
          <w:trHeight w:val="93"/>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4502CFA"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w:t>
            </w:r>
          </w:p>
        </w:tc>
        <w:tc>
          <w:tcPr>
            <w:tcW w:w="4917" w:type="dxa"/>
            <w:tcBorders>
              <w:top w:val="nil"/>
              <w:left w:val="nil"/>
              <w:bottom w:val="single" w:sz="4" w:space="0" w:color="auto"/>
              <w:right w:val="single" w:sz="4" w:space="0" w:color="auto"/>
            </w:tcBorders>
            <w:shd w:val="clear" w:color="auto" w:fill="auto"/>
            <w:vAlign w:val="bottom"/>
            <w:hideMark/>
          </w:tcPr>
          <w:p w14:paraId="12DA2BD8"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Supply, join and laying </w:t>
            </w:r>
            <w:proofErr w:type="gramStart"/>
            <w:r w:rsidRPr="001F6F0D">
              <w:rPr>
                <w:rFonts w:ascii="Gill Sans MT" w:eastAsia="Times New Roman" w:hAnsi="Gill Sans MT" w:cs="Calibri"/>
                <w:color w:val="000000"/>
                <w:lang w:val="en-US"/>
              </w:rPr>
              <w:t>of  pipe</w:t>
            </w:r>
            <w:proofErr w:type="gramEnd"/>
            <w:r w:rsidRPr="001F6F0D">
              <w:rPr>
                <w:rFonts w:ascii="Gill Sans MT" w:eastAsia="Times New Roman" w:hAnsi="Gill Sans MT" w:cs="Calibri"/>
                <w:color w:val="000000"/>
                <w:lang w:val="en-US"/>
              </w:rPr>
              <w:t xml:space="preserve"> and fittings </w:t>
            </w:r>
          </w:p>
        </w:tc>
        <w:tc>
          <w:tcPr>
            <w:tcW w:w="0" w:type="auto"/>
            <w:tcBorders>
              <w:top w:val="nil"/>
              <w:left w:val="nil"/>
              <w:bottom w:val="single" w:sz="4" w:space="0" w:color="auto"/>
              <w:right w:val="single" w:sz="4" w:space="0" w:color="auto"/>
            </w:tcBorders>
            <w:shd w:val="clear" w:color="auto" w:fill="auto"/>
            <w:noWrap/>
            <w:vAlign w:val="bottom"/>
            <w:hideMark/>
          </w:tcPr>
          <w:p w14:paraId="56D0B9B6"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20715675"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70E8A17"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3D4680D"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633EA672" w14:textId="77777777" w:rsidTr="00AA64E9">
        <w:trPr>
          <w:trHeight w:val="183"/>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BBA1119"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2.2</w:t>
            </w:r>
          </w:p>
        </w:tc>
        <w:tc>
          <w:tcPr>
            <w:tcW w:w="4917" w:type="dxa"/>
            <w:tcBorders>
              <w:top w:val="nil"/>
              <w:left w:val="nil"/>
              <w:bottom w:val="single" w:sz="4" w:space="0" w:color="auto"/>
              <w:right w:val="single" w:sz="4" w:space="0" w:color="auto"/>
            </w:tcBorders>
            <w:shd w:val="clear" w:color="auto" w:fill="auto"/>
            <w:noWrap/>
            <w:vAlign w:val="bottom"/>
            <w:hideMark/>
          </w:tcPr>
          <w:p w14:paraId="3C2EC1F3"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G.I.S pipe, class-B and 2" in diameter</w:t>
            </w:r>
          </w:p>
        </w:tc>
        <w:tc>
          <w:tcPr>
            <w:tcW w:w="0" w:type="auto"/>
            <w:tcBorders>
              <w:top w:val="nil"/>
              <w:left w:val="nil"/>
              <w:bottom w:val="single" w:sz="4" w:space="0" w:color="auto"/>
              <w:right w:val="single" w:sz="4" w:space="0" w:color="auto"/>
            </w:tcBorders>
            <w:shd w:val="clear" w:color="auto" w:fill="auto"/>
            <w:noWrap/>
            <w:vAlign w:val="bottom"/>
            <w:hideMark/>
          </w:tcPr>
          <w:p w14:paraId="68D3674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m</w:t>
            </w:r>
          </w:p>
        </w:tc>
        <w:tc>
          <w:tcPr>
            <w:tcW w:w="900" w:type="dxa"/>
            <w:tcBorders>
              <w:top w:val="nil"/>
              <w:left w:val="nil"/>
              <w:bottom w:val="single" w:sz="4" w:space="0" w:color="auto"/>
              <w:right w:val="single" w:sz="4" w:space="0" w:color="auto"/>
            </w:tcBorders>
            <w:shd w:val="clear" w:color="000000" w:fill="FFFFFF"/>
            <w:noWrap/>
            <w:vAlign w:val="center"/>
            <w:hideMark/>
          </w:tcPr>
          <w:p w14:paraId="112D42F8"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106EDE77"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85941D1"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63ECEA59" w14:textId="77777777" w:rsidTr="00AA64E9">
        <w:trPr>
          <w:trHeight w:val="102"/>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584541A"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2.3</w:t>
            </w:r>
          </w:p>
        </w:tc>
        <w:tc>
          <w:tcPr>
            <w:tcW w:w="4917" w:type="dxa"/>
            <w:tcBorders>
              <w:top w:val="nil"/>
              <w:left w:val="nil"/>
              <w:bottom w:val="single" w:sz="4" w:space="0" w:color="auto"/>
              <w:right w:val="single" w:sz="4" w:space="0" w:color="auto"/>
            </w:tcBorders>
            <w:shd w:val="clear" w:color="000000" w:fill="FFFFFF"/>
            <w:vAlign w:val="center"/>
            <w:hideMark/>
          </w:tcPr>
          <w:p w14:paraId="709B70D7"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90-degree elbow Ø=2" </w:t>
            </w:r>
          </w:p>
        </w:tc>
        <w:tc>
          <w:tcPr>
            <w:tcW w:w="0" w:type="auto"/>
            <w:tcBorders>
              <w:top w:val="nil"/>
              <w:left w:val="nil"/>
              <w:bottom w:val="single" w:sz="4" w:space="0" w:color="auto"/>
              <w:right w:val="single" w:sz="4" w:space="0" w:color="auto"/>
            </w:tcBorders>
            <w:shd w:val="clear" w:color="000000" w:fill="FFFFFF"/>
            <w:noWrap/>
            <w:vAlign w:val="center"/>
            <w:hideMark/>
          </w:tcPr>
          <w:p w14:paraId="1644CAA4"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681EA3A8"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A795911"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5AD6BE"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529D900F" w14:textId="77777777" w:rsidTr="00AA64E9">
        <w:trPr>
          <w:trHeight w:val="7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2E7426F"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2.4</w:t>
            </w:r>
          </w:p>
        </w:tc>
        <w:tc>
          <w:tcPr>
            <w:tcW w:w="4917" w:type="dxa"/>
            <w:tcBorders>
              <w:top w:val="nil"/>
              <w:left w:val="nil"/>
              <w:bottom w:val="single" w:sz="4" w:space="0" w:color="auto"/>
              <w:right w:val="single" w:sz="4" w:space="0" w:color="auto"/>
            </w:tcBorders>
            <w:shd w:val="clear" w:color="000000" w:fill="FFFFFF"/>
            <w:vAlign w:val="center"/>
            <w:hideMark/>
          </w:tcPr>
          <w:p w14:paraId="4CEC5798"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Gate valve Ø=2"</w:t>
            </w:r>
          </w:p>
        </w:tc>
        <w:tc>
          <w:tcPr>
            <w:tcW w:w="0" w:type="auto"/>
            <w:tcBorders>
              <w:top w:val="nil"/>
              <w:left w:val="nil"/>
              <w:bottom w:val="single" w:sz="4" w:space="0" w:color="auto"/>
              <w:right w:val="single" w:sz="4" w:space="0" w:color="auto"/>
            </w:tcBorders>
            <w:shd w:val="clear" w:color="000000" w:fill="FFFFFF"/>
            <w:noWrap/>
            <w:vAlign w:val="center"/>
            <w:hideMark/>
          </w:tcPr>
          <w:p w14:paraId="21E92FB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09D79277"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E1A87B1"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AD46E70"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7808336A" w14:textId="77777777" w:rsidTr="00AA64E9">
        <w:trPr>
          <w:trHeight w:val="192"/>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01AC7355"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2.5</w:t>
            </w:r>
          </w:p>
        </w:tc>
        <w:tc>
          <w:tcPr>
            <w:tcW w:w="4917" w:type="dxa"/>
            <w:tcBorders>
              <w:top w:val="nil"/>
              <w:left w:val="nil"/>
              <w:bottom w:val="single" w:sz="4" w:space="0" w:color="auto"/>
              <w:right w:val="single" w:sz="4" w:space="0" w:color="auto"/>
            </w:tcBorders>
            <w:shd w:val="clear" w:color="000000" w:fill="FFFFFF"/>
            <w:vAlign w:val="center"/>
            <w:hideMark/>
          </w:tcPr>
          <w:p w14:paraId="4FD13C39"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Water meter Ø=2" </w:t>
            </w:r>
          </w:p>
        </w:tc>
        <w:tc>
          <w:tcPr>
            <w:tcW w:w="0" w:type="auto"/>
            <w:tcBorders>
              <w:top w:val="nil"/>
              <w:left w:val="nil"/>
              <w:bottom w:val="single" w:sz="4" w:space="0" w:color="auto"/>
              <w:right w:val="single" w:sz="4" w:space="0" w:color="auto"/>
            </w:tcBorders>
            <w:shd w:val="clear" w:color="000000" w:fill="FFFFFF"/>
            <w:noWrap/>
            <w:vAlign w:val="center"/>
            <w:hideMark/>
          </w:tcPr>
          <w:p w14:paraId="29004754"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0ABD2C39"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6563DDB"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58FC86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0F22E333" w14:textId="77777777" w:rsidTr="00AA64E9">
        <w:trPr>
          <w:trHeight w:val="21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6DA97074"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2.6</w:t>
            </w:r>
          </w:p>
        </w:tc>
        <w:tc>
          <w:tcPr>
            <w:tcW w:w="4917" w:type="dxa"/>
            <w:tcBorders>
              <w:top w:val="nil"/>
              <w:left w:val="nil"/>
              <w:bottom w:val="single" w:sz="4" w:space="0" w:color="auto"/>
              <w:right w:val="single" w:sz="4" w:space="0" w:color="auto"/>
            </w:tcBorders>
            <w:shd w:val="clear" w:color="000000" w:fill="FFFFFF"/>
            <w:vAlign w:val="center"/>
            <w:hideMark/>
          </w:tcPr>
          <w:p w14:paraId="184BF13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Union Ø=2" </w:t>
            </w:r>
          </w:p>
        </w:tc>
        <w:tc>
          <w:tcPr>
            <w:tcW w:w="0" w:type="auto"/>
            <w:tcBorders>
              <w:top w:val="nil"/>
              <w:left w:val="nil"/>
              <w:bottom w:val="single" w:sz="4" w:space="0" w:color="auto"/>
              <w:right w:val="single" w:sz="4" w:space="0" w:color="auto"/>
            </w:tcBorders>
            <w:shd w:val="clear" w:color="000000" w:fill="FFFFFF"/>
            <w:noWrap/>
            <w:vAlign w:val="center"/>
            <w:hideMark/>
          </w:tcPr>
          <w:p w14:paraId="347204E1"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1531F82B"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390A4796"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A6927A6"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430474D9" w14:textId="77777777" w:rsidTr="00AA64E9">
        <w:trPr>
          <w:trHeight w:val="7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872D17A"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2.7</w:t>
            </w:r>
          </w:p>
        </w:tc>
        <w:tc>
          <w:tcPr>
            <w:tcW w:w="4917" w:type="dxa"/>
            <w:tcBorders>
              <w:top w:val="nil"/>
              <w:left w:val="nil"/>
              <w:bottom w:val="single" w:sz="4" w:space="0" w:color="auto"/>
              <w:right w:val="single" w:sz="4" w:space="0" w:color="auto"/>
            </w:tcBorders>
            <w:shd w:val="clear" w:color="000000" w:fill="FFFFFF"/>
            <w:vAlign w:val="center"/>
            <w:hideMark/>
          </w:tcPr>
          <w:p w14:paraId="77DB06C4"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Union Ø=1 1/2" </w:t>
            </w:r>
          </w:p>
        </w:tc>
        <w:tc>
          <w:tcPr>
            <w:tcW w:w="0" w:type="auto"/>
            <w:tcBorders>
              <w:top w:val="nil"/>
              <w:left w:val="nil"/>
              <w:bottom w:val="single" w:sz="4" w:space="0" w:color="auto"/>
              <w:right w:val="single" w:sz="4" w:space="0" w:color="auto"/>
            </w:tcBorders>
            <w:shd w:val="clear" w:color="000000" w:fill="FFFFFF"/>
            <w:noWrap/>
            <w:vAlign w:val="center"/>
            <w:hideMark/>
          </w:tcPr>
          <w:p w14:paraId="289F780D"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08CD6577"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ABA386F"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513C89F"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6B3E65F8" w14:textId="77777777" w:rsidTr="00AA64E9">
        <w:trPr>
          <w:trHeight w:val="12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1D0370B1"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2.8</w:t>
            </w:r>
          </w:p>
        </w:tc>
        <w:tc>
          <w:tcPr>
            <w:tcW w:w="4917" w:type="dxa"/>
            <w:tcBorders>
              <w:top w:val="nil"/>
              <w:left w:val="nil"/>
              <w:bottom w:val="single" w:sz="4" w:space="0" w:color="auto"/>
              <w:right w:val="single" w:sz="4" w:space="0" w:color="auto"/>
            </w:tcBorders>
            <w:shd w:val="clear" w:color="000000" w:fill="FFFFFF"/>
            <w:vAlign w:val="center"/>
            <w:hideMark/>
          </w:tcPr>
          <w:p w14:paraId="2806F13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Nipples Ø=2" </w:t>
            </w:r>
          </w:p>
        </w:tc>
        <w:tc>
          <w:tcPr>
            <w:tcW w:w="0" w:type="auto"/>
            <w:tcBorders>
              <w:top w:val="nil"/>
              <w:left w:val="nil"/>
              <w:bottom w:val="single" w:sz="4" w:space="0" w:color="auto"/>
              <w:right w:val="single" w:sz="4" w:space="0" w:color="auto"/>
            </w:tcBorders>
            <w:shd w:val="clear" w:color="000000" w:fill="FFFFFF"/>
            <w:noWrap/>
            <w:vAlign w:val="center"/>
            <w:hideMark/>
          </w:tcPr>
          <w:p w14:paraId="2D5FDC2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518DF84B"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4E7B488F"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A9B84B1"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0096F410" w14:textId="77777777" w:rsidTr="00AA64E9">
        <w:trPr>
          <w:trHeight w:val="7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53DADBF8"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2.9</w:t>
            </w:r>
          </w:p>
        </w:tc>
        <w:tc>
          <w:tcPr>
            <w:tcW w:w="4917" w:type="dxa"/>
            <w:tcBorders>
              <w:top w:val="nil"/>
              <w:left w:val="nil"/>
              <w:bottom w:val="single" w:sz="4" w:space="0" w:color="auto"/>
              <w:right w:val="single" w:sz="4" w:space="0" w:color="auto"/>
            </w:tcBorders>
            <w:shd w:val="clear" w:color="000000" w:fill="FFFFFF"/>
            <w:vAlign w:val="center"/>
            <w:hideMark/>
          </w:tcPr>
          <w:p w14:paraId="0E35A31F"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Nipples Ø=3/4" </w:t>
            </w:r>
          </w:p>
        </w:tc>
        <w:tc>
          <w:tcPr>
            <w:tcW w:w="0" w:type="auto"/>
            <w:tcBorders>
              <w:top w:val="nil"/>
              <w:left w:val="nil"/>
              <w:bottom w:val="single" w:sz="4" w:space="0" w:color="auto"/>
              <w:right w:val="single" w:sz="4" w:space="0" w:color="auto"/>
            </w:tcBorders>
            <w:shd w:val="clear" w:color="000000" w:fill="FFFFFF"/>
            <w:noWrap/>
            <w:vAlign w:val="center"/>
            <w:hideMark/>
          </w:tcPr>
          <w:p w14:paraId="3ABF9090"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6219B5E8"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0F647E12"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D452486"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6EEF865A" w14:textId="77777777" w:rsidTr="00AA64E9">
        <w:trPr>
          <w:trHeight w:val="138"/>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A1DB2F3"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2.10</w:t>
            </w:r>
          </w:p>
        </w:tc>
        <w:tc>
          <w:tcPr>
            <w:tcW w:w="4917" w:type="dxa"/>
            <w:tcBorders>
              <w:top w:val="nil"/>
              <w:left w:val="nil"/>
              <w:bottom w:val="single" w:sz="4" w:space="0" w:color="auto"/>
              <w:right w:val="single" w:sz="4" w:space="0" w:color="auto"/>
            </w:tcBorders>
            <w:shd w:val="clear" w:color="000000" w:fill="FFFFFF"/>
            <w:vAlign w:val="center"/>
            <w:hideMark/>
          </w:tcPr>
          <w:p w14:paraId="2066E368"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Tee Ø=2" </w:t>
            </w:r>
          </w:p>
        </w:tc>
        <w:tc>
          <w:tcPr>
            <w:tcW w:w="0" w:type="auto"/>
            <w:tcBorders>
              <w:top w:val="nil"/>
              <w:left w:val="nil"/>
              <w:bottom w:val="single" w:sz="4" w:space="0" w:color="auto"/>
              <w:right w:val="single" w:sz="4" w:space="0" w:color="auto"/>
            </w:tcBorders>
            <w:shd w:val="clear" w:color="000000" w:fill="FFFFFF"/>
            <w:noWrap/>
            <w:vAlign w:val="center"/>
            <w:hideMark/>
          </w:tcPr>
          <w:p w14:paraId="262EC488"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6B364E46"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D65CE77"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5AE6898"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777A3D9" w14:textId="77777777" w:rsidTr="00AA64E9">
        <w:trPr>
          <w:trHeight w:val="138"/>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602238D"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2.11</w:t>
            </w:r>
          </w:p>
        </w:tc>
        <w:tc>
          <w:tcPr>
            <w:tcW w:w="4917" w:type="dxa"/>
            <w:tcBorders>
              <w:top w:val="nil"/>
              <w:left w:val="nil"/>
              <w:bottom w:val="single" w:sz="4" w:space="0" w:color="auto"/>
              <w:right w:val="single" w:sz="4" w:space="0" w:color="auto"/>
            </w:tcBorders>
            <w:shd w:val="clear" w:color="000000" w:fill="FFFFFF"/>
            <w:vAlign w:val="center"/>
            <w:hideMark/>
          </w:tcPr>
          <w:p w14:paraId="4B1AD7F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Cross tee Ø=2"</w:t>
            </w:r>
          </w:p>
        </w:tc>
        <w:tc>
          <w:tcPr>
            <w:tcW w:w="0" w:type="auto"/>
            <w:tcBorders>
              <w:top w:val="nil"/>
              <w:left w:val="nil"/>
              <w:bottom w:val="single" w:sz="4" w:space="0" w:color="auto"/>
              <w:right w:val="single" w:sz="4" w:space="0" w:color="auto"/>
            </w:tcBorders>
            <w:shd w:val="clear" w:color="000000" w:fill="FFFFFF"/>
            <w:noWrap/>
            <w:vAlign w:val="center"/>
            <w:hideMark/>
          </w:tcPr>
          <w:p w14:paraId="5FDC601E"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246057FC"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F1C2668"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FA1EAE"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21B3CAE" w14:textId="77777777" w:rsidTr="00AA64E9">
        <w:trPr>
          <w:trHeight w:val="237"/>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03D57CE0"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2.12</w:t>
            </w:r>
          </w:p>
        </w:tc>
        <w:tc>
          <w:tcPr>
            <w:tcW w:w="4917" w:type="dxa"/>
            <w:tcBorders>
              <w:top w:val="nil"/>
              <w:left w:val="nil"/>
              <w:bottom w:val="single" w:sz="4" w:space="0" w:color="auto"/>
              <w:right w:val="single" w:sz="4" w:space="0" w:color="auto"/>
            </w:tcBorders>
            <w:shd w:val="clear" w:color="000000" w:fill="FFFFFF"/>
            <w:vAlign w:val="center"/>
            <w:hideMark/>
          </w:tcPr>
          <w:p w14:paraId="302443F7"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Reducer Ø= 1 1/2" - Ø=1"</w:t>
            </w:r>
          </w:p>
        </w:tc>
        <w:tc>
          <w:tcPr>
            <w:tcW w:w="0" w:type="auto"/>
            <w:tcBorders>
              <w:top w:val="nil"/>
              <w:left w:val="nil"/>
              <w:bottom w:val="single" w:sz="4" w:space="0" w:color="auto"/>
              <w:right w:val="single" w:sz="4" w:space="0" w:color="auto"/>
            </w:tcBorders>
            <w:shd w:val="clear" w:color="000000" w:fill="FFFFFF"/>
            <w:noWrap/>
            <w:vAlign w:val="center"/>
            <w:hideMark/>
          </w:tcPr>
          <w:p w14:paraId="7A50231C"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6F5FD4D7"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A753D0F"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EB43328"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110FE202" w14:textId="77777777" w:rsidTr="00AA64E9">
        <w:trPr>
          <w:trHeight w:val="237"/>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9F3AD0F"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2.13</w:t>
            </w:r>
          </w:p>
        </w:tc>
        <w:tc>
          <w:tcPr>
            <w:tcW w:w="4917" w:type="dxa"/>
            <w:tcBorders>
              <w:top w:val="nil"/>
              <w:left w:val="nil"/>
              <w:bottom w:val="single" w:sz="4" w:space="0" w:color="auto"/>
              <w:right w:val="single" w:sz="4" w:space="0" w:color="auto"/>
            </w:tcBorders>
            <w:shd w:val="clear" w:color="000000" w:fill="FFFFFF"/>
            <w:vAlign w:val="center"/>
            <w:hideMark/>
          </w:tcPr>
          <w:p w14:paraId="74430E15"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Reducer Ø= 2" - Ø=1 1/2"</w:t>
            </w:r>
          </w:p>
        </w:tc>
        <w:tc>
          <w:tcPr>
            <w:tcW w:w="0" w:type="auto"/>
            <w:tcBorders>
              <w:top w:val="nil"/>
              <w:left w:val="nil"/>
              <w:bottom w:val="single" w:sz="4" w:space="0" w:color="auto"/>
              <w:right w:val="single" w:sz="4" w:space="0" w:color="auto"/>
            </w:tcBorders>
            <w:shd w:val="clear" w:color="000000" w:fill="FFFFFF"/>
            <w:noWrap/>
            <w:vAlign w:val="center"/>
            <w:hideMark/>
          </w:tcPr>
          <w:p w14:paraId="4B804293"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1286E07D"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B5EE224"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166AE6"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2EE967B3" w14:textId="77777777" w:rsidTr="00AA64E9">
        <w:trPr>
          <w:trHeight w:val="7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295E2225"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2.14</w:t>
            </w:r>
          </w:p>
        </w:tc>
        <w:tc>
          <w:tcPr>
            <w:tcW w:w="4917" w:type="dxa"/>
            <w:tcBorders>
              <w:top w:val="nil"/>
              <w:left w:val="nil"/>
              <w:bottom w:val="single" w:sz="4" w:space="0" w:color="auto"/>
              <w:right w:val="single" w:sz="4" w:space="0" w:color="auto"/>
            </w:tcBorders>
            <w:shd w:val="clear" w:color="000000" w:fill="FFFFFF"/>
            <w:vAlign w:val="center"/>
            <w:hideMark/>
          </w:tcPr>
          <w:p w14:paraId="1B50C0DB"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Coupling Ø= 3/4"</w:t>
            </w:r>
          </w:p>
        </w:tc>
        <w:tc>
          <w:tcPr>
            <w:tcW w:w="0" w:type="auto"/>
            <w:tcBorders>
              <w:top w:val="nil"/>
              <w:left w:val="nil"/>
              <w:bottom w:val="single" w:sz="4" w:space="0" w:color="auto"/>
              <w:right w:val="single" w:sz="4" w:space="0" w:color="auto"/>
            </w:tcBorders>
            <w:shd w:val="clear" w:color="000000" w:fill="FFFFFF"/>
            <w:noWrap/>
            <w:vAlign w:val="center"/>
            <w:hideMark/>
          </w:tcPr>
          <w:p w14:paraId="04035C1E"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0FF1941D"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1CBCC44"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2681B3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5CDE2869" w14:textId="77777777" w:rsidTr="00AA64E9">
        <w:trPr>
          <w:trHeight w:val="7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4B3BF985"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2.15</w:t>
            </w:r>
          </w:p>
        </w:tc>
        <w:tc>
          <w:tcPr>
            <w:tcW w:w="4917" w:type="dxa"/>
            <w:tcBorders>
              <w:top w:val="nil"/>
              <w:left w:val="nil"/>
              <w:bottom w:val="single" w:sz="4" w:space="0" w:color="auto"/>
              <w:right w:val="single" w:sz="4" w:space="0" w:color="auto"/>
            </w:tcBorders>
            <w:shd w:val="clear" w:color="000000" w:fill="FFFFFF"/>
            <w:vAlign w:val="center"/>
            <w:hideMark/>
          </w:tcPr>
          <w:p w14:paraId="56E045B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Faucet Ø=3/4" </w:t>
            </w:r>
          </w:p>
        </w:tc>
        <w:tc>
          <w:tcPr>
            <w:tcW w:w="0" w:type="auto"/>
            <w:tcBorders>
              <w:top w:val="nil"/>
              <w:left w:val="nil"/>
              <w:bottom w:val="single" w:sz="4" w:space="0" w:color="auto"/>
              <w:right w:val="single" w:sz="4" w:space="0" w:color="auto"/>
            </w:tcBorders>
            <w:shd w:val="clear" w:color="000000" w:fill="FFFFFF"/>
            <w:noWrap/>
            <w:vAlign w:val="center"/>
            <w:hideMark/>
          </w:tcPr>
          <w:p w14:paraId="74DEAA75"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1D3E40D1"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78496492"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2A41C4B"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E12FF96" w14:textId="77777777" w:rsidTr="00AA64E9">
        <w:trPr>
          <w:trHeight w:val="7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1C122B4"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2.16</w:t>
            </w:r>
          </w:p>
        </w:tc>
        <w:tc>
          <w:tcPr>
            <w:tcW w:w="4917" w:type="dxa"/>
            <w:tcBorders>
              <w:top w:val="nil"/>
              <w:left w:val="nil"/>
              <w:bottom w:val="single" w:sz="4" w:space="0" w:color="auto"/>
              <w:right w:val="single" w:sz="4" w:space="0" w:color="auto"/>
            </w:tcBorders>
            <w:shd w:val="clear" w:color="auto" w:fill="auto"/>
            <w:noWrap/>
            <w:vAlign w:val="bottom"/>
            <w:hideMark/>
          </w:tcPr>
          <w:p w14:paraId="795D3611" w14:textId="09A72028"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Chec</w:t>
            </w:r>
            <w:r w:rsidR="00AA64E9">
              <w:rPr>
                <w:rFonts w:ascii="Gill Sans MT" w:eastAsia="Times New Roman" w:hAnsi="Gill Sans MT" w:cs="Calibri"/>
                <w:color w:val="000000"/>
                <w:lang w:val="en-US"/>
              </w:rPr>
              <w:t>k</w:t>
            </w:r>
            <w:r w:rsidRPr="001F6F0D">
              <w:rPr>
                <w:rFonts w:ascii="Gill Sans MT" w:eastAsia="Times New Roman" w:hAnsi="Gill Sans MT" w:cs="Calibri"/>
                <w:color w:val="000000"/>
                <w:lang w:val="en-US"/>
              </w:rPr>
              <w:t xml:space="preserve"> valve Ø=2" </w:t>
            </w:r>
          </w:p>
        </w:tc>
        <w:tc>
          <w:tcPr>
            <w:tcW w:w="0" w:type="auto"/>
            <w:tcBorders>
              <w:top w:val="nil"/>
              <w:left w:val="nil"/>
              <w:bottom w:val="single" w:sz="4" w:space="0" w:color="auto"/>
              <w:right w:val="single" w:sz="4" w:space="0" w:color="auto"/>
            </w:tcBorders>
            <w:shd w:val="clear" w:color="000000" w:fill="FFFFFF"/>
            <w:noWrap/>
            <w:vAlign w:val="center"/>
            <w:hideMark/>
          </w:tcPr>
          <w:p w14:paraId="07F032D9"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24DB6E4C"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1232DAF"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D9C3E69"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7ABDBDBD" w14:textId="77777777" w:rsidTr="00AA64E9">
        <w:trPr>
          <w:trHeight w:val="165"/>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9E3F53B"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2.17</w:t>
            </w:r>
          </w:p>
        </w:tc>
        <w:tc>
          <w:tcPr>
            <w:tcW w:w="4917" w:type="dxa"/>
            <w:tcBorders>
              <w:top w:val="nil"/>
              <w:left w:val="nil"/>
              <w:bottom w:val="single" w:sz="4" w:space="0" w:color="auto"/>
              <w:right w:val="single" w:sz="4" w:space="0" w:color="auto"/>
            </w:tcBorders>
            <w:shd w:val="clear" w:color="auto" w:fill="auto"/>
            <w:noWrap/>
            <w:vAlign w:val="bottom"/>
            <w:hideMark/>
          </w:tcPr>
          <w:p w14:paraId="3943CD2C"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HDPE </w:t>
            </w:r>
            <w:proofErr w:type="gramStart"/>
            <w:r w:rsidRPr="001F6F0D">
              <w:rPr>
                <w:rFonts w:ascii="Gill Sans MT" w:eastAsia="Times New Roman" w:hAnsi="Gill Sans MT" w:cs="Calibri"/>
                <w:color w:val="000000"/>
                <w:lang w:val="en-US"/>
              </w:rPr>
              <w:t>pipe ,</w:t>
            </w:r>
            <w:proofErr w:type="gramEnd"/>
            <w:r w:rsidRPr="001F6F0D">
              <w:rPr>
                <w:rFonts w:ascii="Gill Sans MT" w:eastAsia="Times New Roman" w:hAnsi="Gill Sans MT" w:cs="Calibri"/>
                <w:color w:val="000000"/>
                <w:lang w:val="en-US"/>
              </w:rPr>
              <w:t xml:space="preserve"> PN16 and OD 63mm</w:t>
            </w:r>
          </w:p>
        </w:tc>
        <w:tc>
          <w:tcPr>
            <w:tcW w:w="0" w:type="auto"/>
            <w:tcBorders>
              <w:top w:val="nil"/>
              <w:left w:val="nil"/>
              <w:bottom w:val="single" w:sz="4" w:space="0" w:color="auto"/>
              <w:right w:val="single" w:sz="4" w:space="0" w:color="auto"/>
            </w:tcBorders>
            <w:shd w:val="clear" w:color="auto" w:fill="auto"/>
            <w:noWrap/>
            <w:vAlign w:val="bottom"/>
            <w:hideMark/>
          </w:tcPr>
          <w:p w14:paraId="7922EAD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m</w:t>
            </w:r>
          </w:p>
        </w:tc>
        <w:tc>
          <w:tcPr>
            <w:tcW w:w="900" w:type="dxa"/>
            <w:tcBorders>
              <w:top w:val="nil"/>
              <w:left w:val="nil"/>
              <w:bottom w:val="single" w:sz="4" w:space="0" w:color="auto"/>
              <w:right w:val="single" w:sz="4" w:space="0" w:color="auto"/>
            </w:tcBorders>
            <w:shd w:val="clear" w:color="000000" w:fill="FFFFFF"/>
            <w:noWrap/>
            <w:vAlign w:val="center"/>
            <w:hideMark/>
          </w:tcPr>
          <w:p w14:paraId="4B977253"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1050</w:t>
            </w:r>
          </w:p>
        </w:tc>
        <w:tc>
          <w:tcPr>
            <w:tcW w:w="0" w:type="auto"/>
            <w:tcBorders>
              <w:top w:val="nil"/>
              <w:left w:val="nil"/>
              <w:bottom w:val="single" w:sz="4" w:space="0" w:color="auto"/>
              <w:right w:val="single" w:sz="4" w:space="0" w:color="auto"/>
            </w:tcBorders>
            <w:shd w:val="clear" w:color="000000" w:fill="FFFFFF"/>
            <w:noWrap/>
            <w:vAlign w:val="center"/>
            <w:hideMark/>
          </w:tcPr>
          <w:p w14:paraId="0C09B3B2"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B3F6976"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4E2FD8DC" w14:textId="77777777" w:rsidTr="00AA64E9">
        <w:trPr>
          <w:trHeight w:val="93"/>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C24EED3"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2.18</w:t>
            </w:r>
          </w:p>
        </w:tc>
        <w:tc>
          <w:tcPr>
            <w:tcW w:w="4917" w:type="dxa"/>
            <w:tcBorders>
              <w:top w:val="nil"/>
              <w:left w:val="nil"/>
              <w:bottom w:val="single" w:sz="4" w:space="0" w:color="auto"/>
              <w:right w:val="single" w:sz="4" w:space="0" w:color="auto"/>
            </w:tcBorders>
            <w:shd w:val="clear" w:color="auto" w:fill="auto"/>
            <w:noWrap/>
            <w:vAlign w:val="bottom"/>
            <w:hideMark/>
          </w:tcPr>
          <w:p w14:paraId="0FEAF58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Supply and install HDPE </w:t>
            </w:r>
            <w:proofErr w:type="gramStart"/>
            <w:r w:rsidRPr="001F6F0D">
              <w:rPr>
                <w:rFonts w:ascii="Gill Sans MT" w:eastAsia="Times New Roman" w:hAnsi="Gill Sans MT" w:cs="Calibri"/>
                <w:color w:val="000000"/>
                <w:lang w:val="en-US"/>
              </w:rPr>
              <w:t>socket ,PN</w:t>
            </w:r>
            <w:proofErr w:type="gramEnd"/>
            <w:r w:rsidRPr="001F6F0D">
              <w:rPr>
                <w:rFonts w:ascii="Gill Sans MT" w:eastAsia="Times New Roman" w:hAnsi="Gill Sans MT" w:cs="Calibri"/>
                <w:color w:val="000000"/>
                <w:lang w:val="en-US"/>
              </w:rPr>
              <w:t>16, OD 63mm</w:t>
            </w:r>
          </w:p>
        </w:tc>
        <w:tc>
          <w:tcPr>
            <w:tcW w:w="0" w:type="auto"/>
            <w:tcBorders>
              <w:top w:val="nil"/>
              <w:left w:val="nil"/>
              <w:bottom w:val="single" w:sz="4" w:space="0" w:color="auto"/>
              <w:right w:val="single" w:sz="4" w:space="0" w:color="auto"/>
            </w:tcBorders>
            <w:shd w:val="clear" w:color="000000" w:fill="FFFFFF"/>
            <w:noWrap/>
            <w:vAlign w:val="center"/>
            <w:hideMark/>
          </w:tcPr>
          <w:p w14:paraId="43DA5D4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2B39B587"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FF5C71F"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2E4CA3F"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54379A85" w14:textId="77777777" w:rsidTr="00AA64E9">
        <w:trPr>
          <w:trHeight w:val="93"/>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1C9F4112"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2.19</w:t>
            </w:r>
          </w:p>
        </w:tc>
        <w:tc>
          <w:tcPr>
            <w:tcW w:w="4917" w:type="dxa"/>
            <w:tcBorders>
              <w:top w:val="nil"/>
              <w:left w:val="nil"/>
              <w:bottom w:val="single" w:sz="4" w:space="0" w:color="auto"/>
              <w:right w:val="single" w:sz="4" w:space="0" w:color="auto"/>
            </w:tcBorders>
            <w:shd w:val="clear" w:color="auto" w:fill="auto"/>
            <w:noWrap/>
            <w:vAlign w:val="bottom"/>
            <w:hideMark/>
          </w:tcPr>
          <w:p w14:paraId="24901E84"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HDPE female adapter with PN16 and OD 63mm </w:t>
            </w:r>
          </w:p>
        </w:tc>
        <w:tc>
          <w:tcPr>
            <w:tcW w:w="0" w:type="auto"/>
            <w:tcBorders>
              <w:top w:val="nil"/>
              <w:left w:val="nil"/>
              <w:bottom w:val="single" w:sz="4" w:space="0" w:color="auto"/>
              <w:right w:val="single" w:sz="4" w:space="0" w:color="auto"/>
            </w:tcBorders>
            <w:shd w:val="clear" w:color="000000" w:fill="FFFFFF"/>
            <w:noWrap/>
            <w:vAlign w:val="center"/>
            <w:hideMark/>
          </w:tcPr>
          <w:p w14:paraId="47EF72A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480EACE3"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760B6517"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322163"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5184F26F" w14:textId="77777777" w:rsidTr="00AA64E9">
        <w:trPr>
          <w:trHeight w:val="363"/>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42FCC0F"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2.20</w:t>
            </w:r>
          </w:p>
        </w:tc>
        <w:tc>
          <w:tcPr>
            <w:tcW w:w="4917" w:type="dxa"/>
            <w:tcBorders>
              <w:top w:val="nil"/>
              <w:left w:val="nil"/>
              <w:bottom w:val="single" w:sz="4" w:space="0" w:color="auto"/>
              <w:right w:val="single" w:sz="4" w:space="0" w:color="auto"/>
            </w:tcBorders>
            <w:shd w:val="clear" w:color="auto" w:fill="auto"/>
            <w:noWrap/>
            <w:vAlign w:val="bottom"/>
            <w:hideMark/>
          </w:tcPr>
          <w:p w14:paraId="68B4634B"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Supply and install HDPE fitting-</w:t>
            </w:r>
            <w:proofErr w:type="gramStart"/>
            <w:r w:rsidRPr="001F6F0D">
              <w:rPr>
                <w:rFonts w:ascii="Gill Sans MT" w:eastAsia="Times New Roman" w:hAnsi="Gill Sans MT" w:cs="Calibri"/>
                <w:color w:val="000000"/>
                <w:lang w:val="en-US"/>
              </w:rPr>
              <w:t>elbow,PN</w:t>
            </w:r>
            <w:proofErr w:type="gramEnd"/>
            <w:r w:rsidRPr="001F6F0D">
              <w:rPr>
                <w:rFonts w:ascii="Gill Sans MT" w:eastAsia="Times New Roman" w:hAnsi="Gill Sans MT" w:cs="Calibri"/>
                <w:color w:val="000000"/>
                <w:lang w:val="en-US"/>
              </w:rPr>
              <w:t>16,  OD 63mm</w:t>
            </w:r>
          </w:p>
        </w:tc>
        <w:tc>
          <w:tcPr>
            <w:tcW w:w="0" w:type="auto"/>
            <w:tcBorders>
              <w:top w:val="nil"/>
              <w:left w:val="nil"/>
              <w:bottom w:val="single" w:sz="4" w:space="0" w:color="auto"/>
              <w:right w:val="single" w:sz="4" w:space="0" w:color="auto"/>
            </w:tcBorders>
            <w:shd w:val="clear" w:color="000000" w:fill="FFFFFF"/>
            <w:noWrap/>
            <w:vAlign w:val="center"/>
            <w:hideMark/>
          </w:tcPr>
          <w:p w14:paraId="6B521A39"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47C4DEB7"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6A0DC6F"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43572E1"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52A3EB4C" w14:textId="77777777" w:rsidTr="00AA64E9">
        <w:trPr>
          <w:trHeight w:val="300"/>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74557E36" w14:textId="77777777" w:rsidR="001F6F0D" w:rsidRPr="001F6F0D" w:rsidRDefault="001F6F0D" w:rsidP="001F6F0D">
            <w:pPr>
              <w:spacing w:after="0" w:line="240" w:lineRule="auto"/>
              <w:jc w:val="right"/>
              <w:rPr>
                <w:rFonts w:ascii="Gill Sans MT" w:eastAsia="Times New Roman" w:hAnsi="Gill Sans MT" w:cs="Calibri"/>
                <w:color w:val="000000"/>
                <w:lang w:val="en-US"/>
              </w:rPr>
            </w:pPr>
            <w:r w:rsidRPr="001F6F0D">
              <w:rPr>
                <w:rFonts w:ascii="Gill Sans MT" w:eastAsia="Times New Roman" w:hAnsi="Gill Sans MT" w:cs="Calibri"/>
                <w:color w:val="000000"/>
                <w:lang w:val="en-US"/>
              </w:rPr>
              <w:t>2.21</w:t>
            </w:r>
          </w:p>
        </w:tc>
        <w:tc>
          <w:tcPr>
            <w:tcW w:w="4917" w:type="dxa"/>
            <w:tcBorders>
              <w:top w:val="nil"/>
              <w:left w:val="nil"/>
              <w:bottom w:val="single" w:sz="4" w:space="0" w:color="auto"/>
              <w:right w:val="single" w:sz="4" w:space="0" w:color="auto"/>
            </w:tcBorders>
            <w:shd w:val="clear" w:color="auto" w:fill="auto"/>
            <w:noWrap/>
            <w:vAlign w:val="bottom"/>
            <w:hideMark/>
          </w:tcPr>
          <w:p w14:paraId="0ED7E16B"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xml:space="preserve">Supply and install HDPE </w:t>
            </w:r>
            <w:proofErr w:type="gramStart"/>
            <w:r w:rsidRPr="001F6F0D">
              <w:rPr>
                <w:rFonts w:ascii="Gill Sans MT" w:eastAsia="Times New Roman" w:hAnsi="Gill Sans MT" w:cs="Calibri"/>
                <w:color w:val="000000"/>
                <w:lang w:val="en-US"/>
              </w:rPr>
              <w:t>socket ,PN</w:t>
            </w:r>
            <w:proofErr w:type="gramEnd"/>
            <w:r w:rsidRPr="001F6F0D">
              <w:rPr>
                <w:rFonts w:ascii="Gill Sans MT" w:eastAsia="Times New Roman" w:hAnsi="Gill Sans MT" w:cs="Calibri"/>
                <w:color w:val="000000"/>
                <w:lang w:val="en-US"/>
              </w:rPr>
              <w:t>16, OD 63mm</w:t>
            </w:r>
          </w:p>
        </w:tc>
        <w:tc>
          <w:tcPr>
            <w:tcW w:w="0" w:type="auto"/>
            <w:tcBorders>
              <w:top w:val="nil"/>
              <w:left w:val="nil"/>
              <w:bottom w:val="single" w:sz="4" w:space="0" w:color="auto"/>
              <w:right w:val="single" w:sz="4" w:space="0" w:color="auto"/>
            </w:tcBorders>
            <w:shd w:val="clear" w:color="000000" w:fill="FFFFFF"/>
            <w:noWrap/>
            <w:vAlign w:val="center"/>
            <w:hideMark/>
          </w:tcPr>
          <w:p w14:paraId="0AEF8CD5"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Pcs</w:t>
            </w:r>
          </w:p>
        </w:tc>
        <w:tc>
          <w:tcPr>
            <w:tcW w:w="900" w:type="dxa"/>
            <w:tcBorders>
              <w:top w:val="nil"/>
              <w:left w:val="nil"/>
              <w:bottom w:val="single" w:sz="4" w:space="0" w:color="auto"/>
              <w:right w:val="single" w:sz="4" w:space="0" w:color="auto"/>
            </w:tcBorders>
            <w:shd w:val="clear" w:color="000000" w:fill="FFFFFF"/>
            <w:noWrap/>
            <w:vAlign w:val="center"/>
            <w:hideMark/>
          </w:tcPr>
          <w:p w14:paraId="22FA7B62"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E5C1452"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84970F"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100DD613" w14:textId="77777777" w:rsidTr="00AA64E9">
        <w:trPr>
          <w:trHeight w:val="255"/>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5869C1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4917" w:type="dxa"/>
            <w:tcBorders>
              <w:top w:val="nil"/>
              <w:left w:val="nil"/>
              <w:bottom w:val="single" w:sz="4" w:space="0" w:color="auto"/>
              <w:right w:val="single" w:sz="4" w:space="0" w:color="auto"/>
            </w:tcBorders>
            <w:shd w:val="clear" w:color="auto" w:fill="auto"/>
            <w:noWrap/>
            <w:vAlign w:val="bottom"/>
            <w:hideMark/>
          </w:tcPr>
          <w:p w14:paraId="481E5A18"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xml:space="preserve">Sub total </w:t>
            </w:r>
          </w:p>
        </w:tc>
        <w:tc>
          <w:tcPr>
            <w:tcW w:w="0" w:type="auto"/>
            <w:tcBorders>
              <w:top w:val="nil"/>
              <w:left w:val="nil"/>
              <w:bottom w:val="single" w:sz="4" w:space="0" w:color="auto"/>
              <w:right w:val="single" w:sz="4" w:space="0" w:color="auto"/>
            </w:tcBorders>
            <w:shd w:val="clear" w:color="auto" w:fill="auto"/>
            <w:noWrap/>
            <w:vAlign w:val="bottom"/>
            <w:hideMark/>
          </w:tcPr>
          <w:p w14:paraId="4F7338CA"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125670B5"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2E82A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8564124"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24AE40D" w14:textId="77777777" w:rsidTr="00AA64E9">
        <w:trPr>
          <w:trHeight w:val="70"/>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DDA6220"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4917" w:type="dxa"/>
            <w:tcBorders>
              <w:top w:val="nil"/>
              <w:left w:val="nil"/>
              <w:bottom w:val="single" w:sz="4" w:space="0" w:color="auto"/>
              <w:right w:val="single" w:sz="4" w:space="0" w:color="auto"/>
            </w:tcBorders>
            <w:shd w:val="clear" w:color="auto" w:fill="auto"/>
            <w:noWrap/>
            <w:vAlign w:val="bottom"/>
            <w:hideMark/>
          </w:tcPr>
          <w:p w14:paraId="3DF373EA"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Total Cost (ETB)</w:t>
            </w:r>
          </w:p>
        </w:tc>
        <w:tc>
          <w:tcPr>
            <w:tcW w:w="0" w:type="auto"/>
            <w:tcBorders>
              <w:top w:val="nil"/>
              <w:left w:val="nil"/>
              <w:bottom w:val="single" w:sz="4" w:space="0" w:color="auto"/>
              <w:right w:val="single" w:sz="4" w:space="0" w:color="auto"/>
            </w:tcBorders>
            <w:shd w:val="clear" w:color="auto" w:fill="auto"/>
            <w:noWrap/>
            <w:vAlign w:val="bottom"/>
            <w:hideMark/>
          </w:tcPr>
          <w:p w14:paraId="3FB2AF73"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501A7A4"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B8928C0"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7ED365B"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5634BFEE" w14:textId="77777777" w:rsidTr="00AA64E9">
        <w:trPr>
          <w:trHeight w:val="93"/>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7E1B99E4"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4917" w:type="dxa"/>
            <w:tcBorders>
              <w:top w:val="nil"/>
              <w:left w:val="nil"/>
              <w:bottom w:val="single" w:sz="4" w:space="0" w:color="auto"/>
              <w:right w:val="single" w:sz="4" w:space="0" w:color="auto"/>
            </w:tcBorders>
            <w:shd w:val="clear" w:color="auto" w:fill="auto"/>
            <w:noWrap/>
            <w:vAlign w:val="bottom"/>
            <w:hideMark/>
          </w:tcPr>
          <w:p w14:paraId="03EBB180"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Vat 15%</w:t>
            </w:r>
          </w:p>
        </w:tc>
        <w:tc>
          <w:tcPr>
            <w:tcW w:w="0" w:type="auto"/>
            <w:tcBorders>
              <w:top w:val="nil"/>
              <w:left w:val="nil"/>
              <w:bottom w:val="single" w:sz="4" w:space="0" w:color="auto"/>
              <w:right w:val="single" w:sz="4" w:space="0" w:color="auto"/>
            </w:tcBorders>
            <w:shd w:val="clear" w:color="auto" w:fill="auto"/>
            <w:noWrap/>
            <w:vAlign w:val="bottom"/>
            <w:hideMark/>
          </w:tcPr>
          <w:p w14:paraId="04051DBF"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352DC3C"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CD7DE50"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7867D8"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759FBCAA" w14:textId="77777777" w:rsidTr="00AA64E9">
        <w:trPr>
          <w:trHeight w:val="93"/>
        </w:trPr>
        <w:tc>
          <w:tcPr>
            <w:tcW w:w="798" w:type="dxa"/>
            <w:tcBorders>
              <w:top w:val="nil"/>
              <w:left w:val="single" w:sz="4" w:space="0" w:color="auto"/>
              <w:bottom w:val="single" w:sz="4" w:space="0" w:color="auto"/>
              <w:right w:val="single" w:sz="4" w:space="0" w:color="auto"/>
            </w:tcBorders>
            <w:shd w:val="clear" w:color="auto" w:fill="auto"/>
            <w:noWrap/>
            <w:vAlign w:val="bottom"/>
            <w:hideMark/>
          </w:tcPr>
          <w:p w14:paraId="40B3EE0B"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4917" w:type="dxa"/>
            <w:tcBorders>
              <w:top w:val="nil"/>
              <w:left w:val="nil"/>
              <w:bottom w:val="single" w:sz="4" w:space="0" w:color="auto"/>
              <w:right w:val="single" w:sz="4" w:space="0" w:color="auto"/>
            </w:tcBorders>
            <w:shd w:val="clear" w:color="auto" w:fill="auto"/>
            <w:noWrap/>
            <w:vAlign w:val="bottom"/>
            <w:hideMark/>
          </w:tcPr>
          <w:p w14:paraId="51BFFB01"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Total after VAT (ETB)</w:t>
            </w:r>
          </w:p>
        </w:tc>
        <w:tc>
          <w:tcPr>
            <w:tcW w:w="0" w:type="auto"/>
            <w:tcBorders>
              <w:top w:val="nil"/>
              <w:left w:val="nil"/>
              <w:bottom w:val="single" w:sz="4" w:space="0" w:color="auto"/>
              <w:right w:val="single" w:sz="4" w:space="0" w:color="auto"/>
            </w:tcBorders>
            <w:shd w:val="clear" w:color="auto" w:fill="auto"/>
            <w:noWrap/>
            <w:vAlign w:val="bottom"/>
            <w:hideMark/>
          </w:tcPr>
          <w:p w14:paraId="4D0D3B7D"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0FB01A5B"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1EFD6C5"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0F28DF"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4B2720A4" w14:textId="77777777" w:rsidTr="00AA64E9">
        <w:trPr>
          <w:trHeight w:val="870"/>
        </w:trPr>
        <w:tc>
          <w:tcPr>
            <w:tcW w:w="0" w:type="auto"/>
            <w:gridSpan w:val="2"/>
            <w:tcBorders>
              <w:top w:val="nil"/>
              <w:left w:val="nil"/>
              <w:bottom w:val="nil"/>
              <w:right w:val="nil"/>
            </w:tcBorders>
            <w:shd w:val="clear" w:color="auto" w:fill="auto"/>
            <w:noWrap/>
            <w:vAlign w:val="bottom"/>
            <w:hideMark/>
          </w:tcPr>
          <w:p w14:paraId="41F42581" w14:textId="77777777" w:rsidR="001F6F0D" w:rsidRPr="001F6F0D" w:rsidRDefault="001F6F0D" w:rsidP="001F6F0D">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B. Waterpoint rehabilitation</w:t>
            </w:r>
          </w:p>
        </w:tc>
        <w:tc>
          <w:tcPr>
            <w:tcW w:w="0" w:type="auto"/>
            <w:tcBorders>
              <w:top w:val="nil"/>
              <w:left w:val="nil"/>
              <w:bottom w:val="nil"/>
              <w:right w:val="nil"/>
            </w:tcBorders>
            <w:shd w:val="clear" w:color="auto" w:fill="auto"/>
            <w:noWrap/>
            <w:vAlign w:val="bottom"/>
            <w:hideMark/>
          </w:tcPr>
          <w:p w14:paraId="4E4F9E47" w14:textId="77777777" w:rsidR="001F6F0D" w:rsidRPr="001F6F0D" w:rsidRDefault="001F6F0D" w:rsidP="001F6F0D">
            <w:pPr>
              <w:spacing w:after="0" w:line="240" w:lineRule="auto"/>
              <w:rPr>
                <w:rFonts w:ascii="Gill Sans MT" w:eastAsia="Times New Roman" w:hAnsi="Gill Sans MT" w:cs="Calibri"/>
                <w:b/>
                <w:bCs/>
                <w:color w:val="000000"/>
                <w:lang w:val="en-US"/>
              </w:rPr>
            </w:pPr>
          </w:p>
        </w:tc>
        <w:tc>
          <w:tcPr>
            <w:tcW w:w="900" w:type="dxa"/>
            <w:tcBorders>
              <w:top w:val="nil"/>
              <w:left w:val="nil"/>
              <w:bottom w:val="nil"/>
              <w:right w:val="nil"/>
            </w:tcBorders>
            <w:shd w:val="clear" w:color="auto" w:fill="auto"/>
            <w:noWrap/>
            <w:vAlign w:val="bottom"/>
            <w:hideMark/>
          </w:tcPr>
          <w:p w14:paraId="5F77F085" w14:textId="77777777" w:rsidR="001F6F0D" w:rsidRPr="001F6F0D" w:rsidRDefault="001F6F0D" w:rsidP="001F6F0D">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1752F948" w14:textId="77777777" w:rsidR="001F6F0D" w:rsidRPr="001F6F0D" w:rsidRDefault="001F6F0D" w:rsidP="001F6F0D">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65320643" w14:textId="77777777" w:rsidR="001F6F0D" w:rsidRPr="001F6F0D" w:rsidRDefault="001F6F0D" w:rsidP="001F6F0D">
            <w:pPr>
              <w:spacing w:after="0" w:line="240" w:lineRule="auto"/>
              <w:rPr>
                <w:rFonts w:ascii="Times New Roman" w:eastAsia="Times New Roman" w:hAnsi="Times New Roman" w:cs="Times New Roman"/>
                <w:lang w:val="en-US"/>
              </w:rPr>
            </w:pPr>
          </w:p>
        </w:tc>
      </w:tr>
      <w:tr w:rsidR="001F6F0D" w:rsidRPr="001F6F0D" w14:paraId="1E923B57" w14:textId="77777777" w:rsidTr="00AA64E9">
        <w:trPr>
          <w:trHeight w:val="80"/>
        </w:trPr>
        <w:tc>
          <w:tcPr>
            <w:tcW w:w="798" w:type="dxa"/>
            <w:tcBorders>
              <w:top w:val="nil"/>
              <w:left w:val="nil"/>
              <w:bottom w:val="nil"/>
              <w:right w:val="nil"/>
            </w:tcBorders>
            <w:shd w:val="clear" w:color="auto" w:fill="auto"/>
            <w:noWrap/>
            <w:vAlign w:val="bottom"/>
            <w:hideMark/>
          </w:tcPr>
          <w:p w14:paraId="371C076C" w14:textId="77777777" w:rsidR="001F6F0D" w:rsidRPr="001F6F0D" w:rsidRDefault="001F6F0D" w:rsidP="001F6F0D">
            <w:pPr>
              <w:spacing w:after="0" w:line="240" w:lineRule="auto"/>
              <w:rPr>
                <w:rFonts w:ascii="Times New Roman" w:eastAsia="Times New Roman" w:hAnsi="Times New Roman" w:cs="Times New Roman"/>
                <w:lang w:val="en-US"/>
              </w:rPr>
            </w:pPr>
          </w:p>
        </w:tc>
        <w:tc>
          <w:tcPr>
            <w:tcW w:w="4917" w:type="dxa"/>
            <w:tcBorders>
              <w:top w:val="nil"/>
              <w:left w:val="nil"/>
              <w:bottom w:val="nil"/>
              <w:right w:val="nil"/>
            </w:tcBorders>
            <w:shd w:val="clear" w:color="auto" w:fill="auto"/>
            <w:noWrap/>
            <w:vAlign w:val="bottom"/>
            <w:hideMark/>
          </w:tcPr>
          <w:p w14:paraId="49559DE4" w14:textId="77777777" w:rsidR="001F6F0D" w:rsidRPr="001F6F0D" w:rsidRDefault="001F6F0D" w:rsidP="001F6F0D">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7496FDA1" w14:textId="77777777" w:rsidR="001F6F0D" w:rsidRPr="001F6F0D" w:rsidRDefault="001F6F0D" w:rsidP="001F6F0D">
            <w:pPr>
              <w:spacing w:after="0" w:line="240" w:lineRule="auto"/>
              <w:rPr>
                <w:rFonts w:ascii="Times New Roman" w:eastAsia="Times New Roman" w:hAnsi="Times New Roman" w:cs="Times New Roman"/>
                <w:lang w:val="en-US"/>
              </w:rPr>
            </w:pPr>
          </w:p>
        </w:tc>
        <w:tc>
          <w:tcPr>
            <w:tcW w:w="900" w:type="dxa"/>
            <w:tcBorders>
              <w:top w:val="nil"/>
              <w:left w:val="nil"/>
              <w:bottom w:val="nil"/>
              <w:right w:val="nil"/>
            </w:tcBorders>
            <w:shd w:val="clear" w:color="auto" w:fill="auto"/>
            <w:noWrap/>
            <w:vAlign w:val="bottom"/>
            <w:hideMark/>
          </w:tcPr>
          <w:p w14:paraId="5F8D0678" w14:textId="77777777" w:rsidR="001F6F0D" w:rsidRPr="001F6F0D" w:rsidRDefault="001F6F0D" w:rsidP="001F6F0D">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403E0289" w14:textId="77777777" w:rsidR="001F6F0D" w:rsidRPr="001F6F0D" w:rsidRDefault="001F6F0D" w:rsidP="001F6F0D">
            <w:pPr>
              <w:spacing w:after="0" w:line="240" w:lineRule="auto"/>
              <w:rPr>
                <w:rFonts w:ascii="Times New Roman" w:eastAsia="Times New Roman" w:hAnsi="Times New Roman" w:cs="Times New Roman"/>
                <w:lang w:val="en-US"/>
              </w:rPr>
            </w:pPr>
          </w:p>
        </w:tc>
        <w:tc>
          <w:tcPr>
            <w:tcW w:w="0" w:type="auto"/>
            <w:tcBorders>
              <w:top w:val="nil"/>
              <w:left w:val="nil"/>
              <w:bottom w:val="nil"/>
              <w:right w:val="nil"/>
            </w:tcBorders>
            <w:shd w:val="clear" w:color="auto" w:fill="auto"/>
            <w:noWrap/>
            <w:vAlign w:val="bottom"/>
            <w:hideMark/>
          </w:tcPr>
          <w:p w14:paraId="25F40C8D" w14:textId="77777777" w:rsidR="001F6F0D" w:rsidRPr="001F6F0D" w:rsidRDefault="001F6F0D" w:rsidP="001F6F0D">
            <w:pPr>
              <w:spacing w:after="0" w:line="240" w:lineRule="auto"/>
              <w:rPr>
                <w:rFonts w:ascii="Times New Roman" w:eastAsia="Times New Roman" w:hAnsi="Times New Roman" w:cs="Times New Roman"/>
                <w:lang w:val="en-US"/>
              </w:rPr>
            </w:pPr>
          </w:p>
        </w:tc>
      </w:tr>
      <w:tr w:rsidR="00AA64E9" w:rsidRPr="001F6F0D" w14:paraId="0F951EA7" w14:textId="77777777" w:rsidTr="00BF3712">
        <w:trPr>
          <w:trHeight w:val="210"/>
          <w:tblHeader/>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DAA17" w14:textId="77777777" w:rsidR="00AA64E9" w:rsidRPr="001F6F0D" w:rsidRDefault="00AA64E9" w:rsidP="00BF3712">
            <w:pPr>
              <w:spacing w:after="0" w:line="240" w:lineRule="auto"/>
              <w:rPr>
                <w:rFonts w:ascii="Gill Sans MT" w:eastAsia="Times New Roman" w:hAnsi="Gill Sans MT" w:cs="Calibri"/>
                <w:b/>
                <w:bCs/>
                <w:color w:val="000000"/>
                <w:lang w:val="en-US"/>
              </w:rPr>
            </w:pPr>
            <w:proofErr w:type="spellStart"/>
            <w:proofErr w:type="gramStart"/>
            <w:r w:rsidRPr="001F6F0D">
              <w:rPr>
                <w:rFonts w:ascii="Gill Sans MT" w:eastAsia="Times New Roman" w:hAnsi="Gill Sans MT" w:cs="Calibri"/>
                <w:b/>
                <w:bCs/>
                <w:color w:val="000000"/>
                <w:lang w:val="en-US"/>
              </w:rPr>
              <w:t>S.No</w:t>
            </w:r>
            <w:proofErr w:type="spellEnd"/>
            <w:proofErr w:type="gramEnd"/>
          </w:p>
        </w:tc>
        <w:tc>
          <w:tcPr>
            <w:tcW w:w="4917" w:type="dxa"/>
            <w:tcBorders>
              <w:top w:val="single" w:sz="4" w:space="0" w:color="auto"/>
              <w:left w:val="nil"/>
              <w:bottom w:val="single" w:sz="4" w:space="0" w:color="auto"/>
              <w:right w:val="single" w:sz="4" w:space="0" w:color="auto"/>
            </w:tcBorders>
            <w:shd w:val="clear" w:color="auto" w:fill="auto"/>
            <w:noWrap/>
            <w:vAlign w:val="bottom"/>
            <w:hideMark/>
          </w:tcPr>
          <w:p w14:paraId="76630C78" w14:textId="77777777" w:rsidR="00AA64E9" w:rsidRPr="001F6F0D" w:rsidRDefault="00AA64E9" w:rsidP="00BF3712">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Description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0E248CF" w14:textId="77777777" w:rsidR="00AA64E9" w:rsidRPr="001F6F0D" w:rsidRDefault="00AA64E9" w:rsidP="00BF3712">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Unit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41018B9" w14:textId="77777777" w:rsidR="00AA64E9" w:rsidRPr="001F6F0D" w:rsidRDefault="00AA64E9" w:rsidP="00BF3712">
            <w:pPr>
              <w:spacing w:after="0" w:line="240" w:lineRule="auto"/>
              <w:rPr>
                <w:rFonts w:ascii="Gill Sans MT" w:eastAsia="Times New Roman" w:hAnsi="Gill Sans MT" w:cs="Calibri"/>
                <w:b/>
                <w:bCs/>
                <w:color w:val="000000"/>
                <w:lang w:val="en-US"/>
              </w:rPr>
            </w:pPr>
            <w:r>
              <w:rPr>
                <w:rFonts w:ascii="Gill Sans MT" w:eastAsia="Times New Roman" w:hAnsi="Gill Sans MT" w:cs="Calibri"/>
                <w:b/>
                <w:bCs/>
                <w:color w:val="000000"/>
                <w:lang w:val="en-US"/>
              </w:rPr>
              <w:t>Qty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8913DC9" w14:textId="77777777" w:rsidR="00AA64E9" w:rsidRPr="001F6F0D" w:rsidRDefault="00AA64E9" w:rsidP="00BF3712">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Rate (ETB)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FC13ED" w14:textId="77777777" w:rsidR="00AA64E9" w:rsidRPr="001F6F0D" w:rsidRDefault="00AA64E9" w:rsidP="00BF3712">
            <w:pPr>
              <w:spacing w:after="0" w:line="240" w:lineRule="auto"/>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Amount (ETB)</w:t>
            </w:r>
          </w:p>
        </w:tc>
      </w:tr>
      <w:tr w:rsidR="001F6F0D" w:rsidRPr="001F6F0D" w14:paraId="287FF7C1" w14:textId="77777777" w:rsidTr="00AA64E9">
        <w:trPr>
          <w:trHeight w:val="210"/>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B4255"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1.1</w:t>
            </w:r>
          </w:p>
        </w:tc>
        <w:tc>
          <w:tcPr>
            <w:tcW w:w="4917" w:type="dxa"/>
            <w:tcBorders>
              <w:top w:val="single" w:sz="4" w:space="0" w:color="auto"/>
              <w:left w:val="nil"/>
              <w:bottom w:val="single" w:sz="4" w:space="0" w:color="auto"/>
              <w:right w:val="single" w:sz="4" w:space="0" w:color="auto"/>
            </w:tcBorders>
            <w:shd w:val="clear" w:color="auto" w:fill="auto"/>
            <w:vAlign w:val="center"/>
            <w:hideMark/>
          </w:tcPr>
          <w:p w14:paraId="442CACE4"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 xml:space="preserve">Earth work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F183F8"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C606C1A"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200554"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792B54"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r>
      <w:tr w:rsidR="001F6F0D" w:rsidRPr="001F6F0D" w14:paraId="1564BE19" w14:textId="77777777" w:rsidTr="00AA64E9">
        <w:trPr>
          <w:trHeight w:val="49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0507078"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1.1.1</w:t>
            </w:r>
          </w:p>
        </w:tc>
        <w:tc>
          <w:tcPr>
            <w:tcW w:w="4917" w:type="dxa"/>
            <w:tcBorders>
              <w:top w:val="nil"/>
              <w:left w:val="nil"/>
              <w:bottom w:val="single" w:sz="4" w:space="0" w:color="auto"/>
              <w:right w:val="single" w:sz="4" w:space="0" w:color="auto"/>
            </w:tcBorders>
            <w:shd w:val="clear" w:color="auto" w:fill="auto"/>
            <w:vAlign w:val="center"/>
            <w:hideMark/>
          </w:tcPr>
          <w:p w14:paraId="38F77EC4" w14:textId="1F5E6FC6"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Site clearing up to </w:t>
            </w:r>
            <w:r w:rsidR="002D5BAD" w:rsidRPr="001F6F0D">
              <w:rPr>
                <w:rFonts w:ascii="Gill Sans MT" w:eastAsia="Times New Roman" w:hAnsi="Gill Sans MT" w:cs="Calibri"/>
                <w:lang w:val="en-US"/>
              </w:rPr>
              <w:t>a depth</w:t>
            </w:r>
            <w:r w:rsidRPr="001F6F0D">
              <w:rPr>
                <w:rFonts w:ascii="Gill Sans MT" w:eastAsia="Times New Roman" w:hAnsi="Gill Sans MT" w:cs="Calibri"/>
                <w:lang w:val="en-US"/>
              </w:rPr>
              <w:t xml:space="preserve"> of 20cm to remove top </w:t>
            </w:r>
            <w:r w:rsidR="002D5BAD" w:rsidRPr="001F6F0D">
              <w:rPr>
                <w:rFonts w:ascii="Gill Sans MT" w:eastAsia="Times New Roman" w:hAnsi="Gill Sans MT" w:cs="Calibri"/>
                <w:lang w:val="en-US"/>
              </w:rPr>
              <w:t>vegetative</w:t>
            </w:r>
            <w:r w:rsidRPr="001F6F0D">
              <w:rPr>
                <w:rFonts w:ascii="Gill Sans MT" w:eastAsia="Times New Roman" w:hAnsi="Gill Sans MT" w:cs="Calibri"/>
                <w:lang w:val="en-US"/>
              </w:rPr>
              <w:t xml:space="preserve"> soil</w:t>
            </w:r>
          </w:p>
        </w:tc>
        <w:tc>
          <w:tcPr>
            <w:tcW w:w="0" w:type="auto"/>
            <w:tcBorders>
              <w:top w:val="nil"/>
              <w:left w:val="nil"/>
              <w:bottom w:val="single" w:sz="4" w:space="0" w:color="auto"/>
              <w:right w:val="single" w:sz="4" w:space="0" w:color="auto"/>
            </w:tcBorders>
            <w:shd w:val="clear" w:color="auto" w:fill="auto"/>
            <w:vAlign w:val="center"/>
            <w:hideMark/>
          </w:tcPr>
          <w:p w14:paraId="09C6F082"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2</w:t>
            </w:r>
          </w:p>
        </w:tc>
        <w:tc>
          <w:tcPr>
            <w:tcW w:w="900" w:type="dxa"/>
            <w:tcBorders>
              <w:top w:val="nil"/>
              <w:left w:val="nil"/>
              <w:bottom w:val="single" w:sz="4" w:space="0" w:color="auto"/>
              <w:right w:val="single" w:sz="4" w:space="0" w:color="auto"/>
            </w:tcBorders>
            <w:shd w:val="clear" w:color="auto" w:fill="auto"/>
            <w:vAlign w:val="center"/>
            <w:hideMark/>
          </w:tcPr>
          <w:p w14:paraId="300573C2"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56</w:t>
            </w:r>
          </w:p>
        </w:tc>
        <w:tc>
          <w:tcPr>
            <w:tcW w:w="0" w:type="auto"/>
            <w:tcBorders>
              <w:top w:val="nil"/>
              <w:left w:val="nil"/>
              <w:bottom w:val="single" w:sz="4" w:space="0" w:color="auto"/>
              <w:right w:val="single" w:sz="4" w:space="0" w:color="auto"/>
            </w:tcBorders>
            <w:shd w:val="clear" w:color="auto" w:fill="auto"/>
            <w:vAlign w:val="center"/>
            <w:hideMark/>
          </w:tcPr>
          <w:p w14:paraId="5C36ACB8"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88D077B"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043F1B49" w14:textId="77777777" w:rsidTr="00AA64E9">
        <w:trPr>
          <w:trHeight w:val="32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4DD7256"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1.1.2</w:t>
            </w:r>
          </w:p>
        </w:tc>
        <w:tc>
          <w:tcPr>
            <w:tcW w:w="4917" w:type="dxa"/>
            <w:tcBorders>
              <w:top w:val="nil"/>
              <w:left w:val="nil"/>
              <w:bottom w:val="single" w:sz="4" w:space="0" w:color="auto"/>
              <w:right w:val="single" w:sz="4" w:space="0" w:color="auto"/>
            </w:tcBorders>
            <w:shd w:val="clear" w:color="auto" w:fill="auto"/>
            <w:vAlign w:val="center"/>
            <w:hideMark/>
          </w:tcPr>
          <w:p w14:paraId="4E78425B" w14:textId="38FC3D82"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Excavation work for </w:t>
            </w:r>
            <w:r w:rsidR="00AA64E9" w:rsidRPr="001F6F0D">
              <w:rPr>
                <w:rFonts w:ascii="Gill Sans MT" w:eastAsia="Times New Roman" w:hAnsi="Gill Sans MT" w:cs="Calibri"/>
                <w:lang w:val="en-US"/>
              </w:rPr>
              <w:t>foundation up</w:t>
            </w:r>
            <w:r w:rsidRPr="001F6F0D">
              <w:rPr>
                <w:rFonts w:ascii="Gill Sans MT" w:eastAsia="Times New Roman" w:hAnsi="Gill Sans MT" w:cs="Calibri"/>
                <w:lang w:val="en-US"/>
              </w:rPr>
              <w:t xml:space="preserve"> to a depth of 30 cm to reduce </w:t>
            </w:r>
            <w:r w:rsidR="002B7B35" w:rsidRPr="001F6F0D">
              <w:rPr>
                <w:rFonts w:ascii="Gill Sans MT" w:eastAsia="Times New Roman" w:hAnsi="Gill Sans MT" w:cs="Calibri"/>
                <w:lang w:val="en-US"/>
              </w:rPr>
              <w:t>level for</w:t>
            </w:r>
            <w:r w:rsidRPr="001F6F0D">
              <w:rPr>
                <w:rFonts w:ascii="Gill Sans MT" w:eastAsia="Times New Roman" w:hAnsi="Gill Sans MT" w:cs="Calibri"/>
                <w:lang w:val="en-US"/>
              </w:rPr>
              <w:t xml:space="preserve"> placing hard core  </w:t>
            </w:r>
          </w:p>
        </w:tc>
        <w:tc>
          <w:tcPr>
            <w:tcW w:w="0" w:type="auto"/>
            <w:tcBorders>
              <w:top w:val="nil"/>
              <w:left w:val="nil"/>
              <w:bottom w:val="single" w:sz="4" w:space="0" w:color="auto"/>
              <w:right w:val="single" w:sz="4" w:space="0" w:color="auto"/>
            </w:tcBorders>
            <w:shd w:val="clear" w:color="auto" w:fill="auto"/>
            <w:vAlign w:val="center"/>
            <w:hideMark/>
          </w:tcPr>
          <w:p w14:paraId="76967339"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3</w:t>
            </w:r>
          </w:p>
        </w:tc>
        <w:tc>
          <w:tcPr>
            <w:tcW w:w="900" w:type="dxa"/>
            <w:tcBorders>
              <w:top w:val="nil"/>
              <w:left w:val="nil"/>
              <w:bottom w:val="single" w:sz="4" w:space="0" w:color="auto"/>
              <w:right w:val="single" w:sz="4" w:space="0" w:color="auto"/>
            </w:tcBorders>
            <w:shd w:val="clear" w:color="auto" w:fill="auto"/>
            <w:vAlign w:val="center"/>
            <w:hideMark/>
          </w:tcPr>
          <w:p w14:paraId="04CF4D91"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11.55</w:t>
            </w:r>
          </w:p>
        </w:tc>
        <w:tc>
          <w:tcPr>
            <w:tcW w:w="0" w:type="auto"/>
            <w:tcBorders>
              <w:top w:val="nil"/>
              <w:left w:val="nil"/>
              <w:bottom w:val="single" w:sz="4" w:space="0" w:color="auto"/>
              <w:right w:val="single" w:sz="4" w:space="0" w:color="auto"/>
            </w:tcBorders>
            <w:shd w:val="clear" w:color="auto" w:fill="auto"/>
            <w:vAlign w:val="center"/>
            <w:hideMark/>
          </w:tcPr>
          <w:p w14:paraId="1FDF70E5"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9FAC407"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14037044" w14:textId="77777777" w:rsidTr="00AA64E9">
        <w:trPr>
          <w:trHeight w:val="34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40671BA"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1.1.3</w:t>
            </w:r>
          </w:p>
        </w:tc>
        <w:tc>
          <w:tcPr>
            <w:tcW w:w="4917" w:type="dxa"/>
            <w:tcBorders>
              <w:top w:val="nil"/>
              <w:left w:val="nil"/>
              <w:bottom w:val="single" w:sz="4" w:space="0" w:color="auto"/>
              <w:right w:val="single" w:sz="4" w:space="0" w:color="auto"/>
            </w:tcBorders>
            <w:shd w:val="clear" w:color="auto" w:fill="auto"/>
            <w:vAlign w:val="center"/>
            <w:hideMark/>
          </w:tcPr>
          <w:p w14:paraId="06459483" w14:textId="66706541"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Carting away of excavated soil to </w:t>
            </w:r>
            <w:r w:rsidR="002D5BAD" w:rsidRPr="001F6F0D">
              <w:rPr>
                <w:rFonts w:ascii="Gill Sans MT" w:eastAsia="Times New Roman" w:hAnsi="Gill Sans MT" w:cs="Calibri"/>
                <w:lang w:val="en-US"/>
              </w:rPr>
              <w:t>a distance</w:t>
            </w:r>
            <w:r w:rsidRPr="001F6F0D">
              <w:rPr>
                <w:rFonts w:ascii="Gill Sans MT" w:eastAsia="Times New Roman" w:hAnsi="Gill Sans MT" w:cs="Calibri"/>
                <w:lang w:val="en-US"/>
              </w:rPr>
              <w:t xml:space="preserve"> not exceeding 500meter</w:t>
            </w:r>
          </w:p>
        </w:tc>
        <w:tc>
          <w:tcPr>
            <w:tcW w:w="0" w:type="auto"/>
            <w:tcBorders>
              <w:top w:val="nil"/>
              <w:left w:val="nil"/>
              <w:bottom w:val="single" w:sz="4" w:space="0" w:color="auto"/>
              <w:right w:val="single" w:sz="4" w:space="0" w:color="auto"/>
            </w:tcBorders>
            <w:shd w:val="clear" w:color="auto" w:fill="auto"/>
            <w:vAlign w:val="center"/>
            <w:hideMark/>
          </w:tcPr>
          <w:p w14:paraId="365F11F3"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3</w:t>
            </w:r>
          </w:p>
        </w:tc>
        <w:tc>
          <w:tcPr>
            <w:tcW w:w="900" w:type="dxa"/>
            <w:tcBorders>
              <w:top w:val="nil"/>
              <w:left w:val="nil"/>
              <w:bottom w:val="single" w:sz="4" w:space="0" w:color="auto"/>
              <w:right w:val="single" w:sz="4" w:space="0" w:color="auto"/>
            </w:tcBorders>
            <w:shd w:val="clear" w:color="auto" w:fill="auto"/>
            <w:vAlign w:val="center"/>
            <w:hideMark/>
          </w:tcPr>
          <w:p w14:paraId="78405F21"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11.55</w:t>
            </w:r>
          </w:p>
        </w:tc>
        <w:tc>
          <w:tcPr>
            <w:tcW w:w="0" w:type="auto"/>
            <w:tcBorders>
              <w:top w:val="nil"/>
              <w:left w:val="nil"/>
              <w:bottom w:val="single" w:sz="4" w:space="0" w:color="auto"/>
              <w:right w:val="single" w:sz="4" w:space="0" w:color="auto"/>
            </w:tcBorders>
            <w:shd w:val="clear" w:color="auto" w:fill="auto"/>
            <w:vAlign w:val="center"/>
            <w:hideMark/>
          </w:tcPr>
          <w:p w14:paraId="588E7C9B"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D4F3DD1"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5D010492" w14:textId="77777777" w:rsidTr="002D5BAD">
        <w:trPr>
          <w:trHeight w:val="55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2F6A58F"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1.1.4</w:t>
            </w:r>
          </w:p>
        </w:tc>
        <w:tc>
          <w:tcPr>
            <w:tcW w:w="4917" w:type="dxa"/>
            <w:tcBorders>
              <w:top w:val="nil"/>
              <w:left w:val="nil"/>
              <w:bottom w:val="single" w:sz="4" w:space="0" w:color="auto"/>
              <w:right w:val="single" w:sz="4" w:space="0" w:color="auto"/>
            </w:tcBorders>
            <w:shd w:val="clear" w:color="auto" w:fill="auto"/>
            <w:vAlign w:val="center"/>
            <w:hideMark/>
          </w:tcPr>
          <w:p w14:paraId="2B3A5C61" w14:textId="3DDFD412"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Filling and spread under hard core with selected site material &amp; compact in layers not exceeding to a thickness of 15</w:t>
            </w:r>
            <w:r w:rsidR="002B7B35" w:rsidRPr="001F6F0D">
              <w:rPr>
                <w:rFonts w:ascii="Gill Sans MT" w:eastAsia="Times New Roman" w:hAnsi="Gill Sans MT" w:cs="Calibri"/>
                <w:lang w:val="en-US"/>
              </w:rPr>
              <w:t>cm as</w:t>
            </w:r>
            <w:r w:rsidRPr="001F6F0D">
              <w:rPr>
                <w:rFonts w:ascii="Gill Sans MT" w:eastAsia="Times New Roman" w:hAnsi="Gill Sans MT" w:cs="Calibri"/>
                <w:lang w:val="en-US"/>
              </w:rPr>
              <w:t xml:space="preserve"> per the recommendation of the supervising Engineer</w:t>
            </w:r>
          </w:p>
        </w:tc>
        <w:tc>
          <w:tcPr>
            <w:tcW w:w="0" w:type="auto"/>
            <w:tcBorders>
              <w:top w:val="nil"/>
              <w:left w:val="nil"/>
              <w:bottom w:val="single" w:sz="4" w:space="0" w:color="auto"/>
              <w:right w:val="single" w:sz="4" w:space="0" w:color="auto"/>
            </w:tcBorders>
            <w:shd w:val="clear" w:color="auto" w:fill="auto"/>
            <w:vAlign w:val="center"/>
            <w:hideMark/>
          </w:tcPr>
          <w:p w14:paraId="78F6D19F"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2</w:t>
            </w:r>
          </w:p>
        </w:tc>
        <w:tc>
          <w:tcPr>
            <w:tcW w:w="900" w:type="dxa"/>
            <w:tcBorders>
              <w:top w:val="nil"/>
              <w:left w:val="nil"/>
              <w:bottom w:val="single" w:sz="4" w:space="0" w:color="auto"/>
              <w:right w:val="single" w:sz="4" w:space="0" w:color="auto"/>
            </w:tcBorders>
            <w:shd w:val="clear" w:color="auto" w:fill="auto"/>
            <w:vAlign w:val="center"/>
            <w:hideMark/>
          </w:tcPr>
          <w:p w14:paraId="2FD4BF8B"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14</w:t>
            </w:r>
          </w:p>
        </w:tc>
        <w:tc>
          <w:tcPr>
            <w:tcW w:w="0" w:type="auto"/>
            <w:tcBorders>
              <w:top w:val="nil"/>
              <w:left w:val="nil"/>
              <w:bottom w:val="single" w:sz="4" w:space="0" w:color="auto"/>
              <w:right w:val="single" w:sz="4" w:space="0" w:color="auto"/>
            </w:tcBorders>
            <w:shd w:val="clear" w:color="auto" w:fill="auto"/>
            <w:vAlign w:val="center"/>
            <w:hideMark/>
          </w:tcPr>
          <w:p w14:paraId="0FC4F7DD"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2658DE3"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28E94A08" w14:textId="77777777" w:rsidTr="002D5BAD">
        <w:trPr>
          <w:trHeight w:val="70"/>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93D58"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 </w:t>
            </w:r>
          </w:p>
        </w:tc>
        <w:tc>
          <w:tcPr>
            <w:tcW w:w="4917" w:type="dxa"/>
            <w:tcBorders>
              <w:top w:val="single" w:sz="4" w:space="0" w:color="auto"/>
              <w:left w:val="nil"/>
              <w:bottom w:val="single" w:sz="4" w:space="0" w:color="auto"/>
              <w:right w:val="single" w:sz="4" w:space="0" w:color="auto"/>
            </w:tcBorders>
            <w:shd w:val="clear" w:color="auto" w:fill="auto"/>
            <w:vAlign w:val="bottom"/>
            <w:hideMark/>
          </w:tcPr>
          <w:p w14:paraId="62530673"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Sub Total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2B4D6F"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6466520"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A2799B"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200840" w14:textId="77777777" w:rsidR="001F6F0D" w:rsidRPr="001F6F0D" w:rsidRDefault="001F6F0D" w:rsidP="001F6F0D">
            <w:pPr>
              <w:spacing w:after="0" w:line="240" w:lineRule="auto"/>
              <w:jc w:val="center"/>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AA64E9" w:rsidRPr="001F6F0D" w14:paraId="320A04F9" w14:textId="77777777" w:rsidTr="002D5BAD">
        <w:trPr>
          <w:trHeight w:val="70"/>
        </w:trPr>
        <w:tc>
          <w:tcPr>
            <w:tcW w:w="798" w:type="dxa"/>
            <w:tcBorders>
              <w:top w:val="single" w:sz="4" w:space="0" w:color="auto"/>
            </w:tcBorders>
            <w:shd w:val="clear" w:color="auto" w:fill="auto"/>
            <w:vAlign w:val="center"/>
          </w:tcPr>
          <w:p w14:paraId="1286BAB8" w14:textId="08E40658" w:rsidR="00AA64E9" w:rsidRPr="001F6F0D" w:rsidRDefault="00AA64E9" w:rsidP="00AA64E9">
            <w:pPr>
              <w:spacing w:after="0" w:line="240" w:lineRule="auto"/>
              <w:rPr>
                <w:rFonts w:ascii="Gill Sans MT" w:eastAsia="Times New Roman" w:hAnsi="Gill Sans MT" w:cs="Calibri"/>
                <w:lang w:val="en-US"/>
              </w:rPr>
            </w:pPr>
          </w:p>
        </w:tc>
        <w:tc>
          <w:tcPr>
            <w:tcW w:w="4917" w:type="dxa"/>
            <w:tcBorders>
              <w:top w:val="single" w:sz="4" w:space="0" w:color="auto"/>
            </w:tcBorders>
            <w:shd w:val="clear" w:color="auto" w:fill="auto"/>
            <w:vAlign w:val="bottom"/>
          </w:tcPr>
          <w:p w14:paraId="1316ECAD" w14:textId="39B34FBE" w:rsidR="00AA64E9" w:rsidRDefault="00AA64E9" w:rsidP="001F6F0D">
            <w:pPr>
              <w:spacing w:after="0" w:line="240" w:lineRule="auto"/>
              <w:rPr>
                <w:rFonts w:ascii="Gill Sans MT" w:eastAsia="Times New Roman" w:hAnsi="Gill Sans MT" w:cs="Calibri"/>
                <w:b/>
                <w:bCs/>
                <w:lang w:val="en-US"/>
              </w:rPr>
            </w:pPr>
          </w:p>
          <w:p w14:paraId="2F070EEE" w14:textId="77777777" w:rsidR="002D5BAD" w:rsidRDefault="002D5BAD" w:rsidP="001F6F0D">
            <w:pPr>
              <w:spacing w:after="0" w:line="240" w:lineRule="auto"/>
              <w:rPr>
                <w:rFonts w:ascii="Gill Sans MT" w:eastAsia="Times New Roman" w:hAnsi="Gill Sans MT" w:cs="Calibri"/>
                <w:b/>
                <w:bCs/>
                <w:lang w:val="en-US"/>
              </w:rPr>
            </w:pPr>
          </w:p>
          <w:p w14:paraId="55B5E116" w14:textId="452AB963" w:rsidR="002D5BAD" w:rsidRPr="001F6F0D" w:rsidRDefault="002D5BAD" w:rsidP="001F6F0D">
            <w:pPr>
              <w:spacing w:after="0" w:line="240" w:lineRule="auto"/>
              <w:rPr>
                <w:rFonts w:ascii="Gill Sans MT" w:eastAsia="Times New Roman" w:hAnsi="Gill Sans MT" w:cs="Calibri"/>
                <w:b/>
                <w:bCs/>
                <w:lang w:val="en-US"/>
              </w:rPr>
            </w:pPr>
          </w:p>
        </w:tc>
        <w:tc>
          <w:tcPr>
            <w:tcW w:w="0" w:type="auto"/>
            <w:tcBorders>
              <w:top w:val="single" w:sz="4" w:space="0" w:color="auto"/>
            </w:tcBorders>
            <w:shd w:val="clear" w:color="auto" w:fill="auto"/>
            <w:vAlign w:val="center"/>
          </w:tcPr>
          <w:p w14:paraId="3D88E455" w14:textId="77777777" w:rsidR="00AA64E9" w:rsidRPr="001F6F0D" w:rsidRDefault="00AA64E9" w:rsidP="001F6F0D">
            <w:pPr>
              <w:spacing w:after="0" w:line="240" w:lineRule="auto"/>
              <w:jc w:val="center"/>
              <w:rPr>
                <w:rFonts w:ascii="Gill Sans MT" w:eastAsia="Times New Roman" w:hAnsi="Gill Sans MT" w:cs="Calibri"/>
                <w:lang w:val="en-US"/>
              </w:rPr>
            </w:pPr>
          </w:p>
        </w:tc>
        <w:tc>
          <w:tcPr>
            <w:tcW w:w="900" w:type="dxa"/>
            <w:tcBorders>
              <w:top w:val="single" w:sz="4" w:space="0" w:color="auto"/>
            </w:tcBorders>
            <w:shd w:val="clear" w:color="auto" w:fill="auto"/>
            <w:vAlign w:val="center"/>
          </w:tcPr>
          <w:p w14:paraId="47AC5477" w14:textId="77777777" w:rsidR="00AA64E9" w:rsidRPr="001F6F0D" w:rsidRDefault="00AA64E9" w:rsidP="001F6F0D">
            <w:pPr>
              <w:spacing w:after="0" w:line="240" w:lineRule="auto"/>
              <w:jc w:val="center"/>
              <w:rPr>
                <w:rFonts w:ascii="Gill Sans MT" w:eastAsia="Times New Roman" w:hAnsi="Gill Sans MT" w:cs="Calibri"/>
                <w:lang w:val="en-US"/>
              </w:rPr>
            </w:pPr>
          </w:p>
        </w:tc>
        <w:tc>
          <w:tcPr>
            <w:tcW w:w="0" w:type="auto"/>
            <w:tcBorders>
              <w:top w:val="single" w:sz="4" w:space="0" w:color="auto"/>
            </w:tcBorders>
            <w:shd w:val="clear" w:color="auto" w:fill="auto"/>
            <w:vAlign w:val="center"/>
          </w:tcPr>
          <w:p w14:paraId="39312CED" w14:textId="77777777" w:rsidR="00AA64E9" w:rsidRPr="001F6F0D" w:rsidRDefault="00AA64E9" w:rsidP="001F6F0D">
            <w:pPr>
              <w:spacing w:after="0" w:line="240" w:lineRule="auto"/>
              <w:jc w:val="center"/>
              <w:rPr>
                <w:rFonts w:ascii="Gill Sans MT" w:eastAsia="Times New Roman" w:hAnsi="Gill Sans MT" w:cs="Calibri"/>
                <w:lang w:val="en-US"/>
              </w:rPr>
            </w:pPr>
          </w:p>
        </w:tc>
        <w:tc>
          <w:tcPr>
            <w:tcW w:w="0" w:type="auto"/>
            <w:tcBorders>
              <w:top w:val="single" w:sz="4" w:space="0" w:color="auto"/>
            </w:tcBorders>
            <w:shd w:val="clear" w:color="auto" w:fill="auto"/>
            <w:vAlign w:val="center"/>
          </w:tcPr>
          <w:p w14:paraId="2E9555D1" w14:textId="77777777" w:rsidR="00AA64E9" w:rsidRPr="001F6F0D" w:rsidRDefault="00AA64E9" w:rsidP="001F6F0D">
            <w:pPr>
              <w:spacing w:after="0" w:line="240" w:lineRule="auto"/>
              <w:jc w:val="center"/>
              <w:rPr>
                <w:rFonts w:ascii="Gill Sans MT" w:eastAsia="Times New Roman" w:hAnsi="Gill Sans MT" w:cs="Calibri"/>
                <w:b/>
                <w:bCs/>
                <w:color w:val="000000"/>
                <w:lang w:val="en-US"/>
              </w:rPr>
            </w:pPr>
          </w:p>
        </w:tc>
      </w:tr>
      <w:tr w:rsidR="001F6F0D" w:rsidRPr="001F6F0D" w14:paraId="02C3CFC1" w14:textId="77777777" w:rsidTr="002D5BAD">
        <w:trPr>
          <w:trHeight w:val="265"/>
        </w:trPr>
        <w:tc>
          <w:tcPr>
            <w:tcW w:w="798" w:type="dxa"/>
            <w:tcBorders>
              <w:left w:val="single" w:sz="4" w:space="0" w:color="auto"/>
              <w:bottom w:val="single" w:sz="4" w:space="0" w:color="auto"/>
              <w:right w:val="single" w:sz="4" w:space="0" w:color="auto"/>
            </w:tcBorders>
            <w:shd w:val="clear" w:color="auto" w:fill="auto"/>
            <w:vAlign w:val="center"/>
            <w:hideMark/>
          </w:tcPr>
          <w:p w14:paraId="18C9D306"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1.2</w:t>
            </w:r>
          </w:p>
        </w:tc>
        <w:tc>
          <w:tcPr>
            <w:tcW w:w="4917" w:type="dxa"/>
            <w:tcBorders>
              <w:left w:val="nil"/>
              <w:bottom w:val="single" w:sz="4" w:space="0" w:color="auto"/>
              <w:right w:val="single" w:sz="4" w:space="0" w:color="auto"/>
            </w:tcBorders>
            <w:shd w:val="clear" w:color="auto" w:fill="auto"/>
            <w:vAlign w:val="center"/>
            <w:hideMark/>
          </w:tcPr>
          <w:p w14:paraId="11B156EA"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 xml:space="preserve">Masonry work </w:t>
            </w:r>
          </w:p>
        </w:tc>
        <w:tc>
          <w:tcPr>
            <w:tcW w:w="0" w:type="auto"/>
            <w:tcBorders>
              <w:left w:val="nil"/>
              <w:bottom w:val="single" w:sz="4" w:space="0" w:color="auto"/>
              <w:right w:val="single" w:sz="4" w:space="0" w:color="auto"/>
            </w:tcBorders>
            <w:shd w:val="clear" w:color="auto" w:fill="auto"/>
            <w:vAlign w:val="center"/>
            <w:hideMark/>
          </w:tcPr>
          <w:p w14:paraId="5B5FF84B"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900" w:type="dxa"/>
            <w:tcBorders>
              <w:left w:val="nil"/>
              <w:bottom w:val="single" w:sz="4" w:space="0" w:color="auto"/>
              <w:right w:val="single" w:sz="4" w:space="0" w:color="auto"/>
            </w:tcBorders>
            <w:shd w:val="clear" w:color="auto" w:fill="auto"/>
            <w:vAlign w:val="center"/>
            <w:hideMark/>
          </w:tcPr>
          <w:p w14:paraId="0BC5324F"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left w:val="nil"/>
              <w:bottom w:val="single" w:sz="4" w:space="0" w:color="auto"/>
              <w:right w:val="single" w:sz="4" w:space="0" w:color="auto"/>
            </w:tcBorders>
            <w:shd w:val="clear" w:color="auto" w:fill="auto"/>
            <w:vAlign w:val="center"/>
            <w:hideMark/>
          </w:tcPr>
          <w:p w14:paraId="2727CB1B"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left w:val="nil"/>
              <w:bottom w:val="single" w:sz="4" w:space="0" w:color="auto"/>
              <w:right w:val="single" w:sz="4" w:space="0" w:color="auto"/>
            </w:tcBorders>
            <w:shd w:val="clear" w:color="auto" w:fill="auto"/>
            <w:vAlign w:val="center"/>
            <w:hideMark/>
          </w:tcPr>
          <w:p w14:paraId="3CA78C72"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13C7B669" w14:textId="77777777" w:rsidTr="00AA64E9">
        <w:trPr>
          <w:trHeight w:val="25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D05C687"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1.2.1</w:t>
            </w:r>
          </w:p>
        </w:tc>
        <w:tc>
          <w:tcPr>
            <w:tcW w:w="4917" w:type="dxa"/>
            <w:tcBorders>
              <w:top w:val="nil"/>
              <w:left w:val="nil"/>
              <w:bottom w:val="single" w:sz="4" w:space="0" w:color="auto"/>
              <w:right w:val="single" w:sz="4" w:space="0" w:color="auto"/>
            </w:tcBorders>
            <w:shd w:val="clear" w:color="auto" w:fill="auto"/>
            <w:vAlign w:val="center"/>
            <w:hideMark/>
          </w:tcPr>
          <w:p w14:paraId="519DF15A" w14:textId="77777777"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30cm thick basaltic or equivalent stone Hard core well rolled, consolidated &amp; blinded with crushed stone</w:t>
            </w:r>
          </w:p>
        </w:tc>
        <w:tc>
          <w:tcPr>
            <w:tcW w:w="0" w:type="auto"/>
            <w:tcBorders>
              <w:top w:val="nil"/>
              <w:left w:val="nil"/>
              <w:bottom w:val="single" w:sz="4" w:space="0" w:color="auto"/>
              <w:right w:val="single" w:sz="4" w:space="0" w:color="auto"/>
            </w:tcBorders>
            <w:shd w:val="clear" w:color="auto" w:fill="auto"/>
            <w:vAlign w:val="center"/>
            <w:hideMark/>
          </w:tcPr>
          <w:p w14:paraId="3340DF0A"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3</w:t>
            </w:r>
          </w:p>
        </w:tc>
        <w:tc>
          <w:tcPr>
            <w:tcW w:w="900" w:type="dxa"/>
            <w:tcBorders>
              <w:top w:val="nil"/>
              <w:left w:val="nil"/>
              <w:bottom w:val="single" w:sz="4" w:space="0" w:color="auto"/>
              <w:right w:val="single" w:sz="4" w:space="0" w:color="auto"/>
            </w:tcBorders>
            <w:shd w:val="clear" w:color="auto" w:fill="auto"/>
            <w:vAlign w:val="center"/>
            <w:hideMark/>
          </w:tcPr>
          <w:p w14:paraId="5AB95833"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7.5</w:t>
            </w:r>
          </w:p>
        </w:tc>
        <w:tc>
          <w:tcPr>
            <w:tcW w:w="0" w:type="auto"/>
            <w:tcBorders>
              <w:top w:val="nil"/>
              <w:left w:val="nil"/>
              <w:bottom w:val="single" w:sz="4" w:space="0" w:color="auto"/>
              <w:right w:val="single" w:sz="4" w:space="0" w:color="auto"/>
            </w:tcBorders>
            <w:shd w:val="clear" w:color="auto" w:fill="auto"/>
            <w:vAlign w:val="center"/>
            <w:hideMark/>
          </w:tcPr>
          <w:p w14:paraId="13798701"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83CE91C"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BC769B0" w14:textId="77777777" w:rsidTr="002D5BAD">
        <w:trPr>
          <w:trHeight w:val="210"/>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FAD8873"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1.2.2</w:t>
            </w:r>
          </w:p>
        </w:tc>
        <w:tc>
          <w:tcPr>
            <w:tcW w:w="4917" w:type="dxa"/>
            <w:tcBorders>
              <w:top w:val="nil"/>
              <w:left w:val="nil"/>
              <w:bottom w:val="single" w:sz="4" w:space="0" w:color="auto"/>
              <w:right w:val="single" w:sz="4" w:space="0" w:color="auto"/>
            </w:tcBorders>
            <w:shd w:val="clear" w:color="auto" w:fill="auto"/>
            <w:vAlign w:val="center"/>
            <w:hideMark/>
          </w:tcPr>
          <w:p w14:paraId="6F58875B" w14:textId="7E1DE973"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Dressed stone masonry wall 30cm height bedded with cement Sand mortar 1:3in ratio   </w:t>
            </w:r>
          </w:p>
        </w:tc>
        <w:tc>
          <w:tcPr>
            <w:tcW w:w="0" w:type="auto"/>
            <w:tcBorders>
              <w:top w:val="nil"/>
              <w:left w:val="nil"/>
              <w:bottom w:val="single" w:sz="4" w:space="0" w:color="auto"/>
              <w:right w:val="single" w:sz="4" w:space="0" w:color="auto"/>
            </w:tcBorders>
            <w:shd w:val="clear" w:color="auto" w:fill="auto"/>
            <w:vAlign w:val="center"/>
            <w:hideMark/>
          </w:tcPr>
          <w:p w14:paraId="324D9756"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3</w:t>
            </w:r>
          </w:p>
        </w:tc>
        <w:tc>
          <w:tcPr>
            <w:tcW w:w="900" w:type="dxa"/>
            <w:tcBorders>
              <w:top w:val="nil"/>
              <w:left w:val="nil"/>
              <w:bottom w:val="single" w:sz="4" w:space="0" w:color="auto"/>
              <w:right w:val="single" w:sz="4" w:space="0" w:color="auto"/>
            </w:tcBorders>
            <w:shd w:val="clear" w:color="auto" w:fill="auto"/>
            <w:vAlign w:val="center"/>
            <w:hideMark/>
          </w:tcPr>
          <w:p w14:paraId="65B379A9"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7.5</w:t>
            </w:r>
          </w:p>
        </w:tc>
        <w:tc>
          <w:tcPr>
            <w:tcW w:w="0" w:type="auto"/>
            <w:tcBorders>
              <w:top w:val="nil"/>
              <w:left w:val="nil"/>
              <w:bottom w:val="single" w:sz="4" w:space="0" w:color="auto"/>
              <w:right w:val="single" w:sz="4" w:space="0" w:color="auto"/>
            </w:tcBorders>
            <w:shd w:val="clear" w:color="auto" w:fill="auto"/>
            <w:vAlign w:val="center"/>
            <w:hideMark/>
          </w:tcPr>
          <w:p w14:paraId="314F23CF"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1D86C1"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0B451D4" w14:textId="77777777" w:rsidTr="002D5BAD">
        <w:trPr>
          <w:trHeight w:val="22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C2E5B07"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1.2.3</w:t>
            </w:r>
          </w:p>
        </w:tc>
        <w:tc>
          <w:tcPr>
            <w:tcW w:w="4917" w:type="dxa"/>
            <w:tcBorders>
              <w:top w:val="nil"/>
              <w:left w:val="nil"/>
              <w:bottom w:val="single" w:sz="4" w:space="0" w:color="auto"/>
              <w:right w:val="single" w:sz="4" w:space="0" w:color="auto"/>
            </w:tcBorders>
            <w:shd w:val="clear" w:color="auto" w:fill="auto"/>
            <w:vAlign w:val="center"/>
            <w:hideMark/>
          </w:tcPr>
          <w:p w14:paraId="4967106E" w14:textId="20AFBB93"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200mm thick and 100cm wide cemented stone </w:t>
            </w:r>
            <w:r w:rsidR="002D5BAD" w:rsidRPr="001F6F0D">
              <w:rPr>
                <w:rFonts w:ascii="Gill Sans MT" w:eastAsia="Times New Roman" w:hAnsi="Gill Sans MT" w:cs="Calibri"/>
                <w:lang w:val="en-US"/>
              </w:rPr>
              <w:t>pitch pavement</w:t>
            </w:r>
            <w:r w:rsidRPr="001F6F0D">
              <w:rPr>
                <w:rFonts w:ascii="Gill Sans MT" w:eastAsia="Times New Roman" w:hAnsi="Gill Sans MT" w:cs="Calibri"/>
                <w:lang w:val="en-US"/>
              </w:rPr>
              <w:t xml:space="preserve"> blinded &amp; pointed with cement sand mortar 1:3 in ratio</w:t>
            </w:r>
          </w:p>
        </w:tc>
        <w:tc>
          <w:tcPr>
            <w:tcW w:w="0" w:type="auto"/>
            <w:tcBorders>
              <w:top w:val="nil"/>
              <w:left w:val="nil"/>
              <w:bottom w:val="single" w:sz="4" w:space="0" w:color="auto"/>
              <w:right w:val="single" w:sz="4" w:space="0" w:color="auto"/>
            </w:tcBorders>
            <w:shd w:val="clear" w:color="auto" w:fill="auto"/>
            <w:vAlign w:val="center"/>
            <w:hideMark/>
          </w:tcPr>
          <w:p w14:paraId="11EE3397"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2</w:t>
            </w:r>
          </w:p>
        </w:tc>
        <w:tc>
          <w:tcPr>
            <w:tcW w:w="900" w:type="dxa"/>
            <w:tcBorders>
              <w:top w:val="nil"/>
              <w:left w:val="nil"/>
              <w:bottom w:val="single" w:sz="4" w:space="0" w:color="auto"/>
              <w:right w:val="single" w:sz="4" w:space="0" w:color="auto"/>
            </w:tcBorders>
            <w:shd w:val="clear" w:color="auto" w:fill="auto"/>
            <w:vAlign w:val="center"/>
            <w:hideMark/>
          </w:tcPr>
          <w:p w14:paraId="7A3DE358"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50</w:t>
            </w:r>
          </w:p>
        </w:tc>
        <w:tc>
          <w:tcPr>
            <w:tcW w:w="0" w:type="auto"/>
            <w:tcBorders>
              <w:top w:val="nil"/>
              <w:left w:val="nil"/>
              <w:bottom w:val="single" w:sz="4" w:space="0" w:color="auto"/>
              <w:right w:val="single" w:sz="4" w:space="0" w:color="auto"/>
            </w:tcBorders>
            <w:shd w:val="clear" w:color="auto" w:fill="auto"/>
            <w:vAlign w:val="center"/>
            <w:hideMark/>
          </w:tcPr>
          <w:p w14:paraId="3347AFB7"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02CC5FD"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2F7F0928" w14:textId="77777777" w:rsidTr="002D5BAD">
        <w:trPr>
          <w:trHeight w:val="16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0B40078"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 </w:t>
            </w:r>
          </w:p>
        </w:tc>
        <w:tc>
          <w:tcPr>
            <w:tcW w:w="4917" w:type="dxa"/>
            <w:tcBorders>
              <w:top w:val="nil"/>
              <w:left w:val="nil"/>
              <w:bottom w:val="single" w:sz="4" w:space="0" w:color="auto"/>
              <w:right w:val="single" w:sz="4" w:space="0" w:color="auto"/>
            </w:tcBorders>
            <w:shd w:val="clear" w:color="auto" w:fill="auto"/>
            <w:vAlign w:val="center"/>
            <w:hideMark/>
          </w:tcPr>
          <w:p w14:paraId="6482B5E3"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Sub Total (2)</w:t>
            </w:r>
          </w:p>
        </w:tc>
        <w:tc>
          <w:tcPr>
            <w:tcW w:w="0" w:type="auto"/>
            <w:tcBorders>
              <w:top w:val="nil"/>
              <w:left w:val="nil"/>
              <w:bottom w:val="single" w:sz="4" w:space="0" w:color="auto"/>
              <w:right w:val="single" w:sz="4" w:space="0" w:color="auto"/>
            </w:tcBorders>
            <w:shd w:val="clear" w:color="auto" w:fill="auto"/>
            <w:vAlign w:val="center"/>
            <w:hideMark/>
          </w:tcPr>
          <w:p w14:paraId="0588AB72"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6725F00E"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5773968"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9E208F9" w14:textId="77777777" w:rsidR="001F6F0D" w:rsidRPr="001F6F0D" w:rsidRDefault="001F6F0D" w:rsidP="001F6F0D">
            <w:pPr>
              <w:spacing w:after="0" w:line="240" w:lineRule="auto"/>
              <w:jc w:val="center"/>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0289B907" w14:textId="77777777" w:rsidTr="002D5BAD">
        <w:trPr>
          <w:trHeight w:val="9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78F0F0F"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1.3</w:t>
            </w:r>
          </w:p>
        </w:tc>
        <w:tc>
          <w:tcPr>
            <w:tcW w:w="4917" w:type="dxa"/>
            <w:tcBorders>
              <w:top w:val="nil"/>
              <w:left w:val="nil"/>
              <w:bottom w:val="single" w:sz="4" w:space="0" w:color="auto"/>
              <w:right w:val="single" w:sz="4" w:space="0" w:color="auto"/>
            </w:tcBorders>
            <w:shd w:val="clear" w:color="auto" w:fill="auto"/>
            <w:vAlign w:val="center"/>
            <w:hideMark/>
          </w:tcPr>
          <w:p w14:paraId="06418FE3"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 xml:space="preserve">Concrete work </w:t>
            </w:r>
          </w:p>
        </w:tc>
        <w:tc>
          <w:tcPr>
            <w:tcW w:w="0" w:type="auto"/>
            <w:tcBorders>
              <w:top w:val="nil"/>
              <w:left w:val="nil"/>
              <w:bottom w:val="single" w:sz="4" w:space="0" w:color="auto"/>
              <w:right w:val="single" w:sz="4" w:space="0" w:color="auto"/>
            </w:tcBorders>
            <w:shd w:val="clear" w:color="auto" w:fill="auto"/>
            <w:vAlign w:val="center"/>
            <w:hideMark/>
          </w:tcPr>
          <w:p w14:paraId="1C39BE59"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6E482FBA"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25BD2C7"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7B1FED2"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0639FE78" w14:textId="77777777" w:rsidTr="002D5BAD">
        <w:trPr>
          <w:trHeight w:val="9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88BE308"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1.3.1</w:t>
            </w:r>
          </w:p>
        </w:tc>
        <w:tc>
          <w:tcPr>
            <w:tcW w:w="4917" w:type="dxa"/>
            <w:tcBorders>
              <w:top w:val="nil"/>
              <w:left w:val="nil"/>
              <w:bottom w:val="single" w:sz="4" w:space="0" w:color="auto"/>
              <w:right w:val="single" w:sz="4" w:space="0" w:color="auto"/>
            </w:tcBorders>
            <w:shd w:val="clear" w:color="auto" w:fill="auto"/>
            <w:vAlign w:val="center"/>
            <w:hideMark/>
          </w:tcPr>
          <w:p w14:paraId="2991B188" w14:textId="77777777"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5cm thick lean concrete  </w:t>
            </w:r>
          </w:p>
        </w:tc>
        <w:tc>
          <w:tcPr>
            <w:tcW w:w="0" w:type="auto"/>
            <w:tcBorders>
              <w:top w:val="nil"/>
              <w:left w:val="nil"/>
              <w:bottom w:val="single" w:sz="4" w:space="0" w:color="auto"/>
              <w:right w:val="single" w:sz="4" w:space="0" w:color="auto"/>
            </w:tcBorders>
            <w:shd w:val="clear" w:color="auto" w:fill="auto"/>
            <w:vAlign w:val="center"/>
            <w:hideMark/>
          </w:tcPr>
          <w:p w14:paraId="5554701E"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2</w:t>
            </w:r>
          </w:p>
        </w:tc>
        <w:tc>
          <w:tcPr>
            <w:tcW w:w="900" w:type="dxa"/>
            <w:tcBorders>
              <w:top w:val="nil"/>
              <w:left w:val="nil"/>
              <w:bottom w:val="single" w:sz="4" w:space="0" w:color="auto"/>
              <w:right w:val="single" w:sz="4" w:space="0" w:color="auto"/>
            </w:tcBorders>
            <w:shd w:val="clear" w:color="auto" w:fill="auto"/>
            <w:vAlign w:val="center"/>
            <w:hideMark/>
          </w:tcPr>
          <w:p w14:paraId="235E1434"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28</w:t>
            </w:r>
          </w:p>
        </w:tc>
        <w:tc>
          <w:tcPr>
            <w:tcW w:w="0" w:type="auto"/>
            <w:tcBorders>
              <w:top w:val="nil"/>
              <w:left w:val="nil"/>
              <w:bottom w:val="single" w:sz="4" w:space="0" w:color="auto"/>
              <w:right w:val="single" w:sz="4" w:space="0" w:color="auto"/>
            </w:tcBorders>
            <w:shd w:val="clear" w:color="auto" w:fill="auto"/>
            <w:vAlign w:val="center"/>
            <w:hideMark/>
          </w:tcPr>
          <w:p w14:paraId="6B39D88B"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5353B8B"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7628AAA8" w14:textId="77777777" w:rsidTr="002D5BAD">
        <w:trPr>
          <w:trHeight w:val="9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9E3F331"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1.3.2</w:t>
            </w:r>
          </w:p>
        </w:tc>
        <w:tc>
          <w:tcPr>
            <w:tcW w:w="4917" w:type="dxa"/>
            <w:tcBorders>
              <w:top w:val="nil"/>
              <w:left w:val="nil"/>
              <w:bottom w:val="single" w:sz="4" w:space="0" w:color="auto"/>
              <w:right w:val="single" w:sz="4" w:space="0" w:color="auto"/>
            </w:tcBorders>
            <w:shd w:val="clear" w:color="auto" w:fill="auto"/>
            <w:vAlign w:val="center"/>
            <w:hideMark/>
          </w:tcPr>
          <w:p w14:paraId="38F5A872" w14:textId="77777777"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10 cm thick mass concrete 1:2:4 in bottom slab  </w:t>
            </w:r>
          </w:p>
        </w:tc>
        <w:tc>
          <w:tcPr>
            <w:tcW w:w="0" w:type="auto"/>
            <w:tcBorders>
              <w:top w:val="nil"/>
              <w:left w:val="nil"/>
              <w:bottom w:val="single" w:sz="4" w:space="0" w:color="auto"/>
              <w:right w:val="single" w:sz="4" w:space="0" w:color="auto"/>
            </w:tcBorders>
            <w:shd w:val="clear" w:color="auto" w:fill="auto"/>
            <w:vAlign w:val="center"/>
            <w:hideMark/>
          </w:tcPr>
          <w:p w14:paraId="434BEAD1"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3</w:t>
            </w:r>
          </w:p>
        </w:tc>
        <w:tc>
          <w:tcPr>
            <w:tcW w:w="900" w:type="dxa"/>
            <w:tcBorders>
              <w:top w:val="nil"/>
              <w:left w:val="nil"/>
              <w:bottom w:val="single" w:sz="4" w:space="0" w:color="auto"/>
              <w:right w:val="single" w:sz="4" w:space="0" w:color="auto"/>
            </w:tcBorders>
            <w:shd w:val="clear" w:color="auto" w:fill="auto"/>
            <w:vAlign w:val="center"/>
            <w:hideMark/>
          </w:tcPr>
          <w:p w14:paraId="527C1FC1"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25</w:t>
            </w:r>
          </w:p>
        </w:tc>
        <w:tc>
          <w:tcPr>
            <w:tcW w:w="0" w:type="auto"/>
            <w:tcBorders>
              <w:top w:val="nil"/>
              <w:left w:val="nil"/>
              <w:bottom w:val="single" w:sz="4" w:space="0" w:color="auto"/>
              <w:right w:val="single" w:sz="4" w:space="0" w:color="auto"/>
            </w:tcBorders>
            <w:shd w:val="clear" w:color="auto" w:fill="auto"/>
            <w:vAlign w:val="center"/>
            <w:hideMark/>
          </w:tcPr>
          <w:p w14:paraId="7EDB020E"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2EAD636"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5DCCF7BC" w14:textId="77777777" w:rsidTr="002D5BAD">
        <w:trPr>
          <w:trHeight w:val="55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127F575"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1.3.3</w:t>
            </w:r>
          </w:p>
        </w:tc>
        <w:tc>
          <w:tcPr>
            <w:tcW w:w="4917" w:type="dxa"/>
            <w:tcBorders>
              <w:top w:val="nil"/>
              <w:left w:val="nil"/>
              <w:bottom w:val="single" w:sz="4" w:space="0" w:color="auto"/>
              <w:right w:val="single" w:sz="4" w:space="0" w:color="auto"/>
            </w:tcBorders>
            <w:shd w:val="clear" w:color="auto" w:fill="auto"/>
            <w:vAlign w:val="center"/>
            <w:hideMark/>
          </w:tcPr>
          <w:p w14:paraId="450037E2" w14:textId="30A01235"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Apply three coats of plaster in cement mortar 1:2 up to fine finish for the surface of the </w:t>
            </w:r>
            <w:r w:rsidR="002D5BAD" w:rsidRPr="001F6F0D">
              <w:rPr>
                <w:rFonts w:ascii="Gill Sans MT" w:eastAsia="Times New Roman" w:hAnsi="Gill Sans MT" w:cs="Calibri"/>
                <w:lang w:val="en-US"/>
              </w:rPr>
              <w:t>waterpoint including</w:t>
            </w:r>
            <w:r w:rsidRPr="001F6F0D">
              <w:rPr>
                <w:rFonts w:ascii="Gill Sans MT" w:eastAsia="Times New Roman" w:hAnsi="Gill Sans MT" w:cs="Calibri"/>
                <w:lang w:val="en-US"/>
              </w:rPr>
              <w:t xml:space="preserve"> the drainage </w:t>
            </w:r>
          </w:p>
        </w:tc>
        <w:tc>
          <w:tcPr>
            <w:tcW w:w="0" w:type="auto"/>
            <w:tcBorders>
              <w:top w:val="nil"/>
              <w:left w:val="nil"/>
              <w:bottom w:val="single" w:sz="4" w:space="0" w:color="auto"/>
              <w:right w:val="single" w:sz="4" w:space="0" w:color="auto"/>
            </w:tcBorders>
            <w:shd w:val="clear" w:color="auto" w:fill="auto"/>
            <w:vAlign w:val="center"/>
            <w:hideMark/>
          </w:tcPr>
          <w:p w14:paraId="346CC3A7"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2</w:t>
            </w:r>
          </w:p>
        </w:tc>
        <w:tc>
          <w:tcPr>
            <w:tcW w:w="900" w:type="dxa"/>
            <w:tcBorders>
              <w:top w:val="nil"/>
              <w:left w:val="nil"/>
              <w:bottom w:val="single" w:sz="4" w:space="0" w:color="auto"/>
              <w:right w:val="single" w:sz="4" w:space="0" w:color="auto"/>
            </w:tcBorders>
            <w:shd w:val="clear" w:color="auto" w:fill="auto"/>
            <w:vAlign w:val="center"/>
            <w:hideMark/>
          </w:tcPr>
          <w:p w14:paraId="4B9A9C62"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10</w:t>
            </w:r>
          </w:p>
        </w:tc>
        <w:tc>
          <w:tcPr>
            <w:tcW w:w="0" w:type="auto"/>
            <w:tcBorders>
              <w:top w:val="nil"/>
              <w:left w:val="nil"/>
              <w:bottom w:val="single" w:sz="4" w:space="0" w:color="auto"/>
              <w:right w:val="single" w:sz="4" w:space="0" w:color="auto"/>
            </w:tcBorders>
            <w:shd w:val="clear" w:color="auto" w:fill="auto"/>
            <w:vAlign w:val="center"/>
            <w:hideMark/>
          </w:tcPr>
          <w:p w14:paraId="056E36B8"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035DF85"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2979118B" w14:textId="77777777" w:rsidTr="002D5BAD">
        <w:trPr>
          <w:trHeight w:val="22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B48E268"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1.3.5</w:t>
            </w:r>
          </w:p>
        </w:tc>
        <w:tc>
          <w:tcPr>
            <w:tcW w:w="4917" w:type="dxa"/>
            <w:tcBorders>
              <w:top w:val="nil"/>
              <w:left w:val="nil"/>
              <w:bottom w:val="single" w:sz="4" w:space="0" w:color="auto"/>
              <w:right w:val="single" w:sz="4" w:space="0" w:color="auto"/>
            </w:tcBorders>
            <w:shd w:val="clear" w:color="auto" w:fill="auto"/>
            <w:vAlign w:val="center"/>
            <w:hideMark/>
          </w:tcPr>
          <w:p w14:paraId="562273F7" w14:textId="4C152F30"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Point external dressed stone </w:t>
            </w:r>
            <w:r w:rsidR="002D5BAD" w:rsidRPr="001F6F0D">
              <w:rPr>
                <w:rFonts w:ascii="Gill Sans MT" w:eastAsia="Times New Roman" w:hAnsi="Gill Sans MT" w:cs="Calibri"/>
                <w:lang w:val="en-US"/>
              </w:rPr>
              <w:t>masonry</w:t>
            </w:r>
            <w:r w:rsidRPr="001F6F0D">
              <w:rPr>
                <w:rFonts w:ascii="Gill Sans MT" w:eastAsia="Times New Roman" w:hAnsi="Gill Sans MT" w:cs="Calibri"/>
                <w:lang w:val="en-US"/>
              </w:rPr>
              <w:t xml:space="preserve"> walls </w:t>
            </w:r>
          </w:p>
        </w:tc>
        <w:tc>
          <w:tcPr>
            <w:tcW w:w="0" w:type="auto"/>
            <w:tcBorders>
              <w:top w:val="nil"/>
              <w:left w:val="nil"/>
              <w:bottom w:val="single" w:sz="4" w:space="0" w:color="auto"/>
              <w:right w:val="single" w:sz="4" w:space="0" w:color="auto"/>
            </w:tcBorders>
            <w:shd w:val="clear" w:color="auto" w:fill="auto"/>
            <w:vAlign w:val="center"/>
            <w:hideMark/>
          </w:tcPr>
          <w:p w14:paraId="02C7AFD0"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r w:rsidRPr="001F6F0D">
              <w:rPr>
                <w:rFonts w:ascii="Gill Sans MT" w:eastAsia="Times New Roman" w:hAnsi="Gill Sans MT" w:cs="Calibri"/>
                <w:vertAlign w:val="superscript"/>
                <w:lang w:val="en-US"/>
              </w:rPr>
              <w:t>2</w:t>
            </w:r>
          </w:p>
        </w:tc>
        <w:tc>
          <w:tcPr>
            <w:tcW w:w="900" w:type="dxa"/>
            <w:tcBorders>
              <w:top w:val="nil"/>
              <w:left w:val="nil"/>
              <w:bottom w:val="single" w:sz="4" w:space="0" w:color="auto"/>
              <w:right w:val="single" w:sz="4" w:space="0" w:color="auto"/>
            </w:tcBorders>
            <w:shd w:val="clear" w:color="auto" w:fill="auto"/>
            <w:vAlign w:val="center"/>
            <w:hideMark/>
          </w:tcPr>
          <w:p w14:paraId="41B07350"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12</w:t>
            </w:r>
          </w:p>
        </w:tc>
        <w:tc>
          <w:tcPr>
            <w:tcW w:w="0" w:type="auto"/>
            <w:tcBorders>
              <w:top w:val="nil"/>
              <w:left w:val="nil"/>
              <w:bottom w:val="single" w:sz="4" w:space="0" w:color="auto"/>
              <w:right w:val="single" w:sz="4" w:space="0" w:color="auto"/>
            </w:tcBorders>
            <w:shd w:val="clear" w:color="auto" w:fill="auto"/>
            <w:vAlign w:val="center"/>
            <w:hideMark/>
          </w:tcPr>
          <w:p w14:paraId="2944991C"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7B297DF"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78020BF9" w14:textId="77777777" w:rsidTr="002D5BAD">
        <w:trPr>
          <w:trHeight w:val="22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4A2B892"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 </w:t>
            </w:r>
          </w:p>
        </w:tc>
        <w:tc>
          <w:tcPr>
            <w:tcW w:w="4917" w:type="dxa"/>
            <w:tcBorders>
              <w:top w:val="nil"/>
              <w:left w:val="nil"/>
              <w:bottom w:val="single" w:sz="4" w:space="0" w:color="auto"/>
              <w:right w:val="single" w:sz="4" w:space="0" w:color="auto"/>
            </w:tcBorders>
            <w:shd w:val="clear" w:color="auto" w:fill="auto"/>
            <w:vAlign w:val="center"/>
            <w:hideMark/>
          </w:tcPr>
          <w:p w14:paraId="118F7FED"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Sub Total (3)</w:t>
            </w:r>
          </w:p>
        </w:tc>
        <w:tc>
          <w:tcPr>
            <w:tcW w:w="0" w:type="auto"/>
            <w:tcBorders>
              <w:top w:val="nil"/>
              <w:left w:val="nil"/>
              <w:bottom w:val="single" w:sz="4" w:space="0" w:color="auto"/>
              <w:right w:val="single" w:sz="4" w:space="0" w:color="auto"/>
            </w:tcBorders>
            <w:shd w:val="clear" w:color="auto" w:fill="auto"/>
            <w:vAlign w:val="center"/>
            <w:hideMark/>
          </w:tcPr>
          <w:p w14:paraId="492B5421"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1E475633"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1C29EB2"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24EE709" w14:textId="77777777" w:rsidR="001F6F0D" w:rsidRPr="001F6F0D" w:rsidRDefault="001F6F0D" w:rsidP="001F6F0D">
            <w:pPr>
              <w:spacing w:after="0" w:line="240" w:lineRule="auto"/>
              <w:jc w:val="center"/>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6731C155" w14:textId="77777777" w:rsidTr="002D5BAD">
        <w:trPr>
          <w:trHeight w:val="14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1924925"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1.4</w:t>
            </w:r>
          </w:p>
        </w:tc>
        <w:tc>
          <w:tcPr>
            <w:tcW w:w="4917" w:type="dxa"/>
            <w:tcBorders>
              <w:top w:val="nil"/>
              <w:left w:val="nil"/>
              <w:bottom w:val="single" w:sz="4" w:space="0" w:color="auto"/>
              <w:right w:val="single" w:sz="4" w:space="0" w:color="auto"/>
            </w:tcBorders>
            <w:shd w:val="clear" w:color="auto" w:fill="auto"/>
            <w:vAlign w:val="center"/>
            <w:hideMark/>
          </w:tcPr>
          <w:p w14:paraId="640CC351"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 xml:space="preserve">Manhole </w:t>
            </w:r>
          </w:p>
        </w:tc>
        <w:tc>
          <w:tcPr>
            <w:tcW w:w="0" w:type="auto"/>
            <w:tcBorders>
              <w:top w:val="nil"/>
              <w:left w:val="nil"/>
              <w:bottom w:val="single" w:sz="4" w:space="0" w:color="auto"/>
              <w:right w:val="single" w:sz="4" w:space="0" w:color="auto"/>
            </w:tcBorders>
            <w:shd w:val="clear" w:color="auto" w:fill="auto"/>
            <w:vAlign w:val="center"/>
            <w:hideMark/>
          </w:tcPr>
          <w:p w14:paraId="58ADE114"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21A09BBA"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982F1C8"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F825CE0"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05B067BF" w14:textId="77777777" w:rsidTr="002D5BAD">
        <w:trPr>
          <w:trHeight w:val="32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AD2D06A"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1.4.1</w:t>
            </w:r>
          </w:p>
        </w:tc>
        <w:tc>
          <w:tcPr>
            <w:tcW w:w="4917" w:type="dxa"/>
            <w:tcBorders>
              <w:top w:val="nil"/>
              <w:left w:val="nil"/>
              <w:bottom w:val="single" w:sz="4" w:space="0" w:color="auto"/>
              <w:right w:val="single" w:sz="4" w:space="0" w:color="auto"/>
            </w:tcBorders>
            <w:shd w:val="clear" w:color="auto" w:fill="auto"/>
            <w:vAlign w:val="center"/>
            <w:hideMark/>
          </w:tcPr>
          <w:p w14:paraId="049259FD" w14:textId="5DA6AC55"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Construction of </w:t>
            </w:r>
            <w:r w:rsidR="002D5BAD" w:rsidRPr="001F6F0D">
              <w:rPr>
                <w:rFonts w:ascii="Gill Sans MT" w:eastAsia="Times New Roman" w:hAnsi="Gill Sans MT" w:cs="Calibri"/>
                <w:lang w:val="en-US"/>
              </w:rPr>
              <w:t>masonry</w:t>
            </w:r>
            <w:r w:rsidRPr="001F6F0D">
              <w:rPr>
                <w:rFonts w:ascii="Gill Sans MT" w:eastAsia="Times New Roman" w:hAnsi="Gill Sans MT" w:cs="Calibri"/>
                <w:lang w:val="en-US"/>
              </w:rPr>
              <w:t xml:space="preserve"> gate valve chamber (60X60 X60cm) with cover</w:t>
            </w:r>
          </w:p>
        </w:tc>
        <w:tc>
          <w:tcPr>
            <w:tcW w:w="0" w:type="auto"/>
            <w:tcBorders>
              <w:top w:val="nil"/>
              <w:left w:val="nil"/>
              <w:bottom w:val="single" w:sz="4" w:space="0" w:color="auto"/>
              <w:right w:val="single" w:sz="4" w:space="0" w:color="auto"/>
            </w:tcBorders>
            <w:shd w:val="clear" w:color="auto" w:fill="auto"/>
            <w:vAlign w:val="center"/>
            <w:hideMark/>
          </w:tcPr>
          <w:p w14:paraId="7D92EC8A"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No</w:t>
            </w:r>
          </w:p>
        </w:tc>
        <w:tc>
          <w:tcPr>
            <w:tcW w:w="900" w:type="dxa"/>
            <w:tcBorders>
              <w:top w:val="nil"/>
              <w:left w:val="nil"/>
              <w:bottom w:val="single" w:sz="4" w:space="0" w:color="auto"/>
              <w:right w:val="single" w:sz="4" w:space="0" w:color="auto"/>
            </w:tcBorders>
            <w:shd w:val="clear" w:color="auto" w:fill="auto"/>
            <w:vAlign w:val="center"/>
            <w:hideMark/>
          </w:tcPr>
          <w:p w14:paraId="08895BBA"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1890B023"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1C1DFB9"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14FBE111" w14:textId="77777777" w:rsidTr="002D5BAD">
        <w:trPr>
          <w:trHeight w:val="25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B88ABF5"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 </w:t>
            </w:r>
          </w:p>
        </w:tc>
        <w:tc>
          <w:tcPr>
            <w:tcW w:w="4917" w:type="dxa"/>
            <w:tcBorders>
              <w:top w:val="nil"/>
              <w:left w:val="nil"/>
              <w:bottom w:val="single" w:sz="4" w:space="0" w:color="auto"/>
              <w:right w:val="single" w:sz="4" w:space="0" w:color="auto"/>
            </w:tcBorders>
            <w:shd w:val="clear" w:color="auto" w:fill="auto"/>
            <w:vAlign w:val="center"/>
            <w:hideMark/>
          </w:tcPr>
          <w:p w14:paraId="2539AEDD"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Sub Total (4)</w:t>
            </w:r>
          </w:p>
        </w:tc>
        <w:tc>
          <w:tcPr>
            <w:tcW w:w="0" w:type="auto"/>
            <w:tcBorders>
              <w:top w:val="nil"/>
              <w:left w:val="nil"/>
              <w:bottom w:val="single" w:sz="4" w:space="0" w:color="auto"/>
              <w:right w:val="single" w:sz="4" w:space="0" w:color="auto"/>
            </w:tcBorders>
            <w:shd w:val="clear" w:color="auto" w:fill="auto"/>
            <w:vAlign w:val="center"/>
            <w:hideMark/>
          </w:tcPr>
          <w:p w14:paraId="30F608D0"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69BCD3B3"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C126674"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8F11D40" w14:textId="77777777" w:rsidR="001F6F0D" w:rsidRPr="001F6F0D" w:rsidRDefault="001F6F0D" w:rsidP="001F6F0D">
            <w:pPr>
              <w:spacing w:after="0" w:line="240" w:lineRule="auto"/>
              <w:jc w:val="center"/>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3C9F83B4" w14:textId="77777777" w:rsidTr="002D5BAD">
        <w:trPr>
          <w:trHeight w:val="7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DF60139"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1.5</w:t>
            </w:r>
          </w:p>
        </w:tc>
        <w:tc>
          <w:tcPr>
            <w:tcW w:w="4917" w:type="dxa"/>
            <w:tcBorders>
              <w:top w:val="nil"/>
              <w:left w:val="nil"/>
              <w:bottom w:val="single" w:sz="4" w:space="0" w:color="auto"/>
              <w:right w:val="single" w:sz="4" w:space="0" w:color="auto"/>
            </w:tcBorders>
            <w:shd w:val="clear" w:color="auto" w:fill="auto"/>
            <w:vAlign w:val="center"/>
            <w:hideMark/>
          </w:tcPr>
          <w:p w14:paraId="0199BC74"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Plumbing work</w:t>
            </w:r>
          </w:p>
        </w:tc>
        <w:tc>
          <w:tcPr>
            <w:tcW w:w="0" w:type="auto"/>
            <w:tcBorders>
              <w:top w:val="nil"/>
              <w:left w:val="nil"/>
              <w:bottom w:val="single" w:sz="4" w:space="0" w:color="auto"/>
              <w:right w:val="single" w:sz="4" w:space="0" w:color="auto"/>
            </w:tcBorders>
            <w:shd w:val="clear" w:color="auto" w:fill="auto"/>
            <w:vAlign w:val="center"/>
            <w:hideMark/>
          </w:tcPr>
          <w:p w14:paraId="01DF7254"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7431BF3B"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382210C"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23A962A"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AC7F8C5" w14:textId="77777777" w:rsidTr="002D5BAD">
        <w:trPr>
          <w:trHeight w:val="90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E8C5DF1"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1.5.1</w:t>
            </w:r>
          </w:p>
        </w:tc>
        <w:tc>
          <w:tcPr>
            <w:tcW w:w="4917" w:type="dxa"/>
            <w:tcBorders>
              <w:top w:val="nil"/>
              <w:left w:val="nil"/>
              <w:bottom w:val="single" w:sz="4" w:space="0" w:color="auto"/>
              <w:right w:val="single" w:sz="4" w:space="0" w:color="auto"/>
            </w:tcBorders>
            <w:shd w:val="clear" w:color="auto" w:fill="auto"/>
            <w:vAlign w:val="center"/>
            <w:hideMark/>
          </w:tcPr>
          <w:p w14:paraId="79FCC050" w14:textId="77777777"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Supply and install inlet &amp; drainage GI pipes 1 1/2'' in diameter cost includes all necessary fittings (gate valve, union, nipple, elbow, coupling, reducer) &amp; valves and water meter 1 1/2'' in diameter and including 6x3/4" faucets, 3/4"nipples and reducers for each waterpoint</w:t>
            </w:r>
          </w:p>
        </w:tc>
        <w:tc>
          <w:tcPr>
            <w:tcW w:w="0" w:type="auto"/>
            <w:tcBorders>
              <w:top w:val="nil"/>
              <w:left w:val="nil"/>
              <w:bottom w:val="single" w:sz="4" w:space="0" w:color="auto"/>
              <w:right w:val="single" w:sz="4" w:space="0" w:color="auto"/>
            </w:tcBorders>
            <w:shd w:val="clear" w:color="auto" w:fill="auto"/>
            <w:vAlign w:val="center"/>
            <w:hideMark/>
          </w:tcPr>
          <w:p w14:paraId="706AAE20"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Ls</w:t>
            </w:r>
          </w:p>
        </w:tc>
        <w:tc>
          <w:tcPr>
            <w:tcW w:w="900" w:type="dxa"/>
            <w:tcBorders>
              <w:top w:val="nil"/>
              <w:left w:val="nil"/>
              <w:bottom w:val="single" w:sz="4" w:space="0" w:color="auto"/>
              <w:right w:val="single" w:sz="4" w:space="0" w:color="auto"/>
            </w:tcBorders>
            <w:shd w:val="clear" w:color="auto" w:fill="auto"/>
            <w:vAlign w:val="center"/>
            <w:hideMark/>
          </w:tcPr>
          <w:p w14:paraId="47A70593"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6D8DAD4B"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F3E0EBA"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316F01F1" w14:textId="77777777" w:rsidTr="002D5BAD">
        <w:trPr>
          <w:trHeight w:val="7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49F7981" w14:textId="77777777" w:rsidR="001F6F0D" w:rsidRPr="001F6F0D" w:rsidRDefault="001F6F0D" w:rsidP="001F6F0D">
            <w:pPr>
              <w:spacing w:after="0" w:line="240" w:lineRule="auto"/>
              <w:jc w:val="right"/>
              <w:rPr>
                <w:rFonts w:ascii="Gill Sans MT" w:eastAsia="Times New Roman" w:hAnsi="Gill Sans MT" w:cs="Calibri"/>
                <w:lang w:val="en-US"/>
              </w:rPr>
            </w:pPr>
            <w:r w:rsidRPr="001F6F0D">
              <w:rPr>
                <w:rFonts w:ascii="Gill Sans MT" w:eastAsia="Times New Roman" w:hAnsi="Gill Sans MT" w:cs="Calibri"/>
                <w:lang w:val="en-US"/>
              </w:rPr>
              <w:t> </w:t>
            </w:r>
          </w:p>
        </w:tc>
        <w:tc>
          <w:tcPr>
            <w:tcW w:w="4917" w:type="dxa"/>
            <w:tcBorders>
              <w:top w:val="nil"/>
              <w:left w:val="nil"/>
              <w:bottom w:val="single" w:sz="4" w:space="0" w:color="auto"/>
              <w:right w:val="single" w:sz="4" w:space="0" w:color="auto"/>
            </w:tcBorders>
            <w:shd w:val="clear" w:color="auto" w:fill="auto"/>
            <w:vAlign w:val="center"/>
            <w:hideMark/>
          </w:tcPr>
          <w:p w14:paraId="15051ED6"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Sub Total (5)</w:t>
            </w:r>
          </w:p>
        </w:tc>
        <w:tc>
          <w:tcPr>
            <w:tcW w:w="0" w:type="auto"/>
            <w:tcBorders>
              <w:top w:val="nil"/>
              <w:left w:val="nil"/>
              <w:bottom w:val="single" w:sz="4" w:space="0" w:color="auto"/>
              <w:right w:val="single" w:sz="4" w:space="0" w:color="auto"/>
            </w:tcBorders>
            <w:shd w:val="clear" w:color="auto" w:fill="auto"/>
            <w:vAlign w:val="center"/>
            <w:hideMark/>
          </w:tcPr>
          <w:p w14:paraId="007CAA79"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49A4964F"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A2730F0"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C8D3D21" w14:textId="77777777" w:rsidR="001F6F0D" w:rsidRPr="001F6F0D" w:rsidRDefault="001F6F0D" w:rsidP="001F6F0D">
            <w:pPr>
              <w:spacing w:after="0" w:line="240" w:lineRule="auto"/>
              <w:jc w:val="center"/>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2FDBB81F" w14:textId="77777777" w:rsidTr="002D5BAD">
        <w:trPr>
          <w:trHeight w:val="7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AAA440F"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1.6</w:t>
            </w:r>
          </w:p>
        </w:tc>
        <w:tc>
          <w:tcPr>
            <w:tcW w:w="4917" w:type="dxa"/>
            <w:tcBorders>
              <w:top w:val="nil"/>
              <w:left w:val="nil"/>
              <w:bottom w:val="single" w:sz="4" w:space="0" w:color="auto"/>
              <w:right w:val="single" w:sz="4" w:space="0" w:color="auto"/>
            </w:tcBorders>
            <w:shd w:val="clear" w:color="auto" w:fill="auto"/>
            <w:vAlign w:val="center"/>
            <w:hideMark/>
          </w:tcPr>
          <w:p w14:paraId="4101AE31"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Fence installation</w:t>
            </w:r>
          </w:p>
        </w:tc>
        <w:tc>
          <w:tcPr>
            <w:tcW w:w="0" w:type="auto"/>
            <w:tcBorders>
              <w:top w:val="nil"/>
              <w:left w:val="nil"/>
              <w:bottom w:val="single" w:sz="4" w:space="0" w:color="auto"/>
              <w:right w:val="single" w:sz="4" w:space="0" w:color="auto"/>
            </w:tcBorders>
            <w:shd w:val="clear" w:color="auto" w:fill="auto"/>
            <w:vAlign w:val="center"/>
            <w:hideMark/>
          </w:tcPr>
          <w:p w14:paraId="78847739"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0CDEB55B"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6E00A0C"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BEE4BB8"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16AF2527" w14:textId="77777777" w:rsidTr="002D5BAD">
        <w:trPr>
          <w:trHeight w:val="63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B3354DB"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1.6.1</w:t>
            </w:r>
          </w:p>
        </w:tc>
        <w:tc>
          <w:tcPr>
            <w:tcW w:w="4917" w:type="dxa"/>
            <w:tcBorders>
              <w:top w:val="nil"/>
              <w:left w:val="nil"/>
              <w:bottom w:val="single" w:sz="4" w:space="0" w:color="auto"/>
              <w:right w:val="single" w:sz="4" w:space="0" w:color="auto"/>
            </w:tcBorders>
            <w:shd w:val="clear" w:color="auto" w:fill="auto"/>
            <w:vAlign w:val="center"/>
            <w:hideMark/>
          </w:tcPr>
          <w:p w14:paraId="1B4B1600" w14:textId="2186AD2B" w:rsidR="001F6F0D" w:rsidRPr="001F6F0D" w:rsidRDefault="001F6F0D" w:rsidP="001F6F0D">
            <w:pPr>
              <w:spacing w:after="0" w:line="240" w:lineRule="auto"/>
              <w:rPr>
                <w:rFonts w:ascii="Gill Sans MT" w:eastAsia="Times New Roman" w:hAnsi="Gill Sans MT" w:cs="Calibri"/>
                <w:lang w:val="en-US"/>
              </w:rPr>
            </w:pPr>
            <w:r w:rsidRPr="001F6F0D">
              <w:rPr>
                <w:rFonts w:ascii="Gill Sans MT" w:eastAsia="Times New Roman" w:hAnsi="Gill Sans MT" w:cs="Calibri"/>
                <w:lang w:val="en-US"/>
              </w:rPr>
              <w:t xml:space="preserve">Fencing around the compound of the </w:t>
            </w:r>
            <w:r w:rsidR="002D5BAD" w:rsidRPr="001F6F0D">
              <w:rPr>
                <w:rFonts w:ascii="Gill Sans MT" w:eastAsia="Times New Roman" w:hAnsi="Gill Sans MT" w:cs="Calibri"/>
                <w:lang w:val="en-US"/>
              </w:rPr>
              <w:t>waterpoint with</w:t>
            </w:r>
            <w:r w:rsidRPr="001F6F0D">
              <w:rPr>
                <w:rFonts w:ascii="Gill Sans MT" w:eastAsia="Times New Roman" w:hAnsi="Gill Sans MT" w:cs="Calibri"/>
                <w:lang w:val="en-US"/>
              </w:rPr>
              <w:t xml:space="preserve"> 100mm treated/impregnated wooden post spaced at 130cm c/c, </w:t>
            </w:r>
            <w:proofErr w:type="gramStart"/>
            <w:r w:rsidRPr="001F6F0D">
              <w:rPr>
                <w:rFonts w:ascii="Gill Sans MT" w:eastAsia="Times New Roman" w:hAnsi="Gill Sans MT" w:cs="Calibri"/>
                <w:lang w:val="en-US"/>
              </w:rPr>
              <w:t>height  200</w:t>
            </w:r>
            <w:proofErr w:type="gramEnd"/>
            <w:r w:rsidRPr="001F6F0D">
              <w:rPr>
                <w:rFonts w:ascii="Gill Sans MT" w:eastAsia="Times New Roman" w:hAnsi="Gill Sans MT" w:cs="Calibri"/>
                <w:lang w:val="en-US"/>
              </w:rPr>
              <w:t xml:space="preserve">cm above ground level with 80cm deep concrete foundation and bracing diagonals at the corners.  The fence shall be constructed with 3mm barbed wire </w:t>
            </w:r>
            <w:proofErr w:type="spellStart"/>
            <w:r w:rsidRPr="001F6F0D">
              <w:rPr>
                <w:rFonts w:ascii="Gill Sans MT" w:eastAsia="Times New Roman" w:hAnsi="Gill Sans MT" w:cs="Calibri"/>
                <w:lang w:val="en-US"/>
              </w:rPr>
              <w:t>hori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A97B992"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m</w:t>
            </w:r>
          </w:p>
        </w:tc>
        <w:tc>
          <w:tcPr>
            <w:tcW w:w="900" w:type="dxa"/>
            <w:tcBorders>
              <w:top w:val="nil"/>
              <w:left w:val="nil"/>
              <w:bottom w:val="single" w:sz="4" w:space="0" w:color="auto"/>
              <w:right w:val="single" w:sz="4" w:space="0" w:color="auto"/>
            </w:tcBorders>
            <w:shd w:val="clear" w:color="auto" w:fill="auto"/>
            <w:vAlign w:val="center"/>
            <w:hideMark/>
          </w:tcPr>
          <w:p w14:paraId="19B6D907"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36</w:t>
            </w:r>
          </w:p>
        </w:tc>
        <w:tc>
          <w:tcPr>
            <w:tcW w:w="0" w:type="auto"/>
            <w:tcBorders>
              <w:top w:val="nil"/>
              <w:left w:val="nil"/>
              <w:bottom w:val="single" w:sz="4" w:space="0" w:color="auto"/>
              <w:right w:val="single" w:sz="4" w:space="0" w:color="auto"/>
            </w:tcBorders>
            <w:shd w:val="clear" w:color="auto" w:fill="auto"/>
            <w:vAlign w:val="center"/>
            <w:hideMark/>
          </w:tcPr>
          <w:p w14:paraId="16B0A3DB"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18AD8E3"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r>
      <w:tr w:rsidR="001F6F0D" w:rsidRPr="001F6F0D" w14:paraId="1ECEF5FE" w14:textId="77777777" w:rsidTr="002D5BAD">
        <w:trPr>
          <w:trHeight w:val="25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83114D8"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4917" w:type="dxa"/>
            <w:tcBorders>
              <w:top w:val="nil"/>
              <w:left w:val="nil"/>
              <w:bottom w:val="single" w:sz="4" w:space="0" w:color="auto"/>
              <w:right w:val="single" w:sz="4" w:space="0" w:color="auto"/>
            </w:tcBorders>
            <w:shd w:val="clear" w:color="auto" w:fill="auto"/>
            <w:vAlign w:val="center"/>
            <w:hideMark/>
          </w:tcPr>
          <w:p w14:paraId="6DF98DD7"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Sub Total (6)</w:t>
            </w:r>
          </w:p>
        </w:tc>
        <w:tc>
          <w:tcPr>
            <w:tcW w:w="0" w:type="auto"/>
            <w:tcBorders>
              <w:top w:val="nil"/>
              <w:left w:val="nil"/>
              <w:bottom w:val="single" w:sz="4" w:space="0" w:color="auto"/>
              <w:right w:val="single" w:sz="4" w:space="0" w:color="auto"/>
            </w:tcBorders>
            <w:shd w:val="clear" w:color="auto" w:fill="auto"/>
            <w:vAlign w:val="center"/>
            <w:hideMark/>
          </w:tcPr>
          <w:p w14:paraId="19C3561D"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75CB4450"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208B098" w14:textId="77777777" w:rsidR="001F6F0D" w:rsidRPr="001F6F0D" w:rsidRDefault="001F6F0D" w:rsidP="001F6F0D">
            <w:pPr>
              <w:spacing w:after="0" w:line="240" w:lineRule="auto"/>
              <w:jc w:val="center"/>
              <w:rPr>
                <w:rFonts w:ascii="Gill Sans MT" w:eastAsia="Times New Roman" w:hAnsi="Gill Sans MT" w:cs="Calibri"/>
                <w:lang w:val="en-US"/>
              </w:rPr>
            </w:pPr>
            <w:r w:rsidRPr="001F6F0D">
              <w:rPr>
                <w:rFonts w:ascii="Gill Sans MT" w:eastAsia="Times New Roman" w:hAnsi="Gill Sans MT" w:cs="Calibri"/>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6B70B0" w14:textId="77777777" w:rsidR="001F6F0D" w:rsidRPr="001F6F0D" w:rsidRDefault="001F6F0D" w:rsidP="001F6F0D">
            <w:pPr>
              <w:spacing w:after="0" w:line="240" w:lineRule="auto"/>
              <w:jc w:val="center"/>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3EB25E81" w14:textId="77777777" w:rsidTr="002D5BAD">
        <w:trPr>
          <w:trHeight w:val="16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4BFD40A"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4917" w:type="dxa"/>
            <w:tcBorders>
              <w:top w:val="nil"/>
              <w:left w:val="nil"/>
              <w:bottom w:val="single" w:sz="4" w:space="0" w:color="auto"/>
              <w:right w:val="single" w:sz="4" w:space="0" w:color="auto"/>
            </w:tcBorders>
            <w:shd w:val="clear" w:color="auto" w:fill="auto"/>
            <w:vAlign w:val="center"/>
            <w:hideMark/>
          </w:tcPr>
          <w:p w14:paraId="4E36310A"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Total for one waterpoint</w:t>
            </w:r>
          </w:p>
        </w:tc>
        <w:tc>
          <w:tcPr>
            <w:tcW w:w="0" w:type="auto"/>
            <w:tcBorders>
              <w:top w:val="nil"/>
              <w:left w:val="nil"/>
              <w:bottom w:val="single" w:sz="4" w:space="0" w:color="auto"/>
              <w:right w:val="single" w:sz="4" w:space="0" w:color="auto"/>
            </w:tcBorders>
            <w:shd w:val="clear" w:color="auto" w:fill="auto"/>
            <w:vAlign w:val="center"/>
            <w:hideMark/>
          </w:tcPr>
          <w:p w14:paraId="10042953"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0AB1FCB8"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938CEB9"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435F6BAB"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r>
      <w:tr w:rsidR="001F6F0D" w:rsidRPr="001F6F0D" w14:paraId="1B8D5FE6" w14:textId="77777777" w:rsidTr="002D5BAD">
        <w:trPr>
          <w:trHeight w:val="18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BE05D78" w14:textId="77777777" w:rsidR="001F6F0D" w:rsidRPr="001F6F0D" w:rsidRDefault="001F6F0D" w:rsidP="001F6F0D">
            <w:pPr>
              <w:spacing w:after="0" w:line="240" w:lineRule="auto"/>
              <w:jc w:val="right"/>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4917" w:type="dxa"/>
            <w:tcBorders>
              <w:top w:val="nil"/>
              <w:left w:val="nil"/>
              <w:bottom w:val="single" w:sz="4" w:space="0" w:color="auto"/>
              <w:right w:val="single" w:sz="4" w:space="0" w:color="auto"/>
            </w:tcBorders>
            <w:shd w:val="clear" w:color="auto" w:fill="auto"/>
            <w:vAlign w:val="center"/>
            <w:hideMark/>
          </w:tcPr>
          <w:p w14:paraId="496E9FEE"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Total for three waterpoint</w:t>
            </w:r>
          </w:p>
        </w:tc>
        <w:tc>
          <w:tcPr>
            <w:tcW w:w="0" w:type="auto"/>
            <w:tcBorders>
              <w:top w:val="nil"/>
              <w:left w:val="nil"/>
              <w:bottom w:val="single" w:sz="4" w:space="0" w:color="auto"/>
              <w:right w:val="single" w:sz="4" w:space="0" w:color="auto"/>
            </w:tcBorders>
            <w:shd w:val="clear" w:color="auto" w:fill="auto"/>
            <w:vAlign w:val="center"/>
            <w:hideMark/>
          </w:tcPr>
          <w:p w14:paraId="33FA5769" w14:textId="77777777" w:rsidR="001F6F0D" w:rsidRPr="001F6F0D" w:rsidRDefault="001F6F0D" w:rsidP="001F6F0D">
            <w:pPr>
              <w:spacing w:after="0" w:line="240" w:lineRule="auto"/>
              <w:jc w:val="center"/>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900" w:type="dxa"/>
            <w:tcBorders>
              <w:top w:val="nil"/>
              <w:left w:val="nil"/>
              <w:bottom w:val="single" w:sz="4" w:space="0" w:color="auto"/>
              <w:right w:val="single" w:sz="4" w:space="0" w:color="auto"/>
            </w:tcBorders>
            <w:shd w:val="clear" w:color="auto" w:fill="auto"/>
            <w:vAlign w:val="center"/>
            <w:hideMark/>
          </w:tcPr>
          <w:p w14:paraId="25F82AD7"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C904FD3"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75323B4" w14:textId="77777777" w:rsidR="001F6F0D" w:rsidRPr="001F6F0D" w:rsidRDefault="001F6F0D" w:rsidP="001F6F0D">
            <w:pPr>
              <w:spacing w:after="0" w:line="240" w:lineRule="auto"/>
              <w:jc w:val="center"/>
              <w:rPr>
                <w:rFonts w:ascii="Gill Sans MT" w:eastAsia="Times New Roman" w:hAnsi="Gill Sans MT" w:cs="Calibri"/>
                <w:b/>
                <w:bCs/>
                <w:lang w:val="en-US"/>
              </w:rPr>
            </w:pPr>
            <w:r w:rsidRPr="001F6F0D">
              <w:rPr>
                <w:rFonts w:ascii="Gill Sans MT" w:eastAsia="Times New Roman" w:hAnsi="Gill Sans MT" w:cs="Calibri"/>
                <w:b/>
                <w:bCs/>
                <w:lang w:val="en-US"/>
              </w:rPr>
              <w:t> </w:t>
            </w:r>
          </w:p>
        </w:tc>
      </w:tr>
      <w:tr w:rsidR="001F6F0D" w:rsidRPr="001F6F0D" w14:paraId="311C13B2" w14:textId="77777777" w:rsidTr="002D5BAD">
        <w:trPr>
          <w:trHeight w:val="93"/>
        </w:trPr>
        <w:tc>
          <w:tcPr>
            <w:tcW w:w="798" w:type="dxa"/>
            <w:tcBorders>
              <w:top w:val="nil"/>
              <w:left w:val="single" w:sz="4" w:space="0" w:color="auto"/>
              <w:bottom w:val="single" w:sz="4" w:space="0" w:color="auto"/>
              <w:right w:val="single" w:sz="4" w:space="0" w:color="auto"/>
            </w:tcBorders>
            <w:shd w:val="clear" w:color="auto" w:fill="auto"/>
            <w:vAlign w:val="bottom"/>
            <w:hideMark/>
          </w:tcPr>
          <w:p w14:paraId="19A4B42D"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4917" w:type="dxa"/>
            <w:tcBorders>
              <w:top w:val="nil"/>
              <w:left w:val="nil"/>
              <w:bottom w:val="single" w:sz="4" w:space="0" w:color="auto"/>
              <w:right w:val="single" w:sz="4" w:space="0" w:color="auto"/>
            </w:tcBorders>
            <w:shd w:val="clear" w:color="auto" w:fill="auto"/>
            <w:vAlign w:val="bottom"/>
            <w:hideMark/>
          </w:tcPr>
          <w:p w14:paraId="5EA0EFF9"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Vat (15%)</w:t>
            </w:r>
          </w:p>
        </w:tc>
        <w:tc>
          <w:tcPr>
            <w:tcW w:w="0" w:type="auto"/>
            <w:tcBorders>
              <w:top w:val="nil"/>
              <w:left w:val="nil"/>
              <w:bottom w:val="single" w:sz="4" w:space="0" w:color="auto"/>
              <w:right w:val="single" w:sz="4" w:space="0" w:color="auto"/>
            </w:tcBorders>
            <w:shd w:val="clear" w:color="auto" w:fill="auto"/>
            <w:noWrap/>
            <w:vAlign w:val="bottom"/>
            <w:hideMark/>
          </w:tcPr>
          <w:p w14:paraId="5F230430"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5D649262"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650977C"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D060BE" w14:textId="77777777" w:rsidR="001F6F0D" w:rsidRPr="001F6F0D" w:rsidRDefault="001F6F0D" w:rsidP="001F6F0D">
            <w:pPr>
              <w:spacing w:after="0" w:line="240" w:lineRule="auto"/>
              <w:jc w:val="center"/>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r w:rsidR="001F6F0D" w:rsidRPr="001F6F0D" w14:paraId="6EF98C85" w14:textId="77777777" w:rsidTr="002D5BAD">
        <w:trPr>
          <w:trHeight w:val="93"/>
        </w:trPr>
        <w:tc>
          <w:tcPr>
            <w:tcW w:w="798" w:type="dxa"/>
            <w:tcBorders>
              <w:top w:val="nil"/>
              <w:left w:val="single" w:sz="4" w:space="0" w:color="auto"/>
              <w:bottom w:val="single" w:sz="4" w:space="0" w:color="auto"/>
              <w:right w:val="single" w:sz="4" w:space="0" w:color="auto"/>
            </w:tcBorders>
            <w:shd w:val="clear" w:color="auto" w:fill="auto"/>
            <w:vAlign w:val="bottom"/>
            <w:hideMark/>
          </w:tcPr>
          <w:p w14:paraId="1D2C4FC2"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 </w:t>
            </w:r>
          </w:p>
        </w:tc>
        <w:tc>
          <w:tcPr>
            <w:tcW w:w="4917" w:type="dxa"/>
            <w:tcBorders>
              <w:top w:val="nil"/>
              <w:left w:val="nil"/>
              <w:bottom w:val="single" w:sz="4" w:space="0" w:color="auto"/>
              <w:right w:val="single" w:sz="4" w:space="0" w:color="auto"/>
            </w:tcBorders>
            <w:shd w:val="clear" w:color="auto" w:fill="auto"/>
            <w:vAlign w:val="bottom"/>
            <w:hideMark/>
          </w:tcPr>
          <w:p w14:paraId="47FC92E1" w14:textId="77777777" w:rsidR="001F6F0D" w:rsidRPr="001F6F0D" w:rsidRDefault="001F6F0D" w:rsidP="001F6F0D">
            <w:pPr>
              <w:spacing w:after="0" w:line="240" w:lineRule="auto"/>
              <w:rPr>
                <w:rFonts w:ascii="Gill Sans MT" w:eastAsia="Times New Roman" w:hAnsi="Gill Sans MT" w:cs="Calibri"/>
                <w:b/>
                <w:bCs/>
                <w:lang w:val="en-US"/>
              </w:rPr>
            </w:pPr>
            <w:r w:rsidRPr="001F6F0D">
              <w:rPr>
                <w:rFonts w:ascii="Gill Sans MT" w:eastAsia="Times New Roman" w:hAnsi="Gill Sans MT" w:cs="Calibri"/>
                <w:b/>
                <w:bCs/>
                <w:lang w:val="en-US"/>
              </w:rPr>
              <w:t>Grand total</w:t>
            </w:r>
          </w:p>
        </w:tc>
        <w:tc>
          <w:tcPr>
            <w:tcW w:w="0" w:type="auto"/>
            <w:tcBorders>
              <w:top w:val="nil"/>
              <w:left w:val="nil"/>
              <w:bottom w:val="single" w:sz="4" w:space="0" w:color="auto"/>
              <w:right w:val="single" w:sz="4" w:space="0" w:color="auto"/>
            </w:tcBorders>
            <w:shd w:val="clear" w:color="auto" w:fill="auto"/>
            <w:noWrap/>
            <w:vAlign w:val="bottom"/>
            <w:hideMark/>
          </w:tcPr>
          <w:p w14:paraId="3F9B8D91"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900" w:type="dxa"/>
            <w:tcBorders>
              <w:top w:val="nil"/>
              <w:left w:val="nil"/>
              <w:bottom w:val="single" w:sz="4" w:space="0" w:color="auto"/>
              <w:right w:val="single" w:sz="4" w:space="0" w:color="auto"/>
            </w:tcBorders>
            <w:shd w:val="clear" w:color="auto" w:fill="auto"/>
            <w:noWrap/>
            <w:vAlign w:val="bottom"/>
            <w:hideMark/>
          </w:tcPr>
          <w:p w14:paraId="4D92C69F"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2DA9E87" w14:textId="77777777" w:rsidR="001F6F0D" w:rsidRPr="001F6F0D" w:rsidRDefault="001F6F0D" w:rsidP="001F6F0D">
            <w:pPr>
              <w:spacing w:after="0" w:line="240" w:lineRule="auto"/>
              <w:rPr>
                <w:rFonts w:ascii="Gill Sans MT" w:eastAsia="Times New Roman" w:hAnsi="Gill Sans MT" w:cs="Calibri"/>
                <w:color w:val="000000"/>
                <w:lang w:val="en-US"/>
              </w:rPr>
            </w:pPr>
            <w:r w:rsidRPr="001F6F0D">
              <w:rPr>
                <w:rFonts w:ascii="Gill Sans MT" w:eastAsia="Times New Roman" w:hAnsi="Gill Sans MT"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8004F92" w14:textId="77777777" w:rsidR="001F6F0D" w:rsidRPr="001F6F0D" w:rsidRDefault="001F6F0D" w:rsidP="001F6F0D">
            <w:pPr>
              <w:spacing w:after="0" w:line="240" w:lineRule="auto"/>
              <w:jc w:val="center"/>
              <w:rPr>
                <w:rFonts w:ascii="Gill Sans MT" w:eastAsia="Times New Roman" w:hAnsi="Gill Sans MT" w:cs="Calibri"/>
                <w:b/>
                <w:bCs/>
                <w:color w:val="000000"/>
                <w:lang w:val="en-US"/>
              </w:rPr>
            </w:pPr>
            <w:r w:rsidRPr="001F6F0D">
              <w:rPr>
                <w:rFonts w:ascii="Gill Sans MT" w:eastAsia="Times New Roman" w:hAnsi="Gill Sans MT" w:cs="Calibri"/>
                <w:b/>
                <w:bCs/>
                <w:color w:val="000000"/>
                <w:lang w:val="en-US"/>
              </w:rPr>
              <w:t> </w:t>
            </w:r>
          </w:p>
        </w:tc>
      </w:tr>
    </w:tbl>
    <w:p w14:paraId="19958D63" w14:textId="2DDA5FD9" w:rsidR="001F6F0D" w:rsidRDefault="001F6F0D" w:rsidP="00A905E7">
      <w:pPr>
        <w:pStyle w:val="ListParagraph"/>
        <w:spacing w:after="0" w:line="240" w:lineRule="auto"/>
        <w:ind w:left="360"/>
        <w:rPr>
          <w:rFonts w:ascii="Times New Roman" w:eastAsia="Times New Roman" w:hAnsi="Times New Roman" w:cs="Times New Roman"/>
          <w:b/>
          <w:bCs/>
        </w:rPr>
      </w:pPr>
    </w:p>
    <w:p w14:paraId="2D9BCF17" w14:textId="6244B91E" w:rsidR="001F6F0D" w:rsidRDefault="001F6F0D" w:rsidP="00A905E7">
      <w:pPr>
        <w:pStyle w:val="ListParagraph"/>
        <w:spacing w:after="0" w:line="240" w:lineRule="auto"/>
        <w:ind w:left="360"/>
        <w:rPr>
          <w:rFonts w:ascii="Times New Roman" w:eastAsia="Times New Roman" w:hAnsi="Times New Roman" w:cs="Times New Roman"/>
          <w:b/>
          <w:bCs/>
        </w:rPr>
      </w:pPr>
    </w:p>
    <w:p w14:paraId="017E99CE" w14:textId="1C7A7A27" w:rsidR="002D5BAD" w:rsidRDefault="002D5BAD" w:rsidP="00A905E7">
      <w:pPr>
        <w:pStyle w:val="ListParagraph"/>
        <w:spacing w:after="0" w:line="240" w:lineRule="auto"/>
        <w:ind w:left="360"/>
        <w:rPr>
          <w:rFonts w:ascii="Times New Roman" w:eastAsia="Times New Roman" w:hAnsi="Times New Roman" w:cs="Times New Roman"/>
          <w:b/>
          <w:bCs/>
        </w:rPr>
      </w:pPr>
    </w:p>
    <w:p w14:paraId="21ACDDA5" w14:textId="7FBFD49C" w:rsidR="002B7B35" w:rsidRDefault="002B7B35" w:rsidP="00A905E7">
      <w:pPr>
        <w:pStyle w:val="ListParagraph"/>
        <w:spacing w:after="0" w:line="240" w:lineRule="auto"/>
        <w:ind w:left="360"/>
        <w:rPr>
          <w:rFonts w:ascii="Times New Roman" w:eastAsia="Times New Roman" w:hAnsi="Times New Roman" w:cs="Times New Roman"/>
          <w:b/>
          <w:bCs/>
        </w:rPr>
      </w:pPr>
    </w:p>
    <w:p w14:paraId="7D4C646C" w14:textId="76B577E5" w:rsidR="002B7B35" w:rsidRDefault="002B7B35" w:rsidP="00A905E7">
      <w:pPr>
        <w:pStyle w:val="ListParagraph"/>
        <w:spacing w:after="0" w:line="240" w:lineRule="auto"/>
        <w:ind w:left="360"/>
        <w:rPr>
          <w:rFonts w:ascii="Times New Roman" w:eastAsia="Times New Roman" w:hAnsi="Times New Roman" w:cs="Times New Roman"/>
          <w:b/>
          <w:bCs/>
        </w:rPr>
      </w:pPr>
    </w:p>
    <w:p w14:paraId="2AC5855A" w14:textId="76999C98" w:rsidR="002B7B35" w:rsidRDefault="002B7B35" w:rsidP="00A905E7">
      <w:pPr>
        <w:pStyle w:val="ListParagraph"/>
        <w:spacing w:after="0" w:line="240" w:lineRule="auto"/>
        <w:ind w:left="360"/>
        <w:rPr>
          <w:rFonts w:ascii="Times New Roman" w:eastAsia="Times New Roman" w:hAnsi="Times New Roman" w:cs="Times New Roman"/>
          <w:b/>
          <w:bCs/>
        </w:rPr>
      </w:pPr>
    </w:p>
    <w:p w14:paraId="7E195752" w14:textId="2D37D868" w:rsidR="002B7B35" w:rsidRDefault="002B7B35" w:rsidP="00A905E7">
      <w:pPr>
        <w:pStyle w:val="ListParagraph"/>
        <w:spacing w:after="0" w:line="240" w:lineRule="auto"/>
        <w:ind w:left="360"/>
        <w:rPr>
          <w:rFonts w:ascii="Times New Roman" w:eastAsia="Times New Roman" w:hAnsi="Times New Roman" w:cs="Times New Roman"/>
          <w:b/>
          <w:bCs/>
        </w:rPr>
      </w:pPr>
    </w:p>
    <w:p w14:paraId="5275CBBF" w14:textId="0C16408C" w:rsidR="002B7B35" w:rsidRDefault="002B7B35" w:rsidP="00A905E7">
      <w:pPr>
        <w:pStyle w:val="ListParagraph"/>
        <w:spacing w:after="0" w:line="240" w:lineRule="auto"/>
        <w:ind w:left="360"/>
        <w:rPr>
          <w:rFonts w:ascii="Times New Roman" w:eastAsia="Times New Roman" w:hAnsi="Times New Roman" w:cs="Times New Roman"/>
          <w:b/>
          <w:bCs/>
        </w:rPr>
      </w:pPr>
    </w:p>
    <w:p w14:paraId="4CB6EC63" w14:textId="20976E47" w:rsidR="002B7B35" w:rsidRDefault="002B7B35" w:rsidP="00A905E7">
      <w:pPr>
        <w:pStyle w:val="ListParagraph"/>
        <w:spacing w:after="0" w:line="240" w:lineRule="auto"/>
        <w:ind w:left="360"/>
        <w:rPr>
          <w:rFonts w:ascii="Times New Roman" w:eastAsia="Times New Roman" w:hAnsi="Times New Roman" w:cs="Times New Roman"/>
          <w:b/>
          <w:bCs/>
        </w:rPr>
      </w:pPr>
    </w:p>
    <w:p w14:paraId="6C6E6B3D" w14:textId="6314EE02" w:rsidR="002B7B35" w:rsidRDefault="002B7B35" w:rsidP="00A905E7">
      <w:pPr>
        <w:pStyle w:val="ListParagraph"/>
        <w:spacing w:after="0" w:line="240" w:lineRule="auto"/>
        <w:ind w:left="360"/>
        <w:rPr>
          <w:rFonts w:ascii="Times New Roman" w:eastAsia="Times New Roman" w:hAnsi="Times New Roman" w:cs="Times New Roman"/>
          <w:b/>
          <w:bCs/>
        </w:rPr>
      </w:pPr>
    </w:p>
    <w:p w14:paraId="34FB9D77" w14:textId="33D4B6CC" w:rsidR="002B7B35" w:rsidRDefault="002B7B35" w:rsidP="00A905E7">
      <w:pPr>
        <w:pStyle w:val="ListParagraph"/>
        <w:spacing w:after="0" w:line="240" w:lineRule="auto"/>
        <w:ind w:left="360"/>
        <w:rPr>
          <w:rFonts w:ascii="Times New Roman" w:eastAsia="Times New Roman" w:hAnsi="Times New Roman" w:cs="Times New Roman"/>
          <w:b/>
          <w:bCs/>
        </w:rPr>
      </w:pPr>
    </w:p>
    <w:p w14:paraId="02757E6A" w14:textId="707F54DD" w:rsidR="002B7B35" w:rsidRDefault="002B7B35" w:rsidP="00A905E7">
      <w:pPr>
        <w:pStyle w:val="ListParagraph"/>
        <w:spacing w:after="0" w:line="240" w:lineRule="auto"/>
        <w:ind w:left="360"/>
        <w:rPr>
          <w:rFonts w:ascii="Times New Roman" w:eastAsia="Times New Roman" w:hAnsi="Times New Roman" w:cs="Times New Roman"/>
          <w:b/>
          <w:bCs/>
        </w:rPr>
      </w:pPr>
    </w:p>
    <w:p w14:paraId="5FE79081" w14:textId="519F9D1F" w:rsidR="002B7B35" w:rsidRDefault="002B7B35" w:rsidP="00A905E7">
      <w:pPr>
        <w:pStyle w:val="ListParagraph"/>
        <w:spacing w:after="0" w:line="240" w:lineRule="auto"/>
        <w:ind w:left="360"/>
        <w:rPr>
          <w:rFonts w:ascii="Times New Roman" w:eastAsia="Times New Roman" w:hAnsi="Times New Roman" w:cs="Times New Roman"/>
          <w:b/>
          <w:bCs/>
        </w:rPr>
      </w:pPr>
    </w:p>
    <w:p w14:paraId="735B9C8E" w14:textId="1C91DBD0" w:rsidR="002B7B35" w:rsidRDefault="002B7B35" w:rsidP="00A905E7">
      <w:pPr>
        <w:pStyle w:val="ListParagraph"/>
        <w:spacing w:after="0" w:line="240" w:lineRule="auto"/>
        <w:ind w:left="360"/>
        <w:rPr>
          <w:rFonts w:ascii="Times New Roman" w:eastAsia="Times New Roman" w:hAnsi="Times New Roman" w:cs="Times New Roman"/>
          <w:b/>
          <w:bCs/>
        </w:rPr>
      </w:pPr>
    </w:p>
    <w:p w14:paraId="45F192C9" w14:textId="77777777" w:rsidR="002B7B35" w:rsidRDefault="002B7B35" w:rsidP="00A905E7">
      <w:pPr>
        <w:pStyle w:val="ListParagraph"/>
        <w:spacing w:after="0" w:line="240" w:lineRule="auto"/>
        <w:ind w:left="360"/>
        <w:rPr>
          <w:rFonts w:ascii="Gill Sans MT" w:eastAsia="Times New Roman" w:hAnsi="Gill Sans MT" w:cs="Calibri"/>
          <w:b/>
          <w:bCs/>
          <w:color w:val="000000"/>
          <w:lang w:val="en-US"/>
        </w:rPr>
      </w:pPr>
      <w:r w:rsidRPr="002B7B35">
        <w:rPr>
          <w:rFonts w:ascii="Times New Roman" w:eastAsia="Times New Roman" w:hAnsi="Times New Roman" w:cs="Times New Roman"/>
          <w:b/>
          <w:bCs/>
          <w:lang w:val="en-US"/>
        </w:rPr>
        <w:t>II.  BOQ for Mirkan kebele</w:t>
      </w:r>
      <w:r w:rsidRPr="002B7B35">
        <w:rPr>
          <w:rFonts w:ascii="Gill Sans MT" w:eastAsia="Times New Roman" w:hAnsi="Gill Sans MT" w:cs="Calibri"/>
          <w:b/>
          <w:bCs/>
          <w:color w:val="000000"/>
          <w:lang w:val="en-US"/>
        </w:rPr>
        <w:t xml:space="preserve"> </w:t>
      </w:r>
    </w:p>
    <w:p w14:paraId="22AA8784" w14:textId="04B24444" w:rsidR="002B7B35" w:rsidRDefault="002B7B35" w:rsidP="00A905E7">
      <w:pPr>
        <w:pStyle w:val="ListParagraph"/>
        <w:spacing w:after="0" w:line="240" w:lineRule="auto"/>
        <w:ind w:left="360"/>
        <w:rPr>
          <w:rFonts w:ascii="Times New Roman" w:eastAsia="Times New Roman" w:hAnsi="Times New Roman" w:cs="Times New Roman"/>
          <w:b/>
          <w:bCs/>
        </w:rPr>
      </w:pPr>
      <w:r w:rsidRPr="002B7B35">
        <w:rPr>
          <w:rFonts w:ascii="Gill Sans MT" w:eastAsia="Times New Roman" w:hAnsi="Gill Sans MT" w:cs="Calibri"/>
          <w:b/>
          <w:bCs/>
          <w:color w:val="000000"/>
          <w:lang w:val="en-US"/>
        </w:rPr>
        <w:t xml:space="preserve">A. </w:t>
      </w:r>
      <w:proofErr w:type="gramStart"/>
      <w:r w:rsidRPr="002B7B35">
        <w:rPr>
          <w:rFonts w:ascii="Gill Sans MT" w:eastAsia="Times New Roman" w:hAnsi="Gill Sans MT" w:cs="Calibri"/>
          <w:b/>
          <w:bCs/>
          <w:color w:val="000000"/>
          <w:lang w:val="en-US"/>
        </w:rPr>
        <w:t>Pipe line</w:t>
      </w:r>
      <w:proofErr w:type="gramEnd"/>
      <w:r w:rsidRPr="002B7B35">
        <w:rPr>
          <w:rFonts w:ascii="Gill Sans MT" w:eastAsia="Times New Roman" w:hAnsi="Gill Sans MT" w:cs="Calibri"/>
          <w:b/>
          <w:bCs/>
          <w:color w:val="000000"/>
          <w:lang w:val="en-US"/>
        </w:rPr>
        <w:t xml:space="preserve"> work for Mirkan network</w:t>
      </w:r>
    </w:p>
    <w:tbl>
      <w:tblPr>
        <w:tblW w:w="5000" w:type="pct"/>
        <w:tblLayout w:type="fixed"/>
        <w:tblLook w:val="04A0" w:firstRow="1" w:lastRow="0" w:firstColumn="1" w:lastColumn="0" w:noHBand="0" w:noVBand="1"/>
      </w:tblPr>
      <w:tblGrid>
        <w:gridCol w:w="804"/>
        <w:gridCol w:w="4685"/>
        <w:gridCol w:w="717"/>
        <w:gridCol w:w="1008"/>
        <w:gridCol w:w="1306"/>
        <w:gridCol w:w="1664"/>
      </w:tblGrid>
      <w:tr w:rsidR="002B7B35" w:rsidRPr="002B7B35" w14:paraId="57BFCF60" w14:textId="77777777" w:rsidTr="00943878">
        <w:trPr>
          <w:trHeight w:val="282"/>
          <w:tblHeader/>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DE92E" w14:textId="77777777" w:rsidR="002B7B35" w:rsidRPr="002B7B35" w:rsidRDefault="002B7B35" w:rsidP="002B7B35">
            <w:pPr>
              <w:spacing w:after="0" w:line="240" w:lineRule="auto"/>
              <w:rPr>
                <w:rFonts w:ascii="Gill Sans MT" w:eastAsia="Times New Roman" w:hAnsi="Gill Sans MT" w:cs="Calibri"/>
                <w:b/>
                <w:bCs/>
                <w:color w:val="000000"/>
                <w:lang w:val="en-US"/>
              </w:rPr>
            </w:pPr>
            <w:bookmarkStart w:id="67" w:name="_Hlk107577372"/>
            <w:proofErr w:type="spellStart"/>
            <w:proofErr w:type="gramStart"/>
            <w:r w:rsidRPr="002B7B35">
              <w:rPr>
                <w:rFonts w:ascii="Gill Sans MT" w:eastAsia="Times New Roman" w:hAnsi="Gill Sans MT" w:cs="Calibri"/>
                <w:b/>
                <w:bCs/>
                <w:color w:val="000000"/>
                <w:lang w:val="en-US"/>
              </w:rPr>
              <w:t>S.No</w:t>
            </w:r>
            <w:proofErr w:type="spellEnd"/>
            <w:proofErr w:type="gramEnd"/>
          </w:p>
        </w:tc>
        <w:tc>
          <w:tcPr>
            <w:tcW w:w="2300" w:type="pct"/>
            <w:tcBorders>
              <w:top w:val="single" w:sz="4" w:space="0" w:color="auto"/>
              <w:left w:val="nil"/>
              <w:bottom w:val="single" w:sz="4" w:space="0" w:color="auto"/>
              <w:right w:val="single" w:sz="4" w:space="0" w:color="auto"/>
            </w:tcBorders>
            <w:shd w:val="clear" w:color="auto" w:fill="auto"/>
            <w:noWrap/>
            <w:vAlign w:val="bottom"/>
            <w:hideMark/>
          </w:tcPr>
          <w:p w14:paraId="39E74DF9" w14:textId="389B17ED" w:rsidR="002B7B35" w:rsidRPr="002B7B35" w:rsidRDefault="00943878"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Description</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79A70F23"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Unit</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14:paraId="18FCAF13" w14:textId="4DA66B75" w:rsidR="002B7B35" w:rsidRPr="002B7B35" w:rsidRDefault="002B7B35" w:rsidP="002B7B35">
            <w:pPr>
              <w:spacing w:after="0" w:line="240" w:lineRule="auto"/>
              <w:rPr>
                <w:rFonts w:ascii="Gill Sans MT" w:eastAsia="Times New Roman" w:hAnsi="Gill Sans MT" w:cs="Calibri"/>
                <w:b/>
                <w:bCs/>
                <w:color w:val="000000"/>
                <w:lang w:val="en-US"/>
              </w:rPr>
            </w:pPr>
            <w:r>
              <w:rPr>
                <w:rFonts w:ascii="Gill Sans MT" w:eastAsia="Times New Roman" w:hAnsi="Gill Sans MT" w:cs="Calibri"/>
                <w:b/>
                <w:bCs/>
                <w:color w:val="000000"/>
                <w:lang w:val="en-US"/>
              </w:rPr>
              <w:t>Qty</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14:paraId="30D51B09"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Rate (ETB)</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14:paraId="7A7AE568"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Amount (ETB)</w:t>
            </w:r>
          </w:p>
        </w:tc>
      </w:tr>
      <w:bookmarkEnd w:id="67"/>
      <w:tr w:rsidR="002B7B35" w:rsidRPr="002B7B35" w14:paraId="7791AA8F" w14:textId="77777777" w:rsidTr="00943878">
        <w:trPr>
          <w:trHeight w:val="7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748374C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2300" w:type="pct"/>
            <w:tcBorders>
              <w:top w:val="nil"/>
              <w:left w:val="nil"/>
              <w:bottom w:val="single" w:sz="4" w:space="0" w:color="auto"/>
              <w:right w:val="single" w:sz="4" w:space="0" w:color="auto"/>
            </w:tcBorders>
            <w:shd w:val="clear" w:color="auto" w:fill="auto"/>
            <w:noWrap/>
            <w:vAlign w:val="bottom"/>
            <w:hideMark/>
          </w:tcPr>
          <w:p w14:paraId="7225085B"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1. Excavation and Earth work</w:t>
            </w:r>
          </w:p>
        </w:tc>
        <w:tc>
          <w:tcPr>
            <w:tcW w:w="352" w:type="pct"/>
            <w:tcBorders>
              <w:top w:val="nil"/>
              <w:left w:val="nil"/>
              <w:bottom w:val="single" w:sz="4" w:space="0" w:color="auto"/>
              <w:right w:val="single" w:sz="4" w:space="0" w:color="auto"/>
            </w:tcBorders>
            <w:shd w:val="clear" w:color="auto" w:fill="auto"/>
            <w:noWrap/>
            <w:vAlign w:val="bottom"/>
            <w:hideMark/>
          </w:tcPr>
          <w:p w14:paraId="11BE7F4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54256FC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3B3E0CD8"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567F955B"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375B862F" w14:textId="77777777" w:rsidTr="00943878">
        <w:trPr>
          <w:trHeight w:val="498"/>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2A491C5F"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1.1</w:t>
            </w:r>
          </w:p>
        </w:tc>
        <w:tc>
          <w:tcPr>
            <w:tcW w:w="2300" w:type="pct"/>
            <w:tcBorders>
              <w:top w:val="nil"/>
              <w:left w:val="nil"/>
              <w:bottom w:val="single" w:sz="4" w:space="0" w:color="auto"/>
              <w:right w:val="single" w:sz="4" w:space="0" w:color="auto"/>
            </w:tcBorders>
            <w:shd w:val="clear" w:color="000000" w:fill="FFFFFF"/>
            <w:hideMark/>
          </w:tcPr>
          <w:p w14:paraId="51D23C0E" w14:textId="77777777" w:rsidR="002B7B35" w:rsidRPr="002B7B35" w:rsidRDefault="002B7B35" w:rsidP="002B7B35">
            <w:pPr>
              <w:spacing w:after="0" w:line="240" w:lineRule="auto"/>
              <w:rPr>
                <w:rFonts w:ascii="Gill Sans MT" w:eastAsia="Times New Roman" w:hAnsi="Gill Sans MT" w:cs="Calibri"/>
                <w:lang w:val="en-US"/>
              </w:rPr>
            </w:pPr>
            <w:r w:rsidRPr="002B7B35">
              <w:rPr>
                <w:rFonts w:ascii="Gill Sans MT" w:eastAsia="Times New Roman" w:hAnsi="Gill Sans MT" w:cs="Calibri"/>
                <w:lang w:val="en-US"/>
              </w:rPr>
              <w:t xml:space="preserve">Trench excavation in hard soil and rock formation to an average depth of 60cm and width of 60cm </w:t>
            </w:r>
          </w:p>
        </w:tc>
        <w:tc>
          <w:tcPr>
            <w:tcW w:w="352" w:type="pct"/>
            <w:tcBorders>
              <w:top w:val="nil"/>
              <w:left w:val="nil"/>
              <w:bottom w:val="single" w:sz="4" w:space="0" w:color="auto"/>
              <w:right w:val="single" w:sz="4" w:space="0" w:color="auto"/>
            </w:tcBorders>
            <w:shd w:val="clear" w:color="auto" w:fill="auto"/>
            <w:vAlign w:val="center"/>
            <w:hideMark/>
          </w:tcPr>
          <w:p w14:paraId="0956D33C"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m</w:t>
            </w:r>
            <w:r w:rsidRPr="002B7B35">
              <w:rPr>
                <w:rFonts w:ascii="Gill Sans MT" w:eastAsia="Times New Roman" w:hAnsi="Gill Sans MT" w:cs="Calibri"/>
                <w:b/>
                <w:bCs/>
                <w:vertAlign w:val="superscript"/>
                <w:lang w:val="en-US"/>
              </w:rPr>
              <w:t>3</w:t>
            </w:r>
          </w:p>
        </w:tc>
        <w:tc>
          <w:tcPr>
            <w:tcW w:w="495" w:type="pct"/>
            <w:tcBorders>
              <w:top w:val="nil"/>
              <w:left w:val="nil"/>
              <w:bottom w:val="single" w:sz="4" w:space="0" w:color="auto"/>
              <w:right w:val="single" w:sz="4" w:space="0" w:color="auto"/>
            </w:tcBorders>
            <w:shd w:val="clear" w:color="auto" w:fill="auto"/>
            <w:noWrap/>
            <w:vAlign w:val="center"/>
            <w:hideMark/>
          </w:tcPr>
          <w:p w14:paraId="62F258B8" w14:textId="77777777" w:rsidR="002B7B35" w:rsidRPr="002B7B35" w:rsidRDefault="002B7B35" w:rsidP="002B7B35">
            <w:pPr>
              <w:spacing w:after="0" w:line="240" w:lineRule="auto"/>
              <w:jc w:val="right"/>
              <w:rPr>
                <w:rFonts w:ascii="Gill Sans MT" w:eastAsia="Times New Roman" w:hAnsi="Gill Sans MT" w:cs="Calibri"/>
                <w:lang w:val="en-US"/>
              </w:rPr>
            </w:pPr>
            <w:r w:rsidRPr="002B7B35">
              <w:rPr>
                <w:rFonts w:ascii="Gill Sans MT" w:eastAsia="Times New Roman" w:hAnsi="Gill Sans MT" w:cs="Calibri"/>
                <w:lang w:val="en-US"/>
              </w:rPr>
              <w:t>428.4</w:t>
            </w:r>
          </w:p>
        </w:tc>
        <w:tc>
          <w:tcPr>
            <w:tcW w:w="641" w:type="pct"/>
            <w:tcBorders>
              <w:top w:val="nil"/>
              <w:left w:val="nil"/>
              <w:bottom w:val="single" w:sz="4" w:space="0" w:color="auto"/>
              <w:right w:val="single" w:sz="4" w:space="0" w:color="auto"/>
            </w:tcBorders>
            <w:shd w:val="clear" w:color="auto" w:fill="auto"/>
            <w:noWrap/>
            <w:vAlign w:val="center"/>
            <w:hideMark/>
          </w:tcPr>
          <w:p w14:paraId="06428654"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center"/>
            <w:hideMark/>
          </w:tcPr>
          <w:p w14:paraId="4128052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5A980795" w14:textId="77777777" w:rsidTr="00943878">
        <w:trPr>
          <w:trHeight w:val="255"/>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14:paraId="4D37960F"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1.2</w:t>
            </w:r>
          </w:p>
        </w:tc>
        <w:tc>
          <w:tcPr>
            <w:tcW w:w="2300" w:type="pct"/>
            <w:tcBorders>
              <w:top w:val="nil"/>
              <w:left w:val="nil"/>
              <w:bottom w:val="single" w:sz="4" w:space="0" w:color="auto"/>
              <w:right w:val="single" w:sz="4" w:space="0" w:color="auto"/>
            </w:tcBorders>
            <w:shd w:val="clear" w:color="000000" w:fill="FFFFFF"/>
            <w:hideMark/>
          </w:tcPr>
          <w:p w14:paraId="6884A73F" w14:textId="77777777" w:rsidR="002B7B35" w:rsidRPr="002B7B35" w:rsidRDefault="002B7B35" w:rsidP="002B7B35">
            <w:pPr>
              <w:spacing w:after="0" w:line="240" w:lineRule="auto"/>
              <w:rPr>
                <w:rFonts w:ascii="Gill Sans MT" w:eastAsia="Times New Roman" w:hAnsi="Gill Sans MT" w:cs="Calibri"/>
                <w:lang w:val="en-US"/>
              </w:rPr>
            </w:pPr>
            <w:r w:rsidRPr="002B7B35">
              <w:rPr>
                <w:rFonts w:ascii="Gill Sans MT" w:eastAsia="Times New Roman" w:hAnsi="Gill Sans MT" w:cs="Calibri"/>
                <w:lang w:val="en-US"/>
              </w:rPr>
              <w:t xml:space="preserve">Backfill and compact all excavated materials </w:t>
            </w:r>
          </w:p>
        </w:tc>
        <w:tc>
          <w:tcPr>
            <w:tcW w:w="352" w:type="pct"/>
            <w:tcBorders>
              <w:top w:val="nil"/>
              <w:left w:val="nil"/>
              <w:bottom w:val="single" w:sz="4" w:space="0" w:color="auto"/>
              <w:right w:val="single" w:sz="4" w:space="0" w:color="auto"/>
            </w:tcBorders>
            <w:shd w:val="clear" w:color="auto" w:fill="auto"/>
            <w:vAlign w:val="center"/>
            <w:hideMark/>
          </w:tcPr>
          <w:p w14:paraId="44110802"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m</w:t>
            </w:r>
            <w:r w:rsidRPr="002B7B35">
              <w:rPr>
                <w:rFonts w:ascii="Gill Sans MT" w:eastAsia="Times New Roman" w:hAnsi="Gill Sans MT" w:cs="Calibri"/>
                <w:b/>
                <w:bCs/>
                <w:vertAlign w:val="superscript"/>
                <w:lang w:val="en-US"/>
              </w:rPr>
              <w:t>3</w:t>
            </w:r>
          </w:p>
        </w:tc>
        <w:tc>
          <w:tcPr>
            <w:tcW w:w="495" w:type="pct"/>
            <w:tcBorders>
              <w:top w:val="nil"/>
              <w:left w:val="nil"/>
              <w:bottom w:val="single" w:sz="4" w:space="0" w:color="auto"/>
              <w:right w:val="single" w:sz="4" w:space="0" w:color="auto"/>
            </w:tcBorders>
            <w:shd w:val="clear" w:color="auto" w:fill="auto"/>
            <w:noWrap/>
            <w:vAlign w:val="center"/>
            <w:hideMark/>
          </w:tcPr>
          <w:p w14:paraId="5C6D12AF" w14:textId="77777777" w:rsidR="002B7B35" w:rsidRPr="002B7B35" w:rsidRDefault="002B7B35" w:rsidP="002B7B35">
            <w:pPr>
              <w:spacing w:after="0" w:line="240" w:lineRule="auto"/>
              <w:jc w:val="right"/>
              <w:rPr>
                <w:rFonts w:ascii="Gill Sans MT" w:eastAsia="Times New Roman" w:hAnsi="Gill Sans MT" w:cs="Calibri"/>
                <w:lang w:val="en-US"/>
              </w:rPr>
            </w:pPr>
            <w:r w:rsidRPr="002B7B35">
              <w:rPr>
                <w:rFonts w:ascii="Gill Sans MT" w:eastAsia="Times New Roman" w:hAnsi="Gill Sans MT" w:cs="Calibri"/>
                <w:lang w:val="en-US"/>
              </w:rPr>
              <w:t>428.4</w:t>
            </w:r>
          </w:p>
        </w:tc>
        <w:tc>
          <w:tcPr>
            <w:tcW w:w="641" w:type="pct"/>
            <w:tcBorders>
              <w:top w:val="nil"/>
              <w:left w:val="nil"/>
              <w:bottom w:val="single" w:sz="4" w:space="0" w:color="auto"/>
              <w:right w:val="single" w:sz="4" w:space="0" w:color="auto"/>
            </w:tcBorders>
            <w:shd w:val="clear" w:color="auto" w:fill="auto"/>
            <w:noWrap/>
            <w:vAlign w:val="center"/>
            <w:hideMark/>
          </w:tcPr>
          <w:p w14:paraId="5F72BB3C"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center"/>
            <w:hideMark/>
          </w:tcPr>
          <w:p w14:paraId="4F85C9B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035206BA" w14:textId="77777777" w:rsidTr="00943878">
        <w:trPr>
          <w:trHeight w:val="75"/>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1567CF6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2300" w:type="pct"/>
            <w:tcBorders>
              <w:top w:val="nil"/>
              <w:left w:val="nil"/>
              <w:bottom w:val="single" w:sz="4" w:space="0" w:color="auto"/>
              <w:right w:val="single" w:sz="4" w:space="0" w:color="auto"/>
            </w:tcBorders>
            <w:shd w:val="clear" w:color="000000" w:fill="FFFFFF"/>
            <w:hideMark/>
          </w:tcPr>
          <w:p w14:paraId="4A8B4D19" w14:textId="77777777" w:rsidR="002B7B35" w:rsidRPr="002B7B35" w:rsidRDefault="002B7B35" w:rsidP="002B7B35">
            <w:pPr>
              <w:spacing w:after="0" w:line="240" w:lineRule="auto"/>
              <w:rPr>
                <w:rFonts w:ascii="Gill Sans MT" w:eastAsia="Times New Roman" w:hAnsi="Gill Sans MT" w:cs="Calibri"/>
                <w:b/>
                <w:bCs/>
                <w:lang w:val="en-US"/>
              </w:rPr>
            </w:pPr>
            <w:proofErr w:type="spellStart"/>
            <w:r w:rsidRPr="002B7B35">
              <w:rPr>
                <w:rFonts w:ascii="Gill Sans MT" w:eastAsia="Times New Roman" w:hAnsi="Gill Sans MT" w:cs="Calibri"/>
                <w:b/>
                <w:bCs/>
                <w:lang w:val="en-US"/>
              </w:rPr>
              <w:t>Sub total</w:t>
            </w:r>
            <w:proofErr w:type="spellEnd"/>
            <w:r w:rsidRPr="002B7B35">
              <w:rPr>
                <w:rFonts w:ascii="Gill Sans MT" w:eastAsia="Times New Roman" w:hAnsi="Gill Sans MT" w:cs="Calibri"/>
                <w:b/>
                <w:bCs/>
                <w:lang w:val="en-US"/>
              </w:rPr>
              <w:t xml:space="preserve"> (1)</w:t>
            </w:r>
          </w:p>
        </w:tc>
        <w:tc>
          <w:tcPr>
            <w:tcW w:w="352" w:type="pct"/>
            <w:tcBorders>
              <w:top w:val="nil"/>
              <w:left w:val="nil"/>
              <w:bottom w:val="single" w:sz="4" w:space="0" w:color="auto"/>
              <w:right w:val="single" w:sz="4" w:space="0" w:color="auto"/>
            </w:tcBorders>
            <w:shd w:val="clear" w:color="auto" w:fill="auto"/>
            <w:noWrap/>
            <w:vAlign w:val="center"/>
            <w:hideMark/>
          </w:tcPr>
          <w:p w14:paraId="5D198CE6"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495" w:type="pct"/>
            <w:tcBorders>
              <w:top w:val="nil"/>
              <w:left w:val="nil"/>
              <w:bottom w:val="single" w:sz="4" w:space="0" w:color="auto"/>
              <w:right w:val="single" w:sz="4" w:space="0" w:color="auto"/>
            </w:tcBorders>
            <w:shd w:val="clear" w:color="auto" w:fill="auto"/>
            <w:noWrap/>
            <w:vAlign w:val="center"/>
            <w:hideMark/>
          </w:tcPr>
          <w:p w14:paraId="383F4512" w14:textId="77777777" w:rsidR="002B7B35" w:rsidRPr="002B7B35" w:rsidRDefault="002B7B35" w:rsidP="002B7B35">
            <w:pPr>
              <w:spacing w:after="0" w:line="240" w:lineRule="auto"/>
              <w:jc w:val="right"/>
              <w:rPr>
                <w:rFonts w:ascii="Gill Sans MT" w:eastAsia="Times New Roman" w:hAnsi="Gill Sans MT" w:cs="Calibri"/>
                <w:b/>
                <w:bCs/>
                <w:lang w:val="en-US"/>
              </w:rPr>
            </w:pPr>
            <w:r w:rsidRPr="002B7B35">
              <w:rPr>
                <w:rFonts w:ascii="Gill Sans MT" w:eastAsia="Times New Roman" w:hAnsi="Gill Sans MT" w:cs="Calibri"/>
                <w:b/>
                <w:bCs/>
                <w:lang w:val="en-US"/>
              </w:rPr>
              <w:t> </w:t>
            </w:r>
          </w:p>
        </w:tc>
        <w:tc>
          <w:tcPr>
            <w:tcW w:w="641" w:type="pct"/>
            <w:tcBorders>
              <w:top w:val="nil"/>
              <w:left w:val="nil"/>
              <w:bottom w:val="single" w:sz="4" w:space="0" w:color="auto"/>
              <w:right w:val="single" w:sz="4" w:space="0" w:color="auto"/>
            </w:tcBorders>
            <w:shd w:val="clear" w:color="auto" w:fill="auto"/>
            <w:noWrap/>
            <w:vAlign w:val="center"/>
            <w:hideMark/>
          </w:tcPr>
          <w:p w14:paraId="6E49A47E" w14:textId="77777777" w:rsidR="002B7B35" w:rsidRPr="002B7B35" w:rsidRDefault="002B7B35" w:rsidP="002B7B35">
            <w:pPr>
              <w:spacing w:after="0" w:line="240" w:lineRule="auto"/>
              <w:jc w:val="right"/>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817" w:type="pct"/>
            <w:tcBorders>
              <w:top w:val="nil"/>
              <w:left w:val="nil"/>
              <w:bottom w:val="single" w:sz="4" w:space="0" w:color="auto"/>
              <w:right w:val="single" w:sz="4" w:space="0" w:color="auto"/>
            </w:tcBorders>
            <w:shd w:val="clear" w:color="auto" w:fill="auto"/>
            <w:noWrap/>
            <w:vAlign w:val="center"/>
            <w:hideMark/>
          </w:tcPr>
          <w:p w14:paraId="1A3877A0"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r>
      <w:tr w:rsidR="002B7B35" w:rsidRPr="002B7B35" w14:paraId="30A8D585" w14:textId="77777777" w:rsidTr="00943878">
        <w:trPr>
          <w:trHeight w:val="93"/>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7CD8B9A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2300" w:type="pct"/>
            <w:tcBorders>
              <w:top w:val="nil"/>
              <w:left w:val="nil"/>
              <w:bottom w:val="single" w:sz="4" w:space="0" w:color="auto"/>
              <w:right w:val="single" w:sz="4" w:space="0" w:color="auto"/>
            </w:tcBorders>
            <w:shd w:val="clear" w:color="auto" w:fill="auto"/>
            <w:noWrap/>
            <w:vAlign w:val="bottom"/>
            <w:hideMark/>
          </w:tcPr>
          <w:p w14:paraId="215627D7"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xml:space="preserve">2. </w:t>
            </w:r>
            <w:proofErr w:type="gramStart"/>
            <w:r w:rsidRPr="002B7B35">
              <w:rPr>
                <w:rFonts w:ascii="Gill Sans MT" w:eastAsia="Times New Roman" w:hAnsi="Gill Sans MT" w:cs="Calibri"/>
                <w:b/>
                <w:bCs/>
                <w:color w:val="000000"/>
                <w:lang w:val="en-US"/>
              </w:rPr>
              <w:t>Pipe line</w:t>
            </w:r>
            <w:proofErr w:type="gramEnd"/>
            <w:r w:rsidRPr="002B7B35">
              <w:rPr>
                <w:rFonts w:ascii="Gill Sans MT" w:eastAsia="Times New Roman" w:hAnsi="Gill Sans MT" w:cs="Calibri"/>
                <w:b/>
                <w:bCs/>
                <w:color w:val="000000"/>
                <w:lang w:val="en-US"/>
              </w:rPr>
              <w:t xml:space="preserve"> installation</w:t>
            </w:r>
          </w:p>
        </w:tc>
        <w:tc>
          <w:tcPr>
            <w:tcW w:w="352" w:type="pct"/>
            <w:tcBorders>
              <w:top w:val="nil"/>
              <w:left w:val="nil"/>
              <w:bottom w:val="single" w:sz="4" w:space="0" w:color="auto"/>
              <w:right w:val="single" w:sz="4" w:space="0" w:color="auto"/>
            </w:tcBorders>
            <w:shd w:val="clear" w:color="auto" w:fill="auto"/>
            <w:noWrap/>
            <w:vAlign w:val="bottom"/>
            <w:hideMark/>
          </w:tcPr>
          <w:p w14:paraId="01431F21"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070DD510" w14:textId="77777777" w:rsidR="002B7B35" w:rsidRPr="002B7B35" w:rsidRDefault="002B7B35" w:rsidP="002B7B35">
            <w:pPr>
              <w:spacing w:after="0" w:line="240" w:lineRule="auto"/>
              <w:rPr>
                <w:rFonts w:ascii="Gill Sans MT" w:eastAsia="Times New Roman" w:hAnsi="Gill Sans MT" w:cs="Calibri"/>
                <w:lang w:val="en-US"/>
              </w:rPr>
            </w:pPr>
            <w:r w:rsidRPr="002B7B35">
              <w:rPr>
                <w:rFonts w:ascii="Gill Sans MT" w:eastAsia="Times New Roman" w:hAnsi="Gill Sans MT" w:cs="Calibri"/>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38B37066"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56EBD72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19E45F6F" w14:textId="77777777" w:rsidTr="00943878">
        <w:trPr>
          <w:trHeight w:val="93"/>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58142290"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w:t>
            </w:r>
          </w:p>
        </w:tc>
        <w:tc>
          <w:tcPr>
            <w:tcW w:w="2300" w:type="pct"/>
            <w:tcBorders>
              <w:top w:val="nil"/>
              <w:left w:val="nil"/>
              <w:bottom w:val="single" w:sz="4" w:space="0" w:color="auto"/>
              <w:right w:val="single" w:sz="4" w:space="0" w:color="auto"/>
            </w:tcBorders>
            <w:shd w:val="clear" w:color="auto" w:fill="auto"/>
            <w:vAlign w:val="bottom"/>
            <w:hideMark/>
          </w:tcPr>
          <w:p w14:paraId="177EC096"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Supply, join and laying </w:t>
            </w:r>
            <w:proofErr w:type="gramStart"/>
            <w:r w:rsidRPr="002B7B35">
              <w:rPr>
                <w:rFonts w:ascii="Gill Sans MT" w:eastAsia="Times New Roman" w:hAnsi="Gill Sans MT" w:cs="Calibri"/>
                <w:color w:val="000000"/>
                <w:lang w:val="en-US"/>
              </w:rPr>
              <w:t>of  pipe</w:t>
            </w:r>
            <w:proofErr w:type="gramEnd"/>
            <w:r w:rsidRPr="002B7B35">
              <w:rPr>
                <w:rFonts w:ascii="Gill Sans MT" w:eastAsia="Times New Roman" w:hAnsi="Gill Sans MT" w:cs="Calibri"/>
                <w:color w:val="000000"/>
                <w:lang w:val="en-US"/>
              </w:rPr>
              <w:t xml:space="preserve"> and fittings </w:t>
            </w:r>
          </w:p>
        </w:tc>
        <w:tc>
          <w:tcPr>
            <w:tcW w:w="352" w:type="pct"/>
            <w:tcBorders>
              <w:top w:val="nil"/>
              <w:left w:val="nil"/>
              <w:bottom w:val="single" w:sz="4" w:space="0" w:color="auto"/>
              <w:right w:val="single" w:sz="4" w:space="0" w:color="auto"/>
            </w:tcBorders>
            <w:shd w:val="clear" w:color="auto" w:fill="auto"/>
            <w:noWrap/>
            <w:vAlign w:val="bottom"/>
            <w:hideMark/>
          </w:tcPr>
          <w:p w14:paraId="74AEFEE6"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7875B789" w14:textId="77777777" w:rsidR="002B7B35" w:rsidRPr="002B7B35" w:rsidRDefault="002B7B35" w:rsidP="002B7B35">
            <w:pPr>
              <w:spacing w:after="0" w:line="240" w:lineRule="auto"/>
              <w:rPr>
                <w:rFonts w:ascii="Gill Sans MT" w:eastAsia="Times New Roman" w:hAnsi="Gill Sans MT" w:cs="Calibri"/>
                <w:lang w:val="en-US"/>
              </w:rPr>
            </w:pPr>
            <w:r w:rsidRPr="002B7B35">
              <w:rPr>
                <w:rFonts w:ascii="Gill Sans MT" w:eastAsia="Times New Roman" w:hAnsi="Gill Sans MT" w:cs="Calibri"/>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570EF7E2"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74486F5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3A20AFE0" w14:textId="77777777" w:rsidTr="00943878">
        <w:trPr>
          <w:trHeight w:val="93"/>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692DDE7E"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w:t>
            </w:r>
          </w:p>
        </w:tc>
        <w:tc>
          <w:tcPr>
            <w:tcW w:w="2300" w:type="pct"/>
            <w:tcBorders>
              <w:top w:val="nil"/>
              <w:left w:val="nil"/>
              <w:bottom w:val="single" w:sz="4" w:space="0" w:color="auto"/>
              <w:right w:val="single" w:sz="4" w:space="0" w:color="auto"/>
            </w:tcBorders>
            <w:shd w:val="clear" w:color="auto" w:fill="auto"/>
            <w:noWrap/>
            <w:vAlign w:val="bottom"/>
            <w:hideMark/>
          </w:tcPr>
          <w:p w14:paraId="1FBD7851"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pipe, class-B Ø=1" </w:t>
            </w:r>
          </w:p>
        </w:tc>
        <w:tc>
          <w:tcPr>
            <w:tcW w:w="352" w:type="pct"/>
            <w:tcBorders>
              <w:top w:val="nil"/>
              <w:left w:val="nil"/>
              <w:bottom w:val="single" w:sz="4" w:space="0" w:color="auto"/>
              <w:right w:val="single" w:sz="4" w:space="0" w:color="auto"/>
            </w:tcBorders>
            <w:shd w:val="clear" w:color="auto" w:fill="auto"/>
            <w:noWrap/>
            <w:vAlign w:val="bottom"/>
            <w:hideMark/>
          </w:tcPr>
          <w:p w14:paraId="42BD8E8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m</w:t>
            </w:r>
          </w:p>
        </w:tc>
        <w:tc>
          <w:tcPr>
            <w:tcW w:w="495" w:type="pct"/>
            <w:tcBorders>
              <w:top w:val="nil"/>
              <w:left w:val="nil"/>
              <w:bottom w:val="single" w:sz="4" w:space="0" w:color="auto"/>
              <w:right w:val="single" w:sz="4" w:space="0" w:color="auto"/>
            </w:tcBorders>
            <w:shd w:val="clear" w:color="000000" w:fill="FFFFFF"/>
            <w:noWrap/>
            <w:vAlign w:val="center"/>
            <w:hideMark/>
          </w:tcPr>
          <w:p w14:paraId="7D116F03"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30</w:t>
            </w:r>
          </w:p>
        </w:tc>
        <w:tc>
          <w:tcPr>
            <w:tcW w:w="641" w:type="pct"/>
            <w:tcBorders>
              <w:top w:val="nil"/>
              <w:left w:val="nil"/>
              <w:bottom w:val="single" w:sz="4" w:space="0" w:color="auto"/>
              <w:right w:val="single" w:sz="4" w:space="0" w:color="auto"/>
            </w:tcBorders>
            <w:shd w:val="clear" w:color="000000" w:fill="FFFFFF"/>
            <w:noWrap/>
            <w:vAlign w:val="center"/>
            <w:hideMark/>
          </w:tcPr>
          <w:p w14:paraId="20DCB91B"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4EB613C1"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0DEDD535" w14:textId="77777777" w:rsidTr="00943878">
        <w:trPr>
          <w:trHeight w:val="7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1307F946"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2.3</w:t>
            </w:r>
          </w:p>
        </w:tc>
        <w:tc>
          <w:tcPr>
            <w:tcW w:w="2300" w:type="pct"/>
            <w:tcBorders>
              <w:top w:val="nil"/>
              <w:left w:val="nil"/>
              <w:bottom w:val="single" w:sz="4" w:space="0" w:color="auto"/>
              <w:right w:val="single" w:sz="4" w:space="0" w:color="auto"/>
            </w:tcBorders>
            <w:shd w:val="clear" w:color="auto" w:fill="auto"/>
            <w:noWrap/>
            <w:vAlign w:val="bottom"/>
            <w:hideMark/>
          </w:tcPr>
          <w:p w14:paraId="33F29E3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couples 2"</w:t>
            </w:r>
          </w:p>
        </w:tc>
        <w:tc>
          <w:tcPr>
            <w:tcW w:w="352" w:type="pct"/>
            <w:tcBorders>
              <w:top w:val="nil"/>
              <w:left w:val="nil"/>
              <w:bottom w:val="single" w:sz="4" w:space="0" w:color="auto"/>
              <w:right w:val="single" w:sz="4" w:space="0" w:color="auto"/>
            </w:tcBorders>
            <w:shd w:val="clear" w:color="auto" w:fill="auto"/>
            <w:noWrap/>
            <w:vAlign w:val="bottom"/>
            <w:hideMark/>
          </w:tcPr>
          <w:p w14:paraId="7DAB744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35987D4B"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4</w:t>
            </w:r>
          </w:p>
        </w:tc>
        <w:tc>
          <w:tcPr>
            <w:tcW w:w="641" w:type="pct"/>
            <w:tcBorders>
              <w:top w:val="nil"/>
              <w:left w:val="nil"/>
              <w:bottom w:val="single" w:sz="4" w:space="0" w:color="auto"/>
              <w:right w:val="single" w:sz="4" w:space="0" w:color="auto"/>
            </w:tcBorders>
            <w:shd w:val="clear" w:color="000000" w:fill="FFFFFF"/>
            <w:noWrap/>
            <w:vAlign w:val="center"/>
            <w:hideMark/>
          </w:tcPr>
          <w:p w14:paraId="360B7466"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707D31D6"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01AB659E" w14:textId="77777777" w:rsidTr="00943878">
        <w:trPr>
          <w:trHeight w:val="7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78190C78"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2.4</w:t>
            </w:r>
          </w:p>
        </w:tc>
        <w:tc>
          <w:tcPr>
            <w:tcW w:w="2300" w:type="pct"/>
            <w:tcBorders>
              <w:top w:val="nil"/>
              <w:left w:val="nil"/>
              <w:bottom w:val="single" w:sz="4" w:space="0" w:color="auto"/>
              <w:right w:val="single" w:sz="4" w:space="0" w:color="auto"/>
            </w:tcBorders>
            <w:shd w:val="clear" w:color="auto" w:fill="auto"/>
            <w:noWrap/>
            <w:vAlign w:val="bottom"/>
            <w:hideMark/>
          </w:tcPr>
          <w:p w14:paraId="74005CF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nipple Ø=2" </w:t>
            </w:r>
          </w:p>
        </w:tc>
        <w:tc>
          <w:tcPr>
            <w:tcW w:w="352" w:type="pct"/>
            <w:tcBorders>
              <w:top w:val="nil"/>
              <w:left w:val="nil"/>
              <w:bottom w:val="single" w:sz="4" w:space="0" w:color="auto"/>
              <w:right w:val="single" w:sz="4" w:space="0" w:color="auto"/>
            </w:tcBorders>
            <w:shd w:val="clear" w:color="auto" w:fill="auto"/>
            <w:noWrap/>
            <w:vAlign w:val="bottom"/>
            <w:hideMark/>
          </w:tcPr>
          <w:p w14:paraId="4CFB55DB"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6119A293"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5</w:t>
            </w:r>
          </w:p>
        </w:tc>
        <w:tc>
          <w:tcPr>
            <w:tcW w:w="641" w:type="pct"/>
            <w:tcBorders>
              <w:top w:val="nil"/>
              <w:left w:val="nil"/>
              <w:bottom w:val="single" w:sz="4" w:space="0" w:color="auto"/>
              <w:right w:val="single" w:sz="4" w:space="0" w:color="auto"/>
            </w:tcBorders>
            <w:shd w:val="clear" w:color="000000" w:fill="FFFFFF"/>
            <w:noWrap/>
            <w:vAlign w:val="center"/>
            <w:hideMark/>
          </w:tcPr>
          <w:p w14:paraId="2F7ED073"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2F0F8699"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6B7A4CA9" w14:textId="77777777" w:rsidTr="00DA6FDA">
        <w:trPr>
          <w:trHeight w:val="7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2765FD32"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2.5</w:t>
            </w:r>
          </w:p>
        </w:tc>
        <w:tc>
          <w:tcPr>
            <w:tcW w:w="2300" w:type="pct"/>
            <w:tcBorders>
              <w:top w:val="nil"/>
              <w:left w:val="nil"/>
              <w:bottom w:val="single" w:sz="4" w:space="0" w:color="auto"/>
              <w:right w:val="single" w:sz="4" w:space="0" w:color="auto"/>
            </w:tcBorders>
            <w:shd w:val="clear" w:color="auto" w:fill="auto"/>
            <w:noWrap/>
            <w:vAlign w:val="bottom"/>
            <w:hideMark/>
          </w:tcPr>
          <w:p w14:paraId="0EAF33BF"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nipple Ø=1" </w:t>
            </w:r>
          </w:p>
        </w:tc>
        <w:tc>
          <w:tcPr>
            <w:tcW w:w="352" w:type="pct"/>
            <w:tcBorders>
              <w:top w:val="nil"/>
              <w:left w:val="nil"/>
              <w:bottom w:val="single" w:sz="4" w:space="0" w:color="auto"/>
              <w:right w:val="single" w:sz="4" w:space="0" w:color="auto"/>
            </w:tcBorders>
            <w:shd w:val="clear" w:color="auto" w:fill="auto"/>
            <w:noWrap/>
            <w:vAlign w:val="bottom"/>
            <w:hideMark/>
          </w:tcPr>
          <w:p w14:paraId="7260E2ED"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09EE9550"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8</w:t>
            </w:r>
          </w:p>
        </w:tc>
        <w:tc>
          <w:tcPr>
            <w:tcW w:w="641" w:type="pct"/>
            <w:tcBorders>
              <w:top w:val="nil"/>
              <w:left w:val="nil"/>
              <w:bottom w:val="single" w:sz="4" w:space="0" w:color="auto"/>
              <w:right w:val="single" w:sz="4" w:space="0" w:color="auto"/>
            </w:tcBorders>
            <w:shd w:val="clear" w:color="000000" w:fill="FFFFFF"/>
            <w:noWrap/>
            <w:vAlign w:val="center"/>
            <w:hideMark/>
          </w:tcPr>
          <w:p w14:paraId="20E2D13E"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3881ED53"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3C476328" w14:textId="77777777" w:rsidTr="00DA6FDA">
        <w:trPr>
          <w:trHeight w:val="12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4DDBE27C"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2.6</w:t>
            </w:r>
          </w:p>
        </w:tc>
        <w:tc>
          <w:tcPr>
            <w:tcW w:w="2300" w:type="pct"/>
            <w:tcBorders>
              <w:top w:val="nil"/>
              <w:left w:val="nil"/>
              <w:bottom w:val="single" w:sz="4" w:space="0" w:color="auto"/>
              <w:right w:val="single" w:sz="4" w:space="0" w:color="auto"/>
            </w:tcBorders>
            <w:shd w:val="clear" w:color="auto" w:fill="auto"/>
            <w:noWrap/>
            <w:vAlign w:val="bottom"/>
            <w:hideMark/>
          </w:tcPr>
          <w:p w14:paraId="078C88E4"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nipple Ø=1 1/2" </w:t>
            </w:r>
          </w:p>
        </w:tc>
        <w:tc>
          <w:tcPr>
            <w:tcW w:w="352" w:type="pct"/>
            <w:tcBorders>
              <w:top w:val="nil"/>
              <w:left w:val="nil"/>
              <w:bottom w:val="single" w:sz="4" w:space="0" w:color="auto"/>
              <w:right w:val="single" w:sz="4" w:space="0" w:color="auto"/>
            </w:tcBorders>
            <w:shd w:val="clear" w:color="auto" w:fill="auto"/>
            <w:noWrap/>
            <w:vAlign w:val="bottom"/>
            <w:hideMark/>
          </w:tcPr>
          <w:p w14:paraId="356C3E23"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14989E1B"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10</w:t>
            </w:r>
          </w:p>
        </w:tc>
        <w:tc>
          <w:tcPr>
            <w:tcW w:w="641" w:type="pct"/>
            <w:tcBorders>
              <w:top w:val="nil"/>
              <w:left w:val="nil"/>
              <w:bottom w:val="single" w:sz="4" w:space="0" w:color="auto"/>
              <w:right w:val="single" w:sz="4" w:space="0" w:color="auto"/>
            </w:tcBorders>
            <w:shd w:val="clear" w:color="000000" w:fill="FFFFFF"/>
            <w:noWrap/>
            <w:vAlign w:val="center"/>
            <w:hideMark/>
          </w:tcPr>
          <w:p w14:paraId="3DF64009"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2B036506"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68D9070A" w14:textId="77777777" w:rsidTr="00DA6FDA">
        <w:trPr>
          <w:trHeight w:val="7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19B3D66B"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2.7</w:t>
            </w:r>
          </w:p>
        </w:tc>
        <w:tc>
          <w:tcPr>
            <w:tcW w:w="2300" w:type="pct"/>
            <w:tcBorders>
              <w:top w:val="nil"/>
              <w:left w:val="nil"/>
              <w:bottom w:val="single" w:sz="4" w:space="0" w:color="auto"/>
              <w:right w:val="single" w:sz="4" w:space="0" w:color="auto"/>
            </w:tcBorders>
            <w:shd w:val="clear" w:color="auto" w:fill="auto"/>
            <w:noWrap/>
            <w:vAlign w:val="bottom"/>
            <w:hideMark/>
          </w:tcPr>
          <w:p w14:paraId="2335750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nipple Ø=3/4" </w:t>
            </w:r>
          </w:p>
        </w:tc>
        <w:tc>
          <w:tcPr>
            <w:tcW w:w="352" w:type="pct"/>
            <w:tcBorders>
              <w:top w:val="nil"/>
              <w:left w:val="nil"/>
              <w:bottom w:val="single" w:sz="4" w:space="0" w:color="auto"/>
              <w:right w:val="single" w:sz="4" w:space="0" w:color="auto"/>
            </w:tcBorders>
            <w:shd w:val="clear" w:color="auto" w:fill="auto"/>
            <w:noWrap/>
            <w:vAlign w:val="bottom"/>
            <w:hideMark/>
          </w:tcPr>
          <w:p w14:paraId="54D7632F"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6604F383"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20</w:t>
            </w:r>
          </w:p>
        </w:tc>
        <w:tc>
          <w:tcPr>
            <w:tcW w:w="641" w:type="pct"/>
            <w:tcBorders>
              <w:top w:val="nil"/>
              <w:left w:val="nil"/>
              <w:bottom w:val="single" w:sz="4" w:space="0" w:color="auto"/>
              <w:right w:val="single" w:sz="4" w:space="0" w:color="auto"/>
            </w:tcBorders>
            <w:shd w:val="clear" w:color="000000" w:fill="FFFFFF"/>
            <w:noWrap/>
            <w:vAlign w:val="center"/>
            <w:hideMark/>
          </w:tcPr>
          <w:p w14:paraId="66FEE8F1"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5C3B4528"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667F20D2" w14:textId="77777777" w:rsidTr="00DA6FDA">
        <w:trPr>
          <w:trHeight w:val="30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68EFFFF8"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2.8</w:t>
            </w:r>
          </w:p>
        </w:tc>
        <w:tc>
          <w:tcPr>
            <w:tcW w:w="2300" w:type="pct"/>
            <w:tcBorders>
              <w:top w:val="nil"/>
              <w:left w:val="nil"/>
              <w:bottom w:val="single" w:sz="4" w:space="0" w:color="auto"/>
              <w:right w:val="single" w:sz="4" w:space="0" w:color="auto"/>
            </w:tcBorders>
            <w:shd w:val="clear" w:color="auto" w:fill="auto"/>
            <w:noWrap/>
            <w:vAlign w:val="bottom"/>
            <w:hideMark/>
          </w:tcPr>
          <w:p w14:paraId="5A3BB82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gate valve Ø=1" </w:t>
            </w:r>
          </w:p>
        </w:tc>
        <w:tc>
          <w:tcPr>
            <w:tcW w:w="352" w:type="pct"/>
            <w:tcBorders>
              <w:top w:val="nil"/>
              <w:left w:val="nil"/>
              <w:bottom w:val="single" w:sz="4" w:space="0" w:color="auto"/>
              <w:right w:val="single" w:sz="4" w:space="0" w:color="auto"/>
            </w:tcBorders>
            <w:shd w:val="clear" w:color="auto" w:fill="auto"/>
            <w:noWrap/>
            <w:vAlign w:val="bottom"/>
            <w:hideMark/>
          </w:tcPr>
          <w:p w14:paraId="401512C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037D3462"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4</w:t>
            </w:r>
          </w:p>
        </w:tc>
        <w:tc>
          <w:tcPr>
            <w:tcW w:w="641" w:type="pct"/>
            <w:tcBorders>
              <w:top w:val="nil"/>
              <w:left w:val="nil"/>
              <w:bottom w:val="single" w:sz="4" w:space="0" w:color="auto"/>
              <w:right w:val="single" w:sz="4" w:space="0" w:color="auto"/>
            </w:tcBorders>
            <w:shd w:val="clear" w:color="000000" w:fill="FFFFFF"/>
            <w:noWrap/>
            <w:vAlign w:val="center"/>
            <w:hideMark/>
          </w:tcPr>
          <w:p w14:paraId="754F44E7"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7D133FAF"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0F223B1F" w14:textId="77777777" w:rsidTr="00DA6FDA">
        <w:trPr>
          <w:trHeight w:val="183"/>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361B090F"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2.9</w:t>
            </w:r>
          </w:p>
        </w:tc>
        <w:tc>
          <w:tcPr>
            <w:tcW w:w="2300" w:type="pct"/>
            <w:tcBorders>
              <w:top w:val="nil"/>
              <w:left w:val="nil"/>
              <w:bottom w:val="single" w:sz="4" w:space="0" w:color="auto"/>
              <w:right w:val="single" w:sz="4" w:space="0" w:color="auto"/>
            </w:tcBorders>
            <w:shd w:val="clear" w:color="000000" w:fill="FFFFFF"/>
            <w:vAlign w:val="center"/>
            <w:hideMark/>
          </w:tcPr>
          <w:p w14:paraId="46374616"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Water meter Ø=1" </w:t>
            </w:r>
          </w:p>
        </w:tc>
        <w:tc>
          <w:tcPr>
            <w:tcW w:w="352" w:type="pct"/>
            <w:tcBorders>
              <w:top w:val="nil"/>
              <w:left w:val="nil"/>
              <w:bottom w:val="single" w:sz="4" w:space="0" w:color="auto"/>
              <w:right w:val="single" w:sz="4" w:space="0" w:color="auto"/>
            </w:tcBorders>
            <w:shd w:val="clear" w:color="auto" w:fill="auto"/>
            <w:noWrap/>
            <w:vAlign w:val="bottom"/>
            <w:hideMark/>
          </w:tcPr>
          <w:p w14:paraId="51889853"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00489C4C"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4</w:t>
            </w:r>
          </w:p>
        </w:tc>
        <w:tc>
          <w:tcPr>
            <w:tcW w:w="641" w:type="pct"/>
            <w:tcBorders>
              <w:top w:val="nil"/>
              <w:left w:val="nil"/>
              <w:bottom w:val="single" w:sz="4" w:space="0" w:color="auto"/>
              <w:right w:val="single" w:sz="4" w:space="0" w:color="auto"/>
            </w:tcBorders>
            <w:shd w:val="clear" w:color="000000" w:fill="FFFFFF"/>
            <w:noWrap/>
            <w:vAlign w:val="center"/>
            <w:hideMark/>
          </w:tcPr>
          <w:p w14:paraId="7CA0B18C"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3BC852E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19BD707C" w14:textId="77777777" w:rsidTr="00DA6FDA">
        <w:trPr>
          <w:trHeight w:val="183"/>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2F42D2C1"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2.10</w:t>
            </w:r>
          </w:p>
        </w:tc>
        <w:tc>
          <w:tcPr>
            <w:tcW w:w="2300" w:type="pct"/>
            <w:tcBorders>
              <w:top w:val="nil"/>
              <w:left w:val="nil"/>
              <w:bottom w:val="single" w:sz="4" w:space="0" w:color="auto"/>
              <w:right w:val="single" w:sz="4" w:space="0" w:color="auto"/>
            </w:tcBorders>
            <w:shd w:val="clear" w:color="000000" w:fill="FFFFFF"/>
            <w:vAlign w:val="center"/>
            <w:hideMark/>
          </w:tcPr>
          <w:p w14:paraId="319BFC53"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Water meter Ø=2" </w:t>
            </w:r>
          </w:p>
        </w:tc>
        <w:tc>
          <w:tcPr>
            <w:tcW w:w="352" w:type="pct"/>
            <w:tcBorders>
              <w:top w:val="nil"/>
              <w:left w:val="nil"/>
              <w:bottom w:val="single" w:sz="4" w:space="0" w:color="auto"/>
              <w:right w:val="single" w:sz="4" w:space="0" w:color="auto"/>
            </w:tcBorders>
            <w:shd w:val="clear" w:color="auto" w:fill="auto"/>
            <w:noWrap/>
            <w:vAlign w:val="bottom"/>
            <w:hideMark/>
          </w:tcPr>
          <w:p w14:paraId="482BB732"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501FD819"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1</w:t>
            </w:r>
          </w:p>
        </w:tc>
        <w:tc>
          <w:tcPr>
            <w:tcW w:w="641" w:type="pct"/>
            <w:tcBorders>
              <w:top w:val="nil"/>
              <w:left w:val="nil"/>
              <w:bottom w:val="single" w:sz="4" w:space="0" w:color="auto"/>
              <w:right w:val="single" w:sz="4" w:space="0" w:color="auto"/>
            </w:tcBorders>
            <w:shd w:val="clear" w:color="000000" w:fill="FFFFFF"/>
            <w:noWrap/>
            <w:vAlign w:val="center"/>
            <w:hideMark/>
          </w:tcPr>
          <w:p w14:paraId="70B2163D"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7B0C1639"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1E5ADABF" w14:textId="77777777" w:rsidTr="00DA6FDA">
        <w:trPr>
          <w:trHeight w:val="183"/>
        </w:trPr>
        <w:tc>
          <w:tcPr>
            <w:tcW w:w="395" w:type="pct"/>
            <w:tcBorders>
              <w:top w:val="nil"/>
              <w:left w:val="nil"/>
              <w:bottom w:val="nil"/>
              <w:right w:val="nil"/>
            </w:tcBorders>
            <w:shd w:val="clear" w:color="auto" w:fill="auto"/>
            <w:noWrap/>
            <w:vAlign w:val="bottom"/>
            <w:hideMark/>
          </w:tcPr>
          <w:p w14:paraId="13910E8E"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2.11</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3EE8185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elbow 90 </w:t>
            </w:r>
            <w:proofErr w:type="gramStart"/>
            <w:r w:rsidRPr="002B7B35">
              <w:rPr>
                <w:rFonts w:ascii="Gill Sans MT" w:eastAsia="Times New Roman" w:hAnsi="Gill Sans MT" w:cs="Calibri"/>
                <w:color w:val="000000"/>
                <w:lang w:val="en-US"/>
              </w:rPr>
              <w:t>degree,  Ø</w:t>
            </w:r>
            <w:proofErr w:type="gramEnd"/>
            <w:r w:rsidRPr="002B7B35">
              <w:rPr>
                <w:rFonts w:ascii="Gill Sans MT" w:eastAsia="Times New Roman" w:hAnsi="Gill Sans MT" w:cs="Calibri"/>
                <w:color w:val="000000"/>
                <w:lang w:val="en-US"/>
              </w:rPr>
              <w:t xml:space="preserve">=2" </w:t>
            </w:r>
          </w:p>
        </w:tc>
        <w:tc>
          <w:tcPr>
            <w:tcW w:w="352" w:type="pct"/>
            <w:tcBorders>
              <w:top w:val="nil"/>
              <w:left w:val="nil"/>
              <w:bottom w:val="single" w:sz="4" w:space="0" w:color="auto"/>
              <w:right w:val="single" w:sz="4" w:space="0" w:color="auto"/>
            </w:tcBorders>
            <w:shd w:val="clear" w:color="auto" w:fill="auto"/>
            <w:noWrap/>
            <w:vAlign w:val="bottom"/>
            <w:hideMark/>
          </w:tcPr>
          <w:p w14:paraId="68FA37F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nil"/>
              <w:right w:val="single" w:sz="4" w:space="0" w:color="auto"/>
            </w:tcBorders>
            <w:shd w:val="clear" w:color="000000" w:fill="FFFFFF"/>
            <w:noWrap/>
            <w:vAlign w:val="center"/>
            <w:hideMark/>
          </w:tcPr>
          <w:p w14:paraId="6240E1D4"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4</w:t>
            </w:r>
          </w:p>
        </w:tc>
        <w:tc>
          <w:tcPr>
            <w:tcW w:w="641" w:type="pct"/>
            <w:tcBorders>
              <w:top w:val="nil"/>
              <w:left w:val="nil"/>
              <w:bottom w:val="nil"/>
              <w:right w:val="nil"/>
            </w:tcBorders>
            <w:shd w:val="clear" w:color="auto" w:fill="auto"/>
            <w:noWrap/>
            <w:vAlign w:val="center"/>
            <w:hideMark/>
          </w:tcPr>
          <w:p w14:paraId="6E247494" w14:textId="77777777" w:rsidR="002B7B35" w:rsidRPr="002B7B35" w:rsidRDefault="002B7B35" w:rsidP="002B7B35">
            <w:pPr>
              <w:spacing w:after="0" w:line="240" w:lineRule="auto"/>
              <w:jc w:val="center"/>
              <w:rPr>
                <w:rFonts w:ascii="Gill Sans MT" w:eastAsia="Times New Roman" w:hAnsi="Gill Sans MT" w:cs="Calibri"/>
                <w:lang w:val="en-US"/>
              </w:rPr>
            </w:pPr>
          </w:p>
        </w:tc>
        <w:tc>
          <w:tcPr>
            <w:tcW w:w="817" w:type="pct"/>
            <w:tcBorders>
              <w:top w:val="nil"/>
              <w:left w:val="single" w:sz="4" w:space="0" w:color="auto"/>
              <w:bottom w:val="single" w:sz="4" w:space="0" w:color="auto"/>
              <w:right w:val="single" w:sz="4" w:space="0" w:color="auto"/>
            </w:tcBorders>
            <w:shd w:val="clear" w:color="auto" w:fill="auto"/>
            <w:noWrap/>
            <w:vAlign w:val="bottom"/>
            <w:hideMark/>
          </w:tcPr>
          <w:p w14:paraId="0799478F"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5F67CB7E" w14:textId="77777777" w:rsidTr="00DA6FDA">
        <w:trPr>
          <w:trHeight w:val="192"/>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681CB"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2.12</w:t>
            </w:r>
          </w:p>
        </w:tc>
        <w:tc>
          <w:tcPr>
            <w:tcW w:w="2300" w:type="pct"/>
            <w:tcBorders>
              <w:top w:val="nil"/>
              <w:left w:val="nil"/>
              <w:bottom w:val="single" w:sz="4" w:space="0" w:color="auto"/>
              <w:right w:val="single" w:sz="4" w:space="0" w:color="auto"/>
            </w:tcBorders>
            <w:shd w:val="clear" w:color="auto" w:fill="auto"/>
            <w:noWrap/>
            <w:vAlign w:val="bottom"/>
            <w:hideMark/>
          </w:tcPr>
          <w:p w14:paraId="292E0943"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elbow 90 </w:t>
            </w:r>
            <w:proofErr w:type="gramStart"/>
            <w:r w:rsidRPr="002B7B35">
              <w:rPr>
                <w:rFonts w:ascii="Gill Sans MT" w:eastAsia="Times New Roman" w:hAnsi="Gill Sans MT" w:cs="Calibri"/>
                <w:color w:val="000000"/>
                <w:lang w:val="en-US"/>
              </w:rPr>
              <w:t>degree,  Ø</w:t>
            </w:r>
            <w:proofErr w:type="gramEnd"/>
            <w:r w:rsidRPr="002B7B35">
              <w:rPr>
                <w:rFonts w:ascii="Gill Sans MT" w:eastAsia="Times New Roman" w:hAnsi="Gill Sans MT" w:cs="Calibri"/>
                <w:color w:val="000000"/>
                <w:lang w:val="en-US"/>
              </w:rPr>
              <w:t>=1 1/2"</w:t>
            </w:r>
          </w:p>
        </w:tc>
        <w:tc>
          <w:tcPr>
            <w:tcW w:w="352" w:type="pct"/>
            <w:tcBorders>
              <w:top w:val="nil"/>
              <w:left w:val="nil"/>
              <w:bottom w:val="single" w:sz="4" w:space="0" w:color="auto"/>
              <w:right w:val="single" w:sz="4" w:space="0" w:color="auto"/>
            </w:tcBorders>
            <w:shd w:val="clear" w:color="auto" w:fill="auto"/>
            <w:noWrap/>
            <w:vAlign w:val="bottom"/>
            <w:hideMark/>
          </w:tcPr>
          <w:p w14:paraId="662611E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single" w:sz="4" w:space="0" w:color="auto"/>
              <w:left w:val="nil"/>
              <w:bottom w:val="single" w:sz="4" w:space="0" w:color="auto"/>
              <w:right w:val="single" w:sz="4" w:space="0" w:color="auto"/>
            </w:tcBorders>
            <w:shd w:val="clear" w:color="000000" w:fill="FFFFFF"/>
            <w:noWrap/>
            <w:vAlign w:val="center"/>
            <w:hideMark/>
          </w:tcPr>
          <w:p w14:paraId="5D88A39A"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3</w:t>
            </w:r>
          </w:p>
        </w:tc>
        <w:tc>
          <w:tcPr>
            <w:tcW w:w="641" w:type="pct"/>
            <w:tcBorders>
              <w:top w:val="single" w:sz="4" w:space="0" w:color="auto"/>
              <w:left w:val="nil"/>
              <w:bottom w:val="single" w:sz="4" w:space="0" w:color="auto"/>
              <w:right w:val="single" w:sz="4" w:space="0" w:color="auto"/>
            </w:tcBorders>
            <w:shd w:val="clear" w:color="000000" w:fill="FFFFFF"/>
            <w:noWrap/>
            <w:vAlign w:val="center"/>
            <w:hideMark/>
          </w:tcPr>
          <w:p w14:paraId="5DF933FE"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3C4C8A7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5A4AC754" w14:textId="77777777" w:rsidTr="00DA6FDA">
        <w:trPr>
          <w:trHeight w:val="102"/>
        </w:trPr>
        <w:tc>
          <w:tcPr>
            <w:tcW w:w="395" w:type="pct"/>
            <w:tcBorders>
              <w:top w:val="nil"/>
              <w:left w:val="nil"/>
              <w:bottom w:val="nil"/>
              <w:right w:val="nil"/>
            </w:tcBorders>
            <w:shd w:val="clear" w:color="auto" w:fill="auto"/>
            <w:noWrap/>
            <w:vAlign w:val="bottom"/>
            <w:hideMark/>
          </w:tcPr>
          <w:p w14:paraId="2BF694B0"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2.13</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2DB2FDB4"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G.I.S elbow 90 </w:t>
            </w:r>
            <w:proofErr w:type="gramStart"/>
            <w:r w:rsidRPr="002B7B35">
              <w:rPr>
                <w:rFonts w:ascii="Gill Sans MT" w:eastAsia="Times New Roman" w:hAnsi="Gill Sans MT" w:cs="Calibri"/>
                <w:color w:val="000000"/>
                <w:lang w:val="en-US"/>
              </w:rPr>
              <w:t>degree,  Ø</w:t>
            </w:r>
            <w:proofErr w:type="gramEnd"/>
            <w:r w:rsidRPr="002B7B35">
              <w:rPr>
                <w:rFonts w:ascii="Gill Sans MT" w:eastAsia="Times New Roman" w:hAnsi="Gill Sans MT" w:cs="Calibri"/>
                <w:color w:val="000000"/>
                <w:lang w:val="en-US"/>
              </w:rPr>
              <w:t>=1"</w:t>
            </w:r>
          </w:p>
        </w:tc>
        <w:tc>
          <w:tcPr>
            <w:tcW w:w="352" w:type="pct"/>
            <w:tcBorders>
              <w:top w:val="nil"/>
              <w:left w:val="nil"/>
              <w:bottom w:val="single" w:sz="4" w:space="0" w:color="auto"/>
              <w:right w:val="single" w:sz="4" w:space="0" w:color="auto"/>
            </w:tcBorders>
            <w:shd w:val="clear" w:color="auto" w:fill="auto"/>
            <w:noWrap/>
            <w:vAlign w:val="bottom"/>
            <w:hideMark/>
          </w:tcPr>
          <w:p w14:paraId="46BBAD18"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28EC4F3B"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8</w:t>
            </w:r>
          </w:p>
        </w:tc>
        <w:tc>
          <w:tcPr>
            <w:tcW w:w="641" w:type="pct"/>
            <w:tcBorders>
              <w:top w:val="nil"/>
              <w:left w:val="nil"/>
              <w:bottom w:val="single" w:sz="4" w:space="0" w:color="auto"/>
              <w:right w:val="single" w:sz="4" w:space="0" w:color="auto"/>
            </w:tcBorders>
            <w:shd w:val="clear" w:color="000000" w:fill="FFFFFF"/>
            <w:noWrap/>
            <w:vAlign w:val="center"/>
            <w:hideMark/>
          </w:tcPr>
          <w:p w14:paraId="0CA8584A"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314FB7CB"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7C873D09" w14:textId="77777777" w:rsidTr="00DA6FDA">
        <w:trPr>
          <w:trHeight w:val="192"/>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DC087"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2.14</w:t>
            </w:r>
          </w:p>
        </w:tc>
        <w:tc>
          <w:tcPr>
            <w:tcW w:w="2300" w:type="pct"/>
            <w:tcBorders>
              <w:top w:val="nil"/>
              <w:left w:val="nil"/>
              <w:bottom w:val="single" w:sz="4" w:space="0" w:color="auto"/>
              <w:right w:val="single" w:sz="4" w:space="0" w:color="auto"/>
            </w:tcBorders>
            <w:shd w:val="clear" w:color="auto" w:fill="auto"/>
            <w:noWrap/>
            <w:vAlign w:val="bottom"/>
            <w:hideMark/>
          </w:tcPr>
          <w:p w14:paraId="4D5FBAC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union Ø=2"</w:t>
            </w:r>
          </w:p>
        </w:tc>
        <w:tc>
          <w:tcPr>
            <w:tcW w:w="352" w:type="pct"/>
            <w:tcBorders>
              <w:top w:val="nil"/>
              <w:left w:val="nil"/>
              <w:bottom w:val="single" w:sz="4" w:space="0" w:color="auto"/>
              <w:right w:val="single" w:sz="4" w:space="0" w:color="auto"/>
            </w:tcBorders>
            <w:shd w:val="clear" w:color="auto" w:fill="auto"/>
            <w:noWrap/>
            <w:vAlign w:val="bottom"/>
            <w:hideMark/>
          </w:tcPr>
          <w:p w14:paraId="6C8E60C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2D23B15F"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10</w:t>
            </w:r>
          </w:p>
        </w:tc>
        <w:tc>
          <w:tcPr>
            <w:tcW w:w="641" w:type="pct"/>
            <w:tcBorders>
              <w:top w:val="nil"/>
              <w:left w:val="nil"/>
              <w:bottom w:val="single" w:sz="4" w:space="0" w:color="auto"/>
              <w:right w:val="single" w:sz="4" w:space="0" w:color="auto"/>
            </w:tcBorders>
            <w:shd w:val="clear" w:color="000000" w:fill="FFFFFF"/>
            <w:noWrap/>
            <w:vAlign w:val="center"/>
            <w:hideMark/>
          </w:tcPr>
          <w:p w14:paraId="4D5865BF"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5344413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41BCAE34" w14:textId="77777777" w:rsidTr="00DA6FDA">
        <w:trPr>
          <w:trHeight w:val="192"/>
        </w:trPr>
        <w:tc>
          <w:tcPr>
            <w:tcW w:w="395" w:type="pct"/>
            <w:tcBorders>
              <w:top w:val="nil"/>
              <w:left w:val="nil"/>
              <w:bottom w:val="nil"/>
              <w:right w:val="nil"/>
            </w:tcBorders>
            <w:shd w:val="clear" w:color="auto" w:fill="auto"/>
            <w:noWrap/>
            <w:vAlign w:val="bottom"/>
            <w:hideMark/>
          </w:tcPr>
          <w:p w14:paraId="6B3D82D8"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2.15</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31D18CFC"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union Ø=1"</w:t>
            </w:r>
          </w:p>
        </w:tc>
        <w:tc>
          <w:tcPr>
            <w:tcW w:w="352" w:type="pct"/>
            <w:tcBorders>
              <w:top w:val="nil"/>
              <w:left w:val="nil"/>
              <w:bottom w:val="single" w:sz="4" w:space="0" w:color="auto"/>
              <w:right w:val="single" w:sz="4" w:space="0" w:color="auto"/>
            </w:tcBorders>
            <w:shd w:val="clear" w:color="auto" w:fill="auto"/>
            <w:noWrap/>
            <w:vAlign w:val="bottom"/>
            <w:hideMark/>
          </w:tcPr>
          <w:p w14:paraId="4F1A6468"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428AC0D9"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6</w:t>
            </w:r>
          </w:p>
        </w:tc>
        <w:tc>
          <w:tcPr>
            <w:tcW w:w="641" w:type="pct"/>
            <w:tcBorders>
              <w:top w:val="nil"/>
              <w:left w:val="nil"/>
              <w:bottom w:val="single" w:sz="4" w:space="0" w:color="auto"/>
              <w:right w:val="single" w:sz="4" w:space="0" w:color="auto"/>
            </w:tcBorders>
            <w:shd w:val="clear" w:color="000000" w:fill="FFFFFF"/>
            <w:noWrap/>
            <w:vAlign w:val="center"/>
            <w:hideMark/>
          </w:tcPr>
          <w:p w14:paraId="60152138"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25A839C3"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0ADA6E32" w14:textId="77777777" w:rsidTr="00DA6FDA">
        <w:trPr>
          <w:trHeight w:val="21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3DBDA"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2.16</w:t>
            </w:r>
          </w:p>
        </w:tc>
        <w:tc>
          <w:tcPr>
            <w:tcW w:w="2300" w:type="pct"/>
            <w:tcBorders>
              <w:top w:val="nil"/>
              <w:left w:val="nil"/>
              <w:bottom w:val="single" w:sz="4" w:space="0" w:color="auto"/>
              <w:right w:val="single" w:sz="4" w:space="0" w:color="auto"/>
            </w:tcBorders>
            <w:shd w:val="clear" w:color="auto" w:fill="auto"/>
            <w:noWrap/>
            <w:vAlign w:val="bottom"/>
            <w:hideMark/>
          </w:tcPr>
          <w:p w14:paraId="3DC627A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union Ø=1 1/2"</w:t>
            </w:r>
          </w:p>
        </w:tc>
        <w:tc>
          <w:tcPr>
            <w:tcW w:w="352" w:type="pct"/>
            <w:tcBorders>
              <w:top w:val="nil"/>
              <w:left w:val="nil"/>
              <w:bottom w:val="single" w:sz="4" w:space="0" w:color="auto"/>
              <w:right w:val="single" w:sz="4" w:space="0" w:color="auto"/>
            </w:tcBorders>
            <w:shd w:val="clear" w:color="auto" w:fill="auto"/>
            <w:noWrap/>
            <w:vAlign w:val="bottom"/>
            <w:hideMark/>
          </w:tcPr>
          <w:p w14:paraId="75EC8D21"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0EEF2C2B"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10</w:t>
            </w:r>
          </w:p>
        </w:tc>
        <w:tc>
          <w:tcPr>
            <w:tcW w:w="641" w:type="pct"/>
            <w:tcBorders>
              <w:top w:val="nil"/>
              <w:left w:val="nil"/>
              <w:bottom w:val="single" w:sz="4" w:space="0" w:color="auto"/>
              <w:right w:val="single" w:sz="4" w:space="0" w:color="auto"/>
            </w:tcBorders>
            <w:shd w:val="clear" w:color="000000" w:fill="FFFFFF"/>
            <w:noWrap/>
            <w:vAlign w:val="center"/>
            <w:hideMark/>
          </w:tcPr>
          <w:p w14:paraId="087E26CC"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6AA303EC"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330FE162" w14:textId="77777777" w:rsidTr="00DA6FDA">
        <w:trPr>
          <w:trHeight w:val="70"/>
        </w:trPr>
        <w:tc>
          <w:tcPr>
            <w:tcW w:w="395" w:type="pct"/>
            <w:tcBorders>
              <w:top w:val="nil"/>
              <w:left w:val="nil"/>
              <w:bottom w:val="nil"/>
              <w:right w:val="nil"/>
            </w:tcBorders>
            <w:shd w:val="clear" w:color="auto" w:fill="auto"/>
            <w:noWrap/>
            <w:vAlign w:val="bottom"/>
            <w:hideMark/>
          </w:tcPr>
          <w:p w14:paraId="78C2387F"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2.17</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4DFE532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plug Ø=1 1/2"</w:t>
            </w:r>
          </w:p>
        </w:tc>
        <w:tc>
          <w:tcPr>
            <w:tcW w:w="352" w:type="pct"/>
            <w:tcBorders>
              <w:top w:val="nil"/>
              <w:left w:val="nil"/>
              <w:bottom w:val="single" w:sz="4" w:space="0" w:color="auto"/>
              <w:right w:val="single" w:sz="4" w:space="0" w:color="auto"/>
            </w:tcBorders>
            <w:shd w:val="clear" w:color="auto" w:fill="auto"/>
            <w:noWrap/>
            <w:vAlign w:val="bottom"/>
            <w:hideMark/>
          </w:tcPr>
          <w:p w14:paraId="30C8D21D"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auto" w:fill="auto"/>
            <w:noWrap/>
            <w:vAlign w:val="center"/>
            <w:hideMark/>
          </w:tcPr>
          <w:p w14:paraId="23317F4C"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5</w:t>
            </w:r>
          </w:p>
        </w:tc>
        <w:tc>
          <w:tcPr>
            <w:tcW w:w="641" w:type="pct"/>
            <w:tcBorders>
              <w:top w:val="nil"/>
              <w:left w:val="nil"/>
              <w:bottom w:val="single" w:sz="4" w:space="0" w:color="auto"/>
              <w:right w:val="single" w:sz="4" w:space="0" w:color="auto"/>
            </w:tcBorders>
            <w:shd w:val="clear" w:color="auto" w:fill="auto"/>
            <w:noWrap/>
            <w:vAlign w:val="center"/>
            <w:hideMark/>
          </w:tcPr>
          <w:p w14:paraId="3CED5B81"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78DC35FB"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2669EBEE" w14:textId="77777777" w:rsidTr="00DA6FDA">
        <w:trPr>
          <w:trHeight w:val="21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6488B"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2.18</w:t>
            </w:r>
          </w:p>
        </w:tc>
        <w:tc>
          <w:tcPr>
            <w:tcW w:w="2300" w:type="pct"/>
            <w:tcBorders>
              <w:top w:val="nil"/>
              <w:left w:val="nil"/>
              <w:bottom w:val="single" w:sz="4" w:space="0" w:color="auto"/>
              <w:right w:val="single" w:sz="4" w:space="0" w:color="auto"/>
            </w:tcBorders>
            <w:shd w:val="clear" w:color="auto" w:fill="auto"/>
            <w:noWrap/>
            <w:vAlign w:val="bottom"/>
            <w:hideMark/>
          </w:tcPr>
          <w:p w14:paraId="3A59AB1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plug Ø=3/4"</w:t>
            </w:r>
          </w:p>
        </w:tc>
        <w:tc>
          <w:tcPr>
            <w:tcW w:w="352" w:type="pct"/>
            <w:tcBorders>
              <w:top w:val="nil"/>
              <w:left w:val="nil"/>
              <w:bottom w:val="single" w:sz="4" w:space="0" w:color="auto"/>
              <w:right w:val="single" w:sz="4" w:space="0" w:color="auto"/>
            </w:tcBorders>
            <w:shd w:val="clear" w:color="auto" w:fill="auto"/>
            <w:noWrap/>
            <w:vAlign w:val="bottom"/>
            <w:hideMark/>
          </w:tcPr>
          <w:p w14:paraId="1D05DD8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auto" w:fill="auto"/>
            <w:noWrap/>
            <w:vAlign w:val="center"/>
            <w:hideMark/>
          </w:tcPr>
          <w:p w14:paraId="0510C07E"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8</w:t>
            </w:r>
          </w:p>
        </w:tc>
        <w:tc>
          <w:tcPr>
            <w:tcW w:w="641" w:type="pct"/>
            <w:tcBorders>
              <w:top w:val="nil"/>
              <w:left w:val="nil"/>
              <w:bottom w:val="single" w:sz="4" w:space="0" w:color="auto"/>
              <w:right w:val="single" w:sz="4" w:space="0" w:color="auto"/>
            </w:tcBorders>
            <w:shd w:val="clear" w:color="auto" w:fill="auto"/>
            <w:noWrap/>
            <w:vAlign w:val="center"/>
            <w:hideMark/>
          </w:tcPr>
          <w:p w14:paraId="6EB54E94"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3C94756F"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14AC8B9E" w14:textId="77777777" w:rsidTr="00DA6FDA">
        <w:trPr>
          <w:trHeight w:val="228"/>
        </w:trPr>
        <w:tc>
          <w:tcPr>
            <w:tcW w:w="395" w:type="pct"/>
            <w:tcBorders>
              <w:top w:val="nil"/>
              <w:left w:val="nil"/>
              <w:bottom w:val="nil"/>
              <w:right w:val="nil"/>
            </w:tcBorders>
            <w:shd w:val="clear" w:color="auto" w:fill="auto"/>
            <w:noWrap/>
            <w:vAlign w:val="bottom"/>
            <w:hideMark/>
          </w:tcPr>
          <w:p w14:paraId="488CE3AD"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2.19</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600731FF"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reducer Ø=1 1/2</w:t>
            </w:r>
            <w:proofErr w:type="gramStart"/>
            <w:r w:rsidRPr="002B7B35">
              <w:rPr>
                <w:rFonts w:ascii="Gill Sans MT" w:eastAsia="Times New Roman" w:hAnsi="Gill Sans MT" w:cs="Calibri"/>
                <w:color w:val="000000"/>
                <w:lang w:val="en-US"/>
              </w:rPr>
              <w:t>"  -</w:t>
            </w:r>
            <w:proofErr w:type="gramEnd"/>
            <w:r w:rsidRPr="002B7B35">
              <w:rPr>
                <w:rFonts w:ascii="Gill Sans MT" w:eastAsia="Times New Roman" w:hAnsi="Gill Sans MT" w:cs="Calibri"/>
                <w:color w:val="000000"/>
                <w:lang w:val="en-US"/>
              </w:rPr>
              <w:t xml:space="preserve"> Ø=3/4"</w:t>
            </w:r>
          </w:p>
        </w:tc>
        <w:tc>
          <w:tcPr>
            <w:tcW w:w="352" w:type="pct"/>
            <w:tcBorders>
              <w:top w:val="nil"/>
              <w:left w:val="nil"/>
              <w:bottom w:val="single" w:sz="4" w:space="0" w:color="auto"/>
              <w:right w:val="single" w:sz="4" w:space="0" w:color="auto"/>
            </w:tcBorders>
            <w:shd w:val="clear" w:color="auto" w:fill="auto"/>
            <w:noWrap/>
            <w:vAlign w:val="bottom"/>
            <w:hideMark/>
          </w:tcPr>
          <w:p w14:paraId="0F15EEC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5776651E"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5</w:t>
            </w:r>
          </w:p>
        </w:tc>
        <w:tc>
          <w:tcPr>
            <w:tcW w:w="641" w:type="pct"/>
            <w:tcBorders>
              <w:top w:val="nil"/>
              <w:left w:val="nil"/>
              <w:bottom w:val="single" w:sz="4" w:space="0" w:color="auto"/>
              <w:right w:val="single" w:sz="4" w:space="0" w:color="auto"/>
            </w:tcBorders>
            <w:shd w:val="clear" w:color="000000" w:fill="FFFFFF"/>
            <w:noWrap/>
            <w:vAlign w:val="center"/>
            <w:hideMark/>
          </w:tcPr>
          <w:p w14:paraId="74121067"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740C3DD2"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1C22D181" w14:textId="77777777" w:rsidTr="00DA6FDA">
        <w:trPr>
          <w:trHeight w:val="138"/>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4D649"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2.20</w:t>
            </w:r>
          </w:p>
        </w:tc>
        <w:tc>
          <w:tcPr>
            <w:tcW w:w="2300" w:type="pct"/>
            <w:tcBorders>
              <w:top w:val="nil"/>
              <w:left w:val="nil"/>
              <w:bottom w:val="single" w:sz="4" w:space="0" w:color="auto"/>
              <w:right w:val="single" w:sz="4" w:space="0" w:color="auto"/>
            </w:tcBorders>
            <w:shd w:val="clear" w:color="auto" w:fill="auto"/>
            <w:noWrap/>
            <w:vAlign w:val="bottom"/>
            <w:hideMark/>
          </w:tcPr>
          <w:p w14:paraId="2F4D769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reducer Ø=2" - Ø=1"</w:t>
            </w:r>
          </w:p>
        </w:tc>
        <w:tc>
          <w:tcPr>
            <w:tcW w:w="352" w:type="pct"/>
            <w:tcBorders>
              <w:top w:val="nil"/>
              <w:left w:val="nil"/>
              <w:bottom w:val="single" w:sz="4" w:space="0" w:color="auto"/>
              <w:right w:val="single" w:sz="4" w:space="0" w:color="auto"/>
            </w:tcBorders>
            <w:shd w:val="clear" w:color="auto" w:fill="auto"/>
            <w:noWrap/>
            <w:vAlign w:val="bottom"/>
            <w:hideMark/>
          </w:tcPr>
          <w:p w14:paraId="49CBC1B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auto" w:fill="auto"/>
            <w:noWrap/>
            <w:vAlign w:val="center"/>
            <w:hideMark/>
          </w:tcPr>
          <w:p w14:paraId="28D48106"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6</w:t>
            </w:r>
          </w:p>
        </w:tc>
        <w:tc>
          <w:tcPr>
            <w:tcW w:w="641" w:type="pct"/>
            <w:tcBorders>
              <w:top w:val="nil"/>
              <w:left w:val="nil"/>
              <w:bottom w:val="single" w:sz="4" w:space="0" w:color="auto"/>
              <w:right w:val="single" w:sz="4" w:space="0" w:color="auto"/>
            </w:tcBorders>
            <w:shd w:val="clear" w:color="000000" w:fill="FFFFFF"/>
            <w:noWrap/>
            <w:vAlign w:val="center"/>
            <w:hideMark/>
          </w:tcPr>
          <w:p w14:paraId="7B668557"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2716435B"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5927134E" w14:textId="77777777" w:rsidTr="00DA6FDA">
        <w:trPr>
          <w:trHeight w:val="228"/>
        </w:trPr>
        <w:tc>
          <w:tcPr>
            <w:tcW w:w="395" w:type="pct"/>
            <w:tcBorders>
              <w:top w:val="nil"/>
              <w:left w:val="nil"/>
              <w:bottom w:val="nil"/>
              <w:right w:val="nil"/>
            </w:tcBorders>
            <w:shd w:val="clear" w:color="auto" w:fill="auto"/>
            <w:noWrap/>
            <w:vAlign w:val="bottom"/>
            <w:hideMark/>
          </w:tcPr>
          <w:p w14:paraId="7ECBF45D"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2.21</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716A7DF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reducer Ø=1 1/2" - Ø=1"</w:t>
            </w:r>
          </w:p>
        </w:tc>
        <w:tc>
          <w:tcPr>
            <w:tcW w:w="352" w:type="pct"/>
            <w:tcBorders>
              <w:top w:val="nil"/>
              <w:left w:val="nil"/>
              <w:bottom w:val="single" w:sz="4" w:space="0" w:color="auto"/>
              <w:right w:val="single" w:sz="4" w:space="0" w:color="auto"/>
            </w:tcBorders>
            <w:shd w:val="clear" w:color="auto" w:fill="auto"/>
            <w:noWrap/>
            <w:vAlign w:val="bottom"/>
            <w:hideMark/>
          </w:tcPr>
          <w:p w14:paraId="1D6F08A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auto" w:fill="auto"/>
            <w:noWrap/>
            <w:vAlign w:val="center"/>
            <w:hideMark/>
          </w:tcPr>
          <w:p w14:paraId="47ACCB9C"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6</w:t>
            </w:r>
          </w:p>
        </w:tc>
        <w:tc>
          <w:tcPr>
            <w:tcW w:w="641" w:type="pct"/>
            <w:tcBorders>
              <w:top w:val="nil"/>
              <w:left w:val="nil"/>
              <w:bottom w:val="single" w:sz="4" w:space="0" w:color="auto"/>
              <w:right w:val="single" w:sz="4" w:space="0" w:color="auto"/>
            </w:tcBorders>
            <w:shd w:val="clear" w:color="000000" w:fill="FFFFFF"/>
            <w:noWrap/>
            <w:vAlign w:val="center"/>
            <w:hideMark/>
          </w:tcPr>
          <w:p w14:paraId="4B0BF5B0"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24DD4EDC"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50343565" w14:textId="77777777" w:rsidTr="00DA6FDA">
        <w:trPr>
          <w:trHeight w:val="147"/>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C78D1"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2.22</w:t>
            </w:r>
          </w:p>
        </w:tc>
        <w:tc>
          <w:tcPr>
            <w:tcW w:w="2300" w:type="pct"/>
            <w:tcBorders>
              <w:top w:val="nil"/>
              <w:left w:val="nil"/>
              <w:bottom w:val="single" w:sz="4" w:space="0" w:color="auto"/>
              <w:right w:val="single" w:sz="4" w:space="0" w:color="auto"/>
            </w:tcBorders>
            <w:shd w:val="clear" w:color="auto" w:fill="auto"/>
            <w:noWrap/>
            <w:vAlign w:val="bottom"/>
            <w:hideMark/>
          </w:tcPr>
          <w:p w14:paraId="1E53CFD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Check valve Ø=2"</w:t>
            </w:r>
          </w:p>
        </w:tc>
        <w:tc>
          <w:tcPr>
            <w:tcW w:w="352" w:type="pct"/>
            <w:tcBorders>
              <w:top w:val="nil"/>
              <w:left w:val="nil"/>
              <w:bottom w:val="single" w:sz="4" w:space="0" w:color="auto"/>
              <w:right w:val="single" w:sz="4" w:space="0" w:color="auto"/>
            </w:tcBorders>
            <w:shd w:val="clear" w:color="auto" w:fill="auto"/>
            <w:noWrap/>
            <w:vAlign w:val="bottom"/>
            <w:hideMark/>
          </w:tcPr>
          <w:p w14:paraId="1058D30F"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3AA58E29"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1</w:t>
            </w:r>
          </w:p>
        </w:tc>
        <w:tc>
          <w:tcPr>
            <w:tcW w:w="641" w:type="pct"/>
            <w:tcBorders>
              <w:top w:val="nil"/>
              <w:left w:val="nil"/>
              <w:bottom w:val="single" w:sz="4" w:space="0" w:color="auto"/>
              <w:right w:val="single" w:sz="4" w:space="0" w:color="auto"/>
            </w:tcBorders>
            <w:shd w:val="clear" w:color="000000" w:fill="FFFFFF"/>
            <w:noWrap/>
            <w:vAlign w:val="center"/>
            <w:hideMark/>
          </w:tcPr>
          <w:p w14:paraId="7C4B9F12"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7C22701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693C3CF8" w14:textId="77777777" w:rsidTr="00DA6FDA">
        <w:trPr>
          <w:trHeight w:val="147"/>
        </w:trPr>
        <w:tc>
          <w:tcPr>
            <w:tcW w:w="395" w:type="pct"/>
            <w:tcBorders>
              <w:top w:val="nil"/>
              <w:left w:val="nil"/>
              <w:bottom w:val="nil"/>
              <w:right w:val="nil"/>
            </w:tcBorders>
            <w:shd w:val="clear" w:color="auto" w:fill="auto"/>
            <w:noWrap/>
            <w:vAlign w:val="bottom"/>
            <w:hideMark/>
          </w:tcPr>
          <w:p w14:paraId="7DF13F53"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2.23</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2B1758F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cross tee Ø=2"</w:t>
            </w:r>
          </w:p>
        </w:tc>
        <w:tc>
          <w:tcPr>
            <w:tcW w:w="352" w:type="pct"/>
            <w:tcBorders>
              <w:top w:val="nil"/>
              <w:left w:val="nil"/>
              <w:bottom w:val="single" w:sz="4" w:space="0" w:color="auto"/>
              <w:right w:val="single" w:sz="4" w:space="0" w:color="auto"/>
            </w:tcBorders>
            <w:shd w:val="clear" w:color="auto" w:fill="auto"/>
            <w:noWrap/>
            <w:vAlign w:val="bottom"/>
            <w:hideMark/>
          </w:tcPr>
          <w:p w14:paraId="39BD322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auto" w:fill="auto"/>
            <w:noWrap/>
            <w:vAlign w:val="center"/>
            <w:hideMark/>
          </w:tcPr>
          <w:p w14:paraId="2A3AF3DE"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3</w:t>
            </w:r>
          </w:p>
        </w:tc>
        <w:tc>
          <w:tcPr>
            <w:tcW w:w="641" w:type="pct"/>
            <w:tcBorders>
              <w:top w:val="nil"/>
              <w:left w:val="nil"/>
              <w:bottom w:val="single" w:sz="4" w:space="0" w:color="auto"/>
              <w:right w:val="single" w:sz="4" w:space="0" w:color="auto"/>
            </w:tcBorders>
            <w:shd w:val="clear" w:color="auto" w:fill="auto"/>
            <w:noWrap/>
            <w:vAlign w:val="bottom"/>
            <w:hideMark/>
          </w:tcPr>
          <w:p w14:paraId="32AA475E"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4980B212"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05D26DA4" w14:textId="77777777" w:rsidTr="00DA6FDA">
        <w:trPr>
          <w:trHeight w:val="147"/>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ED88"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2.24</w:t>
            </w:r>
          </w:p>
        </w:tc>
        <w:tc>
          <w:tcPr>
            <w:tcW w:w="2300" w:type="pct"/>
            <w:tcBorders>
              <w:top w:val="nil"/>
              <w:left w:val="nil"/>
              <w:bottom w:val="single" w:sz="4" w:space="0" w:color="auto"/>
              <w:right w:val="single" w:sz="4" w:space="0" w:color="auto"/>
            </w:tcBorders>
            <w:shd w:val="clear" w:color="auto" w:fill="auto"/>
            <w:noWrap/>
            <w:vAlign w:val="bottom"/>
            <w:hideMark/>
          </w:tcPr>
          <w:p w14:paraId="49D44269"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G.I.S cross tee Ø=1"</w:t>
            </w:r>
          </w:p>
        </w:tc>
        <w:tc>
          <w:tcPr>
            <w:tcW w:w="352" w:type="pct"/>
            <w:tcBorders>
              <w:top w:val="nil"/>
              <w:left w:val="nil"/>
              <w:bottom w:val="single" w:sz="4" w:space="0" w:color="auto"/>
              <w:right w:val="single" w:sz="4" w:space="0" w:color="auto"/>
            </w:tcBorders>
            <w:shd w:val="clear" w:color="auto" w:fill="auto"/>
            <w:noWrap/>
            <w:vAlign w:val="bottom"/>
            <w:hideMark/>
          </w:tcPr>
          <w:p w14:paraId="6F04A556"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auto" w:fill="auto"/>
            <w:noWrap/>
            <w:vAlign w:val="center"/>
            <w:hideMark/>
          </w:tcPr>
          <w:p w14:paraId="2047C35D"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6</w:t>
            </w:r>
          </w:p>
        </w:tc>
        <w:tc>
          <w:tcPr>
            <w:tcW w:w="641" w:type="pct"/>
            <w:tcBorders>
              <w:top w:val="nil"/>
              <w:left w:val="nil"/>
              <w:bottom w:val="single" w:sz="4" w:space="0" w:color="auto"/>
              <w:right w:val="single" w:sz="4" w:space="0" w:color="auto"/>
            </w:tcBorders>
            <w:shd w:val="clear" w:color="auto" w:fill="auto"/>
            <w:noWrap/>
            <w:vAlign w:val="bottom"/>
            <w:hideMark/>
          </w:tcPr>
          <w:p w14:paraId="7C1E88A5"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3A6D152F"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41525BE3" w14:textId="77777777" w:rsidTr="00DA6FDA">
        <w:trPr>
          <w:trHeight w:val="255"/>
        </w:trPr>
        <w:tc>
          <w:tcPr>
            <w:tcW w:w="395" w:type="pct"/>
            <w:tcBorders>
              <w:top w:val="nil"/>
              <w:left w:val="nil"/>
              <w:bottom w:val="nil"/>
              <w:right w:val="nil"/>
            </w:tcBorders>
            <w:shd w:val="clear" w:color="auto" w:fill="auto"/>
            <w:noWrap/>
            <w:vAlign w:val="bottom"/>
            <w:hideMark/>
          </w:tcPr>
          <w:p w14:paraId="74C4DD94"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2.25</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3F756F0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Faucet Ø=3/4" </w:t>
            </w:r>
          </w:p>
        </w:tc>
        <w:tc>
          <w:tcPr>
            <w:tcW w:w="352" w:type="pct"/>
            <w:tcBorders>
              <w:top w:val="nil"/>
              <w:left w:val="nil"/>
              <w:bottom w:val="single" w:sz="4" w:space="0" w:color="auto"/>
              <w:right w:val="single" w:sz="4" w:space="0" w:color="auto"/>
            </w:tcBorders>
            <w:shd w:val="clear" w:color="auto" w:fill="auto"/>
            <w:noWrap/>
            <w:vAlign w:val="bottom"/>
            <w:hideMark/>
          </w:tcPr>
          <w:p w14:paraId="1731278D"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Pcs </w:t>
            </w:r>
          </w:p>
        </w:tc>
        <w:tc>
          <w:tcPr>
            <w:tcW w:w="495" w:type="pct"/>
            <w:tcBorders>
              <w:top w:val="nil"/>
              <w:left w:val="nil"/>
              <w:bottom w:val="single" w:sz="4" w:space="0" w:color="auto"/>
              <w:right w:val="single" w:sz="4" w:space="0" w:color="auto"/>
            </w:tcBorders>
            <w:shd w:val="clear" w:color="000000" w:fill="FFFFFF"/>
            <w:noWrap/>
            <w:vAlign w:val="center"/>
            <w:hideMark/>
          </w:tcPr>
          <w:p w14:paraId="53C7150D"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24</w:t>
            </w:r>
          </w:p>
        </w:tc>
        <w:tc>
          <w:tcPr>
            <w:tcW w:w="641" w:type="pct"/>
            <w:tcBorders>
              <w:top w:val="nil"/>
              <w:left w:val="nil"/>
              <w:bottom w:val="single" w:sz="4" w:space="0" w:color="auto"/>
              <w:right w:val="single" w:sz="4" w:space="0" w:color="auto"/>
            </w:tcBorders>
            <w:shd w:val="clear" w:color="000000" w:fill="FFFFFF"/>
            <w:noWrap/>
            <w:vAlign w:val="center"/>
            <w:hideMark/>
          </w:tcPr>
          <w:p w14:paraId="177F82D8"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11CB5A42"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096B2B02" w14:textId="77777777" w:rsidTr="00DA6FDA">
        <w:trPr>
          <w:trHeight w:val="34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BD900"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2.26</w:t>
            </w:r>
          </w:p>
        </w:tc>
        <w:tc>
          <w:tcPr>
            <w:tcW w:w="2300" w:type="pct"/>
            <w:tcBorders>
              <w:top w:val="nil"/>
              <w:left w:val="nil"/>
              <w:bottom w:val="single" w:sz="4" w:space="0" w:color="auto"/>
              <w:right w:val="single" w:sz="4" w:space="0" w:color="auto"/>
            </w:tcBorders>
            <w:shd w:val="clear" w:color="auto" w:fill="auto"/>
            <w:noWrap/>
            <w:vAlign w:val="bottom"/>
            <w:hideMark/>
          </w:tcPr>
          <w:p w14:paraId="68E09E0E"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Supply and install HDPE </w:t>
            </w:r>
            <w:proofErr w:type="gramStart"/>
            <w:r w:rsidRPr="002B7B35">
              <w:rPr>
                <w:rFonts w:ascii="Gill Sans MT" w:eastAsia="Times New Roman" w:hAnsi="Gill Sans MT" w:cs="Calibri"/>
                <w:color w:val="000000"/>
                <w:lang w:val="en-US"/>
              </w:rPr>
              <w:t>reducer ,PN</w:t>
            </w:r>
            <w:proofErr w:type="gramEnd"/>
            <w:r w:rsidRPr="002B7B35">
              <w:rPr>
                <w:rFonts w:ascii="Gill Sans MT" w:eastAsia="Times New Roman" w:hAnsi="Gill Sans MT" w:cs="Calibri"/>
                <w:color w:val="000000"/>
                <w:lang w:val="en-US"/>
              </w:rPr>
              <w:t>16, 63mm- 32mm</w:t>
            </w:r>
          </w:p>
        </w:tc>
        <w:tc>
          <w:tcPr>
            <w:tcW w:w="352" w:type="pct"/>
            <w:tcBorders>
              <w:top w:val="nil"/>
              <w:left w:val="nil"/>
              <w:bottom w:val="single" w:sz="4" w:space="0" w:color="auto"/>
              <w:right w:val="single" w:sz="4" w:space="0" w:color="auto"/>
            </w:tcBorders>
            <w:shd w:val="clear" w:color="auto" w:fill="auto"/>
            <w:noWrap/>
            <w:vAlign w:val="bottom"/>
            <w:hideMark/>
          </w:tcPr>
          <w:p w14:paraId="0C1C5CC0"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Pcs</w:t>
            </w:r>
          </w:p>
        </w:tc>
        <w:tc>
          <w:tcPr>
            <w:tcW w:w="495" w:type="pct"/>
            <w:tcBorders>
              <w:top w:val="nil"/>
              <w:left w:val="nil"/>
              <w:bottom w:val="single" w:sz="4" w:space="0" w:color="auto"/>
              <w:right w:val="single" w:sz="4" w:space="0" w:color="auto"/>
            </w:tcBorders>
            <w:shd w:val="clear" w:color="000000" w:fill="FFFFFF"/>
            <w:noWrap/>
            <w:vAlign w:val="center"/>
            <w:hideMark/>
          </w:tcPr>
          <w:p w14:paraId="371EE72D"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5</w:t>
            </w:r>
          </w:p>
        </w:tc>
        <w:tc>
          <w:tcPr>
            <w:tcW w:w="641" w:type="pct"/>
            <w:tcBorders>
              <w:top w:val="nil"/>
              <w:left w:val="nil"/>
              <w:bottom w:val="single" w:sz="4" w:space="0" w:color="auto"/>
              <w:right w:val="single" w:sz="4" w:space="0" w:color="auto"/>
            </w:tcBorders>
            <w:shd w:val="clear" w:color="000000" w:fill="FFFFFF"/>
            <w:noWrap/>
            <w:vAlign w:val="center"/>
            <w:hideMark/>
          </w:tcPr>
          <w:p w14:paraId="37977061"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47BF1A92"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492201C0" w14:textId="77777777" w:rsidTr="00DA6FDA">
        <w:trPr>
          <w:trHeight w:val="183"/>
        </w:trPr>
        <w:tc>
          <w:tcPr>
            <w:tcW w:w="395" w:type="pct"/>
            <w:tcBorders>
              <w:top w:val="nil"/>
              <w:left w:val="nil"/>
              <w:bottom w:val="nil"/>
              <w:right w:val="nil"/>
            </w:tcBorders>
            <w:shd w:val="clear" w:color="auto" w:fill="auto"/>
            <w:noWrap/>
            <w:vAlign w:val="bottom"/>
            <w:hideMark/>
          </w:tcPr>
          <w:p w14:paraId="6F5DA8A4"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2.27</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771B8F44"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HDPE </w:t>
            </w:r>
            <w:proofErr w:type="gramStart"/>
            <w:r w:rsidRPr="002B7B35">
              <w:rPr>
                <w:rFonts w:ascii="Gill Sans MT" w:eastAsia="Times New Roman" w:hAnsi="Gill Sans MT" w:cs="Calibri"/>
                <w:color w:val="000000"/>
                <w:lang w:val="en-US"/>
              </w:rPr>
              <w:t>pipe ,</w:t>
            </w:r>
            <w:proofErr w:type="gramEnd"/>
            <w:r w:rsidRPr="002B7B35">
              <w:rPr>
                <w:rFonts w:ascii="Gill Sans MT" w:eastAsia="Times New Roman" w:hAnsi="Gill Sans MT" w:cs="Calibri"/>
                <w:color w:val="000000"/>
                <w:lang w:val="en-US"/>
              </w:rPr>
              <w:t xml:space="preserve"> PN16 and OD 63mm</w:t>
            </w:r>
          </w:p>
        </w:tc>
        <w:tc>
          <w:tcPr>
            <w:tcW w:w="352" w:type="pct"/>
            <w:tcBorders>
              <w:top w:val="nil"/>
              <w:left w:val="nil"/>
              <w:bottom w:val="single" w:sz="4" w:space="0" w:color="auto"/>
              <w:right w:val="single" w:sz="4" w:space="0" w:color="auto"/>
            </w:tcBorders>
            <w:shd w:val="clear" w:color="auto" w:fill="auto"/>
            <w:noWrap/>
            <w:vAlign w:val="bottom"/>
            <w:hideMark/>
          </w:tcPr>
          <w:p w14:paraId="77540EEC"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m</w:t>
            </w:r>
          </w:p>
        </w:tc>
        <w:tc>
          <w:tcPr>
            <w:tcW w:w="495" w:type="pct"/>
            <w:tcBorders>
              <w:top w:val="nil"/>
              <w:left w:val="nil"/>
              <w:bottom w:val="single" w:sz="4" w:space="0" w:color="auto"/>
              <w:right w:val="single" w:sz="4" w:space="0" w:color="auto"/>
            </w:tcBorders>
            <w:shd w:val="clear" w:color="000000" w:fill="FFFFFF"/>
            <w:noWrap/>
            <w:vAlign w:val="center"/>
            <w:hideMark/>
          </w:tcPr>
          <w:p w14:paraId="6ECD713D"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400</w:t>
            </w:r>
          </w:p>
        </w:tc>
        <w:tc>
          <w:tcPr>
            <w:tcW w:w="641" w:type="pct"/>
            <w:tcBorders>
              <w:top w:val="nil"/>
              <w:left w:val="nil"/>
              <w:bottom w:val="single" w:sz="4" w:space="0" w:color="auto"/>
              <w:right w:val="single" w:sz="4" w:space="0" w:color="auto"/>
            </w:tcBorders>
            <w:shd w:val="clear" w:color="000000" w:fill="FFFFFF"/>
            <w:noWrap/>
            <w:vAlign w:val="center"/>
            <w:hideMark/>
          </w:tcPr>
          <w:p w14:paraId="5A7E1497"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31E8C032"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76C6E644" w14:textId="77777777" w:rsidTr="00DA6FDA">
        <w:trPr>
          <w:trHeight w:val="102"/>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9F672"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2.28</w:t>
            </w:r>
          </w:p>
        </w:tc>
        <w:tc>
          <w:tcPr>
            <w:tcW w:w="2300" w:type="pct"/>
            <w:tcBorders>
              <w:top w:val="nil"/>
              <w:left w:val="nil"/>
              <w:bottom w:val="single" w:sz="4" w:space="0" w:color="auto"/>
              <w:right w:val="single" w:sz="4" w:space="0" w:color="auto"/>
            </w:tcBorders>
            <w:shd w:val="clear" w:color="auto" w:fill="auto"/>
            <w:noWrap/>
            <w:vAlign w:val="bottom"/>
            <w:hideMark/>
          </w:tcPr>
          <w:p w14:paraId="6B604921"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HDPE </w:t>
            </w:r>
            <w:proofErr w:type="gramStart"/>
            <w:r w:rsidRPr="002B7B35">
              <w:rPr>
                <w:rFonts w:ascii="Gill Sans MT" w:eastAsia="Times New Roman" w:hAnsi="Gill Sans MT" w:cs="Calibri"/>
                <w:color w:val="000000"/>
                <w:lang w:val="en-US"/>
              </w:rPr>
              <w:t>pipe ,</w:t>
            </w:r>
            <w:proofErr w:type="gramEnd"/>
            <w:r w:rsidRPr="002B7B35">
              <w:rPr>
                <w:rFonts w:ascii="Gill Sans MT" w:eastAsia="Times New Roman" w:hAnsi="Gill Sans MT" w:cs="Calibri"/>
                <w:color w:val="000000"/>
                <w:lang w:val="en-US"/>
              </w:rPr>
              <w:t xml:space="preserve"> PN16 and OD 32mm</w:t>
            </w:r>
          </w:p>
        </w:tc>
        <w:tc>
          <w:tcPr>
            <w:tcW w:w="352" w:type="pct"/>
            <w:tcBorders>
              <w:top w:val="nil"/>
              <w:left w:val="nil"/>
              <w:bottom w:val="single" w:sz="4" w:space="0" w:color="auto"/>
              <w:right w:val="single" w:sz="4" w:space="0" w:color="auto"/>
            </w:tcBorders>
            <w:shd w:val="clear" w:color="auto" w:fill="auto"/>
            <w:noWrap/>
            <w:vAlign w:val="bottom"/>
            <w:hideMark/>
          </w:tcPr>
          <w:p w14:paraId="67E26F6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m</w:t>
            </w:r>
          </w:p>
        </w:tc>
        <w:tc>
          <w:tcPr>
            <w:tcW w:w="495" w:type="pct"/>
            <w:tcBorders>
              <w:top w:val="nil"/>
              <w:left w:val="nil"/>
              <w:bottom w:val="single" w:sz="4" w:space="0" w:color="auto"/>
              <w:right w:val="single" w:sz="4" w:space="0" w:color="auto"/>
            </w:tcBorders>
            <w:shd w:val="clear" w:color="000000" w:fill="FFFFFF"/>
            <w:noWrap/>
            <w:vAlign w:val="center"/>
            <w:hideMark/>
          </w:tcPr>
          <w:p w14:paraId="74D871FF"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790</w:t>
            </w:r>
          </w:p>
        </w:tc>
        <w:tc>
          <w:tcPr>
            <w:tcW w:w="641" w:type="pct"/>
            <w:tcBorders>
              <w:top w:val="nil"/>
              <w:left w:val="nil"/>
              <w:bottom w:val="single" w:sz="4" w:space="0" w:color="auto"/>
              <w:right w:val="single" w:sz="4" w:space="0" w:color="auto"/>
            </w:tcBorders>
            <w:shd w:val="clear" w:color="000000" w:fill="FFFFFF"/>
            <w:noWrap/>
            <w:vAlign w:val="center"/>
            <w:hideMark/>
          </w:tcPr>
          <w:p w14:paraId="2E9A2A97"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6B60AC82"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6D277F40" w14:textId="77777777" w:rsidTr="00DA6FDA">
        <w:trPr>
          <w:trHeight w:val="192"/>
        </w:trPr>
        <w:tc>
          <w:tcPr>
            <w:tcW w:w="395" w:type="pct"/>
            <w:tcBorders>
              <w:top w:val="nil"/>
              <w:left w:val="nil"/>
              <w:bottom w:val="nil"/>
              <w:right w:val="nil"/>
            </w:tcBorders>
            <w:shd w:val="clear" w:color="auto" w:fill="auto"/>
            <w:noWrap/>
            <w:vAlign w:val="bottom"/>
            <w:hideMark/>
          </w:tcPr>
          <w:p w14:paraId="477CC666"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2.29</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18D40F19"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HDPE coupling with PN16 diameter 63mm </w:t>
            </w:r>
          </w:p>
        </w:tc>
        <w:tc>
          <w:tcPr>
            <w:tcW w:w="352" w:type="pct"/>
            <w:tcBorders>
              <w:top w:val="nil"/>
              <w:left w:val="nil"/>
              <w:bottom w:val="single" w:sz="4" w:space="0" w:color="auto"/>
              <w:right w:val="single" w:sz="4" w:space="0" w:color="auto"/>
            </w:tcBorders>
            <w:shd w:val="clear" w:color="auto" w:fill="auto"/>
            <w:noWrap/>
            <w:vAlign w:val="bottom"/>
            <w:hideMark/>
          </w:tcPr>
          <w:p w14:paraId="1A53F5F8"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Pcs</w:t>
            </w:r>
          </w:p>
        </w:tc>
        <w:tc>
          <w:tcPr>
            <w:tcW w:w="495" w:type="pct"/>
            <w:tcBorders>
              <w:top w:val="nil"/>
              <w:left w:val="nil"/>
              <w:bottom w:val="single" w:sz="4" w:space="0" w:color="auto"/>
              <w:right w:val="single" w:sz="4" w:space="0" w:color="auto"/>
            </w:tcBorders>
            <w:shd w:val="clear" w:color="000000" w:fill="FFFFFF"/>
            <w:noWrap/>
            <w:vAlign w:val="center"/>
            <w:hideMark/>
          </w:tcPr>
          <w:p w14:paraId="220FF44D"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8</w:t>
            </w:r>
          </w:p>
        </w:tc>
        <w:tc>
          <w:tcPr>
            <w:tcW w:w="641" w:type="pct"/>
            <w:tcBorders>
              <w:top w:val="nil"/>
              <w:left w:val="nil"/>
              <w:bottom w:val="single" w:sz="4" w:space="0" w:color="auto"/>
              <w:right w:val="single" w:sz="4" w:space="0" w:color="auto"/>
            </w:tcBorders>
            <w:shd w:val="clear" w:color="000000" w:fill="FFFFFF"/>
            <w:noWrap/>
            <w:vAlign w:val="center"/>
            <w:hideMark/>
          </w:tcPr>
          <w:p w14:paraId="591BF335"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204E0BCD"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1AAB4169" w14:textId="77777777" w:rsidTr="000D1DAE">
        <w:trPr>
          <w:trHeight w:val="192"/>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9BAE7"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2.30</w:t>
            </w:r>
          </w:p>
        </w:tc>
        <w:tc>
          <w:tcPr>
            <w:tcW w:w="2300" w:type="pct"/>
            <w:tcBorders>
              <w:top w:val="nil"/>
              <w:left w:val="nil"/>
              <w:bottom w:val="single" w:sz="4" w:space="0" w:color="auto"/>
              <w:right w:val="single" w:sz="4" w:space="0" w:color="auto"/>
            </w:tcBorders>
            <w:shd w:val="clear" w:color="auto" w:fill="auto"/>
            <w:noWrap/>
            <w:vAlign w:val="bottom"/>
            <w:hideMark/>
          </w:tcPr>
          <w:p w14:paraId="6A94051C"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HDPE female adapter with PN16 and OD 63mm </w:t>
            </w:r>
          </w:p>
        </w:tc>
        <w:tc>
          <w:tcPr>
            <w:tcW w:w="352" w:type="pct"/>
            <w:tcBorders>
              <w:top w:val="nil"/>
              <w:left w:val="nil"/>
              <w:bottom w:val="single" w:sz="4" w:space="0" w:color="auto"/>
              <w:right w:val="single" w:sz="4" w:space="0" w:color="auto"/>
            </w:tcBorders>
            <w:shd w:val="clear" w:color="auto" w:fill="auto"/>
            <w:noWrap/>
            <w:vAlign w:val="bottom"/>
            <w:hideMark/>
          </w:tcPr>
          <w:p w14:paraId="4B94F12B"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Pcs</w:t>
            </w:r>
          </w:p>
        </w:tc>
        <w:tc>
          <w:tcPr>
            <w:tcW w:w="495" w:type="pct"/>
            <w:tcBorders>
              <w:top w:val="nil"/>
              <w:left w:val="nil"/>
              <w:bottom w:val="single" w:sz="4" w:space="0" w:color="auto"/>
              <w:right w:val="single" w:sz="4" w:space="0" w:color="auto"/>
            </w:tcBorders>
            <w:shd w:val="clear" w:color="000000" w:fill="FFFFFF"/>
            <w:noWrap/>
            <w:vAlign w:val="center"/>
            <w:hideMark/>
          </w:tcPr>
          <w:p w14:paraId="2BF4CAF9"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5</w:t>
            </w:r>
          </w:p>
        </w:tc>
        <w:tc>
          <w:tcPr>
            <w:tcW w:w="641" w:type="pct"/>
            <w:tcBorders>
              <w:top w:val="nil"/>
              <w:left w:val="nil"/>
              <w:bottom w:val="single" w:sz="4" w:space="0" w:color="auto"/>
              <w:right w:val="single" w:sz="4" w:space="0" w:color="auto"/>
            </w:tcBorders>
            <w:shd w:val="clear" w:color="000000" w:fill="FFFFFF"/>
            <w:noWrap/>
            <w:vAlign w:val="center"/>
            <w:hideMark/>
          </w:tcPr>
          <w:p w14:paraId="691B8FD1"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61692B34"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1D7D8022" w14:textId="77777777" w:rsidTr="000D1DAE">
        <w:trPr>
          <w:trHeight w:val="120"/>
        </w:trPr>
        <w:tc>
          <w:tcPr>
            <w:tcW w:w="395" w:type="pct"/>
            <w:tcBorders>
              <w:top w:val="nil"/>
              <w:left w:val="nil"/>
              <w:bottom w:val="nil"/>
              <w:right w:val="nil"/>
            </w:tcBorders>
            <w:shd w:val="clear" w:color="auto" w:fill="auto"/>
            <w:noWrap/>
            <w:vAlign w:val="bottom"/>
            <w:hideMark/>
          </w:tcPr>
          <w:p w14:paraId="36F9129E"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2.31</w:t>
            </w:r>
          </w:p>
        </w:tc>
        <w:tc>
          <w:tcPr>
            <w:tcW w:w="2300" w:type="pct"/>
            <w:tcBorders>
              <w:top w:val="nil"/>
              <w:left w:val="single" w:sz="4" w:space="0" w:color="auto"/>
              <w:bottom w:val="single" w:sz="4" w:space="0" w:color="auto"/>
              <w:right w:val="single" w:sz="4" w:space="0" w:color="auto"/>
            </w:tcBorders>
            <w:shd w:val="clear" w:color="auto" w:fill="auto"/>
            <w:noWrap/>
            <w:vAlign w:val="bottom"/>
            <w:hideMark/>
          </w:tcPr>
          <w:p w14:paraId="0C4BF71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xml:space="preserve">Supply and install HDPE </w:t>
            </w:r>
            <w:proofErr w:type="gramStart"/>
            <w:r w:rsidRPr="002B7B35">
              <w:rPr>
                <w:rFonts w:ascii="Gill Sans MT" w:eastAsia="Times New Roman" w:hAnsi="Gill Sans MT" w:cs="Calibri"/>
                <w:color w:val="000000"/>
                <w:lang w:val="en-US"/>
              </w:rPr>
              <w:t>socket ,PN</w:t>
            </w:r>
            <w:proofErr w:type="gramEnd"/>
            <w:r w:rsidRPr="002B7B35">
              <w:rPr>
                <w:rFonts w:ascii="Gill Sans MT" w:eastAsia="Times New Roman" w:hAnsi="Gill Sans MT" w:cs="Calibri"/>
                <w:color w:val="000000"/>
                <w:lang w:val="en-US"/>
              </w:rPr>
              <w:t>16, OD 63mm</w:t>
            </w:r>
          </w:p>
        </w:tc>
        <w:tc>
          <w:tcPr>
            <w:tcW w:w="352" w:type="pct"/>
            <w:tcBorders>
              <w:top w:val="nil"/>
              <w:left w:val="nil"/>
              <w:bottom w:val="single" w:sz="4" w:space="0" w:color="auto"/>
              <w:right w:val="single" w:sz="4" w:space="0" w:color="auto"/>
            </w:tcBorders>
            <w:shd w:val="clear" w:color="auto" w:fill="auto"/>
            <w:noWrap/>
            <w:vAlign w:val="bottom"/>
            <w:hideMark/>
          </w:tcPr>
          <w:p w14:paraId="5952EFF7"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Pcs</w:t>
            </w:r>
          </w:p>
        </w:tc>
        <w:tc>
          <w:tcPr>
            <w:tcW w:w="495" w:type="pct"/>
            <w:tcBorders>
              <w:top w:val="nil"/>
              <w:left w:val="nil"/>
              <w:bottom w:val="single" w:sz="4" w:space="0" w:color="auto"/>
              <w:right w:val="single" w:sz="4" w:space="0" w:color="auto"/>
            </w:tcBorders>
            <w:shd w:val="clear" w:color="000000" w:fill="FFFFFF"/>
            <w:noWrap/>
            <w:vAlign w:val="center"/>
            <w:hideMark/>
          </w:tcPr>
          <w:p w14:paraId="5DCCC2ED" w14:textId="77777777" w:rsidR="002B7B35" w:rsidRPr="002B7B35" w:rsidRDefault="002B7B35" w:rsidP="002B7B35">
            <w:pPr>
              <w:spacing w:after="0" w:line="240" w:lineRule="auto"/>
              <w:jc w:val="center"/>
              <w:rPr>
                <w:rFonts w:ascii="Gill Sans MT" w:eastAsia="Times New Roman" w:hAnsi="Gill Sans MT" w:cs="Calibri"/>
                <w:lang w:val="en-US"/>
              </w:rPr>
            </w:pPr>
            <w:r w:rsidRPr="002B7B35">
              <w:rPr>
                <w:rFonts w:ascii="Gill Sans MT" w:eastAsia="Times New Roman" w:hAnsi="Gill Sans MT" w:cs="Calibri"/>
                <w:lang w:val="en-US"/>
              </w:rPr>
              <w:t>2</w:t>
            </w:r>
          </w:p>
        </w:tc>
        <w:tc>
          <w:tcPr>
            <w:tcW w:w="641" w:type="pct"/>
            <w:tcBorders>
              <w:top w:val="nil"/>
              <w:left w:val="nil"/>
              <w:bottom w:val="single" w:sz="4" w:space="0" w:color="auto"/>
              <w:right w:val="single" w:sz="4" w:space="0" w:color="auto"/>
            </w:tcBorders>
            <w:shd w:val="clear" w:color="000000" w:fill="FFFFFF"/>
            <w:noWrap/>
            <w:vAlign w:val="center"/>
            <w:hideMark/>
          </w:tcPr>
          <w:p w14:paraId="135EE307" w14:textId="77777777" w:rsidR="002B7B35" w:rsidRPr="002B7B35" w:rsidRDefault="002B7B35" w:rsidP="002B7B35">
            <w:pPr>
              <w:spacing w:after="0" w:line="240" w:lineRule="auto"/>
              <w:jc w:val="right"/>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3A3850B8"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6419CAF7" w14:textId="77777777" w:rsidTr="00943878">
        <w:trPr>
          <w:trHeight w:val="495"/>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9514B"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2300" w:type="pct"/>
            <w:tcBorders>
              <w:top w:val="nil"/>
              <w:left w:val="nil"/>
              <w:bottom w:val="single" w:sz="4" w:space="0" w:color="auto"/>
              <w:right w:val="single" w:sz="4" w:space="0" w:color="auto"/>
            </w:tcBorders>
            <w:shd w:val="clear" w:color="auto" w:fill="auto"/>
            <w:noWrap/>
            <w:vAlign w:val="bottom"/>
            <w:hideMark/>
          </w:tcPr>
          <w:p w14:paraId="64A0AC3F" w14:textId="77777777" w:rsidR="002B7B35" w:rsidRPr="002B7B35" w:rsidRDefault="002B7B35" w:rsidP="002B7B35">
            <w:pPr>
              <w:spacing w:after="0" w:line="240" w:lineRule="auto"/>
              <w:rPr>
                <w:rFonts w:ascii="Gill Sans MT" w:eastAsia="Times New Roman" w:hAnsi="Gill Sans MT" w:cs="Calibri"/>
                <w:b/>
                <w:bCs/>
                <w:color w:val="000000"/>
                <w:lang w:val="en-US"/>
              </w:rPr>
            </w:pPr>
            <w:proofErr w:type="spellStart"/>
            <w:r w:rsidRPr="002B7B35">
              <w:rPr>
                <w:rFonts w:ascii="Gill Sans MT" w:eastAsia="Times New Roman" w:hAnsi="Gill Sans MT" w:cs="Calibri"/>
                <w:b/>
                <w:bCs/>
                <w:color w:val="000000"/>
                <w:lang w:val="en-US"/>
              </w:rPr>
              <w:t>Sub total</w:t>
            </w:r>
            <w:proofErr w:type="spellEnd"/>
            <w:r w:rsidRPr="002B7B35">
              <w:rPr>
                <w:rFonts w:ascii="Gill Sans MT" w:eastAsia="Times New Roman" w:hAnsi="Gill Sans MT" w:cs="Calibri"/>
                <w:b/>
                <w:bCs/>
                <w:color w:val="000000"/>
                <w:lang w:val="en-US"/>
              </w:rPr>
              <w:t xml:space="preserve"> (2)</w:t>
            </w:r>
          </w:p>
        </w:tc>
        <w:tc>
          <w:tcPr>
            <w:tcW w:w="352" w:type="pct"/>
            <w:tcBorders>
              <w:top w:val="nil"/>
              <w:left w:val="nil"/>
              <w:bottom w:val="single" w:sz="4" w:space="0" w:color="auto"/>
              <w:right w:val="single" w:sz="4" w:space="0" w:color="auto"/>
            </w:tcBorders>
            <w:shd w:val="clear" w:color="auto" w:fill="auto"/>
            <w:noWrap/>
            <w:vAlign w:val="bottom"/>
            <w:hideMark/>
          </w:tcPr>
          <w:p w14:paraId="02FCCC6D"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373B156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70B1569A"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5E5453A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r>
      <w:tr w:rsidR="002B7B35" w:rsidRPr="002B7B35" w14:paraId="30308918" w14:textId="77777777" w:rsidTr="00943878">
        <w:trPr>
          <w:trHeight w:val="51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4C8C4065"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2300" w:type="pct"/>
            <w:tcBorders>
              <w:top w:val="nil"/>
              <w:left w:val="nil"/>
              <w:bottom w:val="single" w:sz="4" w:space="0" w:color="auto"/>
              <w:right w:val="single" w:sz="4" w:space="0" w:color="auto"/>
            </w:tcBorders>
            <w:shd w:val="clear" w:color="auto" w:fill="auto"/>
            <w:noWrap/>
            <w:vAlign w:val="bottom"/>
            <w:hideMark/>
          </w:tcPr>
          <w:p w14:paraId="3B8F344A"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xml:space="preserve">Total </w:t>
            </w:r>
          </w:p>
        </w:tc>
        <w:tc>
          <w:tcPr>
            <w:tcW w:w="352" w:type="pct"/>
            <w:tcBorders>
              <w:top w:val="nil"/>
              <w:left w:val="nil"/>
              <w:bottom w:val="single" w:sz="4" w:space="0" w:color="auto"/>
              <w:right w:val="single" w:sz="4" w:space="0" w:color="auto"/>
            </w:tcBorders>
            <w:shd w:val="clear" w:color="auto" w:fill="auto"/>
            <w:noWrap/>
            <w:vAlign w:val="bottom"/>
            <w:hideMark/>
          </w:tcPr>
          <w:p w14:paraId="7FD5CD4D"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4831FBAF"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40913407"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1D85C703"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r>
      <w:tr w:rsidR="002B7B35" w:rsidRPr="002B7B35" w14:paraId="53AF5727" w14:textId="77777777" w:rsidTr="00943878">
        <w:trPr>
          <w:trHeight w:val="51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510830BD"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2300" w:type="pct"/>
            <w:tcBorders>
              <w:top w:val="nil"/>
              <w:left w:val="nil"/>
              <w:bottom w:val="single" w:sz="4" w:space="0" w:color="auto"/>
              <w:right w:val="single" w:sz="4" w:space="0" w:color="auto"/>
            </w:tcBorders>
            <w:shd w:val="clear" w:color="auto" w:fill="auto"/>
            <w:noWrap/>
            <w:vAlign w:val="bottom"/>
            <w:hideMark/>
          </w:tcPr>
          <w:p w14:paraId="4242A664"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Vat 15%</w:t>
            </w:r>
          </w:p>
        </w:tc>
        <w:tc>
          <w:tcPr>
            <w:tcW w:w="352" w:type="pct"/>
            <w:tcBorders>
              <w:top w:val="nil"/>
              <w:left w:val="nil"/>
              <w:bottom w:val="single" w:sz="4" w:space="0" w:color="auto"/>
              <w:right w:val="single" w:sz="4" w:space="0" w:color="auto"/>
            </w:tcBorders>
            <w:shd w:val="clear" w:color="auto" w:fill="auto"/>
            <w:noWrap/>
            <w:vAlign w:val="bottom"/>
            <w:hideMark/>
          </w:tcPr>
          <w:p w14:paraId="11F61B1B"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297A86F1"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5C97A4DD"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409C9FE8"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r>
      <w:tr w:rsidR="002B7B35" w:rsidRPr="002B7B35" w14:paraId="5DA6DF2D" w14:textId="77777777" w:rsidTr="00943878">
        <w:trPr>
          <w:trHeight w:val="510"/>
        </w:trPr>
        <w:tc>
          <w:tcPr>
            <w:tcW w:w="395" w:type="pct"/>
            <w:tcBorders>
              <w:top w:val="nil"/>
              <w:left w:val="single" w:sz="4" w:space="0" w:color="auto"/>
              <w:bottom w:val="single" w:sz="4" w:space="0" w:color="auto"/>
              <w:right w:val="single" w:sz="4" w:space="0" w:color="auto"/>
            </w:tcBorders>
            <w:shd w:val="clear" w:color="auto" w:fill="auto"/>
            <w:noWrap/>
            <w:vAlign w:val="bottom"/>
            <w:hideMark/>
          </w:tcPr>
          <w:p w14:paraId="08AF6523" w14:textId="77777777" w:rsidR="002B7B35" w:rsidRPr="002B7B35" w:rsidRDefault="002B7B35" w:rsidP="002B7B35">
            <w:pPr>
              <w:spacing w:after="0" w:line="240" w:lineRule="auto"/>
              <w:rPr>
                <w:rFonts w:ascii="Gill Sans MT" w:eastAsia="Times New Roman" w:hAnsi="Gill Sans MT" w:cs="Calibri"/>
                <w:color w:val="000000"/>
                <w:lang w:val="en-US"/>
              </w:rPr>
            </w:pPr>
            <w:r w:rsidRPr="002B7B35">
              <w:rPr>
                <w:rFonts w:ascii="Gill Sans MT" w:eastAsia="Times New Roman" w:hAnsi="Gill Sans MT" w:cs="Calibri"/>
                <w:color w:val="000000"/>
                <w:lang w:val="en-US"/>
              </w:rPr>
              <w:t> </w:t>
            </w:r>
          </w:p>
        </w:tc>
        <w:tc>
          <w:tcPr>
            <w:tcW w:w="2300" w:type="pct"/>
            <w:tcBorders>
              <w:top w:val="nil"/>
              <w:left w:val="nil"/>
              <w:bottom w:val="single" w:sz="4" w:space="0" w:color="auto"/>
              <w:right w:val="single" w:sz="4" w:space="0" w:color="auto"/>
            </w:tcBorders>
            <w:shd w:val="clear" w:color="auto" w:fill="auto"/>
            <w:noWrap/>
            <w:vAlign w:val="bottom"/>
            <w:hideMark/>
          </w:tcPr>
          <w:p w14:paraId="4BC7ADC1"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Grand Total</w:t>
            </w:r>
          </w:p>
        </w:tc>
        <w:tc>
          <w:tcPr>
            <w:tcW w:w="352" w:type="pct"/>
            <w:tcBorders>
              <w:top w:val="nil"/>
              <w:left w:val="nil"/>
              <w:bottom w:val="single" w:sz="4" w:space="0" w:color="auto"/>
              <w:right w:val="single" w:sz="4" w:space="0" w:color="auto"/>
            </w:tcBorders>
            <w:shd w:val="clear" w:color="auto" w:fill="auto"/>
            <w:noWrap/>
            <w:vAlign w:val="bottom"/>
            <w:hideMark/>
          </w:tcPr>
          <w:p w14:paraId="4661AE3D"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2C662DEE"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66FCE025"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0E2FDFBC" w14:textId="77777777" w:rsidR="002B7B35" w:rsidRPr="002B7B35" w:rsidRDefault="002B7B35" w:rsidP="002B7B35">
            <w:pPr>
              <w:spacing w:after="0" w:line="240" w:lineRule="auto"/>
              <w:rPr>
                <w:rFonts w:ascii="Gill Sans MT" w:eastAsia="Times New Roman" w:hAnsi="Gill Sans MT" w:cs="Calibri"/>
                <w:b/>
                <w:bCs/>
                <w:color w:val="000000"/>
                <w:lang w:val="en-US"/>
              </w:rPr>
            </w:pPr>
            <w:r w:rsidRPr="002B7B35">
              <w:rPr>
                <w:rFonts w:ascii="Gill Sans MT" w:eastAsia="Times New Roman" w:hAnsi="Gill Sans MT" w:cs="Calibri"/>
                <w:b/>
                <w:bCs/>
                <w:color w:val="000000"/>
                <w:lang w:val="en-US"/>
              </w:rPr>
              <w:t> </w:t>
            </w:r>
          </w:p>
        </w:tc>
      </w:tr>
    </w:tbl>
    <w:p w14:paraId="708A8A90" w14:textId="77777777" w:rsidR="003A1DB2" w:rsidRDefault="003A1DB2">
      <w:pPr>
        <w:rPr>
          <w:rFonts w:ascii="Gill Sans MT" w:eastAsia="Times New Roman" w:hAnsi="Gill Sans MT" w:cs="Calibri"/>
          <w:b/>
          <w:bCs/>
          <w:color w:val="000000"/>
          <w:lang w:val="en-US"/>
        </w:rPr>
      </w:pPr>
    </w:p>
    <w:p w14:paraId="3395B499" w14:textId="77777777" w:rsidR="003A1DB2" w:rsidRDefault="003A1DB2">
      <w:pPr>
        <w:rPr>
          <w:rFonts w:ascii="Gill Sans MT" w:eastAsia="Times New Roman" w:hAnsi="Gill Sans MT" w:cs="Calibri"/>
          <w:b/>
          <w:bCs/>
          <w:color w:val="000000"/>
          <w:lang w:val="en-US"/>
        </w:rPr>
      </w:pPr>
    </w:p>
    <w:p w14:paraId="16BBDAF0" w14:textId="77777777" w:rsidR="003A1DB2" w:rsidRDefault="003A1DB2">
      <w:pPr>
        <w:rPr>
          <w:rFonts w:ascii="Gill Sans MT" w:eastAsia="Times New Roman" w:hAnsi="Gill Sans MT" w:cs="Calibri"/>
          <w:b/>
          <w:bCs/>
          <w:color w:val="000000"/>
          <w:lang w:val="en-US"/>
        </w:rPr>
      </w:pPr>
    </w:p>
    <w:p w14:paraId="4A4329D4" w14:textId="113E1BC4" w:rsidR="000D1DAE" w:rsidRDefault="00F457C4">
      <w:r w:rsidRPr="002B7B35">
        <w:rPr>
          <w:rFonts w:ascii="Gill Sans MT" w:eastAsia="Times New Roman" w:hAnsi="Gill Sans MT" w:cs="Calibri"/>
          <w:b/>
          <w:bCs/>
          <w:color w:val="000000"/>
          <w:lang w:val="en-US"/>
        </w:rPr>
        <w:lastRenderedPageBreak/>
        <w:t xml:space="preserve">B. Waterpoint rehabilitation for </w:t>
      </w:r>
      <w:r>
        <w:rPr>
          <w:rFonts w:ascii="Gill Sans MT" w:eastAsia="Times New Roman" w:hAnsi="Gill Sans MT" w:cs="Calibri"/>
          <w:b/>
          <w:bCs/>
          <w:color w:val="000000"/>
          <w:lang w:val="en-US"/>
        </w:rPr>
        <w:t>M</w:t>
      </w:r>
      <w:r w:rsidRPr="002B7B35">
        <w:rPr>
          <w:rFonts w:ascii="Gill Sans MT" w:eastAsia="Times New Roman" w:hAnsi="Gill Sans MT" w:cs="Calibri"/>
          <w:b/>
          <w:bCs/>
          <w:color w:val="000000"/>
          <w:lang w:val="en-US"/>
        </w:rPr>
        <w:t>irkan</w:t>
      </w:r>
    </w:p>
    <w:tbl>
      <w:tblPr>
        <w:tblW w:w="5000" w:type="pct"/>
        <w:tblLayout w:type="fixed"/>
        <w:tblLook w:val="04A0" w:firstRow="1" w:lastRow="0" w:firstColumn="1" w:lastColumn="0" w:noHBand="0" w:noVBand="1"/>
      </w:tblPr>
      <w:tblGrid>
        <w:gridCol w:w="804"/>
        <w:gridCol w:w="4685"/>
        <w:gridCol w:w="717"/>
        <w:gridCol w:w="1008"/>
        <w:gridCol w:w="1306"/>
        <w:gridCol w:w="1664"/>
      </w:tblGrid>
      <w:tr w:rsidR="00225CAF" w:rsidRPr="00563AAB" w14:paraId="602A2BD3" w14:textId="77777777" w:rsidTr="00F457C4">
        <w:trPr>
          <w:trHeight w:val="273"/>
          <w:tblHeader/>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47868" w14:textId="77777777" w:rsidR="00225CAF" w:rsidRPr="002B7B35" w:rsidRDefault="00225CAF" w:rsidP="00BF3712">
            <w:pPr>
              <w:spacing w:after="0" w:line="240" w:lineRule="auto"/>
              <w:rPr>
                <w:rFonts w:ascii="Gill Sans MT" w:eastAsia="Times New Roman" w:hAnsi="Gill Sans MT" w:cs="Calibri"/>
                <w:b/>
                <w:bCs/>
                <w:color w:val="000000"/>
                <w:sz w:val="20"/>
                <w:szCs w:val="20"/>
                <w:lang w:val="en-US"/>
              </w:rPr>
            </w:pPr>
            <w:proofErr w:type="spellStart"/>
            <w:proofErr w:type="gramStart"/>
            <w:r w:rsidRPr="002B7B35">
              <w:rPr>
                <w:rFonts w:ascii="Gill Sans MT" w:eastAsia="Times New Roman" w:hAnsi="Gill Sans MT" w:cs="Calibri"/>
                <w:b/>
                <w:bCs/>
                <w:color w:val="000000"/>
                <w:sz w:val="20"/>
                <w:szCs w:val="20"/>
                <w:lang w:val="en-US"/>
              </w:rPr>
              <w:t>S.No</w:t>
            </w:r>
            <w:proofErr w:type="spellEnd"/>
            <w:proofErr w:type="gramEnd"/>
          </w:p>
        </w:tc>
        <w:tc>
          <w:tcPr>
            <w:tcW w:w="2300" w:type="pct"/>
            <w:tcBorders>
              <w:top w:val="single" w:sz="4" w:space="0" w:color="auto"/>
              <w:left w:val="nil"/>
              <w:bottom w:val="single" w:sz="4" w:space="0" w:color="auto"/>
              <w:right w:val="single" w:sz="4" w:space="0" w:color="auto"/>
            </w:tcBorders>
            <w:shd w:val="clear" w:color="auto" w:fill="auto"/>
            <w:noWrap/>
            <w:vAlign w:val="bottom"/>
            <w:hideMark/>
          </w:tcPr>
          <w:p w14:paraId="36FC018E" w14:textId="77777777" w:rsidR="00225CAF" w:rsidRPr="002B7B35" w:rsidRDefault="00225CAF" w:rsidP="00BF3712">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Description</w:t>
            </w:r>
          </w:p>
        </w:tc>
        <w:tc>
          <w:tcPr>
            <w:tcW w:w="352" w:type="pct"/>
            <w:tcBorders>
              <w:top w:val="single" w:sz="4" w:space="0" w:color="auto"/>
              <w:left w:val="nil"/>
              <w:bottom w:val="single" w:sz="4" w:space="0" w:color="auto"/>
              <w:right w:val="single" w:sz="4" w:space="0" w:color="auto"/>
            </w:tcBorders>
            <w:shd w:val="clear" w:color="auto" w:fill="auto"/>
            <w:noWrap/>
            <w:vAlign w:val="bottom"/>
            <w:hideMark/>
          </w:tcPr>
          <w:p w14:paraId="7CD471E9" w14:textId="77777777" w:rsidR="00225CAF" w:rsidRPr="002B7B35" w:rsidRDefault="00225CAF" w:rsidP="00BF3712">
            <w:pPr>
              <w:spacing w:after="0" w:line="240" w:lineRule="auto"/>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Unit</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14:paraId="7D22E2DD" w14:textId="77777777" w:rsidR="00225CAF" w:rsidRPr="002B7B35" w:rsidRDefault="00225CAF" w:rsidP="00BF3712">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Qty</w:t>
            </w:r>
          </w:p>
        </w:tc>
        <w:tc>
          <w:tcPr>
            <w:tcW w:w="641" w:type="pct"/>
            <w:tcBorders>
              <w:top w:val="single" w:sz="4" w:space="0" w:color="auto"/>
              <w:left w:val="nil"/>
              <w:bottom w:val="single" w:sz="4" w:space="0" w:color="auto"/>
              <w:right w:val="single" w:sz="4" w:space="0" w:color="auto"/>
            </w:tcBorders>
            <w:shd w:val="clear" w:color="auto" w:fill="auto"/>
            <w:noWrap/>
            <w:vAlign w:val="bottom"/>
            <w:hideMark/>
          </w:tcPr>
          <w:p w14:paraId="3E6635CA" w14:textId="77777777" w:rsidR="00225CAF" w:rsidRPr="002B7B35" w:rsidRDefault="00225CAF" w:rsidP="00BF3712">
            <w:pPr>
              <w:spacing w:after="0" w:line="240" w:lineRule="auto"/>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Rate (ETB)</w:t>
            </w:r>
          </w:p>
        </w:tc>
        <w:tc>
          <w:tcPr>
            <w:tcW w:w="817" w:type="pct"/>
            <w:tcBorders>
              <w:top w:val="single" w:sz="4" w:space="0" w:color="auto"/>
              <w:left w:val="nil"/>
              <w:bottom w:val="single" w:sz="4" w:space="0" w:color="auto"/>
              <w:right w:val="single" w:sz="4" w:space="0" w:color="auto"/>
            </w:tcBorders>
            <w:shd w:val="clear" w:color="auto" w:fill="auto"/>
            <w:noWrap/>
            <w:vAlign w:val="bottom"/>
            <w:hideMark/>
          </w:tcPr>
          <w:p w14:paraId="722A69CF" w14:textId="77777777" w:rsidR="00225CAF" w:rsidRPr="002B7B35" w:rsidRDefault="00225CAF" w:rsidP="00BF3712">
            <w:pPr>
              <w:spacing w:after="0" w:line="240" w:lineRule="auto"/>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Amount (ETB)</w:t>
            </w:r>
          </w:p>
        </w:tc>
      </w:tr>
      <w:tr w:rsidR="002B7B35" w:rsidRPr="00563AAB" w14:paraId="0669ADCD" w14:textId="77777777" w:rsidTr="00F457C4">
        <w:trPr>
          <w:trHeight w:val="7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FA82D"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1.1</w:t>
            </w:r>
          </w:p>
        </w:tc>
        <w:tc>
          <w:tcPr>
            <w:tcW w:w="2300" w:type="pct"/>
            <w:tcBorders>
              <w:top w:val="single" w:sz="4" w:space="0" w:color="auto"/>
              <w:left w:val="nil"/>
              <w:bottom w:val="single" w:sz="4" w:space="0" w:color="auto"/>
              <w:right w:val="single" w:sz="4" w:space="0" w:color="auto"/>
            </w:tcBorders>
            <w:shd w:val="clear" w:color="auto" w:fill="auto"/>
            <w:vAlign w:val="center"/>
            <w:hideMark/>
          </w:tcPr>
          <w:p w14:paraId="08738BE3"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xml:space="preserve">Earth work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14:paraId="53CA2628"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0D26AA32"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1F5BF597"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817" w:type="pct"/>
            <w:tcBorders>
              <w:top w:val="single" w:sz="4" w:space="0" w:color="auto"/>
              <w:left w:val="nil"/>
              <w:bottom w:val="single" w:sz="4" w:space="0" w:color="auto"/>
              <w:right w:val="single" w:sz="4" w:space="0" w:color="auto"/>
            </w:tcBorders>
            <w:shd w:val="clear" w:color="auto" w:fill="auto"/>
            <w:vAlign w:val="center"/>
            <w:hideMark/>
          </w:tcPr>
          <w:p w14:paraId="25E968E4"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r>
      <w:tr w:rsidR="002B7B35" w:rsidRPr="00563AAB" w14:paraId="720C701D" w14:textId="77777777" w:rsidTr="00F457C4">
        <w:trPr>
          <w:trHeight w:val="39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F3D4314"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1.1.1</w:t>
            </w:r>
          </w:p>
        </w:tc>
        <w:tc>
          <w:tcPr>
            <w:tcW w:w="2300" w:type="pct"/>
            <w:tcBorders>
              <w:top w:val="nil"/>
              <w:left w:val="nil"/>
              <w:bottom w:val="single" w:sz="4" w:space="0" w:color="auto"/>
              <w:right w:val="single" w:sz="4" w:space="0" w:color="auto"/>
            </w:tcBorders>
            <w:shd w:val="clear" w:color="auto" w:fill="auto"/>
            <w:vAlign w:val="center"/>
            <w:hideMark/>
          </w:tcPr>
          <w:p w14:paraId="0C431330" w14:textId="2075A6C0"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Site clearing up to </w:t>
            </w:r>
            <w:r w:rsidR="00225CAF" w:rsidRPr="00563AAB">
              <w:rPr>
                <w:rFonts w:ascii="Gill Sans MT" w:eastAsia="Times New Roman" w:hAnsi="Gill Sans MT" w:cs="Calibri"/>
                <w:sz w:val="20"/>
                <w:szCs w:val="20"/>
                <w:lang w:val="en-US"/>
              </w:rPr>
              <w:t>a depth</w:t>
            </w:r>
            <w:r w:rsidRPr="002B7B35">
              <w:rPr>
                <w:rFonts w:ascii="Gill Sans MT" w:eastAsia="Times New Roman" w:hAnsi="Gill Sans MT" w:cs="Calibri"/>
                <w:sz w:val="20"/>
                <w:szCs w:val="20"/>
                <w:lang w:val="en-US"/>
              </w:rPr>
              <w:t xml:space="preserve"> of 20cm to remove top </w:t>
            </w:r>
            <w:r w:rsidR="00225CAF" w:rsidRPr="00563AAB">
              <w:rPr>
                <w:rFonts w:ascii="Gill Sans MT" w:eastAsia="Times New Roman" w:hAnsi="Gill Sans MT" w:cs="Calibri"/>
                <w:sz w:val="20"/>
                <w:szCs w:val="20"/>
                <w:lang w:val="en-US"/>
              </w:rPr>
              <w:t>vegetative</w:t>
            </w:r>
            <w:r w:rsidRPr="002B7B35">
              <w:rPr>
                <w:rFonts w:ascii="Gill Sans MT" w:eastAsia="Times New Roman" w:hAnsi="Gill Sans MT" w:cs="Calibri"/>
                <w:sz w:val="20"/>
                <w:szCs w:val="20"/>
                <w:lang w:val="en-US"/>
              </w:rPr>
              <w:t xml:space="preserve"> soil</w:t>
            </w:r>
          </w:p>
        </w:tc>
        <w:tc>
          <w:tcPr>
            <w:tcW w:w="352" w:type="pct"/>
            <w:tcBorders>
              <w:top w:val="nil"/>
              <w:left w:val="nil"/>
              <w:bottom w:val="single" w:sz="4" w:space="0" w:color="auto"/>
              <w:right w:val="single" w:sz="4" w:space="0" w:color="auto"/>
            </w:tcBorders>
            <w:shd w:val="clear" w:color="auto" w:fill="auto"/>
            <w:vAlign w:val="center"/>
            <w:hideMark/>
          </w:tcPr>
          <w:p w14:paraId="0443BF67"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2</w:t>
            </w:r>
          </w:p>
        </w:tc>
        <w:tc>
          <w:tcPr>
            <w:tcW w:w="495" w:type="pct"/>
            <w:tcBorders>
              <w:top w:val="nil"/>
              <w:left w:val="nil"/>
              <w:bottom w:val="single" w:sz="4" w:space="0" w:color="auto"/>
              <w:right w:val="single" w:sz="4" w:space="0" w:color="auto"/>
            </w:tcBorders>
            <w:shd w:val="clear" w:color="auto" w:fill="auto"/>
            <w:vAlign w:val="center"/>
            <w:hideMark/>
          </w:tcPr>
          <w:p w14:paraId="36129747"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10</w:t>
            </w:r>
          </w:p>
        </w:tc>
        <w:tc>
          <w:tcPr>
            <w:tcW w:w="641" w:type="pct"/>
            <w:tcBorders>
              <w:top w:val="nil"/>
              <w:left w:val="nil"/>
              <w:bottom w:val="single" w:sz="4" w:space="0" w:color="auto"/>
              <w:right w:val="single" w:sz="4" w:space="0" w:color="auto"/>
            </w:tcBorders>
            <w:shd w:val="clear" w:color="auto" w:fill="auto"/>
            <w:vAlign w:val="center"/>
            <w:hideMark/>
          </w:tcPr>
          <w:p w14:paraId="024255DD"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45E4B54F"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0384336C" w14:textId="77777777" w:rsidTr="00F457C4">
        <w:trPr>
          <w:trHeight w:val="408"/>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2360643"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1.1.2</w:t>
            </w:r>
          </w:p>
        </w:tc>
        <w:tc>
          <w:tcPr>
            <w:tcW w:w="2300" w:type="pct"/>
            <w:tcBorders>
              <w:top w:val="nil"/>
              <w:left w:val="nil"/>
              <w:bottom w:val="single" w:sz="4" w:space="0" w:color="auto"/>
              <w:right w:val="single" w:sz="4" w:space="0" w:color="auto"/>
            </w:tcBorders>
            <w:shd w:val="clear" w:color="auto" w:fill="auto"/>
            <w:vAlign w:val="center"/>
            <w:hideMark/>
          </w:tcPr>
          <w:p w14:paraId="4D9B30C0" w14:textId="4AFCD01A"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Excavation work for </w:t>
            </w:r>
            <w:r w:rsidR="00225CAF" w:rsidRPr="00563AAB">
              <w:rPr>
                <w:rFonts w:ascii="Gill Sans MT" w:eastAsia="Times New Roman" w:hAnsi="Gill Sans MT" w:cs="Calibri"/>
                <w:sz w:val="20"/>
                <w:szCs w:val="20"/>
                <w:lang w:val="en-US"/>
              </w:rPr>
              <w:t>foundation up</w:t>
            </w:r>
            <w:r w:rsidRPr="002B7B35">
              <w:rPr>
                <w:rFonts w:ascii="Gill Sans MT" w:eastAsia="Times New Roman" w:hAnsi="Gill Sans MT" w:cs="Calibri"/>
                <w:sz w:val="20"/>
                <w:szCs w:val="20"/>
                <w:lang w:val="en-US"/>
              </w:rPr>
              <w:t xml:space="preserve"> to a depth of 30 cm to reduce </w:t>
            </w:r>
            <w:r w:rsidR="00225CAF" w:rsidRPr="00563AAB">
              <w:rPr>
                <w:rFonts w:ascii="Gill Sans MT" w:eastAsia="Times New Roman" w:hAnsi="Gill Sans MT" w:cs="Calibri"/>
                <w:sz w:val="20"/>
                <w:szCs w:val="20"/>
                <w:lang w:val="en-US"/>
              </w:rPr>
              <w:t>level for</w:t>
            </w:r>
            <w:r w:rsidRPr="002B7B35">
              <w:rPr>
                <w:rFonts w:ascii="Gill Sans MT" w:eastAsia="Times New Roman" w:hAnsi="Gill Sans MT" w:cs="Calibri"/>
                <w:sz w:val="20"/>
                <w:szCs w:val="20"/>
                <w:lang w:val="en-US"/>
              </w:rPr>
              <w:t xml:space="preserve"> placing hard core  </w:t>
            </w:r>
          </w:p>
        </w:tc>
        <w:tc>
          <w:tcPr>
            <w:tcW w:w="352" w:type="pct"/>
            <w:tcBorders>
              <w:top w:val="nil"/>
              <w:left w:val="nil"/>
              <w:bottom w:val="single" w:sz="4" w:space="0" w:color="auto"/>
              <w:right w:val="single" w:sz="4" w:space="0" w:color="auto"/>
            </w:tcBorders>
            <w:shd w:val="clear" w:color="auto" w:fill="auto"/>
            <w:vAlign w:val="center"/>
            <w:hideMark/>
          </w:tcPr>
          <w:p w14:paraId="55AA0B9E"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3</w:t>
            </w:r>
          </w:p>
        </w:tc>
        <w:tc>
          <w:tcPr>
            <w:tcW w:w="495" w:type="pct"/>
            <w:tcBorders>
              <w:top w:val="nil"/>
              <w:left w:val="nil"/>
              <w:bottom w:val="single" w:sz="4" w:space="0" w:color="auto"/>
              <w:right w:val="single" w:sz="4" w:space="0" w:color="auto"/>
            </w:tcBorders>
            <w:shd w:val="clear" w:color="auto" w:fill="auto"/>
            <w:vAlign w:val="center"/>
            <w:hideMark/>
          </w:tcPr>
          <w:p w14:paraId="778C8C61"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5</w:t>
            </w:r>
          </w:p>
        </w:tc>
        <w:tc>
          <w:tcPr>
            <w:tcW w:w="641" w:type="pct"/>
            <w:tcBorders>
              <w:top w:val="nil"/>
              <w:left w:val="nil"/>
              <w:bottom w:val="single" w:sz="4" w:space="0" w:color="auto"/>
              <w:right w:val="single" w:sz="4" w:space="0" w:color="auto"/>
            </w:tcBorders>
            <w:shd w:val="clear" w:color="auto" w:fill="auto"/>
            <w:vAlign w:val="center"/>
            <w:hideMark/>
          </w:tcPr>
          <w:p w14:paraId="65F2593A"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1D55E6CE"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1AE0F19D" w14:textId="77777777" w:rsidTr="00F457C4">
        <w:trPr>
          <w:trHeight w:val="237"/>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1B56DC3"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1.1.3</w:t>
            </w:r>
          </w:p>
        </w:tc>
        <w:tc>
          <w:tcPr>
            <w:tcW w:w="2300" w:type="pct"/>
            <w:tcBorders>
              <w:top w:val="nil"/>
              <w:left w:val="nil"/>
              <w:bottom w:val="single" w:sz="4" w:space="0" w:color="auto"/>
              <w:right w:val="single" w:sz="4" w:space="0" w:color="auto"/>
            </w:tcBorders>
            <w:shd w:val="clear" w:color="auto" w:fill="auto"/>
            <w:vAlign w:val="center"/>
            <w:hideMark/>
          </w:tcPr>
          <w:p w14:paraId="284075CF" w14:textId="019DA179"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Carting away of excavated </w:t>
            </w:r>
            <w:r w:rsidR="00225CAF" w:rsidRPr="00563AAB">
              <w:rPr>
                <w:rFonts w:ascii="Gill Sans MT" w:eastAsia="Times New Roman" w:hAnsi="Gill Sans MT" w:cs="Calibri"/>
                <w:sz w:val="20"/>
                <w:szCs w:val="20"/>
                <w:lang w:val="en-US"/>
              </w:rPr>
              <w:t>soil to</w:t>
            </w:r>
            <w:r w:rsidRPr="002B7B35">
              <w:rPr>
                <w:rFonts w:ascii="Gill Sans MT" w:eastAsia="Times New Roman" w:hAnsi="Gill Sans MT" w:cs="Calibri"/>
                <w:sz w:val="20"/>
                <w:szCs w:val="20"/>
                <w:lang w:val="en-US"/>
              </w:rPr>
              <w:t xml:space="preserve"> </w:t>
            </w:r>
            <w:r w:rsidR="00225CAF" w:rsidRPr="00563AAB">
              <w:rPr>
                <w:rFonts w:ascii="Gill Sans MT" w:eastAsia="Times New Roman" w:hAnsi="Gill Sans MT" w:cs="Calibri"/>
                <w:sz w:val="20"/>
                <w:szCs w:val="20"/>
                <w:lang w:val="en-US"/>
              </w:rPr>
              <w:t>a distance</w:t>
            </w:r>
            <w:r w:rsidRPr="002B7B35">
              <w:rPr>
                <w:rFonts w:ascii="Gill Sans MT" w:eastAsia="Times New Roman" w:hAnsi="Gill Sans MT" w:cs="Calibri"/>
                <w:sz w:val="20"/>
                <w:szCs w:val="20"/>
                <w:lang w:val="en-US"/>
              </w:rPr>
              <w:t xml:space="preserve"> not exceeding 500meter</w:t>
            </w:r>
          </w:p>
        </w:tc>
        <w:tc>
          <w:tcPr>
            <w:tcW w:w="352" w:type="pct"/>
            <w:tcBorders>
              <w:top w:val="nil"/>
              <w:left w:val="nil"/>
              <w:bottom w:val="single" w:sz="4" w:space="0" w:color="auto"/>
              <w:right w:val="single" w:sz="4" w:space="0" w:color="auto"/>
            </w:tcBorders>
            <w:shd w:val="clear" w:color="auto" w:fill="auto"/>
            <w:vAlign w:val="center"/>
            <w:hideMark/>
          </w:tcPr>
          <w:p w14:paraId="4BF440DF"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3</w:t>
            </w:r>
          </w:p>
        </w:tc>
        <w:tc>
          <w:tcPr>
            <w:tcW w:w="495" w:type="pct"/>
            <w:tcBorders>
              <w:top w:val="nil"/>
              <w:left w:val="nil"/>
              <w:bottom w:val="single" w:sz="4" w:space="0" w:color="auto"/>
              <w:right w:val="single" w:sz="4" w:space="0" w:color="auto"/>
            </w:tcBorders>
            <w:shd w:val="clear" w:color="auto" w:fill="auto"/>
            <w:vAlign w:val="center"/>
            <w:hideMark/>
          </w:tcPr>
          <w:p w14:paraId="74697E1B"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5</w:t>
            </w:r>
          </w:p>
        </w:tc>
        <w:tc>
          <w:tcPr>
            <w:tcW w:w="641" w:type="pct"/>
            <w:tcBorders>
              <w:top w:val="nil"/>
              <w:left w:val="nil"/>
              <w:bottom w:val="single" w:sz="4" w:space="0" w:color="auto"/>
              <w:right w:val="single" w:sz="4" w:space="0" w:color="auto"/>
            </w:tcBorders>
            <w:shd w:val="clear" w:color="auto" w:fill="auto"/>
            <w:vAlign w:val="center"/>
            <w:hideMark/>
          </w:tcPr>
          <w:p w14:paraId="0E17BC83"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3FA793E1"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34686BB3" w14:textId="77777777" w:rsidTr="00F457C4">
        <w:trPr>
          <w:trHeight w:val="36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2A1C377"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1.1.4</w:t>
            </w:r>
          </w:p>
        </w:tc>
        <w:tc>
          <w:tcPr>
            <w:tcW w:w="2300" w:type="pct"/>
            <w:tcBorders>
              <w:top w:val="nil"/>
              <w:left w:val="nil"/>
              <w:bottom w:val="single" w:sz="4" w:space="0" w:color="auto"/>
              <w:right w:val="single" w:sz="4" w:space="0" w:color="auto"/>
            </w:tcBorders>
            <w:shd w:val="clear" w:color="auto" w:fill="auto"/>
            <w:vAlign w:val="center"/>
            <w:hideMark/>
          </w:tcPr>
          <w:p w14:paraId="52D4853F" w14:textId="77777777"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Filling and spread under hard core with selected site material &amp; compact in layers not exceeding to a thickness of 15</w:t>
            </w:r>
            <w:proofErr w:type="gramStart"/>
            <w:r w:rsidRPr="002B7B35">
              <w:rPr>
                <w:rFonts w:ascii="Gill Sans MT" w:eastAsia="Times New Roman" w:hAnsi="Gill Sans MT" w:cs="Calibri"/>
                <w:sz w:val="20"/>
                <w:szCs w:val="20"/>
                <w:lang w:val="en-US"/>
              </w:rPr>
              <w:t>cm  as</w:t>
            </w:r>
            <w:proofErr w:type="gramEnd"/>
            <w:r w:rsidRPr="002B7B35">
              <w:rPr>
                <w:rFonts w:ascii="Gill Sans MT" w:eastAsia="Times New Roman" w:hAnsi="Gill Sans MT" w:cs="Calibri"/>
                <w:sz w:val="20"/>
                <w:szCs w:val="20"/>
                <w:lang w:val="en-US"/>
              </w:rPr>
              <w:t xml:space="preserve"> per the recommendation of the supervising Engineer</w:t>
            </w:r>
          </w:p>
        </w:tc>
        <w:tc>
          <w:tcPr>
            <w:tcW w:w="352" w:type="pct"/>
            <w:tcBorders>
              <w:top w:val="nil"/>
              <w:left w:val="nil"/>
              <w:bottom w:val="single" w:sz="4" w:space="0" w:color="auto"/>
              <w:right w:val="single" w:sz="4" w:space="0" w:color="auto"/>
            </w:tcBorders>
            <w:shd w:val="clear" w:color="auto" w:fill="auto"/>
            <w:vAlign w:val="center"/>
            <w:hideMark/>
          </w:tcPr>
          <w:p w14:paraId="3E0893A2"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2</w:t>
            </w:r>
          </w:p>
        </w:tc>
        <w:tc>
          <w:tcPr>
            <w:tcW w:w="495" w:type="pct"/>
            <w:tcBorders>
              <w:top w:val="nil"/>
              <w:left w:val="nil"/>
              <w:bottom w:val="single" w:sz="4" w:space="0" w:color="auto"/>
              <w:right w:val="single" w:sz="4" w:space="0" w:color="auto"/>
            </w:tcBorders>
            <w:shd w:val="clear" w:color="auto" w:fill="auto"/>
            <w:vAlign w:val="center"/>
            <w:hideMark/>
          </w:tcPr>
          <w:p w14:paraId="6A148E35"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4</w:t>
            </w:r>
          </w:p>
        </w:tc>
        <w:tc>
          <w:tcPr>
            <w:tcW w:w="641" w:type="pct"/>
            <w:tcBorders>
              <w:top w:val="nil"/>
              <w:left w:val="nil"/>
              <w:bottom w:val="single" w:sz="4" w:space="0" w:color="auto"/>
              <w:right w:val="single" w:sz="4" w:space="0" w:color="auto"/>
            </w:tcBorders>
            <w:shd w:val="clear" w:color="auto" w:fill="auto"/>
            <w:vAlign w:val="center"/>
            <w:hideMark/>
          </w:tcPr>
          <w:p w14:paraId="31A077B9"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741DC055"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44C84553" w14:textId="77777777" w:rsidTr="00F457C4">
        <w:trPr>
          <w:trHeight w:val="138"/>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4F87E62"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2300" w:type="pct"/>
            <w:tcBorders>
              <w:top w:val="nil"/>
              <w:left w:val="nil"/>
              <w:bottom w:val="single" w:sz="4" w:space="0" w:color="auto"/>
              <w:right w:val="single" w:sz="4" w:space="0" w:color="auto"/>
            </w:tcBorders>
            <w:shd w:val="clear" w:color="auto" w:fill="auto"/>
            <w:vAlign w:val="bottom"/>
            <w:hideMark/>
          </w:tcPr>
          <w:p w14:paraId="6C152C99"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Sub Total (1)</w:t>
            </w:r>
          </w:p>
        </w:tc>
        <w:tc>
          <w:tcPr>
            <w:tcW w:w="352" w:type="pct"/>
            <w:tcBorders>
              <w:top w:val="nil"/>
              <w:left w:val="nil"/>
              <w:bottom w:val="single" w:sz="4" w:space="0" w:color="auto"/>
              <w:right w:val="single" w:sz="4" w:space="0" w:color="auto"/>
            </w:tcBorders>
            <w:shd w:val="clear" w:color="auto" w:fill="auto"/>
            <w:vAlign w:val="center"/>
            <w:hideMark/>
          </w:tcPr>
          <w:p w14:paraId="035CCFDD"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1A9F0284"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61304264"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136FD843" w14:textId="77777777" w:rsidR="002B7B35" w:rsidRPr="002B7B35" w:rsidRDefault="002B7B35" w:rsidP="002B7B35">
            <w:pPr>
              <w:spacing w:after="0" w:line="240" w:lineRule="auto"/>
              <w:jc w:val="center"/>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 </w:t>
            </w:r>
          </w:p>
        </w:tc>
      </w:tr>
      <w:tr w:rsidR="002B7B35" w:rsidRPr="00563AAB" w14:paraId="5A27C981" w14:textId="77777777" w:rsidTr="00F457C4">
        <w:trPr>
          <w:trHeight w:val="7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21869D4"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1.2</w:t>
            </w:r>
          </w:p>
        </w:tc>
        <w:tc>
          <w:tcPr>
            <w:tcW w:w="2300" w:type="pct"/>
            <w:tcBorders>
              <w:top w:val="nil"/>
              <w:left w:val="nil"/>
              <w:bottom w:val="single" w:sz="4" w:space="0" w:color="auto"/>
              <w:right w:val="single" w:sz="4" w:space="0" w:color="auto"/>
            </w:tcBorders>
            <w:shd w:val="clear" w:color="auto" w:fill="auto"/>
            <w:vAlign w:val="center"/>
            <w:hideMark/>
          </w:tcPr>
          <w:p w14:paraId="0DA0BA58"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xml:space="preserve">Masonry work </w:t>
            </w:r>
          </w:p>
        </w:tc>
        <w:tc>
          <w:tcPr>
            <w:tcW w:w="352" w:type="pct"/>
            <w:tcBorders>
              <w:top w:val="nil"/>
              <w:left w:val="nil"/>
              <w:bottom w:val="single" w:sz="4" w:space="0" w:color="auto"/>
              <w:right w:val="single" w:sz="4" w:space="0" w:color="auto"/>
            </w:tcBorders>
            <w:shd w:val="clear" w:color="auto" w:fill="auto"/>
            <w:vAlign w:val="center"/>
            <w:hideMark/>
          </w:tcPr>
          <w:p w14:paraId="6A196AA7"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6C1D7AB5"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41F95D20"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167679B5"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12884B17" w14:textId="77777777" w:rsidTr="00F457C4">
        <w:trPr>
          <w:trHeight w:val="597"/>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36A2EE8"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1.2.1</w:t>
            </w:r>
          </w:p>
        </w:tc>
        <w:tc>
          <w:tcPr>
            <w:tcW w:w="2300" w:type="pct"/>
            <w:tcBorders>
              <w:top w:val="nil"/>
              <w:left w:val="nil"/>
              <w:bottom w:val="single" w:sz="4" w:space="0" w:color="auto"/>
              <w:right w:val="single" w:sz="4" w:space="0" w:color="auto"/>
            </w:tcBorders>
            <w:shd w:val="clear" w:color="auto" w:fill="auto"/>
            <w:vAlign w:val="center"/>
            <w:hideMark/>
          </w:tcPr>
          <w:p w14:paraId="5B965A57" w14:textId="77777777"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30cm thick basaltic or equivalent stone Hard core well rolled, consolidated &amp; blinded with crushed stone</w:t>
            </w:r>
          </w:p>
        </w:tc>
        <w:tc>
          <w:tcPr>
            <w:tcW w:w="352" w:type="pct"/>
            <w:tcBorders>
              <w:top w:val="nil"/>
              <w:left w:val="nil"/>
              <w:bottom w:val="single" w:sz="4" w:space="0" w:color="auto"/>
              <w:right w:val="single" w:sz="4" w:space="0" w:color="auto"/>
            </w:tcBorders>
            <w:shd w:val="clear" w:color="auto" w:fill="auto"/>
            <w:vAlign w:val="center"/>
            <w:hideMark/>
          </w:tcPr>
          <w:p w14:paraId="32149033"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3</w:t>
            </w:r>
          </w:p>
        </w:tc>
        <w:tc>
          <w:tcPr>
            <w:tcW w:w="495" w:type="pct"/>
            <w:tcBorders>
              <w:top w:val="nil"/>
              <w:left w:val="nil"/>
              <w:bottom w:val="single" w:sz="4" w:space="0" w:color="auto"/>
              <w:right w:val="single" w:sz="4" w:space="0" w:color="auto"/>
            </w:tcBorders>
            <w:shd w:val="clear" w:color="auto" w:fill="auto"/>
            <w:vAlign w:val="center"/>
            <w:hideMark/>
          </w:tcPr>
          <w:p w14:paraId="59ECD123"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5</w:t>
            </w:r>
          </w:p>
        </w:tc>
        <w:tc>
          <w:tcPr>
            <w:tcW w:w="641" w:type="pct"/>
            <w:tcBorders>
              <w:top w:val="nil"/>
              <w:left w:val="nil"/>
              <w:bottom w:val="single" w:sz="4" w:space="0" w:color="auto"/>
              <w:right w:val="single" w:sz="4" w:space="0" w:color="auto"/>
            </w:tcBorders>
            <w:shd w:val="clear" w:color="auto" w:fill="auto"/>
            <w:vAlign w:val="center"/>
            <w:hideMark/>
          </w:tcPr>
          <w:p w14:paraId="6D201908"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036D48A3"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01082036" w14:textId="77777777" w:rsidTr="00F457C4">
        <w:trPr>
          <w:trHeight w:val="36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1B57BD6"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1.2.2</w:t>
            </w:r>
          </w:p>
        </w:tc>
        <w:tc>
          <w:tcPr>
            <w:tcW w:w="2300" w:type="pct"/>
            <w:tcBorders>
              <w:top w:val="nil"/>
              <w:left w:val="nil"/>
              <w:bottom w:val="single" w:sz="4" w:space="0" w:color="auto"/>
              <w:right w:val="single" w:sz="4" w:space="0" w:color="auto"/>
            </w:tcBorders>
            <w:shd w:val="clear" w:color="auto" w:fill="auto"/>
            <w:vAlign w:val="center"/>
            <w:hideMark/>
          </w:tcPr>
          <w:p w14:paraId="7A5C8958" w14:textId="63606387"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Dressed stone masonry wall 30cm height bedded </w:t>
            </w:r>
            <w:r w:rsidR="00225CAF" w:rsidRPr="00563AAB">
              <w:rPr>
                <w:rFonts w:ascii="Gill Sans MT" w:eastAsia="Times New Roman" w:hAnsi="Gill Sans MT" w:cs="Calibri"/>
                <w:sz w:val="20"/>
                <w:szCs w:val="20"/>
                <w:lang w:val="en-US"/>
              </w:rPr>
              <w:t>with cement</w:t>
            </w:r>
            <w:r w:rsidRPr="002B7B35">
              <w:rPr>
                <w:rFonts w:ascii="Gill Sans MT" w:eastAsia="Times New Roman" w:hAnsi="Gill Sans MT" w:cs="Calibri"/>
                <w:sz w:val="20"/>
                <w:szCs w:val="20"/>
                <w:lang w:val="en-US"/>
              </w:rPr>
              <w:t xml:space="preserve"> Sand mortar 1:3in ratio   </w:t>
            </w:r>
          </w:p>
        </w:tc>
        <w:tc>
          <w:tcPr>
            <w:tcW w:w="352" w:type="pct"/>
            <w:tcBorders>
              <w:top w:val="nil"/>
              <w:left w:val="nil"/>
              <w:bottom w:val="single" w:sz="4" w:space="0" w:color="auto"/>
              <w:right w:val="single" w:sz="4" w:space="0" w:color="auto"/>
            </w:tcBorders>
            <w:shd w:val="clear" w:color="auto" w:fill="auto"/>
            <w:vAlign w:val="center"/>
            <w:hideMark/>
          </w:tcPr>
          <w:p w14:paraId="4B0DF58C"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3</w:t>
            </w:r>
          </w:p>
        </w:tc>
        <w:tc>
          <w:tcPr>
            <w:tcW w:w="495" w:type="pct"/>
            <w:tcBorders>
              <w:top w:val="nil"/>
              <w:left w:val="nil"/>
              <w:bottom w:val="single" w:sz="4" w:space="0" w:color="auto"/>
              <w:right w:val="single" w:sz="4" w:space="0" w:color="auto"/>
            </w:tcBorders>
            <w:shd w:val="clear" w:color="auto" w:fill="auto"/>
            <w:vAlign w:val="center"/>
            <w:hideMark/>
          </w:tcPr>
          <w:p w14:paraId="7191CA02"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5</w:t>
            </w:r>
          </w:p>
        </w:tc>
        <w:tc>
          <w:tcPr>
            <w:tcW w:w="641" w:type="pct"/>
            <w:tcBorders>
              <w:top w:val="nil"/>
              <w:left w:val="nil"/>
              <w:bottom w:val="single" w:sz="4" w:space="0" w:color="auto"/>
              <w:right w:val="single" w:sz="4" w:space="0" w:color="auto"/>
            </w:tcBorders>
            <w:shd w:val="clear" w:color="auto" w:fill="auto"/>
            <w:vAlign w:val="center"/>
            <w:hideMark/>
          </w:tcPr>
          <w:p w14:paraId="00FF99E1"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68BEF69F"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4B391B6F" w14:textId="77777777" w:rsidTr="00F457C4">
        <w:trPr>
          <w:trHeight w:val="822"/>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FC86C85"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1.2.3</w:t>
            </w:r>
          </w:p>
        </w:tc>
        <w:tc>
          <w:tcPr>
            <w:tcW w:w="2300" w:type="pct"/>
            <w:tcBorders>
              <w:top w:val="nil"/>
              <w:left w:val="nil"/>
              <w:bottom w:val="single" w:sz="4" w:space="0" w:color="auto"/>
              <w:right w:val="single" w:sz="4" w:space="0" w:color="auto"/>
            </w:tcBorders>
            <w:shd w:val="clear" w:color="auto" w:fill="auto"/>
            <w:vAlign w:val="center"/>
            <w:hideMark/>
          </w:tcPr>
          <w:p w14:paraId="36F7E6EF" w14:textId="0FEEEB8F"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200mm thick and 100cm wide cemented stone </w:t>
            </w:r>
            <w:r w:rsidR="00225CAF" w:rsidRPr="00563AAB">
              <w:rPr>
                <w:rFonts w:ascii="Gill Sans MT" w:eastAsia="Times New Roman" w:hAnsi="Gill Sans MT" w:cs="Calibri"/>
                <w:sz w:val="20"/>
                <w:szCs w:val="20"/>
                <w:lang w:val="en-US"/>
              </w:rPr>
              <w:t>pitch pavement</w:t>
            </w:r>
            <w:r w:rsidRPr="002B7B35">
              <w:rPr>
                <w:rFonts w:ascii="Gill Sans MT" w:eastAsia="Times New Roman" w:hAnsi="Gill Sans MT" w:cs="Calibri"/>
                <w:sz w:val="20"/>
                <w:szCs w:val="20"/>
                <w:lang w:val="en-US"/>
              </w:rPr>
              <w:t xml:space="preserve"> blinded &amp; pointed with cement sand mortar 1:3 in ratio</w:t>
            </w:r>
          </w:p>
        </w:tc>
        <w:tc>
          <w:tcPr>
            <w:tcW w:w="352" w:type="pct"/>
            <w:tcBorders>
              <w:top w:val="nil"/>
              <w:left w:val="nil"/>
              <w:bottom w:val="single" w:sz="4" w:space="0" w:color="auto"/>
              <w:right w:val="single" w:sz="4" w:space="0" w:color="auto"/>
            </w:tcBorders>
            <w:shd w:val="clear" w:color="auto" w:fill="auto"/>
            <w:vAlign w:val="center"/>
            <w:hideMark/>
          </w:tcPr>
          <w:p w14:paraId="5F634224"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2</w:t>
            </w:r>
          </w:p>
        </w:tc>
        <w:tc>
          <w:tcPr>
            <w:tcW w:w="495" w:type="pct"/>
            <w:tcBorders>
              <w:top w:val="nil"/>
              <w:left w:val="nil"/>
              <w:bottom w:val="single" w:sz="4" w:space="0" w:color="auto"/>
              <w:right w:val="single" w:sz="4" w:space="0" w:color="auto"/>
            </w:tcBorders>
            <w:shd w:val="clear" w:color="auto" w:fill="auto"/>
            <w:vAlign w:val="center"/>
            <w:hideMark/>
          </w:tcPr>
          <w:p w14:paraId="7DED4307"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15</w:t>
            </w:r>
          </w:p>
        </w:tc>
        <w:tc>
          <w:tcPr>
            <w:tcW w:w="641" w:type="pct"/>
            <w:tcBorders>
              <w:top w:val="nil"/>
              <w:left w:val="nil"/>
              <w:bottom w:val="single" w:sz="4" w:space="0" w:color="auto"/>
              <w:right w:val="single" w:sz="4" w:space="0" w:color="auto"/>
            </w:tcBorders>
            <w:shd w:val="clear" w:color="auto" w:fill="auto"/>
            <w:vAlign w:val="center"/>
            <w:hideMark/>
          </w:tcPr>
          <w:p w14:paraId="12316F96"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0D9293B4"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3CEF89DA" w14:textId="77777777" w:rsidTr="00F457C4">
        <w:trPr>
          <w:trHeight w:val="1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8DE5042"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2300" w:type="pct"/>
            <w:tcBorders>
              <w:top w:val="nil"/>
              <w:left w:val="nil"/>
              <w:bottom w:val="single" w:sz="4" w:space="0" w:color="auto"/>
              <w:right w:val="single" w:sz="4" w:space="0" w:color="auto"/>
            </w:tcBorders>
            <w:shd w:val="clear" w:color="auto" w:fill="auto"/>
            <w:vAlign w:val="center"/>
            <w:hideMark/>
          </w:tcPr>
          <w:p w14:paraId="33B9D323"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Sub Total (2)</w:t>
            </w:r>
          </w:p>
        </w:tc>
        <w:tc>
          <w:tcPr>
            <w:tcW w:w="352" w:type="pct"/>
            <w:tcBorders>
              <w:top w:val="nil"/>
              <w:left w:val="nil"/>
              <w:bottom w:val="single" w:sz="4" w:space="0" w:color="auto"/>
              <w:right w:val="single" w:sz="4" w:space="0" w:color="auto"/>
            </w:tcBorders>
            <w:shd w:val="clear" w:color="auto" w:fill="auto"/>
            <w:vAlign w:val="center"/>
            <w:hideMark/>
          </w:tcPr>
          <w:p w14:paraId="7AE5B36A"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5920D135"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5B06C714"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2E102887" w14:textId="77777777" w:rsidR="002B7B35" w:rsidRPr="002B7B35" w:rsidRDefault="002B7B35" w:rsidP="002B7B35">
            <w:pPr>
              <w:spacing w:after="0" w:line="240" w:lineRule="auto"/>
              <w:jc w:val="center"/>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 </w:t>
            </w:r>
          </w:p>
        </w:tc>
      </w:tr>
      <w:tr w:rsidR="002B7B35" w:rsidRPr="00563AAB" w14:paraId="7474378C" w14:textId="77777777" w:rsidTr="00F457C4">
        <w:trPr>
          <w:trHeight w:val="7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C883C9F"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1.3</w:t>
            </w:r>
          </w:p>
        </w:tc>
        <w:tc>
          <w:tcPr>
            <w:tcW w:w="2300" w:type="pct"/>
            <w:tcBorders>
              <w:top w:val="nil"/>
              <w:left w:val="nil"/>
              <w:bottom w:val="single" w:sz="4" w:space="0" w:color="auto"/>
              <w:right w:val="single" w:sz="4" w:space="0" w:color="auto"/>
            </w:tcBorders>
            <w:shd w:val="clear" w:color="auto" w:fill="auto"/>
            <w:vAlign w:val="center"/>
            <w:hideMark/>
          </w:tcPr>
          <w:p w14:paraId="218A8418"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xml:space="preserve">Concrete work </w:t>
            </w:r>
          </w:p>
        </w:tc>
        <w:tc>
          <w:tcPr>
            <w:tcW w:w="352" w:type="pct"/>
            <w:tcBorders>
              <w:top w:val="nil"/>
              <w:left w:val="nil"/>
              <w:bottom w:val="single" w:sz="4" w:space="0" w:color="auto"/>
              <w:right w:val="single" w:sz="4" w:space="0" w:color="auto"/>
            </w:tcBorders>
            <w:shd w:val="clear" w:color="auto" w:fill="auto"/>
            <w:vAlign w:val="center"/>
            <w:hideMark/>
          </w:tcPr>
          <w:p w14:paraId="59FA4883"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71BCA17A"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6C8BC7FE"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49845315"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1E18E588" w14:textId="77777777" w:rsidTr="00F457C4">
        <w:trPr>
          <w:trHeight w:val="18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983FDC8"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1.3.1</w:t>
            </w:r>
          </w:p>
        </w:tc>
        <w:tc>
          <w:tcPr>
            <w:tcW w:w="2300" w:type="pct"/>
            <w:tcBorders>
              <w:top w:val="nil"/>
              <w:left w:val="nil"/>
              <w:bottom w:val="single" w:sz="4" w:space="0" w:color="auto"/>
              <w:right w:val="single" w:sz="4" w:space="0" w:color="auto"/>
            </w:tcBorders>
            <w:shd w:val="clear" w:color="auto" w:fill="auto"/>
            <w:vAlign w:val="center"/>
            <w:hideMark/>
          </w:tcPr>
          <w:p w14:paraId="47ABA850" w14:textId="77777777"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5cm thick lean concrete  </w:t>
            </w:r>
          </w:p>
        </w:tc>
        <w:tc>
          <w:tcPr>
            <w:tcW w:w="352" w:type="pct"/>
            <w:tcBorders>
              <w:top w:val="nil"/>
              <w:left w:val="nil"/>
              <w:bottom w:val="single" w:sz="4" w:space="0" w:color="auto"/>
              <w:right w:val="single" w:sz="4" w:space="0" w:color="auto"/>
            </w:tcBorders>
            <w:shd w:val="clear" w:color="auto" w:fill="auto"/>
            <w:vAlign w:val="center"/>
            <w:hideMark/>
          </w:tcPr>
          <w:p w14:paraId="1F64E9EB"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2</w:t>
            </w:r>
          </w:p>
        </w:tc>
        <w:tc>
          <w:tcPr>
            <w:tcW w:w="495" w:type="pct"/>
            <w:tcBorders>
              <w:top w:val="nil"/>
              <w:left w:val="nil"/>
              <w:bottom w:val="single" w:sz="4" w:space="0" w:color="auto"/>
              <w:right w:val="single" w:sz="4" w:space="0" w:color="auto"/>
            </w:tcBorders>
            <w:shd w:val="clear" w:color="auto" w:fill="auto"/>
            <w:vAlign w:val="center"/>
            <w:hideMark/>
          </w:tcPr>
          <w:p w14:paraId="7D6EA293"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10</w:t>
            </w:r>
          </w:p>
        </w:tc>
        <w:tc>
          <w:tcPr>
            <w:tcW w:w="641" w:type="pct"/>
            <w:tcBorders>
              <w:top w:val="nil"/>
              <w:left w:val="nil"/>
              <w:bottom w:val="single" w:sz="4" w:space="0" w:color="auto"/>
              <w:right w:val="single" w:sz="4" w:space="0" w:color="auto"/>
            </w:tcBorders>
            <w:shd w:val="clear" w:color="auto" w:fill="auto"/>
            <w:vAlign w:val="center"/>
            <w:hideMark/>
          </w:tcPr>
          <w:p w14:paraId="185FE92D"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32811BEB"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11843161" w14:textId="77777777" w:rsidTr="00F457C4">
        <w:trPr>
          <w:trHeight w:val="192"/>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3C2A601C"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1.3.2</w:t>
            </w:r>
          </w:p>
        </w:tc>
        <w:tc>
          <w:tcPr>
            <w:tcW w:w="2300" w:type="pct"/>
            <w:tcBorders>
              <w:top w:val="nil"/>
              <w:left w:val="nil"/>
              <w:bottom w:val="single" w:sz="4" w:space="0" w:color="auto"/>
              <w:right w:val="single" w:sz="4" w:space="0" w:color="auto"/>
            </w:tcBorders>
            <w:shd w:val="clear" w:color="auto" w:fill="auto"/>
            <w:vAlign w:val="center"/>
            <w:hideMark/>
          </w:tcPr>
          <w:p w14:paraId="40B5D382" w14:textId="77777777"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10 cm thick mass concrete 1:2:4 in bottom slab  </w:t>
            </w:r>
          </w:p>
        </w:tc>
        <w:tc>
          <w:tcPr>
            <w:tcW w:w="352" w:type="pct"/>
            <w:tcBorders>
              <w:top w:val="nil"/>
              <w:left w:val="nil"/>
              <w:bottom w:val="single" w:sz="4" w:space="0" w:color="auto"/>
              <w:right w:val="single" w:sz="4" w:space="0" w:color="auto"/>
            </w:tcBorders>
            <w:shd w:val="clear" w:color="auto" w:fill="auto"/>
            <w:vAlign w:val="center"/>
            <w:hideMark/>
          </w:tcPr>
          <w:p w14:paraId="1A800B0E"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3</w:t>
            </w:r>
          </w:p>
        </w:tc>
        <w:tc>
          <w:tcPr>
            <w:tcW w:w="495" w:type="pct"/>
            <w:tcBorders>
              <w:top w:val="nil"/>
              <w:left w:val="nil"/>
              <w:bottom w:val="single" w:sz="4" w:space="0" w:color="auto"/>
              <w:right w:val="single" w:sz="4" w:space="0" w:color="auto"/>
            </w:tcBorders>
            <w:shd w:val="clear" w:color="auto" w:fill="auto"/>
            <w:vAlign w:val="center"/>
            <w:hideMark/>
          </w:tcPr>
          <w:p w14:paraId="3D34CFFC"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15</w:t>
            </w:r>
          </w:p>
        </w:tc>
        <w:tc>
          <w:tcPr>
            <w:tcW w:w="641" w:type="pct"/>
            <w:tcBorders>
              <w:top w:val="nil"/>
              <w:left w:val="nil"/>
              <w:bottom w:val="single" w:sz="4" w:space="0" w:color="auto"/>
              <w:right w:val="single" w:sz="4" w:space="0" w:color="auto"/>
            </w:tcBorders>
            <w:shd w:val="clear" w:color="auto" w:fill="auto"/>
            <w:vAlign w:val="center"/>
            <w:hideMark/>
          </w:tcPr>
          <w:p w14:paraId="2E1BBD5B"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793C187B"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65EEBC6A" w14:textId="77777777" w:rsidTr="00F457C4">
        <w:trPr>
          <w:trHeight w:val="372"/>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767121C"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1.3.3</w:t>
            </w:r>
          </w:p>
        </w:tc>
        <w:tc>
          <w:tcPr>
            <w:tcW w:w="2300" w:type="pct"/>
            <w:tcBorders>
              <w:top w:val="nil"/>
              <w:left w:val="nil"/>
              <w:bottom w:val="single" w:sz="4" w:space="0" w:color="auto"/>
              <w:right w:val="single" w:sz="4" w:space="0" w:color="auto"/>
            </w:tcBorders>
            <w:shd w:val="clear" w:color="auto" w:fill="auto"/>
            <w:vAlign w:val="center"/>
            <w:hideMark/>
          </w:tcPr>
          <w:p w14:paraId="682E74AA" w14:textId="1C0EB34B"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Apply three coats of plaster in cement mortar 1:2 up to fine finish for the surface of the </w:t>
            </w:r>
            <w:r w:rsidR="00D73C62" w:rsidRPr="00563AAB">
              <w:rPr>
                <w:rFonts w:ascii="Gill Sans MT" w:eastAsia="Times New Roman" w:hAnsi="Gill Sans MT" w:cs="Calibri"/>
                <w:sz w:val="20"/>
                <w:szCs w:val="20"/>
                <w:lang w:val="en-US"/>
              </w:rPr>
              <w:t>waterpoint including</w:t>
            </w:r>
            <w:r w:rsidRPr="002B7B35">
              <w:rPr>
                <w:rFonts w:ascii="Gill Sans MT" w:eastAsia="Times New Roman" w:hAnsi="Gill Sans MT" w:cs="Calibri"/>
                <w:sz w:val="20"/>
                <w:szCs w:val="20"/>
                <w:lang w:val="en-US"/>
              </w:rPr>
              <w:t xml:space="preserve"> the drainage </w:t>
            </w:r>
          </w:p>
        </w:tc>
        <w:tc>
          <w:tcPr>
            <w:tcW w:w="352" w:type="pct"/>
            <w:tcBorders>
              <w:top w:val="nil"/>
              <w:left w:val="nil"/>
              <w:bottom w:val="single" w:sz="4" w:space="0" w:color="auto"/>
              <w:right w:val="single" w:sz="4" w:space="0" w:color="auto"/>
            </w:tcBorders>
            <w:shd w:val="clear" w:color="auto" w:fill="auto"/>
            <w:vAlign w:val="center"/>
            <w:hideMark/>
          </w:tcPr>
          <w:p w14:paraId="593E9C4F"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2</w:t>
            </w:r>
          </w:p>
        </w:tc>
        <w:tc>
          <w:tcPr>
            <w:tcW w:w="495" w:type="pct"/>
            <w:tcBorders>
              <w:top w:val="nil"/>
              <w:left w:val="nil"/>
              <w:bottom w:val="single" w:sz="4" w:space="0" w:color="auto"/>
              <w:right w:val="single" w:sz="4" w:space="0" w:color="auto"/>
            </w:tcBorders>
            <w:shd w:val="clear" w:color="auto" w:fill="auto"/>
            <w:vAlign w:val="center"/>
            <w:hideMark/>
          </w:tcPr>
          <w:p w14:paraId="51FF7AE2"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15</w:t>
            </w:r>
          </w:p>
        </w:tc>
        <w:tc>
          <w:tcPr>
            <w:tcW w:w="641" w:type="pct"/>
            <w:tcBorders>
              <w:top w:val="nil"/>
              <w:left w:val="nil"/>
              <w:bottom w:val="single" w:sz="4" w:space="0" w:color="auto"/>
              <w:right w:val="single" w:sz="4" w:space="0" w:color="auto"/>
            </w:tcBorders>
            <w:shd w:val="clear" w:color="auto" w:fill="auto"/>
            <w:vAlign w:val="center"/>
            <w:hideMark/>
          </w:tcPr>
          <w:p w14:paraId="511A176D"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71019CF1"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7A77CD14" w14:textId="77777777" w:rsidTr="00F457C4">
        <w:trPr>
          <w:trHeight w:val="228"/>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12BF19E2"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1.3.5</w:t>
            </w:r>
          </w:p>
        </w:tc>
        <w:tc>
          <w:tcPr>
            <w:tcW w:w="2300" w:type="pct"/>
            <w:tcBorders>
              <w:top w:val="nil"/>
              <w:left w:val="nil"/>
              <w:bottom w:val="single" w:sz="4" w:space="0" w:color="auto"/>
              <w:right w:val="single" w:sz="4" w:space="0" w:color="auto"/>
            </w:tcBorders>
            <w:shd w:val="clear" w:color="auto" w:fill="auto"/>
            <w:vAlign w:val="center"/>
            <w:hideMark/>
          </w:tcPr>
          <w:p w14:paraId="4850B1BE" w14:textId="7325D818"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Point external dressed stone </w:t>
            </w:r>
            <w:r w:rsidR="00D73C62" w:rsidRPr="00563AAB">
              <w:rPr>
                <w:rFonts w:ascii="Gill Sans MT" w:eastAsia="Times New Roman" w:hAnsi="Gill Sans MT" w:cs="Calibri"/>
                <w:sz w:val="20"/>
                <w:szCs w:val="20"/>
                <w:lang w:val="en-US"/>
              </w:rPr>
              <w:t>masonry</w:t>
            </w:r>
            <w:r w:rsidRPr="002B7B35">
              <w:rPr>
                <w:rFonts w:ascii="Gill Sans MT" w:eastAsia="Times New Roman" w:hAnsi="Gill Sans MT" w:cs="Calibri"/>
                <w:sz w:val="20"/>
                <w:szCs w:val="20"/>
                <w:lang w:val="en-US"/>
              </w:rPr>
              <w:t xml:space="preserve"> walls </w:t>
            </w:r>
          </w:p>
        </w:tc>
        <w:tc>
          <w:tcPr>
            <w:tcW w:w="352" w:type="pct"/>
            <w:tcBorders>
              <w:top w:val="nil"/>
              <w:left w:val="nil"/>
              <w:bottom w:val="single" w:sz="4" w:space="0" w:color="auto"/>
              <w:right w:val="single" w:sz="4" w:space="0" w:color="auto"/>
            </w:tcBorders>
            <w:shd w:val="clear" w:color="auto" w:fill="auto"/>
            <w:vAlign w:val="center"/>
            <w:hideMark/>
          </w:tcPr>
          <w:p w14:paraId="5ABF9A2B"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r w:rsidRPr="002B7B35">
              <w:rPr>
                <w:rFonts w:ascii="Gill Sans MT" w:eastAsia="Times New Roman" w:hAnsi="Gill Sans MT" w:cs="Calibri"/>
                <w:sz w:val="20"/>
                <w:szCs w:val="20"/>
                <w:vertAlign w:val="superscript"/>
                <w:lang w:val="en-US"/>
              </w:rPr>
              <w:t>2</w:t>
            </w:r>
          </w:p>
        </w:tc>
        <w:tc>
          <w:tcPr>
            <w:tcW w:w="495" w:type="pct"/>
            <w:tcBorders>
              <w:top w:val="nil"/>
              <w:left w:val="nil"/>
              <w:bottom w:val="single" w:sz="4" w:space="0" w:color="auto"/>
              <w:right w:val="single" w:sz="4" w:space="0" w:color="auto"/>
            </w:tcBorders>
            <w:shd w:val="clear" w:color="auto" w:fill="auto"/>
            <w:vAlign w:val="center"/>
            <w:hideMark/>
          </w:tcPr>
          <w:p w14:paraId="038A3CCA"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10</w:t>
            </w:r>
          </w:p>
        </w:tc>
        <w:tc>
          <w:tcPr>
            <w:tcW w:w="641" w:type="pct"/>
            <w:tcBorders>
              <w:top w:val="nil"/>
              <w:left w:val="nil"/>
              <w:bottom w:val="single" w:sz="4" w:space="0" w:color="auto"/>
              <w:right w:val="single" w:sz="4" w:space="0" w:color="auto"/>
            </w:tcBorders>
            <w:shd w:val="clear" w:color="auto" w:fill="auto"/>
            <w:vAlign w:val="center"/>
            <w:hideMark/>
          </w:tcPr>
          <w:p w14:paraId="694ACAB3"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754F3381"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436A643E" w14:textId="77777777" w:rsidTr="00F457C4">
        <w:trPr>
          <w:trHeight w:val="7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10363C9"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2300" w:type="pct"/>
            <w:tcBorders>
              <w:top w:val="nil"/>
              <w:left w:val="nil"/>
              <w:bottom w:val="single" w:sz="4" w:space="0" w:color="auto"/>
              <w:right w:val="single" w:sz="4" w:space="0" w:color="auto"/>
            </w:tcBorders>
            <w:shd w:val="clear" w:color="auto" w:fill="auto"/>
            <w:vAlign w:val="center"/>
            <w:hideMark/>
          </w:tcPr>
          <w:p w14:paraId="5A180908"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Sub Total (3)</w:t>
            </w:r>
          </w:p>
        </w:tc>
        <w:tc>
          <w:tcPr>
            <w:tcW w:w="352" w:type="pct"/>
            <w:tcBorders>
              <w:top w:val="nil"/>
              <w:left w:val="nil"/>
              <w:bottom w:val="single" w:sz="4" w:space="0" w:color="auto"/>
              <w:right w:val="single" w:sz="4" w:space="0" w:color="auto"/>
            </w:tcBorders>
            <w:shd w:val="clear" w:color="auto" w:fill="auto"/>
            <w:vAlign w:val="center"/>
            <w:hideMark/>
          </w:tcPr>
          <w:p w14:paraId="671F7123"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3C4447DF"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22860F07"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0BFB514B" w14:textId="77777777" w:rsidR="002B7B35" w:rsidRPr="002B7B35" w:rsidRDefault="002B7B35" w:rsidP="002B7B35">
            <w:pPr>
              <w:spacing w:after="0" w:line="240" w:lineRule="auto"/>
              <w:jc w:val="center"/>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 </w:t>
            </w:r>
          </w:p>
        </w:tc>
      </w:tr>
      <w:tr w:rsidR="002B7B35" w:rsidRPr="00563AAB" w14:paraId="3469B8E5" w14:textId="77777777" w:rsidTr="00F457C4">
        <w:trPr>
          <w:trHeight w:val="147"/>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39468A0"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1.4</w:t>
            </w:r>
          </w:p>
        </w:tc>
        <w:tc>
          <w:tcPr>
            <w:tcW w:w="2300" w:type="pct"/>
            <w:tcBorders>
              <w:top w:val="nil"/>
              <w:left w:val="nil"/>
              <w:bottom w:val="single" w:sz="4" w:space="0" w:color="auto"/>
              <w:right w:val="single" w:sz="4" w:space="0" w:color="auto"/>
            </w:tcBorders>
            <w:shd w:val="clear" w:color="auto" w:fill="auto"/>
            <w:vAlign w:val="center"/>
            <w:hideMark/>
          </w:tcPr>
          <w:p w14:paraId="4F7EB49D"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xml:space="preserve">Manhole </w:t>
            </w:r>
          </w:p>
        </w:tc>
        <w:tc>
          <w:tcPr>
            <w:tcW w:w="352" w:type="pct"/>
            <w:tcBorders>
              <w:top w:val="nil"/>
              <w:left w:val="nil"/>
              <w:bottom w:val="single" w:sz="4" w:space="0" w:color="auto"/>
              <w:right w:val="single" w:sz="4" w:space="0" w:color="auto"/>
            </w:tcBorders>
            <w:shd w:val="clear" w:color="auto" w:fill="auto"/>
            <w:vAlign w:val="center"/>
            <w:hideMark/>
          </w:tcPr>
          <w:p w14:paraId="4AE3D9DB"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222972D6"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2B275223"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1E86CCC1"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33D1984E" w14:textId="77777777" w:rsidTr="00F457C4">
        <w:trPr>
          <w:trHeight w:val="507"/>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6E6E62F"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1.4.1</w:t>
            </w:r>
          </w:p>
        </w:tc>
        <w:tc>
          <w:tcPr>
            <w:tcW w:w="2300" w:type="pct"/>
            <w:tcBorders>
              <w:top w:val="nil"/>
              <w:left w:val="nil"/>
              <w:bottom w:val="single" w:sz="4" w:space="0" w:color="auto"/>
              <w:right w:val="single" w:sz="4" w:space="0" w:color="auto"/>
            </w:tcBorders>
            <w:shd w:val="clear" w:color="auto" w:fill="auto"/>
            <w:vAlign w:val="center"/>
            <w:hideMark/>
          </w:tcPr>
          <w:p w14:paraId="73196D5E" w14:textId="67BC8211"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Construction of </w:t>
            </w:r>
            <w:r w:rsidR="00D73C62" w:rsidRPr="00563AAB">
              <w:rPr>
                <w:rFonts w:ascii="Gill Sans MT" w:eastAsia="Times New Roman" w:hAnsi="Gill Sans MT" w:cs="Calibri"/>
                <w:sz w:val="20"/>
                <w:szCs w:val="20"/>
                <w:lang w:val="en-US"/>
              </w:rPr>
              <w:t>masonry</w:t>
            </w:r>
            <w:r w:rsidRPr="002B7B35">
              <w:rPr>
                <w:rFonts w:ascii="Gill Sans MT" w:eastAsia="Times New Roman" w:hAnsi="Gill Sans MT" w:cs="Calibri"/>
                <w:sz w:val="20"/>
                <w:szCs w:val="20"/>
                <w:lang w:val="en-US"/>
              </w:rPr>
              <w:t xml:space="preserve"> gate valve chamber (60X60 X60cm) with cover</w:t>
            </w:r>
          </w:p>
        </w:tc>
        <w:tc>
          <w:tcPr>
            <w:tcW w:w="352" w:type="pct"/>
            <w:tcBorders>
              <w:top w:val="nil"/>
              <w:left w:val="nil"/>
              <w:bottom w:val="single" w:sz="4" w:space="0" w:color="auto"/>
              <w:right w:val="single" w:sz="4" w:space="0" w:color="auto"/>
            </w:tcBorders>
            <w:shd w:val="clear" w:color="auto" w:fill="auto"/>
            <w:vAlign w:val="center"/>
            <w:hideMark/>
          </w:tcPr>
          <w:p w14:paraId="31859640"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No</w:t>
            </w:r>
          </w:p>
        </w:tc>
        <w:tc>
          <w:tcPr>
            <w:tcW w:w="495" w:type="pct"/>
            <w:tcBorders>
              <w:top w:val="nil"/>
              <w:left w:val="nil"/>
              <w:bottom w:val="single" w:sz="4" w:space="0" w:color="auto"/>
              <w:right w:val="single" w:sz="4" w:space="0" w:color="auto"/>
            </w:tcBorders>
            <w:shd w:val="clear" w:color="auto" w:fill="auto"/>
            <w:vAlign w:val="center"/>
            <w:hideMark/>
          </w:tcPr>
          <w:p w14:paraId="6CE1ECB0"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w:t>
            </w:r>
          </w:p>
        </w:tc>
        <w:tc>
          <w:tcPr>
            <w:tcW w:w="641" w:type="pct"/>
            <w:tcBorders>
              <w:top w:val="nil"/>
              <w:left w:val="nil"/>
              <w:bottom w:val="single" w:sz="4" w:space="0" w:color="auto"/>
              <w:right w:val="single" w:sz="4" w:space="0" w:color="auto"/>
            </w:tcBorders>
            <w:shd w:val="clear" w:color="auto" w:fill="auto"/>
            <w:vAlign w:val="center"/>
            <w:hideMark/>
          </w:tcPr>
          <w:p w14:paraId="32421B2B"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2D190495"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2C37DBAC" w14:textId="77777777" w:rsidTr="00F457C4">
        <w:trPr>
          <w:trHeight w:val="9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0ACCA974"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2300" w:type="pct"/>
            <w:tcBorders>
              <w:top w:val="nil"/>
              <w:left w:val="nil"/>
              <w:bottom w:val="single" w:sz="4" w:space="0" w:color="auto"/>
              <w:right w:val="single" w:sz="4" w:space="0" w:color="auto"/>
            </w:tcBorders>
            <w:shd w:val="clear" w:color="auto" w:fill="auto"/>
            <w:vAlign w:val="center"/>
            <w:hideMark/>
          </w:tcPr>
          <w:p w14:paraId="688D74B2"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Sub Total (4)</w:t>
            </w:r>
          </w:p>
        </w:tc>
        <w:tc>
          <w:tcPr>
            <w:tcW w:w="352" w:type="pct"/>
            <w:tcBorders>
              <w:top w:val="nil"/>
              <w:left w:val="nil"/>
              <w:bottom w:val="single" w:sz="4" w:space="0" w:color="auto"/>
              <w:right w:val="single" w:sz="4" w:space="0" w:color="auto"/>
            </w:tcBorders>
            <w:shd w:val="clear" w:color="auto" w:fill="auto"/>
            <w:vAlign w:val="center"/>
            <w:hideMark/>
          </w:tcPr>
          <w:p w14:paraId="15C2BB4A"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6A97CB90"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5C6950AB"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4F48858A" w14:textId="77777777" w:rsidR="002B7B35" w:rsidRPr="002B7B35" w:rsidRDefault="002B7B35" w:rsidP="002B7B35">
            <w:pPr>
              <w:spacing w:after="0" w:line="240" w:lineRule="auto"/>
              <w:jc w:val="center"/>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 </w:t>
            </w:r>
          </w:p>
        </w:tc>
      </w:tr>
      <w:tr w:rsidR="002B7B35" w:rsidRPr="00563AAB" w14:paraId="28CEF96F" w14:textId="77777777" w:rsidTr="00F457C4">
        <w:trPr>
          <w:trHeight w:val="7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5F31578"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1.5</w:t>
            </w:r>
          </w:p>
        </w:tc>
        <w:tc>
          <w:tcPr>
            <w:tcW w:w="2300" w:type="pct"/>
            <w:tcBorders>
              <w:top w:val="nil"/>
              <w:left w:val="nil"/>
              <w:bottom w:val="single" w:sz="4" w:space="0" w:color="auto"/>
              <w:right w:val="single" w:sz="4" w:space="0" w:color="auto"/>
            </w:tcBorders>
            <w:shd w:val="clear" w:color="auto" w:fill="auto"/>
            <w:vAlign w:val="center"/>
            <w:hideMark/>
          </w:tcPr>
          <w:p w14:paraId="098BA172"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Plumbing work</w:t>
            </w:r>
          </w:p>
        </w:tc>
        <w:tc>
          <w:tcPr>
            <w:tcW w:w="352" w:type="pct"/>
            <w:tcBorders>
              <w:top w:val="nil"/>
              <w:left w:val="nil"/>
              <w:bottom w:val="single" w:sz="4" w:space="0" w:color="auto"/>
              <w:right w:val="single" w:sz="4" w:space="0" w:color="auto"/>
            </w:tcBorders>
            <w:shd w:val="clear" w:color="auto" w:fill="auto"/>
            <w:vAlign w:val="center"/>
            <w:hideMark/>
          </w:tcPr>
          <w:p w14:paraId="4CBD47D6"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1479CA24"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1F4C820D"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5525DE53"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3448FBF6" w14:textId="77777777" w:rsidTr="00F457C4">
        <w:trPr>
          <w:trHeight w:val="90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2743E4A7"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1.5.1</w:t>
            </w:r>
          </w:p>
        </w:tc>
        <w:tc>
          <w:tcPr>
            <w:tcW w:w="2300" w:type="pct"/>
            <w:tcBorders>
              <w:top w:val="nil"/>
              <w:left w:val="nil"/>
              <w:bottom w:val="single" w:sz="4" w:space="0" w:color="auto"/>
              <w:right w:val="single" w:sz="4" w:space="0" w:color="auto"/>
            </w:tcBorders>
            <w:shd w:val="clear" w:color="auto" w:fill="auto"/>
            <w:vAlign w:val="center"/>
            <w:hideMark/>
          </w:tcPr>
          <w:p w14:paraId="72A79F86" w14:textId="77777777"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Supply and install inlet &amp; drainage GI pipes 1 1/2'' in diameter cost includes all necessary fittings (gate valve, union, nipple, elbow, coupling, reducer) &amp; valves and water meter 1 1/2'' in diameter and including 6x3/4" faucets, 3/4"nipples and reducers for each waterpoint</w:t>
            </w:r>
          </w:p>
        </w:tc>
        <w:tc>
          <w:tcPr>
            <w:tcW w:w="352" w:type="pct"/>
            <w:tcBorders>
              <w:top w:val="nil"/>
              <w:left w:val="nil"/>
              <w:bottom w:val="single" w:sz="4" w:space="0" w:color="auto"/>
              <w:right w:val="single" w:sz="4" w:space="0" w:color="auto"/>
            </w:tcBorders>
            <w:shd w:val="clear" w:color="auto" w:fill="auto"/>
            <w:vAlign w:val="center"/>
            <w:hideMark/>
          </w:tcPr>
          <w:p w14:paraId="239FD51D"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Ls</w:t>
            </w:r>
          </w:p>
        </w:tc>
        <w:tc>
          <w:tcPr>
            <w:tcW w:w="495" w:type="pct"/>
            <w:tcBorders>
              <w:top w:val="nil"/>
              <w:left w:val="nil"/>
              <w:bottom w:val="single" w:sz="4" w:space="0" w:color="auto"/>
              <w:right w:val="single" w:sz="4" w:space="0" w:color="auto"/>
            </w:tcBorders>
            <w:shd w:val="clear" w:color="auto" w:fill="auto"/>
            <w:vAlign w:val="center"/>
            <w:hideMark/>
          </w:tcPr>
          <w:p w14:paraId="45BF6FB5"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1</w:t>
            </w:r>
          </w:p>
        </w:tc>
        <w:tc>
          <w:tcPr>
            <w:tcW w:w="641" w:type="pct"/>
            <w:tcBorders>
              <w:top w:val="nil"/>
              <w:left w:val="nil"/>
              <w:bottom w:val="single" w:sz="4" w:space="0" w:color="auto"/>
              <w:right w:val="single" w:sz="4" w:space="0" w:color="auto"/>
            </w:tcBorders>
            <w:shd w:val="clear" w:color="auto" w:fill="auto"/>
            <w:vAlign w:val="center"/>
            <w:hideMark/>
          </w:tcPr>
          <w:p w14:paraId="5C2D591B"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52C03F4B"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1BE30D07" w14:textId="77777777" w:rsidTr="00F457C4">
        <w:trPr>
          <w:trHeight w:val="70"/>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6EF6CC6E" w14:textId="77777777" w:rsidR="002B7B35" w:rsidRPr="002B7B35" w:rsidRDefault="002B7B35" w:rsidP="002B7B35">
            <w:pPr>
              <w:spacing w:after="0" w:line="240" w:lineRule="auto"/>
              <w:jc w:val="right"/>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2300" w:type="pct"/>
            <w:tcBorders>
              <w:top w:val="nil"/>
              <w:left w:val="nil"/>
              <w:bottom w:val="single" w:sz="4" w:space="0" w:color="auto"/>
              <w:right w:val="single" w:sz="4" w:space="0" w:color="auto"/>
            </w:tcBorders>
            <w:shd w:val="clear" w:color="auto" w:fill="auto"/>
            <w:vAlign w:val="center"/>
            <w:hideMark/>
          </w:tcPr>
          <w:p w14:paraId="0D0D7D6B"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Sub Total (5)</w:t>
            </w:r>
          </w:p>
        </w:tc>
        <w:tc>
          <w:tcPr>
            <w:tcW w:w="352" w:type="pct"/>
            <w:tcBorders>
              <w:top w:val="nil"/>
              <w:left w:val="nil"/>
              <w:bottom w:val="single" w:sz="4" w:space="0" w:color="auto"/>
              <w:right w:val="single" w:sz="4" w:space="0" w:color="auto"/>
            </w:tcBorders>
            <w:shd w:val="clear" w:color="auto" w:fill="auto"/>
            <w:vAlign w:val="center"/>
            <w:hideMark/>
          </w:tcPr>
          <w:p w14:paraId="5991233F"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30021CA0"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5C10FFD0"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1332B8AA" w14:textId="77777777" w:rsidR="002B7B35" w:rsidRPr="002B7B35" w:rsidRDefault="002B7B35" w:rsidP="002B7B35">
            <w:pPr>
              <w:spacing w:after="0" w:line="240" w:lineRule="auto"/>
              <w:jc w:val="center"/>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 </w:t>
            </w:r>
          </w:p>
        </w:tc>
      </w:tr>
      <w:tr w:rsidR="002B7B35" w:rsidRPr="00563AAB" w14:paraId="712C36B2" w14:textId="77777777" w:rsidTr="003A1DB2">
        <w:trPr>
          <w:trHeight w:val="345"/>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0779304"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1.6</w:t>
            </w:r>
          </w:p>
        </w:tc>
        <w:tc>
          <w:tcPr>
            <w:tcW w:w="2300" w:type="pct"/>
            <w:tcBorders>
              <w:top w:val="nil"/>
              <w:left w:val="nil"/>
              <w:bottom w:val="single" w:sz="4" w:space="0" w:color="auto"/>
              <w:right w:val="single" w:sz="4" w:space="0" w:color="auto"/>
            </w:tcBorders>
            <w:shd w:val="clear" w:color="auto" w:fill="auto"/>
            <w:vAlign w:val="center"/>
            <w:hideMark/>
          </w:tcPr>
          <w:p w14:paraId="364FF99D"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Fence installation</w:t>
            </w:r>
          </w:p>
        </w:tc>
        <w:tc>
          <w:tcPr>
            <w:tcW w:w="352" w:type="pct"/>
            <w:tcBorders>
              <w:top w:val="nil"/>
              <w:left w:val="nil"/>
              <w:bottom w:val="single" w:sz="4" w:space="0" w:color="auto"/>
              <w:right w:val="single" w:sz="4" w:space="0" w:color="auto"/>
            </w:tcBorders>
            <w:shd w:val="clear" w:color="auto" w:fill="auto"/>
            <w:vAlign w:val="center"/>
            <w:hideMark/>
          </w:tcPr>
          <w:p w14:paraId="3527CAF0"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52A116ED"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08F975B7"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6525AB5F"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2893F4B4" w14:textId="77777777" w:rsidTr="003A1DB2">
        <w:trPr>
          <w:trHeight w:val="1533"/>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83B4D0A"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1.6.1</w:t>
            </w:r>
          </w:p>
        </w:tc>
        <w:tc>
          <w:tcPr>
            <w:tcW w:w="2300" w:type="pct"/>
            <w:tcBorders>
              <w:top w:val="nil"/>
              <w:left w:val="nil"/>
              <w:bottom w:val="single" w:sz="4" w:space="0" w:color="auto"/>
              <w:right w:val="single" w:sz="4" w:space="0" w:color="auto"/>
            </w:tcBorders>
            <w:shd w:val="clear" w:color="auto" w:fill="auto"/>
            <w:vAlign w:val="center"/>
            <w:hideMark/>
          </w:tcPr>
          <w:p w14:paraId="26075492" w14:textId="4989812A" w:rsidR="002B7B35" w:rsidRPr="002B7B35" w:rsidRDefault="002B7B35" w:rsidP="002B7B35">
            <w:pPr>
              <w:spacing w:after="0" w:line="240" w:lineRule="auto"/>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xml:space="preserve">Fencing around the compound of the </w:t>
            </w:r>
            <w:r w:rsidR="003A1DB2" w:rsidRPr="00563AAB">
              <w:rPr>
                <w:rFonts w:ascii="Gill Sans MT" w:eastAsia="Times New Roman" w:hAnsi="Gill Sans MT" w:cs="Calibri"/>
                <w:sz w:val="20"/>
                <w:szCs w:val="20"/>
                <w:lang w:val="en-US"/>
              </w:rPr>
              <w:t>waterpoint with</w:t>
            </w:r>
            <w:r w:rsidRPr="002B7B35">
              <w:rPr>
                <w:rFonts w:ascii="Gill Sans MT" w:eastAsia="Times New Roman" w:hAnsi="Gill Sans MT" w:cs="Calibri"/>
                <w:sz w:val="20"/>
                <w:szCs w:val="20"/>
                <w:lang w:val="en-US"/>
              </w:rPr>
              <w:t xml:space="preserve"> 100mm treated/impregnated wooden post spaced at 130cm c/c, </w:t>
            </w:r>
            <w:proofErr w:type="gramStart"/>
            <w:r w:rsidRPr="002B7B35">
              <w:rPr>
                <w:rFonts w:ascii="Gill Sans MT" w:eastAsia="Times New Roman" w:hAnsi="Gill Sans MT" w:cs="Calibri"/>
                <w:sz w:val="20"/>
                <w:szCs w:val="20"/>
                <w:lang w:val="en-US"/>
              </w:rPr>
              <w:t>height  200</w:t>
            </w:r>
            <w:proofErr w:type="gramEnd"/>
            <w:r w:rsidRPr="002B7B35">
              <w:rPr>
                <w:rFonts w:ascii="Gill Sans MT" w:eastAsia="Times New Roman" w:hAnsi="Gill Sans MT" w:cs="Calibri"/>
                <w:sz w:val="20"/>
                <w:szCs w:val="20"/>
                <w:lang w:val="en-US"/>
              </w:rPr>
              <w:t>cm above ground level with 80cm deep concrete foundation and bracing diagonals at the corners.  The fence shall be constructed with 3mm barbed wire</w:t>
            </w:r>
          </w:p>
        </w:tc>
        <w:tc>
          <w:tcPr>
            <w:tcW w:w="352" w:type="pct"/>
            <w:tcBorders>
              <w:top w:val="nil"/>
              <w:left w:val="nil"/>
              <w:bottom w:val="single" w:sz="4" w:space="0" w:color="auto"/>
              <w:right w:val="single" w:sz="4" w:space="0" w:color="auto"/>
            </w:tcBorders>
            <w:shd w:val="clear" w:color="auto" w:fill="auto"/>
            <w:vAlign w:val="center"/>
            <w:hideMark/>
          </w:tcPr>
          <w:p w14:paraId="02443A03"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m</w:t>
            </w:r>
          </w:p>
        </w:tc>
        <w:tc>
          <w:tcPr>
            <w:tcW w:w="495" w:type="pct"/>
            <w:tcBorders>
              <w:top w:val="nil"/>
              <w:left w:val="nil"/>
              <w:bottom w:val="single" w:sz="4" w:space="0" w:color="auto"/>
              <w:right w:val="single" w:sz="4" w:space="0" w:color="auto"/>
            </w:tcBorders>
            <w:shd w:val="clear" w:color="auto" w:fill="auto"/>
            <w:vAlign w:val="center"/>
            <w:hideMark/>
          </w:tcPr>
          <w:p w14:paraId="0E7237D2"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36</w:t>
            </w:r>
          </w:p>
        </w:tc>
        <w:tc>
          <w:tcPr>
            <w:tcW w:w="641" w:type="pct"/>
            <w:tcBorders>
              <w:top w:val="nil"/>
              <w:left w:val="nil"/>
              <w:bottom w:val="single" w:sz="4" w:space="0" w:color="auto"/>
              <w:right w:val="single" w:sz="4" w:space="0" w:color="auto"/>
            </w:tcBorders>
            <w:shd w:val="clear" w:color="auto" w:fill="auto"/>
            <w:vAlign w:val="center"/>
            <w:hideMark/>
          </w:tcPr>
          <w:p w14:paraId="4ED425A5"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3BB4F7D2"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601D379D" w14:textId="77777777" w:rsidTr="003A1DB2">
        <w:trPr>
          <w:trHeight w:val="237"/>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4F1F66D2"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2300" w:type="pct"/>
            <w:tcBorders>
              <w:top w:val="nil"/>
              <w:left w:val="nil"/>
              <w:bottom w:val="single" w:sz="4" w:space="0" w:color="auto"/>
              <w:right w:val="single" w:sz="4" w:space="0" w:color="auto"/>
            </w:tcBorders>
            <w:shd w:val="clear" w:color="auto" w:fill="auto"/>
            <w:vAlign w:val="center"/>
            <w:hideMark/>
          </w:tcPr>
          <w:p w14:paraId="02B8606F"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Sub Total (6)</w:t>
            </w:r>
          </w:p>
        </w:tc>
        <w:tc>
          <w:tcPr>
            <w:tcW w:w="352" w:type="pct"/>
            <w:tcBorders>
              <w:top w:val="nil"/>
              <w:left w:val="nil"/>
              <w:bottom w:val="single" w:sz="4" w:space="0" w:color="auto"/>
              <w:right w:val="single" w:sz="4" w:space="0" w:color="auto"/>
            </w:tcBorders>
            <w:shd w:val="clear" w:color="auto" w:fill="auto"/>
            <w:vAlign w:val="center"/>
            <w:hideMark/>
          </w:tcPr>
          <w:p w14:paraId="76582324"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2E490B5A"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43453C0F" w14:textId="77777777" w:rsidR="002B7B35" w:rsidRPr="002B7B35" w:rsidRDefault="002B7B35" w:rsidP="002B7B35">
            <w:pPr>
              <w:spacing w:after="0" w:line="240" w:lineRule="auto"/>
              <w:jc w:val="center"/>
              <w:rPr>
                <w:rFonts w:ascii="Gill Sans MT" w:eastAsia="Times New Roman" w:hAnsi="Gill Sans MT" w:cs="Calibri"/>
                <w:sz w:val="20"/>
                <w:szCs w:val="20"/>
                <w:lang w:val="en-US"/>
              </w:rPr>
            </w:pPr>
            <w:r w:rsidRPr="002B7B35">
              <w:rPr>
                <w:rFonts w:ascii="Gill Sans MT" w:eastAsia="Times New Roman" w:hAnsi="Gill Sans MT" w:cs="Calibri"/>
                <w:sz w:val="20"/>
                <w:szCs w:val="20"/>
                <w:lang w:val="en-US"/>
              </w:rPr>
              <w:t> </w:t>
            </w:r>
          </w:p>
        </w:tc>
        <w:tc>
          <w:tcPr>
            <w:tcW w:w="817" w:type="pct"/>
            <w:tcBorders>
              <w:top w:val="nil"/>
              <w:left w:val="nil"/>
              <w:bottom w:val="single" w:sz="4" w:space="0" w:color="auto"/>
              <w:right w:val="single" w:sz="4" w:space="0" w:color="auto"/>
            </w:tcBorders>
            <w:shd w:val="clear" w:color="auto" w:fill="auto"/>
            <w:vAlign w:val="center"/>
            <w:hideMark/>
          </w:tcPr>
          <w:p w14:paraId="521DE669"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r>
      <w:tr w:rsidR="002B7B35" w:rsidRPr="00563AAB" w14:paraId="6D127F55" w14:textId="77777777" w:rsidTr="00F457C4">
        <w:trPr>
          <w:trHeight w:val="495"/>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5BEB6A55"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2300" w:type="pct"/>
            <w:tcBorders>
              <w:top w:val="nil"/>
              <w:left w:val="nil"/>
              <w:bottom w:val="single" w:sz="4" w:space="0" w:color="auto"/>
              <w:right w:val="single" w:sz="4" w:space="0" w:color="auto"/>
            </w:tcBorders>
            <w:shd w:val="clear" w:color="auto" w:fill="auto"/>
            <w:vAlign w:val="center"/>
            <w:hideMark/>
          </w:tcPr>
          <w:p w14:paraId="715B3916"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Total for one waterpoint</w:t>
            </w:r>
          </w:p>
        </w:tc>
        <w:tc>
          <w:tcPr>
            <w:tcW w:w="352" w:type="pct"/>
            <w:tcBorders>
              <w:top w:val="nil"/>
              <w:left w:val="nil"/>
              <w:bottom w:val="single" w:sz="4" w:space="0" w:color="auto"/>
              <w:right w:val="single" w:sz="4" w:space="0" w:color="auto"/>
            </w:tcBorders>
            <w:shd w:val="clear" w:color="auto" w:fill="auto"/>
            <w:vAlign w:val="center"/>
            <w:hideMark/>
          </w:tcPr>
          <w:p w14:paraId="53A9E4A5"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37B57E42"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48B98E88"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817" w:type="pct"/>
            <w:tcBorders>
              <w:top w:val="nil"/>
              <w:left w:val="nil"/>
              <w:bottom w:val="single" w:sz="4" w:space="0" w:color="auto"/>
              <w:right w:val="single" w:sz="4" w:space="0" w:color="auto"/>
            </w:tcBorders>
            <w:shd w:val="clear" w:color="000000" w:fill="FFFFFF"/>
            <w:vAlign w:val="center"/>
            <w:hideMark/>
          </w:tcPr>
          <w:p w14:paraId="119DC81B"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r>
      <w:tr w:rsidR="002B7B35" w:rsidRPr="00563AAB" w14:paraId="3D811BFC" w14:textId="77777777" w:rsidTr="00F457C4">
        <w:trPr>
          <w:trHeight w:val="495"/>
        </w:trPr>
        <w:tc>
          <w:tcPr>
            <w:tcW w:w="395" w:type="pct"/>
            <w:tcBorders>
              <w:top w:val="nil"/>
              <w:left w:val="single" w:sz="4" w:space="0" w:color="auto"/>
              <w:bottom w:val="single" w:sz="4" w:space="0" w:color="auto"/>
              <w:right w:val="single" w:sz="4" w:space="0" w:color="auto"/>
            </w:tcBorders>
            <w:shd w:val="clear" w:color="auto" w:fill="auto"/>
            <w:vAlign w:val="center"/>
            <w:hideMark/>
          </w:tcPr>
          <w:p w14:paraId="79ABE3AD" w14:textId="77777777" w:rsidR="002B7B35" w:rsidRPr="002B7B35" w:rsidRDefault="002B7B35" w:rsidP="002B7B35">
            <w:pPr>
              <w:spacing w:after="0" w:line="240" w:lineRule="auto"/>
              <w:jc w:val="right"/>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2300" w:type="pct"/>
            <w:tcBorders>
              <w:top w:val="nil"/>
              <w:left w:val="nil"/>
              <w:bottom w:val="single" w:sz="4" w:space="0" w:color="auto"/>
              <w:right w:val="single" w:sz="4" w:space="0" w:color="auto"/>
            </w:tcBorders>
            <w:shd w:val="clear" w:color="auto" w:fill="auto"/>
            <w:vAlign w:val="center"/>
            <w:hideMark/>
          </w:tcPr>
          <w:p w14:paraId="524A512B"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Total for three waterpoint</w:t>
            </w:r>
          </w:p>
        </w:tc>
        <w:tc>
          <w:tcPr>
            <w:tcW w:w="352" w:type="pct"/>
            <w:tcBorders>
              <w:top w:val="nil"/>
              <w:left w:val="nil"/>
              <w:bottom w:val="single" w:sz="4" w:space="0" w:color="auto"/>
              <w:right w:val="single" w:sz="4" w:space="0" w:color="auto"/>
            </w:tcBorders>
            <w:shd w:val="clear" w:color="auto" w:fill="auto"/>
            <w:vAlign w:val="center"/>
            <w:hideMark/>
          </w:tcPr>
          <w:p w14:paraId="0818B910" w14:textId="77777777" w:rsidR="002B7B35" w:rsidRPr="002B7B35" w:rsidRDefault="002B7B35" w:rsidP="002B7B35">
            <w:pPr>
              <w:spacing w:after="0" w:line="240" w:lineRule="auto"/>
              <w:jc w:val="center"/>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495" w:type="pct"/>
            <w:tcBorders>
              <w:top w:val="nil"/>
              <w:left w:val="nil"/>
              <w:bottom w:val="single" w:sz="4" w:space="0" w:color="auto"/>
              <w:right w:val="single" w:sz="4" w:space="0" w:color="auto"/>
            </w:tcBorders>
            <w:shd w:val="clear" w:color="auto" w:fill="auto"/>
            <w:vAlign w:val="center"/>
            <w:hideMark/>
          </w:tcPr>
          <w:p w14:paraId="37805781"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641" w:type="pct"/>
            <w:tcBorders>
              <w:top w:val="nil"/>
              <w:left w:val="nil"/>
              <w:bottom w:val="single" w:sz="4" w:space="0" w:color="auto"/>
              <w:right w:val="single" w:sz="4" w:space="0" w:color="auto"/>
            </w:tcBorders>
            <w:shd w:val="clear" w:color="auto" w:fill="auto"/>
            <w:vAlign w:val="center"/>
            <w:hideMark/>
          </w:tcPr>
          <w:p w14:paraId="51A9CEA6"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817" w:type="pct"/>
            <w:tcBorders>
              <w:top w:val="nil"/>
              <w:left w:val="nil"/>
              <w:bottom w:val="single" w:sz="4" w:space="0" w:color="auto"/>
              <w:right w:val="single" w:sz="4" w:space="0" w:color="auto"/>
            </w:tcBorders>
            <w:shd w:val="clear" w:color="000000" w:fill="FFFFFF"/>
            <w:vAlign w:val="center"/>
            <w:hideMark/>
          </w:tcPr>
          <w:p w14:paraId="7A698786" w14:textId="77777777" w:rsidR="002B7B35" w:rsidRPr="002B7B35" w:rsidRDefault="002B7B35" w:rsidP="002B7B35">
            <w:pPr>
              <w:spacing w:after="0" w:line="240" w:lineRule="auto"/>
              <w:jc w:val="center"/>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r>
      <w:tr w:rsidR="002B7B35" w:rsidRPr="00563AAB" w14:paraId="1D44291A" w14:textId="77777777" w:rsidTr="00F457C4">
        <w:trPr>
          <w:trHeight w:val="495"/>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1D1B7993"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2300" w:type="pct"/>
            <w:tcBorders>
              <w:top w:val="nil"/>
              <w:left w:val="nil"/>
              <w:bottom w:val="single" w:sz="4" w:space="0" w:color="auto"/>
              <w:right w:val="single" w:sz="4" w:space="0" w:color="auto"/>
            </w:tcBorders>
            <w:shd w:val="clear" w:color="auto" w:fill="auto"/>
            <w:vAlign w:val="bottom"/>
            <w:hideMark/>
          </w:tcPr>
          <w:p w14:paraId="4213CCE0"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Vat (15%)</w:t>
            </w:r>
          </w:p>
        </w:tc>
        <w:tc>
          <w:tcPr>
            <w:tcW w:w="352" w:type="pct"/>
            <w:tcBorders>
              <w:top w:val="nil"/>
              <w:left w:val="nil"/>
              <w:bottom w:val="single" w:sz="4" w:space="0" w:color="auto"/>
              <w:right w:val="single" w:sz="4" w:space="0" w:color="auto"/>
            </w:tcBorders>
            <w:shd w:val="clear" w:color="auto" w:fill="auto"/>
            <w:noWrap/>
            <w:vAlign w:val="bottom"/>
            <w:hideMark/>
          </w:tcPr>
          <w:p w14:paraId="0CA78A5D" w14:textId="77777777" w:rsidR="002B7B35" w:rsidRPr="002B7B35" w:rsidRDefault="002B7B35" w:rsidP="002B7B35">
            <w:pPr>
              <w:spacing w:after="0" w:line="240" w:lineRule="auto"/>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1273D539" w14:textId="77777777" w:rsidR="002B7B35" w:rsidRPr="002B7B35" w:rsidRDefault="002B7B35" w:rsidP="002B7B35">
            <w:pPr>
              <w:spacing w:after="0" w:line="240" w:lineRule="auto"/>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00C7B178" w14:textId="77777777" w:rsidR="002B7B35" w:rsidRPr="002B7B35" w:rsidRDefault="002B7B35" w:rsidP="002B7B35">
            <w:pPr>
              <w:spacing w:after="0" w:line="240" w:lineRule="auto"/>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07F00032" w14:textId="77777777" w:rsidR="002B7B35" w:rsidRPr="002B7B35" w:rsidRDefault="002B7B35" w:rsidP="002B7B35">
            <w:pPr>
              <w:spacing w:after="0" w:line="240" w:lineRule="auto"/>
              <w:jc w:val="center"/>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 </w:t>
            </w:r>
          </w:p>
        </w:tc>
      </w:tr>
      <w:tr w:rsidR="002B7B35" w:rsidRPr="00563AAB" w14:paraId="3366E7E9" w14:textId="77777777" w:rsidTr="00F457C4">
        <w:trPr>
          <w:trHeight w:val="495"/>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5AE98C7E"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 </w:t>
            </w:r>
          </w:p>
        </w:tc>
        <w:tc>
          <w:tcPr>
            <w:tcW w:w="2300" w:type="pct"/>
            <w:tcBorders>
              <w:top w:val="nil"/>
              <w:left w:val="nil"/>
              <w:bottom w:val="single" w:sz="4" w:space="0" w:color="auto"/>
              <w:right w:val="single" w:sz="4" w:space="0" w:color="auto"/>
            </w:tcBorders>
            <w:shd w:val="clear" w:color="auto" w:fill="auto"/>
            <w:vAlign w:val="bottom"/>
            <w:hideMark/>
          </w:tcPr>
          <w:p w14:paraId="4CBFAF40" w14:textId="77777777" w:rsidR="002B7B35" w:rsidRPr="002B7B35" w:rsidRDefault="002B7B35" w:rsidP="002B7B35">
            <w:pPr>
              <w:spacing w:after="0" w:line="240" w:lineRule="auto"/>
              <w:rPr>
                <w:rFonts w:ascii="Gill Sans MT" w:eastAsia="Times New Roman" w:hAnsi="Gill Sans MT" w:cs="Calibri"/>
                <w:b/>
                <w:bCs/>
                <w:sz w:val="20"/>
                <w:szCs w:val="20"/>
                <w:lang w:val="en-US"/>
              </w:rPr>
            </w:pPr>
            <w:r w:rsidRPr="002B7B35">
              <w:rPr>
                <w:rFonts w:ascii="Gill Sans MT" w:eastAsia="Times New Roman" w:hAnsi="Gill Sans MT" w:cs="Calibri"/>
                <w:b/>
                <w:bCs/>
                <w:sz w:val="20"/>
                <w:szCs w:val="20"/>
                <w:lang w:val="en-US"/>
              </w:rPr>
              <w:t>Grand total</w:t>
            </w:r>
          </w:p>
        </w:tc>
        <w:tc>
          <w:tcPr>
            <w:tcW w:w="352" w:type="pct"/>
            <w:tcBorders>
              <w:top w:val="nil"/>
              <w:left w:val="nil"/>
              <w:bottom w:val="single" w:sz="4" w:space="0" w:color="auto"/>
              <w:right w:val="single" w:sz="4" w:space="0" w:color="auto"/>
            </w:tcBorders>
            <w:shd w:val="clear" w:color="auto" w:fill="auto"/>
            <w:noWrap/>
            <w:vAlign w:val="bottom"/>
            <w:hideMark/>
          </w:tcPr>
          <w:p w14:paraId="70B31AF1" w14:textId="77777777" w:rsidR="002B7B35" w:rsidRPr="002B7B35" w:rsidRDefault="002B7B35" w:rsidP="002B7B35">
            <w:pPr>
              <w:spacing w:after="0" w:line="240" w:lineRule="auto"/>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495" w:type="pct"/>
            <w:tcBorders>
              <w:top w:val="nil"/>
              <w:left w:val="nil"/>
              <w:bottom w:val="single" w:sz="4" w:space="0" w:color="auto"/>
              <w:right w:val="single" w:sz="4" w:space="0" w:color="auto"/>
            </w:tcBorders>
            <w:shd w:val="clear" w:color="auto" w:fill="auto"/>
            <w:noWrap/>
            <w:vAlign w:val="bottom"/>
            <w:hideMark/>
          </w:tcPr>
          <w:p w14:paraId="221D7096" w14:textId="77777777" w:rsidR="002B7B35" w:rsidRPr="002B7B35" w:rsidRDefault="002B7B35" w:rsidP="002B7B35">
            <w:pPr>
              <w:spacing w:after="0" w:line="240" w:lineRule="auto"/>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641" w:type="pct"/>
            <w:tcBorders>
              <w:top w:val="nil"/>
              <w:left w:val="nil"/>
              <w:bottom w:val="single" w:sz="4" w:space="0" w:color="auto"/>
              <w:right w:val="single" w:sz="4" w:space="0" w:color="auto"/>
            </w:tcBorders>
            <w:shd w:val="clear" w:color="auto" w:fill="auto"/>
            <w:noWrap/>
            <w:vAlign w:val="bottom"/>
            <w:hideMark/>
          </w:tcPr>
          <w:p w14:paraId="5E74E6A8" w14:textId="77777777" w:rsidR="002B7B35" w:rsidRPr="002B7B35" w:rsidRDefault="002B7B35" w:rsidP="002B7B35">
            <w:pPr>
              <w:spacing w:after="0" w:line="240" w:lineRule="auto"/>
              <w:rPr>
                <w:rFonts w:ascii="Gill Sans MT" w:eastAsia="Times New Roman" w:hAnsi="Gill Sans MT" w:cs="Calibri"/>
                <w:color w:val="000000"/>
                <w:sz w:val="20"/>
                <w:szCs w:val="20"/>
                <w:lang w:val="en-US"/>
              </w:rPr>
            </w:pPr>
            <w:r w:rsidRPr="002B7B35">
              <w:rPr>
                <w:rFonts w:ascii="Gill Sans MT" w:eastAsia="Times New Roman" w:hAnsi="Gill Sans MT" w:cs="Calibri"/>
                <w:color w:val="000000"/>
                <w:sz w:val="20"/>
                <w:szCs w:val="20"/>
                <w:lang w:val="en-US"/>
              </w:rPr>
              <w:t> </w:t>
            </w:r>
          </w:p>
        </w:tc>
        <w:tc>
          <w:tcPr>
            <w:tcW w:w="817" w:type="pct"/>
            <w:tcBorders>
              <w:top w:val="nil"/>
              <w:left w:val="nil"/>
              <w:bottom w:val="single" w:sz="4" w:space="0" w:color="auto"/>
              <w:right w:val="single" w:sz="4" w:space="0" w:color="auto"/>
            </w:tcBorders>
            <w:shd w:val="clear" w:color="auto" w:fill="auto"/>
            <w:noWrap/>
            <w:vAlign w:val="bottom"/>
            <w:hideMark/>
          </w:tcPr>
          <w:p w14:paraId="45C1B5C4" w14:textId="77777777" w:rsidR="002B7B35" w:rsidRPr="002B7B35" w:rsidRDefault="002B7B35" w:rsidP="002B7B35">
            <w:pPr>
              <w:spacing w:after="0" w:line="240" w:lineRule="auto"/>
              <w:jc w:val="center"/>
              <w:rPr>
                <w:rFonts w:ascii="Gill Sans MT" w:eastAsia="Times New Roman" w:hAnsi="Gill Sans MT" w:cs="Calibri"/>
                <w:b/>
                <w:bCs/>
                <w:color w:val="000000"/>
                <w:sz w:val="20"/>
                <w:szCs w:val="20"/>
                <w:lang w:val="en-US"/>
              </w:rPr>
            </w:pPr>
            <w:r w:rsidRPr="002B7B35">
              <w:rPr>
                <w:rFonts w:ascii="Gill Sans MT" w:eastAsia="Times New Roman" w:hAnsi="Gill Sans MT" w:cs="Calibri"/>
                <w:b/>
                <w:bCs/>
                <w:color w:val="000000"/>
                <w:sz w:val="20"/>
                <w:szCs w:val="20"/>
                <w:lang w:val="en-US"/>
              </w:rPr>
              <w:t> </w:t>
            </w:r>
          </w:p>
        </w:tc>
      </w:tr>
    </w:tbl>
    <w:p w14:paraId="4EF30F35" w14:textId="77777777" w:rsidR="002D5BAD" w:rsidRDefault="002D5BAD" w:rsidP="00250E93">
      <w:pPr>
        <w:rPr>
          <w:rFonts w:ascii="Gill Sans MT" w:hAnsi="Gill Sans MT" w:cs="Times New Roman"/>
          <w:b/>
          <w:bCs/>
          <w:sz w:val="28"/>
          <w:szCs w:val="28"/>
          <w:u w:val="single"/>
        </w:rPr>
      </w:pPr>
    </w:p>
    <w:p w14:paraId="4EAFF980" w14:textId="77777777" w:rsidR="001D2DE9" w:rsidRPr="00AC3478" w:rsidRDefault="001D2DE9" w:rsidP="001D2DE9">
      <w:pPr>
        <w:spacing w:line="276" w:lineRule="auto"/>
        <w:jc w:val="both"/>
        <w:rPr>
          <w:rFonts w:ascii="Calibri" w:eastAsia="MS Mincho" w:hAnsi="Calibri" w:cs="Arial"/>
          <w:b/>
        </w:rPr>
      </w:pPr>
      <w:r w:rsidRPr="00AC3478">
        <w:rPr>
          <w:rFonts w:ascii="Calibri" w:eastAsia="MS Mincho" w:hAnsi="Calibri" w:cs="Arial"/>
          <w:b/>
        </w:rPr>
        <w:t xml:space="preserve">I confirm that my bid has a validity of 90 days. </w:t>
      </w:r>
    </w:p>
    <w:p w14:paraId="5003928B" w14:textId="77777777" w:rsidR="001D2DE9" w:rsidRPr="00AC3478" w:rsidRDefault="001D2DE9" w:rsidP="001D2DE9">
      <w:pPr>
        <w:rPr>
          <w:rFonts w:ascii="Calibri" w:hAnsi="Calibri"/>
        </w:rPr>
      </w:pPr>
      <w:r w:rsidRPr="00AC3478">
        <w:rPr>
          <w:rFonts w:ascii="Calibri" w:hAnsi="Calibri"/>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4"/>
        <w:gridCol w:w="997"/>
        <w:gridCol w:w="4091"/>
      </w:tblGrid>
      <w:tr w:rsidR="001D2DE9" w:rsidRPr="001A7436" w14:paraId="2CC9B927" w14:textId="77777777" w:rsidTr="00A3533B">
        <w:trPr>
          <w:trHeight w:val="1008"/>
        </w:trPr>
        <w:tc>
          <w:tcPr>
            <w:tcW w:w="1062" w:type="dxa"/>
            <w:vAlign w:val="center"/>
          </w:tcPr>
          <w:p w14:paraId="3419BFAE" w14:textId="77777777" w:rsidR="001D2DE9" w:rsidRPr="001A7436" w:rsidRDefault="001D2DE9" w:rsidP="00A3533B">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shd w:val="clear" w:color="auto" w:fill="F2F2F2" w:themeFill="background1" w:themeFillShade="F2"/>
            <w:vAlign w:val="center"/>
          </w:tcPr>
          <w:p w14:paraId="5ADB403D" w14:textId="77777777" w:rsidR="001D2DE9" w:rsidRPr="001A7436" w:rsidRDefault="001D2DE9" w:rsidP="00A3533B">
            <w:pPr>
              <w:tabs>
                <w:tab w:val="left" w:pos="-720"/>
                <w:tab w:val="left" w:pos="0"/>
                <w:tab w:val="left" w:pos="3402"/>
              </w:tabs>
              <w:suppressAutoHyphens/>
              <w:rPr>
                <w:rFonts w:ascii="Calibri" w:hAnsi="Calibri"/>
              </w:rPr>
            </w:pPr>
          </w:p>
          <w:p w14:paraId="283C4FAF" w14:textId="77777777" w:rsidR="001D2DE9" w:rsidRDefault="001D2DE9" w:rsidP="00A3533B">
            <w:pPr>
              <w:tabs>
                <w:tab w:val="left" w:pos="-720"/>
                <w:tab w:val="left" w:pos="0"/>
                <w:tab w:val="left" w:pos="3402"/>
              </w:tabs>
              <w:suppressAutoHyphens/>
              <w:rPr>
                <w:rFonts w:ascii="Calibri" w:hAnsi="Calibri"/>
              </w:rPr>
            </w:pPr>
          </w:p>
        </w:tc>
      </w:tr>
      <w:tr w:rsidR="001D2DE9" w:rsidRPr="001A7436" w14:paraId="39363AB3" w14:textId="77777777" w:rsidTr="00A3533B">
        <w:trPr>
          <w:trHeight w:val="569"/>
        </w:trPr>
        <w:tc>
          <w:tcPr>
            <w:tcW w:w="1062" w:type="dxa"/>
            <w:vAlign w:val="center"/>
          </w:tcPr>
          <w:p w14:paraId="51D0D912" w14:textId="77777777" w:rsidR="001D2DE9" w:rsidRPr="001A7436" w:rsidRDefault="001D2DE9" w:rsidP="00A3533B">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shd w:val="clear" w:color="auto" w:fill="F2F2F2" w:themeFill="background1" w:themeFillShade="F2"/>
            <w:vAlign w:val="center"/>
          </w:tcPr>
          <w:p w14:paraId="54246174" w14:textId="77777777" w:rsidR="001D2DE9" w:rsidRPr="001A7436" w:rsidRDefault="001D2DE9" w:rsidP="00A3533B">
            <w:pPr>
              <w:tabs>
                <w:tab w:val="left" w:pos="-720"/>
                <w:tab w:val="left" w:pos="0"/>
                <w:tab w:val="left" w:pos="3402"/>
              </w:tabs>
              <w:suppressAutoHyphens/>
              <w:rPr>
                <w:rFonts w:ascii="Calibri" w:hAnsi="Calibri"/>
              </w:rPr>
            </w:pPr>
          </w:p>
        </w:tc>
        <w:tc>
          <w:tcPr>
            <w:tcW w:w="997" w:type="dxa"/>
            <w:shd w:val="clear" w:color="auto" w:fill="auto"/>
            <w:vAlign w:val="center"/>
          </w:tcPr>
          <w:p w14:paraId="12BB77C9" w14:textId="77777777" w:rsidR="001D2DE9" w:rsidRPr="001A7436" w:rsidRDefault="001D2DE9" w:rsidP="00A3533B">
            <w:pPr>
              <w:tabs>
                <w:tab w:val="left" w:pos="-720"/>
                <w:tab w:val="left" w:pos="0"/>
                <w:tab w:val="left" w:pos="3402"/>
              </w:tabs>
              <w:suppressAutoHyphens/>
              <w:rPr>
                <w:rFonts w:ascii="Calibri" w:hAnsi="Calibri"/>
              </w:rPr>
            </w:pPr>
            <w:r>
              <w:rPr>
                <w:rFonts w:ascii="Calibri" w:hAnsi="Calibri"/>
              </w:rPr>
              <w:t>Position:</w:t>
            </w:r>
          </w:p>
        </w:tc>
        <w:tc>
          <w:tcPr>
            <w:tcW w:w="4096" w:type="dxa"/>
            <w:shd w:val="clear" w:color="auto" w:fill="F2F2F2" w:themeFill="background1" w:themeFillShade="F2"/>
            <w:vAlign w:val="center"/>
          </w:tcPr>
          <w:p w14:paraId="3CEF08ED" w14:textId="77777777" w:rsidR="001D2DE9" w:rsidRDefault="001D2DE9" w:rsidP="00A3533B">
            <w:pPr>
              <w:tabs>
                <w:tab w:val="left" w:pos="-720"/>
                <w:tab w:val="left" w:pos="0"/>
                <w:tab w:val="left" w:pos="3402"/>
              </w:tabs>
              <w:suppressAutoHyphens/>
              <w:rPr>
                <w:rFonts w:ascii="Calibri" w:hAnsi="Calibri"/>
              </w:rPr>
            </w:pPr>
          </w:p>
        </w:tc>
      </w:tr>
      <w:tr w:rsidR="001D2DE9" w:rsidRPr="001A7436" w14:paraId="2B722A1E" w14:textId="77777777" w:rsidTr="00A3533B">
        <w:trPr>
          <w:trHeight w:val="690"/>
        </w:trPr>
        <w:tc>
          <w:tcPr>
            <w:tcW w:w="1062" w:type="dxa"/>
            <w:vAlign w:val="center"/>
          </w:tcPr>
          <w:p w14:paraId="7076AD41" w14:textId="77777777" w:rsidR="001D2DE9" w:rsidRPr="001A7436" w:rsidRDefault="001D2DE9" w:rsidP="00A3533B">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shd w:val="clear" w:color="auto" w:fill="F2F2F2" w:themeFill="background1" w:themeFillShade="F2"/>
            <w:vAlign w:val="center"/>
          </w:tcPr>
          <w:p w14:paraId="13E19AB7" w14:textId="77777777" w:rsidR="001D2DE9" w:rsidRPr="001A7436" w:rsidRDefault="001D2DE9" w:rsidP="00A3533B">
            <w:pPr>
              <w:tabs>
                <w:tab w:val="left" w:pos="-720"/>
                <w:tab w:val="left" w:pos="0"/>
                <w:tab w:val="left" w:pos="3402"/>
              </w:tabs>
              <w:suppressAutoHyphens/>
              <w:rPr>
                <w:rFonts w:ascii="Calibri" w:hAnsi="Calibri"/>
              </w:rPr>
            </w:pPr>
          </w:p>
        </w:tc>
        <w:tc>
          <w:tcPr>
            <w:tcW w:w="997" w:type="dxa"/>
            <w:shd w:val="clear" w:color="auto" w:fill="auto"/>
            <w:vAlign w:val="center"/>
          </w:tcPr>
          <w:p w14:paraId="50F91AF2" w14:textId="77777777" w:rsidR="001D2DE9" w:rsidRPr="001A7436" w:rsidRDefault="001D2DE9" w:rsidP="00A3533B">
            <w:pPr>
              <w:tabs>
                <w:tab w:val="left" w:pos="-720"/>
                <w:tab w:val="left" w:pos="0"/>
                <w:tab w:val="left" w:pos="3402"/>
              </w:tabs>
              <w:suppressAutoHyphens/>
              <w:rPr>
                <w:rFonts w:ascii="Calibri" w:hAnsi="Calibri"/>
              </w:rPr>
            </w:pPr>
            <w:r>
              <w:rPr>
                <w:rFonts w:ascii="Calibri" w:hAnsi="Calibri"/>
              </w:rPr>
              <w:t>Date:</w:t>
            </w:r>
          </w:p>
        </w:tc>
        <w:tc>
          <w:tcPr>
            <w:tcW w:w="4096" w:type="dxa"/>
            <w:shd w:val="clear" w:color="auto" w:fill="F2F2F2" w:themeFill="background1" w:themeFillShade="F2"/>
            <w:vAlign w:val="center"/>
          </w:tcPr>
          <w:p w14:paraId="7F8BA627" w14:textId="77777777" w:rsidR="001D2DE9" w:rsidRDefault="001D2DE9" w:rsidP="00A3533B">
            <w:pPr>
              <w:tabs>
                <w:tab w:val="left" w:pos="-720"/>
                <w:tab w:val="left" w:pos="0"/>
                <w:tab w:val="left" w:pos="3402"/>
              </w:tabs>
              <w:suppressAutoHyphens/>
              <w:rPr>
                <w:rFonts w:ascii="Calibri" w:hAnsi="Calibri"/>
              </w:rPr>
            </w:pPr>
          </w:p>
        </w:tc>
      </w:tr>
      <w:tr w:rsidR="001D2DE9" w:rsidRPr="001A7436" w14:paraId="380C3BE9" w14:textId="77777777" w:rsidTr="00A3533B">
        <w:trPr>
          <w:trHeight w:val="559"/>
        </w:trPr>
        <w:tc>
          <w:tcPr>
            <w:tcW w:w="1062" w:type="dxa"/>
            <w:vAlign w:val="center"/>
          </w:tcPr>
          <w:p w14:paraId="55C695CB" w14:textId="77777777" w:rsidR="001D2DE9" w:rsidRPr="001A7436" w:rsidRDefault="001D2DE9" w:rsidP="00A3533B">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shd w:val="clear" w:color="auto" w:fill="F2F2F2" w:themeFill="background1" w:themeFillShade="F2"/>
            <w:vAlign w:val="center"/>
          </w:tcPr>
          <w:p w14:paraId="3E6D5EDE" w14:textId="77777777" w:rsidR="001D2DE9" w:rsidRPr="001A7436" w:rsidRDefault="001D2DE9" w:rsidP="00A3533B">
            <w:pPr>
              <w:tabs>
                <w:tab w:val="left" w:pos="-720"/>
                <w:tab w:val="left" w:pos="0"/>
                <w:tab w:val="left" w:pos="3402"/>
              </w:tabs>
              <w:suppressAutoHyphens/>
              <w:rPr>
                <w:rFonts w:ascii="Calibri" w:hAnsi="Calibri"/>
              </w:rPr>
            </w:pPr>
          </w:p>
          <w:p w14:paraId="04DD477D" w14:textId="77777777" w:rsidR="001D2DE9" w:rsidRDefault="001D2DE9" w:rsidP="00A3533B">
            <w:pPr>
              <w:tabs>
                <w:tab w:val="left" w:pos="-720"/>
                <w:tab w:val="left" w:pos="0"/>
                <w:tab w:val="left" w:pos="3402"/>
              </w:tabs>
              <w:suppressAutoHyphens/>
              <w:rPr>
                <w:rFonts w:ascii="Calibri" w:hAnsi="Calibri"/>
              </w:rPr>
            </w:pPr>
          </w:p>
        </w:tc>
      </w:tr>
    </w:tbl>
    <w:p w14:paraId="34341FAD" w14:textId="77777777" w:rsidR="001D2DE9" w:rsidRDefault="001D2DE9" w:rsidP="00250E93">
      <w:pPr>
        <w:rPr>
          <w:rFonts w:ascii="Gill Sans MT" w:hAnsi="Gill Sans MT" w:cs="Times New Roman"/>
          <w:b/>
          <w:bCs/>
          <w:sz w:val="28"/>
          <w:szCs w:val="28"/>
          <w:u w:val="single"/>
        </w:rPr>
      </w:pPr>
    </w:p>
    <w:p w14:paraId="1EF4C228" w14:textId="77777777" w:rsidR="001D2DE9" w:rsidRDefault="001D2DE9" w:rsidP="00250E93">
      <w:pPr>
        <w:rPr>
          <w:rFonts w:ascii="Gill Sans MT" w:hAnsi="Gill Sans MT" w:cs="Times New Roman"/>
          <w:b/>
          <w:bCs/>
          <w:sz w:val="28"/>
          <w:szCs w:val="28"/>
          <w:u w:val="single"/>
        </w:rPr>
      </w:pPr>
    </w:p>
    <w:p w14:paraId="76709CFB" w14:textId="77777777" w:rsidR="001D2DE9" w:rsidRDefault="001D2DE9" w:rsidP="00250E93">
      <w:pPr>
        <w:rPr>
          <w:rFonts w:ascii="Gill Sans MT" w:hAnsi="Gill Sans MT" w:cs="Times New Roman"/>
          <w:b/>
          <w:bCs/>
          <w:sz w:val="28"/>
          <w:szCs w:val="28"/>
          <w:u w:val="single"/>
        </w:rPr>
      </w:pPr>
    </w:p>
    <w:p w14:paraId="062C63AA" w14:textId="5C80FD21" w:rsidR="001D2DE9" w:rsidRDefault="001D2DE9" w:rsidP="00250E93">
      <w:pPr>
        <w:rPr>
          <w:rFonts w:ascii="Gill Sans MT" w:hAnsi="Gill Sans MT" w:cs="Times New Roman"/>
          <w:b/>
          <w:bCs/>
          <w:sz w:val="28"/>
          <w:szCs w:val="28"/>
          <w:u w:val="single"/>
        </w:rPr>
      </w:pPr>
    </w:p>
    <w:p w14:paraId="5B7BC7B5" w14:textId="36A95A19" w:rsidR="00DC7ECA" w:rsidRDefault="00DC7ECA" w:rsidP="00250E93">
      <w:pPr>
        <w:rPr>
          <w:rFonts w:ascii="Gill Sans MT" w:hAnsi="Gill Sans MT" w:cs="Times New Roman"/>
          <w:b/>
          <w:bCs/>
          <w:sz w:val="28"/>
          <w:szCs w:val="28"/>
          <w:u w:val="single"/>
        </w:rPr>
      </w:pPr>
    </w:p>
    <w:p w14:paraId="19F247C7" w14:textId="7EB856D6" w:rsidR="00DC7ECA" w:rsidRDefault="00DC7ECA" w:rsidP="00250E93">
      <w:pPr>
        <w:rPr>
          <w:rFonts w:ascii="Gill Sans MT" w:hAnsi="Gill Sans MT" w:cs="Times New Roman"/>
          <w:b/>
          <w:bCs/>
          <w:sz w:val="28"/>
          <w:szCs w:val="28"/>
          <w:u w:val="single"/>
        </w:rPr>
      </w:pPr>
    </w:p>
    <w:p w14:paraId="00E83CC4" w14:textId="686FE9C4" w:rsidR="00DC7ECA" w:rsidRDefault="00DC7ECA" w:rsidP="00250E93">
      <w:pPr>
        <w:rPr>
          <w:rFonts w:ascii="Gill Sans MT" w:hAnsi="Gill Sans MT" w:cs="Times New Roman"/>
          <w:b/>
          <w:bCs/>
          <w:sz w:val="28"/>
          <w:szCs w:val="28"/>
          <w:u w:val="single"/>
        </w:rPr>
      </w:pPr>
    </w:p>
    <w:p w14:paraId="2867F7BF" w14:textId="37981CC6" w:rsidR="00DC7ECA" w:rsidRDefault="00DC7ECA" w:rsidP="00250E93">
      <w:pPr>
        <w:rPr>
          <w:rFonts w:ascii="Gill Sans MT" w:hAnsi="Gill Sans MT" w:cs="Times New Roman"/>
          <w:b/>
          <w:bCs/>
          <w:sz w:val="28"/>
          <w:szCs w:val="28"/>
          <w:u w:val="single"/>
        </w:rPr>
      </w:pPr>
    </w:p>
    <w:p w14:paraId="6194AF38" w14:textId="2012E8A3" w:rsidR="00DC7ECA" w:rsidRDefault="00DC7ECA" w:rsidP="00250E93">
      <w:pPr>
        <w:rPr>
          <w:rFonts w:ascii="Gill Sans MT" w:hAnsi="Gill Sans MT" w:cs="Times New Roman"/>
          <w:b/>
          <w:bCs/>
          <w:sz w:val="28"/>
          <w:szCs w:val="28"/>
          <w:u w:val="single"/>
        </w:rPr>
      </w:pPr>
    </w:p>
    <w:p w14:paraId="10738145" w14:textId="3A32F58E" w:rsidR="00DC7ECA" w:rsidRDefault="00DC7ECA" w:rsidP="00250E93">
      <w:pPr>
        <w:rPr>
          <w:rFonts w:ascii="Gill Sans MT" w:hAnsi="Gill Sans MT" w:cs="Times New Roman"/>
          <w:b/>
          <w:bCs/>
          <w:sz w:val="28"/>
          <w:szCs w:val="28"/>
          <w:u w:val="single"/>
        </w:rPr>
      </w:pPr>
    </w:p>
    <w:p w14:paraId="500318FC" w14:textId="21E25191" w:rsidR="00DC7ECA" w:rsidRDefault="00DC7ECA" w:rsidP="00250E93">
      <w:pPr>
        <w:rPr>
          <w:rFonts w:ascii="Gill Sans MT" w:hAnsi="Gill Sans MT" w:cs="Times New Roman"/>
          <w:b/>
          <w:bCs/>
          <w:sz w:val="28"/>
          <w:szCs w:val="28"/>
          <w:u w:val="single"/>
        </w:rPr>
      </w:pPr>
    </w:p>
    <w:p w14:paraId="025FEF3D" w14:textId="3569962E" w:rsidR="00DC7ECA" w:rsidRDefault="00DC7ECA" w:rsidP="00250E93">
      <w:pPr>
        <w:rPr>
          <w:rFonts w:ascii="Gill Sans MT" w:hAnsi="Gill Sans MT" w:cs="Times New Roman"/>
          <w:b/>
          <w:bCs/>
          <w:sz w:val="28"/>
          <w:szCs w:val="28"/>
          <w:u w:val="single"/>
        </w:rPr>
      </w:pPr>
    </w:p>
    <w:p w14:paraId="2EB34432" w14:textId="2E4C08B5" w:rsidR="00DC7ECA" w:rsidRDefault="00DC7ECA" w:rsidP="00250E93">
      <w:pPr>
        <w:rPr>
          <w:rFonts w:ascii="Gill Sans MT" w:hAnsi="Gill Sans MT" w:cs="Times New Roman"/>
          <w:b/>
          <w:bCs/>
          <w:sz w:val="28"/>
          <w:szCs w:val="28"/>
          <w:u w:val="single"/>
        </w:rPr>
      </w:pPr>
    </w:p>
    <w:p w14:paraId="35F6D9BA" w14:textId="5A0B8378" w:rsidR="00DC7ECA" w:rsidRDefault="00DC7ECA" w:rsidP="00250E93">
      <w:pPr>
        <w:rPr>
          <w:rFonts w:ascii="Gill Sans MT" w:hAnsi="Gill Sans MT" w:cs="Times New Roman"/>
          <w:b/>
          <w:bCs/>
          <w:sz w:val="28"/>
          <w:szCs w:val="28"/>
          <w:u w:val="single"/>
        </w:rPr>
      </w:pPr>
    </w:p>
    <w:p w14:paraId="06BF76B4" w14:textId="7A397E46" w:rsidR="00DC7ECA" w:rsidRDefault="00DC7ECA" w:rsidP="00250E93">
      <w:pPr>
        <w:rPr>
          <w:rFonts w:ascii="Gill Sans MT" w:hAnsi="Gill Sans MT" w:cs="Times New Roman"/>
          <w:b/>
          <w:bCs/>
          <w:sz w:val="28"/>
          <w:szCs w:val="28"/>
          <w:u w:val="single"/>
        </w:rPr>
      </w:pPr>
    </w:p>
    <w:p w14:paraId="0AAE4E0D" w14:textId="5BF4FDB2" w:rsidR="00DC7ECA" w:rsidRDefault="00DC7ECA" w:rsidP="00250E93">
      <w:pPr>
        <w:rPr>
          <w:rFonts w:ascii="Gill Sans MT" w:hAnsi="Gill Sans MT" w:cs="Times New Roman"/>
          <w:b/>
          <w:bCs/>
          <w:sz w:val="28"/>
          <w:szCs w:val="28"/>
          <w:u w:val="single"/>
        </w:rPr>
      </w:pPr>
    </w:p>
    <w:p w14:paraId="60B57F9C" w14:textId="2DED7DBB" w:rsidR="00DC7ECA" w:rsidRDefault="00DC7ECA" w:rsidP="00250E93">
      <w:pPr>
        <w:rPr>
          <w:rFonts w:ascii="Gill Sans MT" w:hAnsi="Gill Sans MT" w:cs="Times New Roman"/>
          <w:b/>
          <w:bCs/>
          <w:sz w:val="28"/>
          <w:szCs w:val="28"/>
          <w:u w:val="single"/>
        </w:rPr>
      </w:pPr>
    </w:p>
    <w:p w14:paraId="0AFD44A8" w14:textId="313F8CB7" w:rsidR="00DC7ECA" w:rsidRDefault="00DC7ECA" w:rsidP="00250E93">
      <w:pPr>
        <w:rPr>
          <w:rFonts w:ascii="Gill Sans MT" w:hAnsi="Gill Sans MT" w:cs="Times New Roman"/>
          <w:b/>
          <w:bCs/>
          <w:sz w:val="28"/>
          <w:szCs w:val="28"/>
          <w:u w:val="single"/>
        </w:rPr>
      </w:pPr>
    </w:p>
    <w:p w14:paraId="6E061E59" w14:textId="77777777" w:rsidR="00DC7ECA" w:rsidRDefault="00DC7ECA" w:rsidP="00250E93">
      <w:pPr>
        <w:rPr>
          <w:rFonts w:ascii="Gill Sans MT" w:hAnsi="Gill Sans MT" w:cs="Times New Roman"/>
          <w:b/>
          <w:bCs/>
          <w:sz w:val="28"/>
          <w:szCs w:val="28"/>
          <w:u w:val="single"/>
        </w:rPr>
      </w:pPr>
    </w:p>
    <w:p w14:paraId="1B905A9F" w14:textId="77777777" w:rsidR="001D2DE9" w:rsidRDefault="001D2DE9" w:rsidP="00250E93">
      <w:pPr>
        <w:rPr>
          <w:rFonts w:ascii="Gill Sans MT" w:hAnsi="Gill Sans MT" w:cs="Times New Roman"/>
          <w:b/>
          <w:bCs/>
          <w:sz w:val="28"/>
          <w:szCs w:val="28"/>
          <w:u w:val="single"/>
        </w:rPr>
      </w:pPr>
    </w:p>
    <w:p w14:paraId="6A6B6230" w14:textId="77777777" w:rsidR="002D5BAD" w:rsidRDefault="002D5BAD" w:rsidP="002D5BAD">
      <w:pPr>
        <w:jc w:val="center"/>
        <w:rPr>
          <w:rFonts w:ascii="Gill Sans MT" w:hAnsi="Gill Sans MT" w:cs="Times New Roman"/>
          <w:b/>
          <w:bCs/>
          <w:sz w:val="28"/>
          <w:szCs w:val="28"/>
          <w:u w:val="single"/>
        </w:rPr>
      </w:pPr>
      <w:r w:rsidRPr="00733E8D">
        <w:rPr>
          <w:rFonts w:ascii="Gill Sans MT" w:hAnsi="Gill Sans MT" w:cs="Times New Roman"/>
          <w:b/>
          <w:bCs/>
          <w:sz w:val="28"/>
          <w:szCs w:val="28"/>
          <w:u w:val="single"/>
        </w:rPr>
        <w:t xml:space="preserve">Summary of Bill of Quantities and Specifications for </w:t>
      </w:r>
      <w:r w:rsidRPr="00936187">
        <w:rPr>
          <w:rFonts w:ascii="Gill Sans MT" w:hAnsi="Gill Sans MT" w:cs="Times New Roman"/>
          <w:b/>
          <w:bCs/>
          <w:sz w:val="28"/>
          <w:szCs w:val="28"/>
          <w:u w:val="single"/>
        </w:rPr>
        <w:t xml:space="preserve">Lot </w:t>
      </w:r>
      <w:r>
        <w:rPr>
          <w:rFonts w:ascii="Gill Sans MT" w:hAnsi="Gill Sans MT" w:cs="Times New Roman"/>
          <w:b/>
          <w:bCs/>
          <w:sz w:val="28"/>
          <w:szCs w:val="28"/>
          <w:u w:val="single"/>
        </w:rPr>
        <w:t>3</w:t>
      </w:r>
      <w:r w:rsidRPr="00936187">
        <w:rPr>
          <w:rFonts w:ascii="Gill Sans MT" w:hAnsi="Gill Sans MT" w:cs="Times New Roman"/>
          <w:b/>
          <w:bCs/>
          <w:sz w:val="28"/>
          <w:szCs w:val="28"/>
          <w:u w:val="single"/>
        </w:rPr>
        <w:t xml:space="preserve">, </w:t>
      </w:r>
      <w:r w:rsidRPr="002D5BAD">
        <w:rPr>
          <w:rFonts w:ascii="Gill Sans MT" w:hAnsi="Gill Sans MT" w:cs="Times New Roman"/>
          <w:b/>
          <w:bCs/>
          <w:sz w:val="28"/>
          <w:szCs w:val="28"/>
          <w:u w:val="single"/>
        </w:rPr>
        <w:t xml:space="preserve">Pipeline expansion and improvement work from water source for </w:t>
      </w:r>
      <w:proofErr w:type="spellStart"/>
      <w:r w:rsidRPr="002D5BAD">
        <w:rPr>
          <w:rFonts w:ascii="Gill Sans MT" w:hAnsi="Gill Sans MT" w:cs="Times New Roman"/>
          <w:b/>
          <w:bCs/>
          <w:sz w:val="28"/>
          <w:szCs w:val="28"/>
          <w:u w:val="single"/>
        </w:rPr>
        <w:t>Gelladi</w:t>
      </w:r>
      <w:proofErr w:type="spellEnd"/>
      <w:r w:rsidRPr="002D5BAD">
        <w:rPr>
          <w:rFonts w:ascii="Gill Sans MT" w:hAnsi="Gill Sans MT" w:cs="Times New Roman"/>
          <w:b/>
          <w:bCs/>
          <w:sz w:val="28"/>
          <w:szCs w:val="28"/>
          <w:u w:val="single"/>
        </w:rPr>
        <w:t xml:space="preserve"> woreda/town </w:t>
      </w:r>
    </w:p>
    <w:p w14:paraId="61B0A3AD" w14:textId="1EF0AB4C" w:rsidR="002D5BAD" w:rsidRPr="00EF29ED" w:rsidRDefault="00EF29ED" w:rsidP="00EF29ED">
      <w:pPr>
        <w:tabs>
          <w:tab w:val="left" w:pos="-720"/>
          <w:tab w:val="left" w:pos="0"/>
          <w:tab w:val="left" w:pos="3402"/>
        </w:tabs>
        <w:suppressAutoHyphens/>
        <w:jc w:val="both"/>
        <w:rPr>
          <w:rFonts w:ascii="Calibri" w:hAnsi="Calibri"/>
          <w:spacing w:val="-3"/>
        </w:rPr>
      </w:pPr>
      <w:bookmarkStart w:id="68" w:name="_Hlk111199269"/>
      <w:r>
        <w:rPr>
          <w:rFonts w:ascii="Calibri" w:hAnsi="Calibri"/>
        </w:rPr>
        <w:tab/>
      </w:r>
    </w:p>
    <w:bookmarkEnd w:id="68"/>
    <w:p w14:paraId="29D4B76F" w14:textId="34A2B96F" w:rsidR="002D5BAD" w:rsidRPr="00936187" w:rsidRDefault="002D5BAD" w:rsidP="002D5BAD">
      <w:pPr>
        <w:rPr>
          <w:rFonts w:ascii="Gill Sans MT" w:hAnsi="Gill Sans MT" w:cs="Times New Roman"/>
          <w:b/>
          <w:bCs/>
          <w:sz w:val="28"/>
          <w:szCs w:val="28"/>
          <w:u w:val="single"/>
        </w:rPr>
      </w:pPr>
      <w:r w:rsidRPr="00936187">
        <w:rPr>
          <w:rFonts w:ascii="Gill Sans MT" w:hAnsi="Gill Sans MT" w:cs="Times New Roman"/>
          <w:b/>
          <w:bCs/>
          <w:sz w:val="28"/>
          <w:szCs w:val="28"/>
          <w:u w:val="single"/>
        </w:rPr>
        <w:t>Project Price Summary</w:t>
      </w:r>
    </w:p>
    <w:p w14:paraId="608DDA9D" w14:textId="77777777" w:rsidR="002D5BAD" w:rsidRPr="00936187" w:rsidRDefault="002D5BAD" w:rsidP="002D5BAD">
      <w:pPr>
        <w:jc w:val="center"/>
        <w:rPr>
          <w:rFonts w:ascii="Gill Sans MT" w:hAnsi="Gill Sans MT" w:cs="Times New Roman"/>
          <w:b/>
          <w:bCs/>
          <w:sz w:val="28"/>
          <w:szCs w:val="28"/>
        </w:rPr>
      </w:pPr>
    </w:p>
    <w:p w14:paraId="3D08A934" w14:textId="3A367E19" w:rsidR="002D5BAD" w:rsidRDefault="002D5BAD">
      <w:pPr>
        <w:pStyle w:val="ListParagraph"/>
        <w:numPr>
          <w:ilvl w:val="0"/>
          <w:numId w:val="41"/>
        </w:numPr>
        <w:rPr>
          <w:rFonts w:ascii="Gill Sans MT" w:hAnsi="Gill Sans MT" w:cs="Times New Roman"/>
          <w:b/>
          <w:bCs/>
          <w:sz w:val="28"/>
          <w:szCs w:val="28"/>
        </w:rPr>
      </w:pPr>
      <w:r w:rsidRPr="002D5BAD">
        <w:rPr>
          <w:rFonts w:ascii="Gill Sans MT" w:hAnsi="Gill Sans MT" w:cs="Times New Roman"/>
          <w:b/>
          <w:bCs/>
          <w:sz w:val="28"/>
          <w:szCs w:val="28"/>
        </w:rPr>
        <w:t xml:space="preserve">BOQ for </w:t>
      </w:r>
      <w:proofErr w:type="spellStart"/>
      <w:r w:rsidRPr="002D5BAD">
        <w:rPr>
          <w:rFonts w:ascii="Gill Sans MT" w:hAnsi="Gill Sans MT" w:cs="Times New Roman"/>
          <w:b/>
          <w:bCs/>
          <w:sz w:val="28"/>
          <w:szCs w:val="28"/>
        </w:rPr>
        <w:t>Gelladi</w:t>
      </w:r>
      <w:proofErr w:type="spellEnd"/>
      <w:r w:rsidRPr="002D5BAD">
        <w:rPr>
          <w:rFonts w:ascii="Gill Sans MT" w:hAnsi="Gill Sans MT" w:cs="Times New Roman"/>
          <w:b/>
          <w:bCs/>
          <w:sz w:val="28"/>
          <w:szCs w:val="28"/>
        </w:rPr>
        <w:t xml:space="preserve"> woreda/town </w:t>
      </w:r>
      <w:r w:rsidRPr="00936187">
        <w:rPr>
          <w:rFonts w:ascii="Gill Sans MT" w:hAnsi="Gill Sans MT" w:cs="Times New Roman"/>
          <w:b/>
          <w:bCs/>
          <w:sz w:val="28"/>
          <w:szCs w:val="28"/>
        </w:rPr>
        <w:t>ETB__________________________</w:t>
      </w:r>
    </w:p>
    <w:p w14:paraId="6916822A" w14:textId="77777777" w:rsidR="002D5BAD" w:rsidRPr="00936187" w:rsidRDefault="002D5BAD" w:rsidP="002D5BAD">
      <w:pPr>
        <w:jc w:val="center"/>
        <w:rPr>
          <w:rFonts w:ascii="Gill Sans MT" w:hAnsi="Gill Sans MT" w:cs="Times New Roman"/>
          <w:b/>
          <w:bCs/>
          <w:sz w:val="28"/>
          <w:szCs w:val="28"/>
        </w:rPr>
      </w:pPr>
    </w:p>
    <w:p w14:paraId="1F8C7667" w14:textId="575FE35F" w:rsidR="002D5BAD" w:rsidRPr="00431655" w:rsidRDefault="002D5BAD" w:rsidP="002D5BAD">
      <w:pPr>
        <w:rPr>
          <w:rFonts w:ascii="Gill Sans MT" w:hAnsi="Gill Sans MT" w:cs="Times New Roman"/>
          <w:b/>
          <w:bCs/>
          <w:sz w:val="28"/>
          <w:szCs w:val="28"/>
        </w:rPr>
      </w:pPr>
      <w:r w:rsidRPr="00431655">
        <w:rPr>
          <w:rFonts w:ascii="Gill Sans MT" w:hAnsi="Gill Sans MT" w:cs="Times New Roman"/>
          <w:b/>
          <w:bCs/>
          <w:sz w:val="28"/>
          <w:szCs w:val="28"/>
        </w:rPr>
        <w:t xml:space="preserve">Total for (Lot </w:t>
      </w:r>
      <w:r>
        <w:rPr>
          <w:rFonts w:ascii="Gill Sans MT" w:hAnsi="Gill Sans MT" w:cs="Times New Roman"/>
          <w:b/>
          <w:bCs/>
          <w:sz w:val="28"/>
          <w:szCs w:val="28"/>
        </w:rPr>
        <w:t>3</w:t>
      </w:r>
      <w:r w:rsidRPr="00431655">
        <w:rPr>
          <w:rFonts w:ascii="Gill Sans MT" w:hAnsi="Gill Sans MT" w:cs="Times New Roman"/>
          <w:b/>
          <w:bCs/>
          <w:sz w:val="28"/>
          <w:szCs w:val="28"/>
        </w:rPr>
        <w:t>), ETB _________________________________________________</w:t>
      </w:r>
    </w:p>
    <w:p w14:paraId="6AA70B88" w14:textId="77777777" w:rsidR="002D5BAD" w:rsidRPr="00936187" w:rsidRDefault="002D5BAD" w:rsidP="002D5BAD">
      <w:pPr>
        <w:jc w:val="center"/>
        <w:rPr>
          <w:rFonts w:ascii="Gill Sans MT" w:hAnsi="Gill Sans MT" w:cs="Times New Roman"/>
          <w:b/>
          <w:bCs/>
          <w:sz w:val="28"/>
          <w:szCs w:val="28"/>
        </w:rPr>
      </w:pPr>
    </w:p>
    <w:p w14:paraId="25725080" w14:textId="77777777" w:rsidR="002D5BAD" w:rsidRPr="00936187" w:rsidRDefault="002D5BAD" w:rsidP="002D5BAD">
      <w:pPr>
        <w:rPr>
          <w:rFonts w:ascii="Gill Sans MT" w:hAnsi="Gill Sans MT" w:cs="Times New Roman"/>
          <w:b/>
          <w:bCs/>
          <w:sz w:val="28"/>
          <w:szCs w:val="28"/>
        </w:rPr>
      </w:pPr>
      <w:r w:rsidRPr="00936187">
        <w:rPr>
          <w:rFonts w:ascii="Gill Sans MT" w:hAnsi="Gill Sans MT" w:cs="Times New Roman"/>
          <w:b/>
          <w:bCs/>
          <w:sz w:val="28"/>
          <w:szCs w:val="28"/>
        </w:rPr>
        <w:t>Rebate (____%), ETB ____________________________________________________</w:t>
      </w:r>
    </w:p>
    <w:p w14:paraId="2D870E26" w14:textId="77777777" w:rsidR="002D5BAD" w:rsidRPr="00936187" w:rsidRDefault="002D5BAD" w:rsidP="002D5BAD">
      <w:pPr>
        <w:rPr>
          <w:rFonts w:ascii="Gill Sans MT" w:hAnsi="Gill Sans MT" w:cs="Times New Roman"/>
          <w:b/>
          <w:bCs/>
          <w:sz w:val="28"/>
          <w:szCs w:val="28"/>
        </w:rPr>
      </w:pPr>
    </w:p>
    <w:p w14:paraId="3136A4DE" w14:textId="77777777" w:rsidR="002D5BAD" w:rsidRPr="00936187" w:rsidRDefault="002D5BAD" w:rsidP="002D5BAD">
      <w:pPr>
        <w:rPr>
          <w:rFonts w:ascii="Gill Sans MT" w:hAnsi="Gill Sans MT" w:cs="Times New Roman"/>
          <w:b/>
          <w:bCs/>
          <w:sz w:val="28"/>
          <w:szCs w:val="28"/>
        </w:rPr>
      </w:pPr>
      <w:r w:rsidRPr="00936187">
        <w:rPr>
          <w:rFonts w:ascii="Gill Sans MT" w:hAnsi="Gill Sans MT" w:cs="Times New Roman"/>
          <w:b/>
          <w:bCs/>
          <w:sz w:val="28"/>
          <w:szCs w:val="28"/>
        </w:rPr>
        <w:t>Total after Rebate, ETB _________________________________________________</w:t>
      </w:r>
    </w:p>
    <w:p w14:paraId="185FA30E" w14:textId="77777777" w:rsidR="002D5BAD" w:rsidRPr="00936187" w:rsidRDefault="002D5BAD" w:rsidP="002D5BAD">
      <w:pPr>
        <w:rPr>
          <w:rFonts w:ascii="Gill Sans MT" w:hAnsi="Gill Sans MT" w:cs="Times New Roman"/>
          <w:b/>
          <w:bCs/>
          <w:sz w:val="28"/>
          <w:szCs w:val="28"/>
        </w:rPr>
      </w:pPr>
    </w:p>
    <w:p w14:paraId="27FF11BA" w14:textId="77777777" w:rsidR="002D5BAD" w:rsidRPr="00936187" w:rsidRDefault="002D5BAD" w:rsidP="002D5BAD">
      <w:pPr>
        <w:rPr>
          <w:rFonts w:ascii="Gill Sans MT" w:hAnsi="Gill Sans MT" w:cs="Times New Roman"/>
          <w:b/>
          <w:bCs/>
          <w:sz w:val="28"/>
          <w:szCs w:val="28"/>
        </w:rPr>
      </w:pPr>
      <w:r w:rsidRPr="00936187">
        <w:rPr>
          <w:rFonts w:ascii="Gill Sans MT" w:hAnsi="Gill Sans MT" w:cs="Times New Roman"/>
          <w:b/>
          <w:bCs/>
          <w:sz w:val="28"/>
          <w:szCs w:val="28"/>
        </w:rPr>
        <w:t>15% VAT, ETB __________________________________________________________</w:t>
      </w:r>
    </w:p>
    <w:p w14:paraId="7F57C48A" w14:textId="77777777" w:rsidR="002D5BAD" w:rsidRPr="00936187" w:rsidRDefault="002D5BAD" w:rsidP="002D5BAD">
      <w:pPr>
        <w:rPr>
          <w:rFonts w:ascii="Gill Sans MT" w:hAnsi="Gill Sans MT" w:cs="Times New Roman"/>
          <w:b/>
          <w:bCs/>
          <w:sz w:val="28"/>
          <w:szCs w:val="28"/>
        </w:rPr>
      </w:pPr>
    </w:p>
    <w:p w14:paraId="651BD645" w14:textId="3E79A050" w:rsidR="002D5BAD" w:rsidRPr="00733E8D" w:rsidRDefault="002D5BAD" w:rsidP="002D5BAD">
      <w:pPr>
        <w:rPr>
          <w:rFonts w:ascii="Times New Roman" w:hAnsi="Times New Roman" w:cs="Times New Roman"/>
          <w:b/>
          <w:bCs/>
        </w:rPr>
      </w:pPr>
      <w:r w:rsidRPr="00936187">
        <w:rPr>
          <w:rFonts w:ascii="Gill Sans MT" w:hAnsi="Gill Sans MT" w:cs="Times New Roman"/>
          <w:b/>
          <w:bCs/>
          <w:sz w:val="28"/>
          <w:szCs w:val="28"/>
        </w:rPr>
        <w:t xml:space="preserve">Grand Total after Rebate and VAT </w:t>
      </w:r>
      <w:r>
        <w:rPr>
          <w:rFonts w:ascii="Gill Sans MT" w:hAnsi="Gill Sans MT" w:cs="Times New Roman"/>
          <w:b/>
          <w:bCs/>
          <w:sz w:val="28"/>
          <w:szCs w:val="28"/>
        </w:rPr>
        <w:t>for</w:t>
      </w:r>
      <w:r w:rsidRPr="00936187">
        <w:rPr>
          <w:rFonts w:ascii="Gill Sans MT" w:hAnsi="Gill Sans MT" w:cs="Times New Roman"/>
          <w:b/>
          <w:bCs/>
          <w:sz w:val="28"/>
          <w:szCs w:val="28"/>
        </w:rPr>
        <w:t xml:space="preserve"> (Lot </w:t>
      </w:r>
      <w:r>
        <w:rPr>
          <w:rFonts w:ascii="Gill Sans MT" w:hAnsi="Gill Sans MT" w:cs="Times New Roman"/>
          <w:b/>
          <w:bCs/>
          <w:sz w:val="28"/>
          <w:szCs w:val="28"/>
        </w:rPr>
        <w:t>3</w:t>
      </w:r>
      <w:r w:rsidRPr="00936187">
        <w:rPr>
          <w:rFonts w:ascii="Gill Sans MT" w:hAnsi="Gill Sans MT" w:cs="Times New Roman"/>
          <w:b/>
          <w:bCs/>
          <w:sz w:val="28"/>
          <w:szCs w:val="28"/>
        </w:rPr>
        <w:t>), ETB __________________</w:t>
      </w:r>
    </w:p>
    <w:p w14:paraId="7746A960" w14:textId="77777777" w:rsidR="002D5BAD" w:rsidRDefault="002D5BAD" w:rsidP="00A905E7">
      <w:pPr>
        <w:pStyle w:val="ListParagraph"/>
        <w:spacing w:after="0" w:line="240" w:lineRule="auto"/>
        <w:ind w:left="360"/>
        <w:rPr>
          <w:rFonts w:ascii="Times New Roman" w:eastAsia="Times New Roman" w:hAnsi="Times New Roman" w:cs="Times New Roman"/>
          <w:b/>
          <w:bCs/>
        </w:rPr>
      </w:pPr>
    </w:p>
    <w:p w14:paraId="21F2240A" w14:textId="615D51AC" w:rsidR="001F6F0D" w:rsidRDefault="001F6F0D" w:rsidP="00A905E7">
      <w:pPr>
        <w:pStyle w:val="ListParagraph"/>
        <w:spacing w:after="0" w:line="240" w:lineRule="auto"/>
        <w:ind w:left="360"/>
        <w:rPr>
          <w:rFonts w:ascii="Times New Roman" w:eastAsia="Times New Roman" w:hAnsi="Times New Roman" w:cs="Times New Roman"/>
          <w:b/>
          <w:bCs/>
        </w:rPr>
      </w:pPr>
    </w:p>
    <w:p w14:paraId="54131C9C" w14:textId="5B07E584" w:rsidR="001F6F0D" w:rsidRDefault="001F6F0D" w:rsidP="00A905E7">
      <w:pPr>
        <w:pStyle w:val="ListParagraph"/>
        <w:spacing w:after="0" w:line="240" w:lineRule="auto"/>
        <w:ind w:left="360"/>
        <w:rPr>
          <w:rFonts w:ascii="Times New Roman" w:eastAsia="Times New Roman" w:hAnsi="Times New Roman" w:cs="Times New Roman"/>
          <w:b/>
          <w:bCs/>
        </w:rPr>
      </w:pPr>
    </w:p>
    <w:p w14:paraId="58FCEB98" w14:textId="79E6FC9C" w:rsidR="002D5BAD" w:rsidRDefault="002D5BAD" w:rsidP="00A905E7">
      <w:pPr>
        <w:pStyle w:val="ListParagraph"/>
        <w:spacing w:after="0" w:line="240" w:lineRule="auto"/>
        <w:ind w:left="360"/>
        <w:rPr>
          <w:rFonts w:ascii="Times New Roman" w:eastAsia="Times New Roman" w:hAnsi="Times New Roman" w:cs="Times New Roman"/>
          <w:b/>
          <w:bCs/>
        </w:rPr>
      </w:pPr>
    </w:p>
    <w:p w14:paraId="2D75D712" w14:textId="1CC8A4AF" w:rsidR="002D5BAD" w:rsidRDefault="002D5BAD" w:rsidP="00A905E7">
      <w:pPr>
        <w:pStyle w:val="ListParagraph"/>
        <w:spacing w:after="0" w:line="240" w:lineRule="auto"/>
        <w:ind w:left="360"/>
        <w:rPr>
          <w:rFonts w:ascii="Times New Roman" w:eastAsia="Times New Roman" w:hAnsi="Times New Roman" w:cs="Times New Roman"/>
          <w:b/>
          <w:bCs/>
        </w:rPr>
      </w:pPr>
    </w:p>
    <w:p w14:paraId="58628A91" w14:textId="576AB0F8" w:rsidR="002D5BAD" w:rsidRDefault="002D5BAD" w:rsidP="00A905E7">
      <w:pPr>
        <w:pStyle w:val="ListParagraph"/>
        <w:spacing w:after="0" w:line="240" w:lineRule="auto"/>
        <w:ind w:left="360"/>
        <w:rPr>
          <w:rFonts w:ascii="Times New Roman" w:eastAsia="Times New Roman" w:hAnsi="Times New Roman" w:cs="Times New Roman"/>
          <w:b/>
          <w:bCs/>
        </w:rPr>
      </w:pPr>
    </w:p>
    <w:p w14:paraId="33140132" w14:textId="217EB29C" w:rsidR="002D5BAD" w:rsidRDefault="002D5BAD" w:rsidP="00A905E7">
      <w:pPr>
        <w:pStyle w:val="ListParagraph"/>
        <w:spacing w:after="0" w:line="240" w:lineRule="auto"/>
        <w:ind w:left="360"/>
        <w:rPr>
          <w:rFonts w:ascii="Times New Roman" w:eastAsia="Times New Roman" w:hAnsi="Times New Roman" w:cs="Times New Roman"/>
          <w:b/>
          <w:bCs/>
        </w:rPr>
      </w:pPr>
    </w:p>
    <w:p w14:paraId="1496BD2D" w14:textId="75E42B28" w:rsidR="002D5BAD" w:rsidRDefault="002D5BAD" w:rsidP="00A905E7">
      <w:pPr>
        <w:pStyle w:val="ListParagraph"/>
        <w:spacing w:after="0" w:line="240" w:lineRule="auto"/>
        <w:ind w:left="360"/>
        <w:rPr>
          <w:rFonts w:ascii="Times New Roman" w:eastAsia="Times New Roman" w:hAnsi="Times New Roman" w:cs="Times New Roman"/>
          <w:b/>
          <w:bCs/>
        </w:rPr>
      </w:pPr>
    </w:p>
    <w:p w14:paraId="4D588621" w14:textId="581E8FB5" w:rsidR="002D5BAD" w:rsidRDefault="002D5BAD" w:rsidP="00A905E7">
      <w:pPr>
        <w:pStyle w:val="ListParagraph"/>
        <w:spacing w:after="0" w:line="240" w:lineRule="auto"/>
        <w:ind w:left="360"/>
        <w:rPr>
          <w:rFonts w:ascii="Times New Roman" w:eastAsia="Times New Roman" w:hAnsi="Times New Roman" w:cs="Times New Roman"/>
          <w:b/>
          <w:bCs/>
        </w:rPr>
      </w:pPr>
    </w:p>
    <w:p w14:paraId="277BE5ED" w14:textId="57308066" w:rsidR="002D5BAD" w:rsidRDefault="002D5BAD" w:rsidP="00A905E7">
      <w:pPr>
        <w:pStyle w:val="ListParagraph"/>
        <w:spacing w:after="0" w:line="240" w:lineRule="auto"/>
        <w:ind w:left="360"/>
        <w:rPr>
          <w:rFonts w:ascii="Times New Roman" w:eastAsia="Times New Roman" w:hAnsi="Times New Roman" w:cs="Times New Roman"/>
          <w:b/>
          <w:bCs/>
        </w:rPr>
      </w:pPr>
    </w:p>
    <w:p w14:paraId="7ABAB7F2" w14:textId="682FB885" w:rsidR="002D5BAD" w:rsidRDefault="002D5BAD" w:rsidP="00A905E7">
      <w:pPr>
        <w:pStyle w:val="ListParagraph"/>
        <w:spacing w:after="0" w:line="240" w:lineRule="auto"/>
        <w:ind w:left="360"/>
        <w:rPr>
          <w:rFonts w:ascii="Times New Roman" w:eastAsia="Times New Roman" w:hAnsi="Times New Roman" w:cs="Times New Roman"/>
          <w:b/>
          <w:bCs/>
        </w:rPr>
      </w:pPr>
    </w:p>
    <w:p w14:paraId="09C6BF08" w14:textId="289B3AEC" w:rsidR="002D5BAD" w:rsidRDefault="002D5BAD" w:rsidP="00A905E7">
      <w:pPr>
        <w:pStyle w:val="ListParagraph"/>
        <w:spacing w:after="0" w:line="240" w:lineRule="auto"/>
        <w:ind w:left="360"/>
        <w:rPr>
          <w:rFonts w:ascii="Times New Roman" w:eastAsia="Times New Roman" w:hAnsi="Times New Roman" w:cs="Times New Roman"/>
          <w:b/>
          <w:bCs/>
        </w:rPr>
      </w:pPr>
    </w:p>
    <w:p w14:paraId="66303F3B" w14:textId="63F6AFEB" w:rsidR="002D5BAD" w:rsidRDefault="002D5BAD" w:rsidP="00A905E7">
      <w:pPr>
        <w:pStyle w:val="ListParagraph"/>
        <w:spacing w:after="0" w:line="240" w:lineRule="auto"/>
        <w:ind w:left="360"/>
        <w:rPr>
          <w:rFonts w:ascii="Times New Roman" w:eastAsia="Times New Roman" w:hAnsi="Times New Roman" w:cs="Times New Roman"/>
          <w:b/>
          <w:bCs/>
        </w:rPr>
      </w:pPr>
    </w:p>
    <w:p w14:paraId="09C7C362" w14:textId="4F9F477D" w:rsidR="002D5BAD" w:rsidRDefault="002D5BAD" w:rsidP="00A905E7">
      <w:pPr>
        <w:pStyle w:val="ListParagraph"/>
        <w:spacing w:after="0" w:line="240" w:lineRule="auto"/>
        <w:ind w:left="360"/>
        <w:rPr>
          <w:rFonts w:ascii="Times New Roman" w:eastAsia="Times New Roman" w:hAnsi="Times New Roman" w:cs="Times New Roman"/>
          <w:b/>
          <w:bCs/>
        </w:rPr>
      </w:pPr>
    </w:p>
    <w:p w14:paraId="2C866BCA" w14:textId="3BE1F502" w:rsidR="002D5BAD" w:rsidRDefault="002D5BAD" w:rsidP="00A905E7">
      <w:pPr>
        <w:pStyle w:val="ListParagraph"/>
        <w:spacing w:after="0" w:line="240" w:lineRule="auto"/>
        <w:ind w:left="360"/>
        <w:rPr>
          <w:rFonts w:ascii="Times New Roman" w:eastAsia="Times New Roman" w:hAnsi="Times New Roman" w:cs="Times New Roman"/>
          <w:b/>
          <w:bCs/>
        </w:rPr>
      </w:pPr>
    </w:p>
    <w:p w14:paraId="66811249" w14:textId="00A75C15" w:rsidR="002D5BAD" w:rsidRDefault="002D5BAD" w:rsidP="00A905E7">
      <w:pPr>
        <w:pStyle w:val="ListParagraph"/>
        <w:spacing w:after="0" w:line="240" w:lineRule="auto"/>
        <w:ind w:left="360"/>
        <w:rPr>
          <w:rFonts w:ascii="Times New Roman" w:eastAsia="Times New Roman" w:hAnsi="Times New Roman" w:cs="Times New Roman"/>
          <w:b/>
          <w:bCs/>
        </w:rPr>
      </w:pPr>
    </w:p>
    <w:p w14:paraId="2F8431C6" w14:textId="7D764FD8" w:rsidR="002D5BAD" w:rsidRDefault="002D5BAD" w:rsidP="00A905E7">
      <w:pPr>
        <w:pStyle w:val="ListParagraph"/>
        <w:spacing w:after="0" w:line="240" w:lineRule="auto"/>
        <w:ind w:left="360"/>
        <w:rPr>
          <w:rFonts w:ascii="Times New Roman" w:eastAsia="Times New Roman" w:hAnsi="Times New Roman" w:cs="Times New Roman"/>
          <w:b/>
          <w:bCs/>
        </w:rPr>
      </w:pPr>
    </w:p>
    <w:p w14:paraId="3EE211C9" w14:textId="01D11514" w:rsidR="002D5BAD" w:rsidRDefault="002D5BAD" w:rsidP="00A905E7">
      <w:pPr>
        <w:pStyle w:val="ListParagraph"/>
        <w:spacing w:after="0" w:line="240" w:lineRule="auto"/>
        <w:ind w:left="360"/>
        <w:rPr>
          <w:rFonts w:ascii="Times New Roman" w:eastAsia="Times New Roman" w:hAnsi="Times New Roman" w:cs="Times New Roman"/>
          <w:b/>
          <w:bCs/>
        </w:rPr>
      </w:pPr>
    </w:p>
    <w:p w14:paraId="4D225790" w14:textId="39860B1A" w:rsidR="002D5BAD" w:rsidRDefault="002D5BAD" w:rsidP="00A905E7">
      <w:pPr>
        <w:pStyle w:val="ListParagraph"/>
        <w:spacing w:after="0" w:line="240" w:lineRule="auto"/>
        <w:ind w:left="360"/>
        <w:rPr>
          <w:rFonts w:ascii="Times New Roman" w:eastAsia="Times New Roman" w:hAnsi="Times New Roman" w:cs="Times New Roman"/>
          <w:b/>
          <w:bCs/>
        </w:rPr>
      </w:pPr>
    </w:p>
    <w:p w14:paraId="6664C27A" w14:textId="4285C0F3" w:rsidR="002D5BAD" w:rsidRDefault="002D5BAD" w:rsidP="00A905E7">
      <w:pPr>
        <w:pStyle w:val="ListParagraph"/>
        <w:spacing w:after="0" w:line="240" w:lineRule="auto"/>
        <w:ind w:left="360"/>
        <w:rPr>
          <w:rFonts w:ascii="Times New Roman" w:eastAsia="Times New Roman" w:hAnsi="Times New Roman" w:cs="Times New Roman"/>
          <w:b/>
          <w:bCs/>
        </w:rPr>
      </w:pPr>
    </w:p>
    <w:p w14:paraId="20480312" w14:textId="7BC71C50" w:rsidR="002D5BAD" w:rsidRDefault="002D5BAD" w:rsidP="00A905E7">
      <w:pPr>
        <w:pStyle w:val="ListParagraph"/>
        <w:spacing w:after="0" w:line="240" w:lineRule="auto"/>
        <w:ind w:left="360"/>
        <w:rPr>
          <w:rFonts w:ascii="Times New Roman" w:eastAsia="Times New Roman" w:hAnsi="Times New Roman" w:cs="Times New Roman"/>
          <w:b/>
          <w:bCs/>
        </w:rPr>
      </w:pPr>
    </w:p>
    <w:p w14:paraId="20961D21" w14:textId="77777777" w:rsidR="00DC7ECA" w:rsidRDefault="00DC7ECA" w:rsidP="00A905E7">
      <w:pPr>
        <w:pStyle w:val="ListParagraph"/>
        <w:spacing w:after="0" w:line="240" w:lineRule="auto"/>
        <w:ind w:left="360"/>
        <w:rPr>
          <w:rFonts w:ascii="Times New Roman" w:eastAsia="Times New Roman" w:hAnsi="Times New Roman" w:cs="Times New Roman"/>
          <w:b/>
          <w:bCs/>
        </w:rPr>
      </w:pPr>
    </w:p>
    <w:p w14:paraId="79F223F5" w14:textId="595A5D59" w:rsidR="002D5BAD" w:rsidRDefault="002D5BAD" w:rsidP="00A905E7">
      <w:pPr>
        <w:pStyle w:val="ListParagraph"/>
        <w:spacing w:after="0" w:line="240" w:lineRule="auto"/>
        <w:ind w:left="360"/>
        <w:rPr>
          <w:rFonts w:ascii="Times New Roman" w:eastAsia="Times New Roman" w:hAnsi="Times New Roman" w:cs="Times New Roman"/>
          <w:b/>
          <w:bCs/>
        </w:rPr>
      </w:pPr>
    </w:p>
    <w:p w14:paraId="7ABBF62C" w14:textId="17DFE3D5" w:rsidR="002D5BAD" w:rsidRDefault="002D5BAD" w:rsidP="00A905E7">
      <w:pPr>
        <w:pStyle w:val="ListParagraph"/>
        <w:spacing w:after="0" w:line="240" w:lineRule="auto"/>
        <w:ind w:left="360"/>
        <w:rPr>
          <w:rFonts w:ascii="Times New Roman" w:eastAsia="Times New Roman" w:hAnsi="Times New Roman" w:cs="Times New Roman"/>
          <w:b/>
          <w:bCs/>
        </w:rPr>
      </w:pPr>
    </w:p>
    <w:p w14:paraId="033420F3" w14:textId="77777777" w:rsidR="002D5BAD" w:rsidRDefault="002D5BAD" w:rsidP="00A905E7">
      <w:pPr>
        <w:pStyle w:val="ListParagraph"/>
        <w:spacing w:after="0" w:line="240" w:lineRule="auto"/>
        <w:ind w:left="360"/>
        <w:rPr>
          <w:rFonts w:ascii="Times New Roman" w:eastAsia="Times New Roman" w:hAnsi="Times New Roman" w:cs="Times New Roman"/>
          <w:b/>
          <w:bCs/>
        </w:rPr>
      </w:pPr>
    </w:p>
    <w:p w14:paraId="7004C7B2" w14:textId="77777777" w:rsidR="00563AAB" w:rsidRDefault="00563AAB" w:rsidP="00A905E7">
      <w:pPr>
        <w:pStyle w:val="ListParagraph"/>
        <w:spacing w:after="0" w:line="240" w:lineRule="auto"/>
        <w:ind w:left="360"/>
        <w:rPr>
          <w:rFonts w:ascii="Times New Roman" w:eastAsia="Times New Roman" w:hAnsi="Times New Roman" w:cs="Times New Roman"/>
          <w:b/>
          <w:bCs/>
          <w:sz w:val="20"/>
          <w:szCs w:val="20"/>
          <w:lang w:val="en-US"/>
        </w:rPr>
      </w:pPr>
      <w:r w:rsidRPr="00563AAB">
        <w:rPr>
          <w:rFonts w:ascii="Times New Roman" w:eastAsia="Times New Roman" w:hAnsi="Times New Roman" w:cs="Times New Roman"/>
          <w:b/>
          <w:bCs/>
          <w:sz w:val="20"/>
          <w:szCs w:val="20"/>
          <w:lang w:val="en-US"/>
        </w:rPr>
        <w:lastRenderedPageBreak/>
        <w:t xml:space="preserve">I.  BOQ for </w:t>
      </w:r>
      <w:proofErr w:type="spellStart"/>
      <w:r w:rsidRPr="00563AAB">
        <w:rPr>
          <w:rFonts w:ascii="Times New Roman" w:eastAsia="Times New Roman" w:hAnsi="Times New Roman" w:cs="Times New Roman"/>
          <w:b/>
          <w:bCs/>
          <w:sz w:val="20"/>
          <w:szCs w:val="20"/>
          <w:lang w:val="en-US"/>
        </w:rPr>
        <w:t>Gelladi</w:t>
      </w:r>
      <w:proofErr w:type="spellEnd"/>
      <w:r w:rsidRPr="00563AAB">
        <w:rPr>
          <w:rFonts w:ascii="Times New Roman" w:eastAsia="Times New Roman" w:hAnsi="Times New Roman" w:cs="Times New Roman"/>
          <w:b/>
          <w:bCs/>
          <w:sz w:val="20"/>
          <w:szCs w:val="20"/>
          <w:lang w:val="en-US"/>
        </w:rPr>
        <w:t xml:space="preserve"> woreda/town  </w:t>
      </w:r>
    </w:p>
    <w:p w14:paraId="415D2828" w14:textId="40509F87" w:rsidR="001F6F0D" w:rsidRDefault="00563AAB" w:rsidP="00A905E7">
      <w:pPr>
        <w:pStyle w:val="ListParagraph"/>
        <w:spacing w:after="0" w:line="240" w:lineRule="auto"/>
        <w:ind w:left="360"/>
        <w:rPr>
          <w:rFonts w:ascii="Times New Roman" w:eastAsia="Times New Roman" w:hAnsi="Times New Roman" w:cs="Times New Roman"/>
          <w:b/>
          <w:bCs/>
        </w:rPr>
      </w:pPr>
      <w:r w:rsidRPr="00563AAB">
        <w:rPr>
          <w:rFonts w:ascii="Gill Sans MT" w:eastAsia="Times New Roman" w:hAnsi="Gill Sans MT" w:cs="Calibri"/>
          <w:b/>
          <w:bCs/>
          <w:color w:val="000000"/>
          <w:sz w:val="20"/>
          <w:szCs w:val="20"/>
          <w:lang w:val="en-US"/>
        </w:rPr>
        <w:t xml:space="preserve">A. </w:t>
      </w:r>
      <w:proofErr w:type="gramStart"/>
      <w:r w:rsidRPr="00563AAB">
        <w:rPr>
          <w:rFonts w:ascii="Gill Sans MT" w:eastAsia="Times New Roman" w:hAnsi="Gill Sans MT" w:cs="Calibri"/>
          <w:b/>
          <w:bCs/>
          <w:color w:val="000000"/>
          <w:sz w:val="20"/>
          <w:szCs w:val="20"/>
          <w:lang w:val="en-US"/>
        </w:rPr>
        <w:t>Pipe line</w:t>
      </w:r>
      <w:proofErr w:type="gramEnd"/>
      <w:r w:rsidRPr="00563AAB">
        <w:rPr>
          <w:rFonts w:ascii="Gill Sans MT" w:eastAsia="Times New Roman" w:hAnsi="Gill Sans MT" w:cs="Calibri"/>
          <w:b/>
          <w:bCs/>
          <w:color w:val="000000"/>
          <w:sz w:val="20"/>
          <w:szCs w:val="20"/>
          <w:lang w:val="en-US"/>
        </w:rPr>
        <w:t xml:space="preserve"> work for </w:t>
      </w:r>
      <w:proofErr w:type="spellStart"/>
      <w:r w:rsidRPr="00563AAB">
        <w:rPr>
          <w:rFonts w:ascii="Gill Sans MT" w:eastAsia="Times New Roman" w:hAnsi="Gill Sans MT" w:cs="Calibri"/>
          <w:b/>
          <w:bCs/>
          <w:color w:val="000000"/>
          <w:sz w:val="20"/>
          <w:szCs w:val="20"/>
          <w:lang w:val="en-US"/>
        </w:rPr>
        <w:t>Gelladi</w:t>
      </w:r>
      <w:proofErr w:type="spellEnd"/>
      <w:r w:rsidRPr="00563AAB">
        <w:rPr>
          <w:rFonts w:ascii="Gill Sans MT" w:eastAsia="Times New Roman" w:hAnsi="Gill Sans MT" w:cs="Calibri"/>
          <w:b/>
          <w:bCs/>
          <w:color w:val="000000"/>
          <w:sz w:val="20"/>
          <w:szCs w:val="20"/>
          <w:lang w:val="en-US"/>
        </w:rPr>
        <w:t xml:space="preserve"> network</w:t>
      </w:r>
    </w:p>
    <w:tbl>
      <w:tblPr>
        <w:tblW w:w="5000" w:type="pct"/>
        <w:tblLook w:val="04A0" w:firstRow="1" w:lastRow="0" w:firstColumn="1" w:lastColumn="0" w:noHBand="0" w:noVBand="1"/>
      </w:tblPr>
      <w:tblGrid>
        <w:gridCol w:w="713"/>
        <w:gridCol w:w="4758"/>
        <w:gridCol w:w="778"/>
        <w:gridCol w:w="1049"/>
        <w:gridCol w:w="1269"/>
        <w:gridCol w:w="1617"/>
      </w:tblGrid>
      <w:tr w:rsidR="00563AAB" w:rsidRPr="00563AAB" w14:paraId="01DBE5F6" w14:textId="77777777" w:rsidTr="000A3D78">
        <w:trPr>
          <w:trHeight w:val="345"/>
        </w:trPr>
        <w:tc>
          <w:tcPr>
            <w:tcW w:w="4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5417C"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proofErr w:type="spellStart"/>
            <w:proofErr w:type="gramStart"/>
            <w:r w:rsidRPr="00563AAB">
              <w:rPr>
                <w:rFonts w:ascii="Gill Sans MT" w:eastAsia="Times New Roman" w:hAnsi="Gill Sans MT" w:cs="Calibri"/>
                <w:b/>
                <w:bCs/>
                <w:color w:val="000000"/>
                <w:sz w:val="20"/>
                <w:szCs w:val="20"/>
                <w:lang w:val="en-US"/>
              </w:rPr>
              <w:t>S.No</w:t>
            </w:r>
            <w:proofErr w:type="spellEnd"/>
            <w:proofErr w:type="gramEnd"/>
          </w:p>
        </w:tc>
        <w:tc>
          <w:tcPr>
            <w:tcW w:w="2232" w:type="pct"/>
            <w:tcBorders>
              <w:top w:val="single" w:sz="4" w:space="0" w:color="auto"/>
              <w:left w:val="nil"/>
              <w:bottom w:val="single" w:sz="4" w:space="0" w:color="auto"/>
              <w:right w:val="single" w:sz="4" w:space="0" w:color="auto"/>
            </w:tcBorders>
            <w:shd w:val="clear" w:color="auto" w:fill="auto"/>
            <w:noWrap/>
            <w:vAlign w:val="bottom"/>
            <w:hideMark/>
          </w:tcPr>
          <w:p w14:paraId="70FE0D02" w14:textId="4D388F16"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Description</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5D45F332"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Unit</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5F8FAD8A"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Quantity</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260161F3"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Rate (ETB)</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14:paraId="1E176073"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Amount (ETB)</w:t>
            </w:r>
          </w:p>
        </w:tc>
      </w:tr>
      <w:tr w:rsidR="00563AAB" w:rsidRPr="00563AAB" w14:paraId="33CA564B" w14:textId="77777777" w:rsidTr="000A3D78">
        <w:trPr>
          <w:trHeight w:val="255"/>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6C11BB19"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2232" w:type="pct"/>
            <w:tcBorders>
              <w:top w:val="nil"/>
              <w:left w:val="nil"/>
              <w:bottom w:val="single" w:sz="4" w:space="0" w:color="auto"/>
              <w:right w:val="single" w:sz="4" w:space="0" w:color="auto"/>
            </w:tcBorders>
            <w:shd w:val="clear" w:color="auto" w:fill="auto"/>
            <w:noWrap/>
            <w:vAlign w:val="bottom"/>
            <w:hideMark/>
          </w:tcPr>
          <w:p w14:paraId="7F4398C7"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1. Excavation and Earth work</w:t>
            </w:r>
          </w:p>
        </w:tc>
        <w:tc>
          <w:tcPr>
            <w:tcW w:w="528" w:type="pct"/>
            <w:tcBorders>
              <w:top w:val="nil"/>
              <w:left w:val="nil"/>
              <w:bottom w:val="single" w:sz="4" w:space="0" w:color="auto"/>
              <w:right w:val="single" w:sz="4" w:space="0" w:color="auto"/>
            </w:tcBorders>
            <w:shd w:val="clear" w:color="auto" w:fill="auto"/>
            <w:noWrap/>
            <w:vAlign w:val="bottom"/>
            <w:hideMark/>
          </w:tcPr>
          <w:p w14:paraId="5F491462"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401" w:type="pct"/>
            <w:tcBorders>
              <w:top w:val="nil"/>
              <w:left w:val="nil"/>
              <w:bottom w:val="single" w:sz="4" w:space="0" w:color="auto"/>
              <w:right w:val="single" w:sz="4" w:space="0" w:color="auto"/>
            </w:tcBorders>
            <w:shd w:val="clear" w:color="auto" w:fill="auto"/>
            <w:noWrap/>
            <w:vAlign w:val="bottom"/>
            <w:hideMark/>
          </w:tcPr>
          <w:p w14:paraId="119FEAD1"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3F000707"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7F1A6CBC"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79B79E1C" w14:textId="77777777" w:rsidTr="009710E8">
        <w:trPr>
          <w:trHeight w:val="70"/>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745D4798"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1.1</w:t>
            </w:r>
          </w:p>
        </w:tc>
        <w:tc>
          <w:tcPr>
            <w:tcW w:w="2232" w:type="pct"/>
            <w:tcBorders>
              <w:top w:val="nil"/>
              <w:left w:val="nil"/>
              <w:bottom w:val="single" w:sz="4" w:space="0" w:color="auto"/>
              <w:right w:val="single" w:sz="4" w:space="0" w:color="auto"/>
            </w:tcBorders>
            <w:shd w:val="clear" w:color="000000" w:fill="FFFFFF"/>
            <w:hideMark/>
          </w:tcPr>
          <w:p w14:paraId="399095F2" w14:textId="77777777" w:rsidR="00563AAB" w:rsidRPr="00563AAB" w:rsidRDefault="00563AAB" w:rsidP="00563AAB">
            <w:pPr>
              <w:spacing w:after="0" w:line="240" w:lineRule="auto"/>
              <w:rPr>
                <w:rFonts w:ascii="Gill Sans MT" w:eastAsia="Times New Roman" w:hAnsi="Gill Sans MT" w:cs="Calibri"/>
                <w:sz w:val="20"/>
                <w:szCs w:val="20"/>
                <w:lang w:val="en-US"/>
              </w:rPr>
            </w:pPr>
            <w:r w:rsidRPr="00563AAB">
              <w:rPr>
                <w:rFonts w:ascii="Gill Sans MT" w:eastAsia="Times New Roman" w:hAnsi="Gill Sans MT" w:cs="Calibri"/>
                <w:sz w:val="20"/>
                <w:szCs w:val="20"/>
                <w:lang w:val="en-US"/>
              </w:rPr>
              <w:t xml:space="preserve">Trench excavation in hard soil and rock formation to an average depth of 60cm and width of 60cm </w:t>
            </w:r>
          </w:p>
        </w:tc>
        <w:tc>
          <w:tcPr>
            <w:tcW w:w="528" w:type="pct"/>
            <w:tcBorders>
              <w:top w:val="nil"/>
              <w:left w:val="nil"/>
              <w:bottom w:val="single" w:sz="4" w:space="0" w:color="auto"/>
              <w:right w:val="single" w:sz="4" w:space="0" w:color="auto"/>
            </w:tcBorders>
            <w:shd w:val="clear" w:color="auto" w:fill="auto"/>
            <w:vAlign w:val="center"/>
            <w:hideMark/>
          </w:tcPr>
          <w:p w14:paraId="7AD524F9" w14:textId="77777777" w:rsidR="00563AAB" w:rsidRPr="00563AAB" w:rsidRDefault="00563AAB" w:rsidP="00563AAB">
            <w:pPr>
              <w:spacing w:after="0" w:line="240" w:lineRule="auto"/>
              <w:jc w:val="center"/>
              <w:rPr>
                <w:rFonts w:ascii="Gill Sans MT" w:eastAsia="Times New Roman" w:hAnsi="Gill Sans MT" w:cs="Calibri"/>
                <w:sz w:val="20"/>
                <w:szCs w:val="20"/>
                <w:lang w:val="en-US"/>
              </w:rPr>
            </w:pPr>
            <w:r w:rsidRPr="00563AAB">
              <w:rPr>
                <w:rFonts w:ascii="Gill Sans MT" w:eastAsia="Times New Roman" w:hAnsi="Gill Sans MT" w:cs="Calibri"/>
                <w:sz w:val="20"/>
                <w:szCs w:val="20"/>
                <w:lang w:val="en-US"/>
              </w:rPr>
              <w:t>m</w:t>
            </w:r>
            <w:r w:rsidRPr="00563AAB">
              <w:rPr>
                <w:rFonts w:ascii="Gill Sans MT" w:eastAsia="Times New Roman" w:hAnsi="Gill Sans MT" w:cs="Calibri"/>
                <w:b/>
                <w:bCs/>
                <w:sz w:val="20"/>
                <w:szCs w:val="20"/>
                <w:vertAlign w:val="superscript"/>
                <w:lang w:val="en-US"/>
              </w:rPr>
              <w:t>3</w:t>
            </w:r>
          </w:p>
        </w:tc>
        <w:tc>
          <w:tcPr>
            <w:tcW w:w="401" w:type="pct"/>
            <w:tcBorders>
              <w:top w:val="nil"/>
              <w:left w:val="nil"/>
              <w:bottom w:val="single" w:sz="4" w:space="0" w:color="auto"/>
              <w:right w:val="single" w:sz="4" w:space="0" w:color="auto"/>
            </w:tcBorders>
            <w:shd w:val="clear" w:color="auto" w:fill="auto"/>
            <w:noWrap/>
            <w:vAlign w:val="center"/>
            <w:hideMark/>
          </w:tcPr>
          <w:p w14:paraId="5DF87046"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1040</w:t>
            </w:r>
          </w:p>
        </w:tc>
        <w:tc>
          <w:tcPr>
            <w:tcW w:w="671" w:type="pct"/>
            <w:tcBorders>
              <w:top w:val="nil"/>
              <w:left w:val="nil"/>
              <w:bottom w:val="single" w:sz="4" w:space="0" w:color="auto"/>
              <w:right w:val="single" w:sz="4" w:space="0" w:color="auto"/>
            </w:tcBorders>
            <w:shd w:val="clear" w:color="auto" w:fill="auto"/>
            <w:noWrap/>
            <w:vAlign w:val="center"/>
            <w:hideMark/>
          </w:tcPr>
          <w:p w14:paraId="1EF8052C"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center"/>
            <w:hideMark/>
          </w:tcPr>
          <w:p w14:paraId="2BEB375C"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4CD01C76" w14:textId="77777777" w:rsidTr="009710E8">
        <w:trPr>
          <w:trHeight w:val="70"/>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14398246"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1.2</w:t>
            </w:r>
          </w:p>
        </w:tc>
        <w:tc>
          <w:tcPr>
            <w:tcW w:w="2232" w:type="pct"/>
            <w:tcBorders>
              <w:top w:val="nil"/>
              <w:left w:val="nil"/>
              <w:bottom w:val="single" w:sz="4" w:space="0" w:color="auto"/>
              <w:right w:val="single" w:sz="4" w:space="0" w:color="auto"/>
            </w:tcBorders>
            <w:shd w:val="clear" w:color="000000" w:fill="FFFFFF"/>
            <w:hideMark/>
          </w:tcPr>
          <w:p w14:paraId="7D4772B2" w14:textId="77777777" w:rsidR="00563AAB" w:rsidRPr="00563AAB" w:rsidRDefault="00563AAB" w:rsidP="00563AAB">
            <w:pPr>
              <w:spacing w:after="0" w:line="240" w:lineRule="auto"/>
              <w:rPr>
                <w:rFonts w:ascii="Gill Sans MT" w:eastAsia="Times New Roman" w:hAnsi="Gill Sans MT" w:cs="Calibri"/>
                <w:sz w:val="20"/>
                <w:szCs w:val="20"/>
                <w:lang w:val="en-US"/>
              </w:rPr>
            </w:pPr>
            <w:r w:rsidRPr="00563AAB">
              <w:rPr>
                <w:rFonts w:ascii="Gill Sans MT" w:eastAsia="Times New Roman" w:hAnsi="Gill Sans MT" w:cs="Calibri"/>
                <w:sz w:val="20"/>
                <w:szCs w:val="20"/>
                <w:lang w:val="en-US"/>
              </w:rPr>
              <w:t xml:space="preserve">Backfill and compact all excavated materials </w:t>
            </w:r>
          </w:p>
        </w:tc>
        <w:tc>
          <w:tcPr>
            <w:tcW w:w="528" w:type="pct"/>
            <w:tcBorders>
              <w:top w:val="nil"/>
              <w:left w:val="nil"/>
              <w:bottom w:val="single" w:sz="4" w:space="0" w:color="auto"/>
              <w:right w:val="single" w:sz="4" w:space="0" w:color="auto"/>
            </w:tcBorders>
            <w:shd w:val="clear" w:color="auto" w:fill="auto"/>
            <w:vAlign w:val="center"/>
            <w:hideMark/>
          </w:tcPr>
          <w:p w14:paraId="39080A81" w14:textId="77777777" w:rsidR="00563AAB" w:rsidRPr="00563AAB" w:rsidRDefault="00563AAB" w:rsidP="00563AAB">
            <w:pPr>
              <w:spacing w:after="0" w:line="240" w:lineRule="auto"/>
              <w:jc w:val="center"/>
              <w:rPr>
                <w:rFonts w:ascii="Gill Sans MT" w:eastAsia="Times New Roman" w:hAnsi="Gill Sans MT" w:cs="Calibri"/>
                <w:sz w:val="20"/>
                <w:szCs w:val="20"/>
                <w:lang w:val="en-US"/>
              </w:rPr>
            </w:pPr>
            <w:r w:rsidRPr="00563AAB">
              <w:rPr>
                <w:rFonts w:ascii="Gill Sans MT" w:eastAsia="Times New Roman" w:hAnsi="Gill Sans MT" w:cs="Calibri"/>
                <w:sz w:val="20"/>
                <w:szCs w:val="20"/>
                <w:lang w:val="en-US"/>
              </w:rPr>
              <w:t>m</w:t>
            </w:r>
            <w:r w:rsidRPr="00563AAB">
              <w:rPr>
                <w:rFonts w:ascii="Gill Sans MT" w:eastAsia="Times New Roman" w:hAnsi="Gill Sans MT" w:cs="Calibri"/>
                <w:b/>
                <w:bCs/>
                <w:sz w:val="20"/>
                <w:szCs w:val="20"/>
                <w:vertAlign w:val="superscript"/>
                <w:lang w:val="en-US"/>
              </w:rPr>
              <w:t>3</w:t>
            </w:r>
          </w:p>
        </w:tc>
        <w:tc>
          <w:tcPr>
            <w:tcW w:w="401" w:type="pct"/>
            <w:tcBorders>
              <w:top w:val="nil"/>
              <w:left w:val="nil"/>
              <w:bottom w:val="single" w:sz="4" w:space="0" w:color="auto"/>
              <w:right w:val="single" w:sz="4" w:space="0" w:color="auto"/>
            </w:tcBorders>
            <w:shd w:val="clear" w:color="auto" w:fill="auto"/>
            <w:noWrap/>
            <w:vAlign w:val="center"/>
            <w:hideMark/>
          </w:tcPr>
          <w:p w14:paraId="0487C9D0"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1040</w:t>
            </w:r>
          </w:p>
        </w:tc>
        <w:tc>
          <w:tcPr>
            <w:tcW w:w="671" w:type="pct"/>
            <w:tcBorders>
              <w:top w:val="nil"/>
              <w:left w:val="nil"/>
              <w:bottom w:val="single" w:sz="4" w:space="0" w:color="auto"/>
              <w:right w:val="single" w:sz="4" w:space="0" w:color="auto"/>
            </w:tcBorders>
            <w:shd w:val="clear" w:color="auto" w:fill="auto"/>
            <w:noWrap/>
            <w:vAlign w:val="center"/>
            <w:hideMark/>
          </w:tcPr>
          <w:p w14:paraId="6855E6F5"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center"/>
            <w:hideMark/>
          </w:tcPr>
          <w:p w14:paraId="428A4043"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23DEC440" w14:textId="77777777" w:rsidTr="009710E8">
        <w:trPr>
          <w:trHeight w:val="183"/>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66E0B7B4"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2232" w:type="pct"/>
            <w:tcBorders>
              <w:top w:val="nil"/>
              <w:left w:val="nil"/>
              <w:bottom w:val="single" w:sz="4" w:space="0" w:color="auto"/>
              <w:right w:val="single" w:sz="4" w:space="0" w:color="auto"/>
            </w:tcBorders>
            <w:shd w:val="clear" w:color="000000" w:fill="FFFFFF"/>
            <w:hideMark/>
          </w:tcPr>
          <w:p w14:paraId="55F45040" w14:textId="77777777" w:rsidR="00563AAB" w:rsidRPr="00563AAB" w:rsidRDefault="00563AAB" w:rsidP="00563AAB">
            <w:pPr>
              <w:spacing w:after="0" w:line="240" w:lineRule="auto"/>
              <w:rPr>
                <w:rFonts w:ascii="Gill Sans MT" w:eastAsia="Times New Roman" w:hAnsi="Gill Sans MT" w:cs="Calibri"/>
                <w:b/>
                <w:bCs/>
                <w:sz w:val="20"/>
                <w:szCs w:val="20"/>
                <w:lang w:val="en-US"/>
              </w:rPr>
            </w:pPr>
            <w:proofErr w:type="spellStart"/>
            <w:r w:rsidRPr="00563AAB">
              <w:rPr>
                <w:rFonts w:ascii="Gill Sans MT" w:eastAsia="Times New Roman" w:hAnsi="Gill Sans MT" w:cs="Calibri"/>
                <w:b/>
                <w:bCs/>
                <w:sz w:val="20"/>
                <w:szCs w:val="20"/>
                <w:lang w:val="en-US"/>
              </w:rPr>
              <w:t>Sub total</w:t>
            </w:r>
            <w:proofErr w:type="spellEnd"/>
            <w:r w:rsidRPr="00563AAB">
              <w:rPr>
                <w:rFonts w:ascii="Gill Sans MT" w:eastAsia="Times New Roman" w:hAnsi="Gill Sans MT" w:cs="Calibri"/>
                <w:b/>
                <w:bCs/>
                <w:sz w:val="20"/>
                <w:szCs w:val="20"/>
                <w:lang w:val="en-US"/>
              </w:rPr>
              <w:t xml:space="preserve"> (1)</w:t>
            </w:r>
          </w:p>
        </w:tc>
        <w:tc>
          <w:tcPr>
            <w:tcW w:w="528" w:type="pct"/>
            <w:tcBorders>
              <w:top w:val="nil"/>
              <w:left w:val="nil"/>
              <w:bottom w:val="single" w:sz="4" w:space="0" w:color="auto"/>
              <w:right w:val="single" w:sz="4" w:space="0" w:color="auto"/>
            </w:tcBorders>
            <w:shd w:val="clear" w:color="auto" w:fill="auto"/>
            <w:noWrap/>
            <w:vAlign w:val="center"/>
            <w:hideMark/>
          </w:tcPr>
          <w:p w14:paraId="18B79B9E"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401" w:type="pct"/>
            <w:tcBorders>
              <w:top w:val="nil"/>
              <w:left w:val="nil"/>
              <w:bottom w:val="single" w:sz="4" w:space="0" w:color="auto"/>
              <w:right w:val="single" w:sz="4" w:space="0" w:color="auto"/>
            </w:tcBorders>
            <w:shd w:val="clear" w:color="auto" w:fill="auto"/>
            <w:noWrap/>
            <w:vAlign w:val="center"/>
            <w:hideMark/>
          </w:tcPr>
          <w:p w14:paraId="56D9B33F" w14:textId="77777777" w:rsidR="00563AAB" w:rsidRPr="00563AAB" w:rsidRDefault="00563AAB" w:rsidP="00563AAB">
            <w:pPr>
              <w:spacing w:after="0" w:line="240" w:lineRule="auto"/>
              <w:jc w:val="right"/>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center"/>
            <w:hideMark/>
          </w:tcPr>
          <w:p w14:paraId="78BE5039" w14:textId="77777777" w:rsidR="00563AAB" w:rsidRPr="00563AAB" w:rsidRDefault="00563AAB" w:rsidP="00563AAB">
            <w:pPr>
              <w:spacing w:after="0" w:line="240" w:lineRule="auto"/>
              <w:jc w:val="right"/>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center"/>
            <w:hideMark/>
          </w:tcPr>
          <w:p w14:paraId="3818A0D4"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r>
      <w:tr w:rsidR="00563AAB" w:rsidRPr="00563AAB" w14:paraId="25040CD6" w14:textId="77777777" w:rsidTr="009710E8">
        <w:trPr>
          <w:trHeight w:val="7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341B9FEC"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2232" w:type="pct"/>
            <w:tcBorders>
              <w:top w:val="nil"/>
              <w:left w:val="nil"/>
              <w:bottom w:val="single" w:sz="4" w:space="0" w:color="auto"/>
              <w:right w:val="single" w:sz="4" w:space="0" w:color="auto"/>
            </w:tcBorders>
            <w:shd w:val="clear" w:color="auto" w:fill="auto"/>
            <w:noWrap/>
            <w:vAlign w:val="bottom"/>
            <w:hideMark/>
          </w:tcPr>
          <w:p w14:paraId="22D2DDF4"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xml:space="preserve">2. </w:t>
            </w:r>
            <w:proofErr w:type="gramStart"/>
            <w:r w:rsidRPr="00563AAB">
              <w:rPr>
                <w:rFonts w:ascii="Gill Sans MT" w:eastAsia="Times New Roman" w:hAnsi="Gill Sans MT" w:cs="Calibri"/>
                <w:b/>
                <w:bCs/>
                <w:color w:val="000000"/>
                <w:sz w:val="20"/>
                <w:szCs w:val="20"/>
                <w:lang w:val="en-US"/>
              </w:rPr>
              <w:t>Pipe line</w:t>
            </w:r>
            <w:proofErr w:type="gramEnd"/>
            <w:r w:rsidRPr="00563AAB">
              <w:rPr>
                <w:rFonts w:ascii="Gill Sans MT" w:eastAsia="Times New Roman" w:hAnsi="Gill Sans MT" w:cs="Calibri"/>
                <w:b/>
                <w:bCs/>
                <w:color w:val="000000"/>
                <w:sz w:val="20"/>
                <w:szCs w:val="20"/>
                <w:lang w:val="en-US"/>
              </w:rPr>
              <w:t xml:space="preserve"> installation</w:t>
            </w:r>
          </w:p>
        </w:tc>
        <w:tc>
          <w:tcPr>
            <w:tcW w:w="528" w:type="pct"/>
            <w:tcBorders>
              <w:top w:val="nil"/>
              <w:left w:val="nil"/>
              <w:bottom w:val="single" w:sz="4" w:space="0" w:color="auto"/>
              <w:right w:val="single" w:sz="4" w:space="0" w:color="auto"/>
            </w:tcBorders>
            <w:shd w:val="clear" w:color="auto" w:fill="auto"/>
            <w:noWrap/>
            <w:vAlign w:val="bottom"/>
            <w:hideMark/>
          </w:tcPr>
          <w:p w14:paraId="0E999C7B"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401" w:type="pct"/>
            <w:tcBorders>
              <w:top w:val="nil"/>
              <w:left w:val="nil"/>
              <w:bottom w:val="single" w:sz="4" w:space="0" w:color="auto"/>
              <w:right w:val="single" w:sz="4" w:space="0" w:color="auto"/>
            </w:tcBorders>
            <w:shd w:val="clear" w:color="auto" w:fill="auto"/>
            <w:noWrap/>
            <w:vAlign w:val="bottom"/>
            <w:hideMark/>
          </w:tcPr>
          <w:p w14:paraId="3614CF0F"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57584B03"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7142A6C0"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589CF0BA" w14:textId="77777777" w:rsidTr="009710E8">
        <w:trPr>
          <w:trHeight w:val="237"/>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276D359A"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2.1</w:t>
            </w:r>
          </w:p>
        </w:tc>
        <w:tc>
          <w:tcPr>
            <w:tcW w:w="2232" w:type="pct"/>
            <w:tcBorders>
              <w:top w:val="nil"/>
              <w:left w:val="nil"/>
              <w:bottom w:val="single" w:sz="4" w:space="0" w:color="auto"/>
              <w:right w:val="single" w:sz="4" w:space="0" w:color="auto"/>
            </w:tcBorders>
            <w:shd w:val="clear" w:color="auto" w:fill="auto"/>
            <w:vAlign w:val="bottom"/>
            <w:hideMark/>
          </w:tcPr>
          <w:p w14:paraId="23AE0FD7" w14:textId="7A04CD53"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xml:space="preserve">Supply, join and laying </w:t>
            </w:r>
            <w:r w:rsidR="009710E8" w:rsidRPr="00563AAB">
              <w:rPr>
                <w:rFonts w:ascii="Gill Sans MT" w:eastAsia="Times New Roman" w:hAnsi="Gill Sans MT" w:cs="Calibri"/>
                <w:color w:val="000000"/>
                <w:sz w:val="20"/>
                <w:szCs w:val="20"/>
                <w:lang w:val="en-US"/>
              </w:rPr>
              <w:t>of pipe</w:t>
            </w:r>
            <w:r w:rsidRPr="00563AAB">
              <w:rPr>
                <w:rFonts w:ascii="Gill Sans MT" w:eastAsia="Times New Roman" w:hAnsi="Gill Sans MT" w:cs="Calibri"/>
                <w:color w:val="000000"/>
                <w:sz w:val="20"/>
                <w:szCs w:val="20"/>
                <w:lang w:val="en-US"/>
              </w:rPr>
              <w:t xml:space="preserve"> and fittings </w:t>
            </w:r>
          </w:p>
        </w:tc>
        <w:tc>
          <w:tcPr>
            <w:tcW w:w="528" w:type="pct"/>
            <w:tcBorders>
              <w:top w:val="nil"/>
              <w:left w:val="nil"/>
              <w:bottom w:val="single" w:sz="4" w:space="0" w:color="auto"/>
              <w:right w:val="single" w:sz="4" w:space="0" w:color="auto"/>
            </w:tcBorders>
            <w:shd w:val="clear" w:color="auto" w:fill="auto"/>
            <w:noWrap/>
            <w:vAlign w:val="bottom"/>
            <w:hideMark/>
          </w:tcPr>
          <w:p w14:paraId="67A27C1A"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401" w:type="pct"/>
            <w:tcBorders>
              <w:top w:val="nil"/>
              <w:left w:val="nil"/>
              <w:bottom w:val="single" w:sz="4" w:space="0" w:color="auto"/>
              <w:right w:val="single" w:sz="4" w:space="0" w:color="auto"/>
            </w:tcBorders>
            <w:shd w:val="clear" w:color="auto" w:fill="auto"/>
            <w:noWrap/>
            <w:vAlign w:val="bottom"/>
            <w:hideMark/>
          </w:tcPr>
          <w:p w14:paraId="5F7FD8D8"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46AEC9C9"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3A7FEC67"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6FA9E4E3" w14:textId="77777777" w:rsidTr="009710E8">
        <w:trPr>
          <w:trHeight w:val="165"/>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17CBEA16"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2.2</w:t>
            </w:r>
          </w:p>
        </w:tc>
        <w:tc>
          <w:tcPr>
            <w:tcW w:w="2232" w:type="pct"/>
            <w:tcBorders>
              <w:top w:val="nil"/>
              <w:left w:val="nil"/>
              <w:bottom w:val="single" w:sz="4" w:space="0" w:color="auto"/>
              <w:right w:val="single" w:sz="4" w:space="0" w:color="auto"/>
            </w:tcBorders>
            <w:shd w:val="clear" w:color="auto" w:fill="auto"/>
            <w:noWrap/>
            <w:vAlign w:val="bottom"/>
            <w:hideMark/>
          </w:tcPr>
          <w:p w14:paraId="04E011A8"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G.I.S pipe, class-B and 2" in diameter</w:t>
            </w:r>
          </w:p>
        </w:tc>
        <w:tc>
          <w:tcPr>
            <w:tcW w:w="528" w:type="pct"/>
            <w:tcBorders>
              <w:top w:val="nil"/>
              <w:left w:val="nil"/>
              <w:bottom w:val="single" w:sz="4" w:space="0" w:color="auto"/>
              <w:right w:val="single" w:sz="4" w:space="0" w:color="auto"/>
            </w:tcBorders>
            <w:shd w:val="clear" w:color="auto" w:fill="auto"/>
            <w:noWrap/>
            <w:vAlign w:val="bottom"/>
            <w:hideMark/>
          </w:tcPr>
          <w:p w14:paraId="23120E55"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m</w:t>
            </w:r>
          </w:p>
        </w:tc>
        <w:tc>
          <w:tcPr>
            <w:tcW w:w="401" w:type="pct"/>
            <w:tcBorders>
              <w:top w:val="nil"/>
              <w:left w:val="nil"/>
              <w:bottom w:val="single" w:sz="4" w:space="0" w:color="auto"/>
              <w:right w:val="single" w:sz="4" w:space="0" w:color="auto"/>
            </w:tcBorders>
            <w:shd w:val="clear" w:color="000000" w:fill="FFFFFF"/>
            <w:noWrap/>
            <w:vAlign w:val="center"/>
            <w:hideMark/>
          </w:tcPr>
          <w:p w14:paraId="06BCA47B"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15</w:t>
            </w:r>
          </w:p>
        </w:tc>
        <w:tc>
          <w:tcPr>
            <w:tcW w:w="671" w:type="pct"/>
            <w:tcBorders>
              <w:top w:val="nil"/>
              <w:left w:val="nil"/>
              <w:bottom w:val="single" w:sz="4" w:space="0" w:color="auto"/>
              <w:right w:val="single" w:sz="4" w:space="0" w:color="auto"/>
            </w:tcBorders>
            <w:shd w:val="clear" w:color="000000" w:fill="FFFFFF"/>
            <w:noWrap/>
            <w:vAlign w:val="center"/>
            <w:hideMark/>
          </w:tcPr>
          <w:p w14:paraId="0DFEAEBF"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7E82815E"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21FEB8BD" w14:textId="77777777" w:rsidTr="009710E8">
        <w:trPr>
          <w:trHeight w:val="192"/>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63BECE7A"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2.3</w:t>
            </w:r>
          </w:p>
        </w:tc>
        <w:tc>
          <w:tcPr>
            <w:tcW w:w="2232" w:type="pct"/>
            <w:tcBorders>
              <w:top w:val="nil"/>
              <w:left w:val="nil"/>
              <w:bottom w:val="single" w:sz="4" w:space="0" w:color="auto"/>
              <w:right w:val="single" w:sz="4" w:space="0" w:color="auto"/>
            </w:tcBorders>
            <w:shd w:val="clear" w:color="auto" w:fill="auto"/>
            <w:noWrap/>
            <w:vAlign w:val="bottom"/>
            <w:hideMark/>
          </w:tcPr>
          <w:p w14:paraId="2A03FB75"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G.I.S couples 2"</w:t>
            </w:r>
          </w:p>
        </w:tc>
        <w:tc>
          <w:tcPr>
            <w:tcW w:w="528" w:type="pct"/>
            <w:tcBorders>
              <w:top w:val="nil"/>
              <w:left w:val="nil"/>
              <w:bottom w:val="single" w:sz="4" w:space="0" w:color="auto"/>
              <w:right w:val="single" w:sz="4" w:space="0" w:color="auto"/>
            </w:tcBorders>
            <w:shd w:val="clear" w:color="auto" w:fill="auto"/>
            <w:noWrap/>
            <w:vAlign w:val="bottom"/>
            <w:hideMark/>
          </w:tcPr>
          <w:p w14:paraId="75D288E0"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28D9DD42"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4</w:t>
            </w:r>
          </w:p>
        </w:tc>
        <w:tc>
          <w:tcPr>
            <w:tcW w:w="671" w:type="pct"/>
            <w:tcBorders>
              <w:top w:val="nil"/>
              <w:left w:val="nil"/>
              <w:bottom w:val="single" w:sz="4" w:space="0" w:color="auto"/>
              <w:right w:val="single" w:sz="4" w:space="0" w:color="auto"/>
            </w:tcBorders>
            <w:shd w:val="clear" w:color="000000" w:fill="FFFFFF"/>
            <w:noWrap/>
            <w:vAlign w:val="center"/>
            <w:hideMark/>
          </w:tcPr>
          <w:p w14:paraId="4909E566"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1BB24B48"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43DC84B2" w14:textId="77777777" w:rsidTr="009710E8">
        <w:trPr>
          <w:trHeight w:val="138"/>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4401EB40"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2.4</w:t>
            </w:r>
          </w:p>
        </w:tc>
        <w:tc>
          <w:tcPr>
            <w:tcW w:w="2232" w:type="pct"/>
            <w:tcBorders>
              <w:top w:val="nil"/>
              <w:left w:val="nil"/>
              <w:bottom w:val="single" w:sz="4" w:space="0" w:color="auto"/>
              <w:right w:val="single" w:sz="4" w:space="0" w:color="auto"/>
            </w:tcBorders>
            <w:shd w:val="clear" w:color="auto" w:fill="auto"/>
            <w:noWrap/>
            <w:vAlign w:val="bottom"/>
            <w:hideMark/>
          </w:tcPr>
          <w:p w14:paraId="18AABFC2"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G.I.S nipple 2"</w:t>
            </w:r>
          </w:p>
        </w:tc>
        <w:tc>
          <w:tcPr>
            <w:tcW w:w="528" w:type="pct"/>
            <w:tcBorders>
              <w:top w:val="nil"/>
              <w:left w:val="nil"/>
              <w:bottom w:val="single" w:sz="4" w:space="0" w:color="auto"/>
              <w:right w:val="single" w:sz="4" w:space="0" w:color="auto"/>
            </w:tcBorders>
            <w:shd w:val="clear" w:color="auto" w:fill="auto"/>
            <w:noWrap/>
            <w:vAlign w:val="bottom"/>
            <w:hideMark/>
          </w:tcPr>
          <w:p w14:paraId="698B3038"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1BC5BDC5"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3</w:t>
            </w:r>
          </w:p>
        </w:tc>
        <w:tc>
          <w:tcPr>
            <w:tcW w:w="671" w:type="pct"/>
            <w:tcBorders>
              <w:top w:val="nil"/>
              <w:left w:val="nil"/>
              <w:bottom w:val="single" w:sz="4" w:space="0" w:color="auto"/>
              <w:right w:val="single" w:sz="4" w:space="0" w:color="auto"/>
            </w:tcBorders>
            <w:shd w:val="clear" w:color="000000" w:fill="FFFFFF"/>
            <w:noWrap/>
            <w:vAlign w:val="center"/>
            <w:hideMark/>
          </w:tcPr>
          <w:p w14:paraId="0C0DF7DA"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0EEA0C0A"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2D7D2CEA" w14:textId="77777777" w:rsidTr="009710E8">
        <w:trPr>
          <w:trHeight w:val="165"/>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7DDB68D1"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2.5</w:t>
            </w:r>
          </w:p>
        </w:tc>
        <w:tc>
          <w:tcPr>
            <w:tcW w:w="2232" w:type="pct"/>
            <w:tcBorders>
              <w:top w:val="nil"/>
              <w:left w:val="nil"/>
              <w:bottom w:val="single" w:sz="4" w:space="0" w:color="auto"/>
              <w:right w:val="single" w:sz="4" w:space="0" w:color="auto"/>
            </w:tcBorders>
            <w:shd w:val="clear" w:color="auto" w:fill="auto"/>
            <w:noWrap/>
            <w:vAlign w:val="bottom"/>
            <w:hideMark/>
          </w:tcPr>
          <w:p w14:paraId="6551170E"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G.I.S Union, 2"</w:t>
            </w:r>
          </w:p>
        </w:tc>
        <w:tc>
          <w:tcPr>
            <w:tcW w:w="528" w:type="pct"/>
            <w:tcBorders>
              <w:top w:val="nil"/>
              <w:left w:val="nil"/>
              <w:bottom w:val="single" w:sz="4" w:space="0" w:color="auto"/>
              <w:right w:val="single" w:sz="4" w:space="0" w:color="auto"/>
            </w:tcBorders>
            <w:shd w:val="clear" w:color="auto" w:fill="auto"/>
            <w:noWrap/>
            <w:vAlign w:val="bottom"/>
            <w:hideMark/>
          </w:tcPr>
          <w:p w14:paraId="72EE5B1C"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3D2A3802"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4</w:t>
            </w:r>
          </w:p>
        </w:tc>
        <w:tc>
          <w:tcPr>
            <w:tcW w:w="671" w:type="pct"/>
            <w:tcBorders>
              <w:top w:val="nil"/>
              <w:left w:val="nil"/>
              <w:bottom w:val="single" w:sz="4" w:space="0" w:color="auto"/>
              <w:right w:val="single" w:sz="4" w:space="0" w:color="auto"/>
            </w:tcBorders>
            <w:shd w:val="clear" w:color="000000" w:fill="FFFFFF"/>
            <w:noWrap/>
            <w:vAlign w:val="center"/>
            <w:hideMark/>
          </w:tcPr>
          <w:p w14:paraId="17B381DD"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5C89CCA8"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23AB5E66" w14:textId="77777777" w:rsidTr="009710E8">
        <w:trPr>
          <w:trHeight w:val="102"/>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3630C55B"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2.6</w:t>
            </w:r>
          </w:p>
        </w:tc>
        <w:tc>
          <w:tcPr>
            <w:tcW w:w="2232" w:type="pct"/>
            <w:tcBorders>
              <w:top w:val="nil"/>
              <w:left w:val="nil"/>
              <w:bottom w:val="single" w:sz="4" w:space="0" w:color="auto"/>
              <w:right w:val="single" w:sz="4" w:space="0" w:color="auto"/>
            </w:tcBorders>
            <w:shd w:val="clear" w:color="auto" w:fill="auto"/>
            <w:noWrap/>
            <w:vAlign w:val="bottom"/>
            <w:hideMark/>
          </w:tcPr>
          <w:p w14:paraId="080FFE51" w14:textId="236542A3"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xml:space="preserve">G.I.S elbow </w:t>
            </w:r>
            <w:r w:rsidR="009710E8" w:rsidRPr="00563AAB">
              <w:rPr>
                <w:rFonts w:ascii="Gill Sans MT" w:eastAsia="Times New Roman" w:hAnsi="Gill Sans MT" w:cs="Calibri"/>
                <w:color w:val="000000"/>
                <w:sz w:val="20"/>
                <w:szCs w:val="20"/>
                <w:lang w:val="en-US"/>
              </w:rPr>
              <w:t>90-degree, 2</w:t>
            </w:r>
            <w:r w:rsidRPr="00563AAB">
              <w:rPr>
                <w:rFonts w:ascii="Gill Sans MT" w:eastAsia="Times New Roman" w:hAnsi="Gill Sans MT" w:cs="Calibri"/>
                <w:color w:val="000000"/>
                <w:sz w:val="20"/>
                <w:szCs w:val="20"/>
                <w:lang w:val="en-US"/>
              </w:rPr>
              <w:t>"</w:t>
            </w:r>
          </w:p>
        </w:tc>
        <w:tc>
          <w:tcPr>
            <w:tcW w:w="528" w:type="pct"/>
            <w:tcBorders>
              <w:top w:val="nil"/>
              <w:left w:val="nil"/>
              <w:bottom w:val="single" w:sz="4" w:space="0" w:color="auto"/>
              <w:right w:val="single" w:sz="4" w:space="0" w:color="auto"/>
            </w:tcBorders>
            <w:shd w:val="clear" w:color="auto" w:fill="auto"/>
            <w:noWrap/>
            <w:vAlign w:val="bottom"/>
            <w:hideMark/>
          </w:tcPr>
          <w:p w14:paraId="689C1D20"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48163B34"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4</w:t>
            </w:r>
          </w:p>
        </w:tc>
        <w:tc>
          <w:tcPr>
            <w:tcW w:w="671" w:type="pct"/>
            <w:tcBorders>
              <w:top w:val="nil"/>
              <w:left w:val="nil"/>
              <w:bottom w:val="single" w:sz="4" w:space="0" w:color="auto"/>
              <w:right w:val="single" w:sz="4" w:space="0" w:color="auto"/>
            </w:tcBorders>
            <w:shd w:val="clear" w:color="000000" w:fill="FFFFFF"/>
            <w:noWrap/>
            <w:vAlign w:val="center"/>
            <w:hideMark/>
          </w:tcPr>
          <w:p w14:paraId="17EA06EB"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081834B9"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01616468" w14:textId="77777777" w:rsidTr="009710E8">
        <w:trPr>
          <w:trHeight w:val="228"/>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00512395"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2.7</w:t>
            </w:r>
          </w:p>
        </w:tc>
        <w:tc>
          <w:tcPr>
            <w:tcW w:w="2232" w:type="pct"/>
            <w:tcBorders>
              <w:top w:val="nil"/>
              <w:left w:val="nil"/>
              <w:bottom w:val="single" w:sz="4" w:space="0" w:color="auto"/>
              <w:right w:val="single" w:sz="4" w:space="0" w:color="auto"/>
            </w:tcBorders>
            <w:shd w:val="clear" w:color="auto" w:fill="auto"/>
            <w:noWrap/>
            <w:vAlign w:val="bottom"/>
            <w:hideMark/>
          </w:tcPr>
          <w:p w14:paraId="43CECB45"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G.I.S reducer 2" to 1 1/2"</w:t>
            </w:r>
          </w:p>
        </w:tc>
        <w:tc>
          <w:tcPr>
            <w:tcW w:w="528" w:type="pct"/>
            <w:tcBorders>
              <w:top w:val="nil"/>
              <w:left w:val="nil"/>
              <w:bottom w:val="single" w:sz="4" w:space="0" w:color="auto"/>
              <w:right w:val="single" w:sz="4" w:space="0" w:color="auto"/>
            </w:tcBorders>
            <w:shd w:val="clear" w:color="auto" w:fill="auto"/>
            <w:noWrap/>
            <w:vAlign w:val="bottom"/>
            <w:hideMark/>
          </w:tcPr>
          <w:p w14:paraId="6F58DC20"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3F01997B"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1</w:t>
            </w:r>
          </w:p>
        </w:tc>
        <w:tc>
          <w:tcPr>
            <w:tcW w:w="671" w:type="pct"/>
            <w:tcBorders>
              <w:top w:val="nil"/>
              <w:left w:val="nil"/>
              <w:bottom w:val="single" w:sz="4" w:space="0" w:color="auto"/>
              <w:right w:val="single" w:sz="4" w:space="0" w:color="auto"/>
            </w:tcBorders>
            <w:shd w:val="clear" w:color="000000" w:fill="FFFFFF"/>
            <w:noWrap/>
            <w:vAlign w:val="center"/>
            <w:hideMark/>
          </w:tcPr>
          <w:p w14:paraId="3B69E637"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68B1A059"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066F2998" w14:textId="77777777" w:rsidTr="009710E8">
        <w:trPr>
          <w:trHeight w:val="147"/>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105596BE"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2.8</w:t>
            </w:r>
          </w:p>
        </w:tc>
        <w:tc>
          <w:tcPr>
            <w:tcW w:w="2232" w:type="pct"/>
            <w:tcBorders>
              <w:top w:val="nil"/>
              <w:left w:val="nil"/>
              <w:bottom w:val="single" w:sz="4" w:space="0" w:color="auto"/>
              <w:right w:val="single" w:sz="4" w:space="0" w:color="auto"/>
            </w:tcBorders>
            <w:shd w:val="clear" w:color="auto" w:fill="auto"/>
            <w:noWrap/>
            <w:vAlign w:val="bottom"/>
            <w:hideMark/>
          </w:tcPr>
          <w:p w14:paraId="3E84A9E7" w14:textId="51C09178"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xml:space="preserve">HDPE </w:t>
            </w:r>
            <w:r w:rsidR="009710E8" w:rsidRPr="00563AAB">
              <w:rPr>
                <w:rFonts w:ascii="Gill Sans MT" w:eastAsia="Times New Roman" w:hAnsi="Gill Sans MT" w:cs="Calibri"/>
                <w:color w:val="000000"/>
                <w:sz w:val="20"/>
                <w:szCs w:val="20"/>
                <w:lang w:val="en-US"/>
              </w:rPr>
              <w:t>pipe,</w:t>
            </w:r>
            <w:r w:rsidRPr="00563AAB">
              <w:rPr>
                <w:rFonts w:ascii="Gill Sans MT" w:eastAsia="Times New Roman" w:hAnsi="Gill Sans MT" w:cs="Calibri"/>
                <w:color w:val="000000"/>
                <w:sz w:val="20"/>
                <w:szCs w:val="20"/>
                <w:lang w:val="en-US"/>
              </w:rPr>
              <w:t xml:space="preserve"> PN16 and OD 63mm</w:t>
            </w:r>
          </w:p>
        </w:tc>
        <w:tc>
          <w:tcPr>
            <w:tcW w:w="528" w:type="pct"/>
            <w:tcBorders>
              <w:top w:val="nil"/>
              <w:left w:val="nil"/>
              <w:bottom w:val="single" w:sz="4" w:space="0" w:color="auto"/>
              <w:right w:val="single" w:sz="4" w:space="0" w:color="auto"/>
            </w:tcBorders>
            <w:shd w:val="clear" w:color="auto" w:fill="auto"/>
            <w:noWrap/>
            <w:vAlign w:val="bottom"/>
            <w:hideMark/>
          </w:tcPr>
          <w:p w14:paraId="0276CEB6"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m</w:t>
            </w:r>
          </w:p>
        </w:tc>
        <w:tc>
          <w:tcPr>
            <w:tcW w:w="401" w:type="pct"/>
            <w:tcBorders>
              <w:top w:val="nil"/>
              <w:left w:val="nil"/>
              <w:bottom w:val="single" w:sz="4" w:space="0" w:color="auto"/>
              <w:right w:val="single" w:sz="4" w:space="0" w:color="auto"/>
            </w:tcBorders>
            <w:shd w:val="clear" w:color="000000" w:fill="FFFFFF"/>
            <w:noWrap/>
            <w:vAlign w:val="center"/>
            <w:hideMark/>
          </w:tcPr>
          <w:p w14:paraId="22E4D85D"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2890</w:t>
            </w:r>
          </w:p>
        </w:tc>
        <w:tc>
          <w:tcPr>
            <w:tcW w:w="671" w:type="pct"/>
            <w:tcBorders>
              <w:top w:val="nil"/>
              <w:left w:val="nil"/>
              <w:bottom w:val="single" w:sz="4" w:space="0" w:color="auto"/>
              <w:right w:val="single" w:sz="4" w:space="0" w:color="auto"/>
            </w:tcBorders>
            <w:shd w:val="clear" w:color="000000" w:fill="FFFFFF"/>
            <w:noWrap/>
            <w:vAlign w:val="center"/>
            <w:hideMark/>
          </w:tcPr>
          <w:p w14:paraId="404D1CC3"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69553F6D"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7A36F8C5" w14:textId="77777777" w:rsidTr="009710E8">
        <w:trPr>
          <w:trHeight w:val="183"/>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719B5C65"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2.9</w:t>
            </w:r>
          </w:p>
        </w:tc>
        <w:tc>
          <w:tcPr>
            <w:tcW w:w="2232" w:type="pct"/>
            <w:tcBorders>
              <w:top w:val="nil"/>
              <w:left w:val="nil"/>
              <w:bottom w:val="single" w:sz="4" w:space="0" w:color="auto"/>
              <w:right w:val="single" w:sz="4" w:space="0" w:color="auto"/>
            </w:tcBorders>
            <w:shd w:val="clear" w:color="auto" w:fill="auto"/>
            <w:noWrap/>
            <w:vAlign w:val="bottom"/>
            <w:hideMark/>
          </w:tcPr>
          <w:p w14:paraId="70348706" w14:textId="307518D0"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xml:space="preserve">Supply and install HDPE </w:t>
            </w:r>
            <w:r w:rsidR="009710E8" w:rsidRPr="00563AAB">
              <w:rPr>
                <w:rFonts w:ascii="Gill Sans MT" w:eastAsia="Times New Roman" w:hAnsi="Gill Sans MT" w:cs="Calibri"/>
                <w:color w:val="000000"/>
                <w:sz w:val="20"/>
                <w:szCs w:val="20"/>
                <w:lang w:val="en-US"/>
              </w:rPr>
              <w:t>socket, PN</w:t>
            </w:r>
            <w:r w:rsidRPr="00563AAB">
              <w:rPr>
                <w:rFonts w:ascii="Gill Sans MT" w:eastAsia="Times New Roman" w:hAnsi="Gill Sans MT" w:cs="Calibri"/>
                <w:color w:val="000000"/>
                <w:sz w:val="20"/>
                <w:szCs w:val="20"/>
                <w:lang w:val="en-US"/>
              </w:rPr>
              <w:t>16, OD 63mm</w:t>
            </w:r>
          </w:p>
        </w:tc>
        <w:tc>
          <w:tcPr>
            <w:tcW w:w="528" w:type="pct"/>
            <w:tcBorders>
              <w:top w:val="nil"/>
              <w:left w:val="nil"/>
              <w:bottom w:val="single" w:sz="4" w:space="0" w:color="auto"/>
              <w:right w:val="single" w:sz="4" w:space="0" w:color="auto"/>
            </w:tcBorders>
            <w:shd w:val="clear" w:color="auto" w:fill="auto"/>
            <w:noWrap/>
            <w:vAlign w:val="bottom"/>
            <w:hideMark/>
          </w:tcPr>
          <w:p w14:paraId="2A2CE698"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179720F9"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5</w:t>
            </w:r>
          </w:p>
        </w:tc>
        <w:tc>
          <w:tcPr>
            <w:tcW w:w="671" w:type="pct"/>
            <w:tcBorders>
              <w:top w:val="nil"/>
              <w:left w:val="nil"/>
              <w:bottom w:val="single" w:sz="4" w:space="0" w:color="auto"/>
              <w:right w:val="single" w:sz="4" w:space="0" w:color="auto"/>
            </w:tcBorders>
            <w:shd w:val="clear" w:color="000000" w:fill="FFFFFF"/>
            <w:noWrap/>
            <w:vAlign w:val="center"/>
            <w:hideMark/>
          </w:tcPr>
          <w:p w14:paraId="1BD8BC70"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64C1CF34"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33E9BABE" w14:textId="77777777" w:rsidTr="009710E8">
        <w:trPr>
          <w:trHeight w:val="12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29F29993"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2.10</w:t>
            </w:r>
          </w:p>
        </w:tc>
        <w:tc>
          <w:tcPr>
            <w:tcW w:w="2232" w:type="pct"/>
            <w:tcBorders>
              <w:top w:val="nil"/>
              <w:left w:val="nil"/>
              <w:bottom w:val="single" w:sz="4" w:space="0" w:color="auto"/>
              <w:right w:val="single" w:sz="4" w:space="0" w:color="auto"/>
            </w:tcBorders>
            <w:shd w:val="clear" w:color="auto" w:fill="auto"/>
            <w:noWrap/>
            <w:vAlign w:val="bottom"/>
            <w:hideMark/>
          </w:tcPr>
          <w:p w14:paraId="5AFA678E" w14:textId="65ABB630"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xml:space="preserve">Supply and install HDPE </w:t>
            </w:r>
            <w:r w:rsidR="009710E8" w:rsidRPr="00563AAB">
              <w:rPr>
                <w:rFonts w:ascii="Gill Sans MT" w:eastAsia="Times New Roman" w:hAnsi="Gill Sans MT" w:cs="Calibri"/>
                <w:color w:val="000000"/>
                <w:sz w:val="20"/>
                <w:szCs w:val="20"/>
                <w:lang w:val="en-US"/>
              </w:rPr>
              <w:t>reducer, PN</w:t>
            </w:r>
            <w:r w:rsidRPr="00563AAB">
              <w:rPr>
                <w:rFonts w:ascii="Gill Sans MT" w:eastAsia="Times New Roman" w:hAnsi="Gill Sans MT" w:cs="Calibri"/>
                <w:color w:val="000000"/>
                <w:sz w:val="20"/>
                <w:szCs w:val="20"/>
                <w:lang w:val="en-US"/>
              </w:rPr>
              <w:t>16, 90mm- 63mm</w:t>
            </w:r>
          </w:p>
        </w:tc>
        <w:tc>
          <w:tcPr>
            <w:tcW w:w="528" w:type="pct"/>
            <w:tcBorders>
              <w:top w:val="nil"/>
              <w:left w:val="nil"/>
              <w:bottom w:val="single" w:sz="4" w:space="0" w:color="auto"/>
              <w:right w:val="single" w:sz="4" w:space="0" w:color="auto"/>
            </w:tcBorders>
            <w:shd w:val="clear" w:color="auto" w:fill="auto"/>
            <w:noWrap/>
            <w:vAlign w:val="bottom"/>
            <w:hideMark/>
          </w:tcPr>
          <w:p w14:paraId="5363938B"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2E2016FC"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5</w:t>
            </w:r>
          </w:p>
        </w:tc>
        <w:tc>
          <w:tcPr>
            <w:tcW w:w="671" w:type="pct"/>
            <w:tcBorders>
              <w:top w:val="nil"/>
              <w:left w:val="nil"/>
              <w:bottom w:val="single" w:sz="4" w:space="0" w:color="auto"/>
              <w:right w:val="single" w:sz="4" w:space="0" w:color="auto"/>
            </w:tcBorders>
            <w:shd w:val="clear" w:color="000000" w:fill="FFFFFF"/>
            <w:noWrap/>
            <w:vAlign w:val="center"/>
            <w:hideMark/>
          </w:tcPr>
          <w:p w14:paraId="201E9312"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4FFCE4FE"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1C1606F9" w14:textId="77777777" w:rsidTr="009710E8">
        <w:trPr>
          <w:trHeight w:val="70"/>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28ADD607"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2.14</w:t>
            </w:r>
          </w:p>
        </w:tc>
        <w:tc>
          <w:tcPr>
            <w:tcW w:w="2232" w:type="pct"/>
            <w:tcBorders>
              <w:top w:val="nil"/>
              <w:left w:val="nil"/>
              <w:bottom w:val="single" w:sz="4" w:space="0" w:color="auto"/>
              <w:right w:val="single" w:sz="4" w:space="0" w:color="auto"/>
            </w:tcBorders>
            <w:shd w:val="clear" w:color="auto" w:fill="auto"/>
            <w:noWrap/>
            <w:vAlign w:val="bottom"/>
            <w:hideMark/>
          </w:tcPr>
          <w:p w14:paraId="2FF89D91" w14:textId="71124E4B"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Supply and install HDPE fitting-</w:t>
            </w:r>
            <w:r w:rsidR="009710E8" w:rsidRPr="00563AAB">
              <w:rPr>
                <w:rFonts w:ascii="Gill Sans MT" w:eastAsia="Times New Roman" w:hAnsi="Gill Sans MT" w:cs="Calibri"/>
                <w:color w:val="000000"/>
                <w:sz w:val="20"/>
                <w:szCs w:val="20"/>
                <w:lang w:val="en-US"/>
              </w:rPr>
              <w:t>elbow, PN16, OD</w:t>
            </w:r>
            <w:r w:rsidRPr="00563AAB">
              <w:rPr>
                <w:rFonts w:ascii="Gill Sans MT" w:eastAsia="Times New Roman" w:hAnsi="Gill Sans MT" w:cs="Calibri"/>
                <w:color w:val="000000"/>
                <w:sz w:val="20"/>
                <w:szCs w:val="20"/>
                <w:lang w:val="en-US"/>
              </w:rPr>
              <w:t xml:space="preserve"> 63mm</w:t>
            </w:r>
          </w:p>
        </w:tc>
        <w:tc>
          <w:tcPr>
            <w:tcW w:w="528" w:type="pct"/>
            <w:tcBorders>
              <w:top w:val="nil"/>
              <w:left w:val="nil"/>
              <w:bottom w:val="single" w:sz="4" w:space="0" w:color="auto"/>
              <w:right w:val="single" w:sz="4" w:space="0" w:color="auto"/>
            </w:tcBorders>
            <w:shd w:val="clear" w:color="auto" w:fill="auto"/>
            <w:noWrap/>
            <w:vAlign w:val="bottom"/>
            <w:hideMark/>
          </w:tcPr>
          <w:p w14:paraId="6FC1810A"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6D8053C4"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5</w:t>
            </w:r>
          </w:p>
        </w:tc>
        <w:tc>
          <w:tcPr>
            <w:tcW w:w="671" w:type="pct"/>
            <w:tcBorders>
              <w:top w:val="nil"/>
              <w:left w:val="nil"/>
              <w:bottom w:val="single" w:sz="4" w:space="0" w:color="auto"/>
              <w:right w:val="single" w:sz="4" w:space="0" w:color="auto"/>
            </w:tcBorders>
            <w:shd w:val="clear" w:color="000000" w:fill="FFFFFF"/>
            <w:noWrap/>
            <w:vAlign w:val="center"/>
            <w:hideMark/>
          </w:tcPr>
          <w:p w14:paraId="6F1A7F36"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668F21F1"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5B5D5A47" w14:textId="77777777" w:rsidTr="009710E8">
        <w:trPr>
          <w:trHeight w:val="273"/>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141651EE" w14:textId="77777777" w:rsidR="00563AAB" w:rsidRPr="00563AAB" w:rsidRDefault="00563AAB" w:rsidP="00563AAB">
            <w:pPr>
              <w:spacing w:after="0" w:line="240" w:lineRule="auto"/>
              <w:jc w:val="right"/>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2.15</w:t>
            </w:r>
          </w:p>
        </w:tc>
        <w:tc>
          <w:tcPr>
            <w:tcW w:w="2232" w:type="pct"/>
            <w:tcBorders>
              <w:top w:val="nil"/>
              <w:left w:val="nil"/>
              <w:bottom w:val="single" w:sz="4" w:space="0" w:color="auto"/>
              <w:right w:val="single" w:sz="4" w:space="0" w:color="auto"/>
            </w:tcBorders>
            <w:shd w:val="clear" w:color="auto" w:fill="auto"/>
            <w:noWrap/>
            <w:vAlign w:val="bottom"/>
            <w:hideMark/>
          </w:tcPr>
          <w:p w14:paraId="3751D846" w14:textId="62695F8C"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xml:space="preserve">Supply and install HDPE </w:t>
            </w:r>
            <w:r w:rsidR="009710E8" w:rsidRPr="00563AAB">
              <w:rPr>
                <w:rFonts w:ascii="Gill Sans MT" w:eastAsia="Times New Roman" w:hAnsi="Gill Sans MT" w:cs="Calibri"/>
                <w:color w:val="000000"/>
                <w:sz w:val="20"/>
                <w:szCs w:val="20"/>
                <w:lang w:val="en-US"/>
              </w:rPr>
              <w:t>socket, PN</w:t>
            </w:r>
            <w:r w:rsidRPr="00563AAB">
              <w:rPr>
                <w:rFonts w:ascii="Gill Sans MT" w:eastAsia="Times New Roman" w:hAnsi="Gill Sans MT" w:cs="Calibri"/>
                <w:color w:val="000000"/>
                <w:sz w:val="20"/>
                <w:szCs w:val="20"/>
                <w:lang w:val="en-US"/>
              </w:rPr>
              <w:t>16, OD 63mm</w:t>
            </w:r>
          </w:p>
        </w:tc>
        <w:tc>
          <w:tcPr>
            <w:tcW w:w="528" w:type="pct"/>
            <w:tcBorders>
              <w:top w:val="nil"/>
              <w:left w:val="nil"/>
              <w:bottom w:val="single" w:sz="4" w:space="0" w:color="auto"/>
              <w:right w:val="single" w:sz="4" w:space="0" w:color="auto"/>
            </w:tcBorders>
            <w:shd w:val="clear" w:color="auto" w:fill="auto"/>
            <w:noWrap/>
            <w:vAlign w:val="bottom"/>
            <w:hideMark/>
          </w:tcPr>
          <w:p w14:paraId="59E2D3D7"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Pc</w:t>
            </w:r>
          </w:p>
        </w:tc>
        <w:tc>
          <w:tcPr>
            <w:tcW w:w="401" w:type="pct"/>
            <w:tcBorders>
              <w:top w:val="nil"/>
              <w:left w:val="nil"/>
              <w:bottom w:val="single" w:sz="4" w:space="0" w:color="auto"/>
              <w:right w:val="single" w:sz="4" w:space="0" w:color="auto"/>
            </w:tcBorders>
            <w:shd w:val="clear" w:color="000000" w:fill="FFFFFF"/>
            <w:noWrap/>
            <w:vAlign w:val="center"/>
            <w:hideMark/>
          </w:tcPr>
          <w:p w14:paraId="6DE5B3D9"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5</w:t>
            </w:r>
          </w:p>
        </w:tc>
        <w:tc>
          <w:tcPr>
            <w:tcW w:w="671" w:type="pct"/>
            <w:tcBorders>
              <w:top w:val="nil"/>
              <w:left w:val="nil"/>
              <w:bottom w:val="single" w:sz="4" w:space="0" w:color="auto"/>
              <w:right w:val="single" w:sz="4" w:space="0" w:color="auto"/>
            </w:tcBorders>
            <w:shd w:val="clear" w:color="000000" w:fill="FFFFFF"/>
            <w:noWrap/>
            <w:vAlign w:val="center"/>
            <w:hideMark/>
          </w:tcPr>
          <w:p w14:paraId="20317662" w14:textId="77777777" w:rsidR="00563AAB" w:rsidRPr="00563AAB" w:rsidRDefault="00563AAB" w:rsidP="00563AAB">
            <w:pPr>
              <w:spacing w:after="0" w:line="240" w:lineRule="auto"/>
              <w:jc w:val="center"/>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24974C78"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r>
      <w:tr w:rsidR="00563AAB" w:rsidRPr="00563AAB" w14:paraId="13300347" w14:textId="77777777" w:rsidTr="009710E8">
        <w:trPr>
          <w:trHeight w:val="75"/>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275D48F6"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2232" w:type="pct"/>
            <w:tcBorders>
              <w:top w:val="nil"/>
              <w:left w:val="nil"/>
              <w:bottom w:val="single" w:sz="4" w:space="0" w:color="auto"/>
              <w:right w:val="single" w:sz="4" w:space="0" w:color="auto"/>
            </w:tcBorders>
            <w:shd w:val="clear" w:color="auto" w:fill="auto"/>
            <w:noWrap/>
            <w:vAlign w:val="bottom"/>
            <w:hideMark/>
          </w:tcPr>
          <w:p w14:paraId="40C4BFD0"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proofErr w:type="spellStart"/>
            <w:r w:rsidRPr="00563AAB">
              <w:rPr>
                <w:rFonts w:ascii="Gill Sans MT" w:eastAsia="Times New Roman" w:hAnsi="Gill Sans MT" w:cs="Calibri"/>
                <w:b/>
                <w:bCs/>
                <w:color w:val="000000"/>
                <w:sz w:val="20"/>
                <w:szCs w:val="20"/>
                <w:lang w:val="en-US"/>
              </w:rPr>
              <w:t>Sub total</w:t>
            </w:r>
            <w:proofErr w:type="spellEnd"/>
            <w:r w:rsidRPr="00563AAB">
              <w:rPr>
                <w:rFonts w:ascii="Gill Sans MT" w:eastAsia="Times New Roman" w:hAnsi="Gill Sans MT" w:cs="Calibri"/>
                <w:b/>
                <w:bCs/>
                <w:color w:val="000000"/>
                <w:sz w:val="20"/>
                <w:szCs w:val="20"/>
                <w:lang w:val="en-US"/>
              </w:rPr>
              <w:t xml:space="preserve"> (2)</w:t>
            </w:r>
          </w:p>
        </w:tc>
        <w:tc>
          <w:tcPr>
            <w:tcW w:w="528" w:type="pct"/>
            <w:tcBorders>
              <w:top w:val="nil"/>
              <w:left w:val="nil"/>
              <w:bottom w:val="single" w:sz="4" w:space="0" w:color="auto"/>
              <w:right w:val="single" w:sz="4" w:space="0" w:color="auto"/>
            </w:tcBorders>
            <w:shd w:val="clear" w:color="auto" w:fill="auto"/>
            <w:noWrap/>
            <w:vAlign w:val="bottom"/>
            <w:hideMark/>
          </w:tcPr>
          <w:p w14:paraId="56FF5C1D"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401" w:type="pct"/>
            <w:tcBorders>
              <w:top w:val="nil"/>
              <w:left w:val="nil"/>
              <w:bottom w:val="single" w:sz="4" w:space="0" w:color="auto"/>
              <w:right w:val="single" w:sz="4" w:space="0" w:color="auto"/>
            </w:tcBorders>
            <w:shd w:val="clear" w:color="auto" w:fill="auto"/>
            <w:noWrap/>
            <w:vAlign w:val="bottom"/>
            <w:hideMark/>
          </w:tcPr>
          <w:p w14:paraId="1D7D9E4D"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772EBAAC" w14:textId="77777777" w:rsidR="00563AAB" w:rsidRPr="00563AAB" w:rsidRDefault="00563AAB" w:rsidP="00563AAB">
            <w:pPr>
              <w:spacing w:after="0" w:line="240" w:lineRule="auto"/>
              <w:rPr>
                <w:rFonts w:ascii="Gill Sans MT" w:eastAsia="Times New Roman" w:hAnsi="Gill Sans MT" w:cs="Calibri"/>
                <w:color w:val="000000"/>
                <w:sz w:val="20"/>
                <w:szCs w:val="20"/>
                <w:lang w:val="en-US"/>
              </w:rPr>
            </w:pPr>
            <w:r w:rsidRPr="00563AAB">
              <w:rPr>
                <w:rFonts w:ascii="Gill Sans MT" w:eastAsia="Times New Roman" w:hAnsi="Gill Sans MT" w:cs="Calibri"/>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56BC5C5B"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r>
      <w:tr w:rsidR="00563AAB" w:rsidRPr="00563AAB" w14:paraId="344B0735" w14:textId="77777777" w:rsidTr="009710E8">
        <w:trPr>
          <w:trHeight w:val="102"/>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33FA63B4"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2232" w:type="pct"/>
            <w:tcBorders>
              <w:top w:val="nil"/>
              <w:left w:val="nil"/>
              <w:bottom w:val="single" w:sz="4" w:space="0" w:color="auto"/>
              <w:right w:val="single" w:sz="4" w:space="0" w:color="auto"/>
            </w:tcBorders>
            <w:shd w:val="clear" w:color="auto" w:fill="auto"/>
            <w:noWrap/>
            <w:vAlign w:val="bottom"/>
            <w:hideMark/>
          </w:tcPr>
          <w:p w14:paraId="27CFD0FA"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Total Cost (ETB)</w:t>
            </w:r>
          </w:p>
        </w:tc>
        <w:tc>
          <w:tcPr>
            <w:tcW w:w="528" w:type="pct"/>
            <w:tcBorders>
              <w:top w:val="nil"/>
              <w:left w:val="nil"/>
              <w:bottom w:val="single" w:sz="4" w:space="0" w:color="auto"/>
              <w:right w:val="single" w:sz="4" w:space="0" w:color="auto"/>
            </w:tcBorders>
            <w:shd w:val="clear" w:color="auto" w:fill="auto"/>
            <w:noWrap/>
            <w:vAlign w:val="bottom"/>
            <w:hideMark/>
          </w:tcPr>
          <w:p w14:paraId="6A90BF77"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401" w:type="pct"/>
            <w:tcBorders>
              <w:top w:val="nil"/>
              <w:left w:val="nil"/>
              <w:bottom w:val="single" w:sz="4" w:space="0" w:color="auto"/>
              <w:right w:val="single" w:sz="4" w:space="0" w:color="auto"/>
            </w:tcBorders>
            <w:shd w:val="clear" w:color="auto" w:fill="auto"/>
            <w:noWrap/>
            <w:vAlign w:val="bottom"/>
            <w:hideMark/>
          </w:tcPr>
          <w:p w14:paraId="4E0E1E5B"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0EAF7901"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7CC1DD12"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r>
      <w:tr w:rsidR="00563AAB" w:rsidRPr="00563AAB" w14:paraId="7124CF60" w14:textId="77777777" w:rsidTr="009710E8">
        <w:trPr>
          <w:trHeight w:val="138"/>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3D6045E9"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2232" w:type="pct"/>
            <w:tcBorders>
              <w:top w:val="nil"/>
              <w:left w:val="nil"/>
              <w:bottom w:val="single" w:sz="4" w:space="0" w:color="auto"/>
              <w:right w:val="single" w:sz="4" w:space="0" w:color="auto"/>
            </w:tcBorders>
            <w:shd w:val="clear" w:color="auto" w:fill="auto"/>
            <w:noWrap/>
            <w:vAlign w:val="bottom"/>
            <w:hideMark/>
          </w:tcPr>
          <w:p w14:paraId="3166C454"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Vat 15%</w:t>
            </w:r>
          </w:p>
        </w:tc>
        <w:tc>
          <w:tcPr>
            <w:tcW w:w="528" w:type="pct"/>
            <w:tcBorders>
              <w:top w:val="nil"/>
              <w:left w:val="nil"/>
              <w:bottom w:val="single" w:sz="4" w:space="0" w:color="auto"/>
              <w:right w:val="single" w:sz="4" w:space="0" w:color="auto"/>
            </w:tcBorders>
            <w:shd w:val="clear" w:color="auto" w:fill="auto"/>
            <w:noWrap/>
            <w:vAlign w:val="bottom"/>
            <w:hideMark/>
          </w:tcPr>
          <w:p w14:paraId="4E868555"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401" w:type="pct"/>
            <w:tcBorders>
              <w:top w:val="nil"/>
              <w:left w:val="nil"/>
              <w:bottom w:val="single" w:sz="4" w:space="0" w:color="auto"/>
              <w:right w:val="single" w:sz="4" w:space="0" w:color="auto"/>
            </w:tcBorders>
            <w:shd w:val="clear" w:color="auto" w:fill="auto"/>
            <w:noWrap/>
            <w:vAlign w:val="bottom"/>
            <w:hideMark/>
          </w:tcPr>
          <w:p w14:paraId="19B5FE46"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75E88896"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74CCD56E"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r>
      <w:tr w:rsidR="00563AAB" w:rsidRPr="00563AAB" w14:paraId="2805A178" w14:textId="77777777" w:rsidTr="009710E8">
        <w:trPr>
          <w:trHeight w:val="75"/>
        </w:trPr>
        <w:tc>
          <w:tcPr>
            <w:tcW w:w="497" w:type="pct"/>
            <w:tcBorders>
              <w:top w:val="nil"/>
              <w:left w:val="single" w:sz="4" w:space="0" w:color="auto"/>
              <w:bottom w:val="single" w:sz="4" w:space="0" w:color="auto"/>
              <w:right w:val="single" w:sz="4" w:space="0" w:color="auto"/>
            </w:tcBorders>
            <w:shd w:val="clear" w:color="auto" w:fill="auto"/>
            <w:noWrap/>
            <w:vAlign w:val="bottom"/>
            <w:hideMark/>
          </w:tcPr>
          <w:p w14:paraId="2C347DCD"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2232" w:type="pct"/>
            <w:tcBorders>
              <w:top w:val="nil"/>
              <w:left w:val="nil"/>
              <w:bottom w:val="single" w:sz="4" w:space="0" w:color="auto"/>
              <w:right w:val="single" w:sz="4" w:space="0" w:color="auto"/>
            </w:tcBorders>
            <w:shd w:val="clear" w:color="auto" w:fill="auto"/>
            <w:noWrap/>
            <w:vAlign w:val="bottom"/>
            <w:hideMark/>
          </w:tcPr>
          <w:p w14:paraId="74CAF8E9"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Grand Total including VAT</w:t>
            </w:r>
          </w:p>
        </w:tc>
        <w:tc>
          <w:tcPr>
            <w:tcW w:w="528" w:type="pct"/>
            <w:tcBorders>
              <w:top w:val="nil"/>
              <w:left w:val="nil"/>
              <w:bottom w:val="single" w:sz="4" w:space="0" w:color="auto"/>
              <w:right w:val="single" w:sz="4" w:space="0" w:color="auto"/>
            </w:tcBorders>
            <w:shd w:val="clear" w:color="auto" w:fill="auto"/>
            <w:noWrap/>
            <w:vAlign w:val="bottom"/>
            <w:hideMark/>
          </w:tcPr>
          <w:p w14:paraId="29BC01E0"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401" w:type="pct"/>
            <w:tcBorders>
              <w:top w:val="nil"/>
              <w:left w:val="nil"/>
              <w:bottom w:val="single" w:sz="4" w:space="0" w:color="auto"/>
              <w:right w:val="single" w:sz="4" w:space="0" w:color="auto"/>
            </w:tcBorders>
            <w:shd w:val="clear" w:color="auto" w:fill="auto"/>
            <w:noWrap/>
            <w:vAlign w:val="bottom"/>
            <w:hideMark/>
          </w:tcPr>
          <w:p w14:paraId="2CA0B256"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2BE65D6B"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c>
          <w:tcPr>
            <w:tcW w:w="671" w:type="pct"/>
            <w:tcBorders>
              <w:top w:val="nil"/>
              <w:left w:val="nil"/>
              <w:bottom w:val="single" w:sz="4" w:space="0" w:color="auto"/>
              <w:right w:val="single" w:sz="4" w:space="0" w:color="auto"/>
            </w:tcBorders>
            <w:shd w:val="clear" w:color="auto" w:fill="auto"/>
            <w:noWrap/>
            <w:vAlign w:val="bottom"/>
            <w:hideMark/>
          </w:tcPr>
          <w:p w14:paraId="3F9A92FC" w14:textId="77777777" w:rsidR="00563AAB" w:rsidRPr="00563AAB" w:rsidRDefault="00563AAB" w:rsidP="00563AAB">
            <w:pPr>
              <w:spacing w:after="0" w:line="240" w:lineRule="auto"/>
              <w:rPr>
                <w:rFonts w:ascii="Gill Sans MT" w:eastAsia="Times New Roman" w:hAnsi="Gill Sans MT" w:cs="Calibri"/>
                <w:b/>
                <w:bCs/>
                <w:color w:val="000000"/>
                <w:sz w:val="20"/>
                <w:szCs w:val="20"/>
                <w:lang w:val="en-US"/>
              </w:rPr>
            </w:pPr>
            <w:r w:rsidRPr="00563AAB">
              <w:rPr>
                <w:rFonts w:ascii="Gill Sans MT" w:eastAsia="Times New Roman" w:hAnsi="Gill Sans MT" w:cs="Calibri"/>
                <w:b/>
                <w:bCs/>
                <w:color w:val="000000"/>
                <w:sz w:val="20"/>
                <w:szCs w:val="20"/>
                <w:lang w:val="en-US"/>
              </w:rPr>
              <w:t> </w:t>
            </w:r>
          </w:p>
        </w:tc>
      </w:tr>
    </w:tbl>
    <w:p w14:paraId="29CE8BB2" w14:textId="5F8597A8" w:rsidR="00563AAB" w:rsidRDefault="00563AAB" w:rsidP="00A905E7">
      <w:pPr>
        <w:pStyle w:val="ListParagraph"/>
        <w:spacing w:after="0" w:line="240" w:lineRule="auto"/>
        <w:ind w:left="360"/>
        <w:rPr>
          <w:rFonts w:ascii="Times New Roman" w:eastAsia="Times New Roman" w:hAnsi="Times New Roman" w:cs="Times New Roman"/>
          <w:b/>
          <w:bCs/>
        </w:rPr>
      </w:pPr>
    </w:p>
    <w:p w14:paraId="2317EF36" w14:textId="6840A2A9" w:rsidR="00563AAB" w:rsidRDefault="00563AAB" w:rsidP="00A905E7">
      <w:pPr>
        <w:pStyle w:val="ListParagraph"/>
        <w:spacing w:after="0" w:line="240" w:lineRule="auto"/>
        <w:ind w:left="360"/>
        <w:rPr>
          <w:rFonts w:ascii="Times New Roman" w:eastAsia="Times New Roman" w:hAnsi="Times New Roman" w:cs="Times New Roman"/>
          <w:b/>
          <w:bCs/>
        </w:rPr>
      </w:pPr>
    </w:p>
    <w:p w14:paraId="587957E3" w14:textId="77777777" w:rsidR="001D2DE9" w:rsidRPr="00AC3478" w:rsidRDefault="001D2DE9" w:rsidP="001D2DE9">
      <w:pPr>
        <w:spacing w:line="276" w:lineRule="auto"/>
        <w:jc w:val="both"/>
        <w:rPr>
          <w:rFonts w:ascii="Calibri" w:eastAsia="MS Mincho" w:hAnsi="Calibri" w:cs="Arial"/>
          <w:b/>
        </w:rPr>
      </w:pPr>
      <w:r w:rsidRPr="00AC3478">
        <w:rPr>
          <w:rFonts w:ascii="Calibri" w:eastAsia="MS Mincho" w:hAnsi="Calibri" w:cs="Arial"/>
          <w:b/>
        </w:rPr>
        <w:t xml:space="preserve">I confirm that my bid has a validity of 90 days. </w:t>
      </w:r>
    </w:p>
    <w:p w14:paraId="422D927B" w14:textId="77777777" w:rsidR="001D2DE9" w:rsidRPr="00AC3478" w:rsidRDefault="001D2DE9" w:rsidP="001D2DE9">
      <w:pPr>
        <w:rPr>
          <w:rFonts w:ascii="Calibri" w:hAnsi="Calibri"/>
        </w:rPr>
      </w:pPr>
      <w:r w:rsidRPr="00AC3478">
        <w:rPr>
          <w:rFonts w:ascii="Calibri" w:hAnsi="Calibri"/>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4"/>
        <w:gridCol w:w="997"/>
        <w:gridCol w:w="4091"/>
      </w:tblGrid>
      <w:tr w:rsidR="001D2DE9" w:rsidRPr="001A7436" w14:paraId="471D655C" w14:textId="77777777" w:rsidTr="00A3533B">
        <w:trPr>
          <w:trHeight w:val="1008"/>
        </w:trPr>
        <w:tc>
          <w:tcPr>
            <w:tcW w:w="1062" w:type="dxa"/>
            <w:vAlign w:val="center"/>
          </w:tcPr>
          <w:p w14:paraId="69594B8D" w14:textId="77777777" w:rsidR="001D2DE9" w:rsidRPr="001A7436" w:rsidRDefault="001D2DE9" w:rsidP="00A3533B">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shd w:val="clear" w:color="auto" w:fill="F2F2F2" w:themeFill="background1" w:themeFillShade="F2"/>
            <w:vAlign w:val="center"/>
          </w:tcPr>
          <w:p w14:paraId="21B45C62" w14:textId="77777777" w:rsidR="001D2DE9" w:rsidRPr="001A7436" w:rsidRDefault="001D2DE9" w:rsidP="00A3533B">
            <w:pPr>
              <w:tabs>
                <w:tab w:val="left" w:pos="-720"/>
                <w:tab w:val="left" w:pos="0"/>
                <w:tab w:val="left" w:pos="3402"/>
              </w:tabs>
              <w:suppressAutoHyphens/>
              <w:rPr>
                <w:rFonts w:ascii="Calibri" w:hAnsi="Calibri"/>
              </w:rPr>
            </w:pPr>
          </w:p>
          <w:p w14:paraId="1F48CE41" w14:textId="77777777" w:rsidR="001D2DE9" w:rsidRDefault="001D2DE9" w:rsidP="00A3533B">
            <w:pPr>
              <w:tabs>
                <w:tab w:val="left" w:pos="-720"/>
                <w:tab w:val="left" w:pos="0"/>
                <w:tab w:val="left" w:pos="3402"/>
              </w:tabs>
              <w:suppressAutoHyphens/>
              <w:rPr>
                <w:rFonts w:ascii="Calibri" w:hAnsi="Calibri"/>
              </w:rPr>
            </w:pPr>
          </w:p>
        </w:tc>
      </w:tr>
      <w:tr w:rsidR="001D2DE9" w:rsidRPr="001A7436" w14:paraId="1DAF3F94" w14:textId="77777777" w:rsidTr="00A3533B">
        <w:trPr>
          <w:trHeight w:val="569"/>
        </w:trPr>
        <w:tc>
          <w:tcPr>
            <w:tcW w:w="1062" w:type="dxa"/>
            <w:vAlign w:val="center"/>
          </w:tcPr>
          <w:p w14:paraId="4DC65AC7" w14:textId="77777777" w:rsidR="001D2DE9" w:rsidRPr="001A7436" w:rsidRDefault="001D2DE9" w:rsidP="00A3533B">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shd w:val="clear" w:color="auto" w:fill="F2F2F2" w:themeFill="background1" w:themeFillShade="F2"/>
            <w:vAlign w:val="center"/>
          </w:tcPr>
          <w:p w14:paraId="4D9574C3" w14:textId="77777777" w:rsidR="001D2DE9" w:rsidRPr="001A7436" w:rsidRDefault="001D2DE9" w:rsidP="00A3533B">
            <w:pPr>
              <w:tabs>
                <w:tab w:val="left" w:pos="-720"/>
                <w:tab w:val="left" w:pos="0"/>
                <w:tab w:val="left" w:pos="3402"/>
              </w:tabs>
              <w:suppressAutoHyphens/>
              <w:rPr>
                <w:rFonts w:ascii="Calibri" w:hAnsi="Calibri"/>
              </w:rPr>
            </w:pPr>
          </w:p>
        </w:tc>
        <w:tc>
          <w:tcPr>
            <w:tcW w:w="997" w:type="dxa"/>
            <w:shd w:val="clear" w:color="auto" w:fill="auto"/>
            <w:vAlign w:val="center"/>
          </w:tcPr>
          <w:p w14:paraId="79AD28F7" w14:textId="77777777" w:rsidR="001D2DE9" w:rsidRPr="001A7436" w:rsidRDefault="001D2DE9" w:rsidP="00A3533B">
            <w:pPr>
              <w:tabs>
                <w:tab w:val="left" w:pos="-720"/>
                <w:tab w:val="left" w:pos="0"/>
                <w:tab w:val="left" w:pos="3402"/>
              </w:tabs>
              <w:suppressAutoHyphens/>
              <w:rPr>
                <w:rFonts w:ascii="Calibri" w:hAnsi="Calibri"/>
              </w:rPr>
            </w:pPr>
            <w:r>
              <w:rPr>
                <w:rFonts w:ascii="Calibri" w:hAnsi="Calibri"/>
              </w:rPr>
              <w:t>Position:</w:t>
            </w:r>
          </w:p>
        </w:tc>
        <w:tc>
          <w:tcPr>
            <w:tcW w:w="4096" w:type="dxa"/>
            <w:shd w:val="clear" w:color="auto" w:fill="F2F2F2" w:themeFill="background1" w:themeFillShade="F2"/>
            <w:vAlign w:val="center"/>
          </w:tcPr>
          <w:p w14:paraId="03097A8E" w14:textId="77777777" w:rsidR="001D2DE9" w:rsidRDefault="001D2DE9" w:rsidP="00A3533B">
            <w:pPr>
              <w:tabs>
                <w:tab w:val="left" w:pos="-720"/>
                <w:tab w:val="left" w:pos="0"/>
                <w:tab w:val="left" w:pos="3402"/>
              </w:tabs>
              <w:suppressAutoHyphens/>
              <w:rPr>
                <w:rFonts w:ascii="Calibri" w:hAnsi="Calibri"/>
              </w:rPr>
            </w:pPr>
          </w:p>
        </w:tc>
      </w:tr>
      <w:tr w:rsidR="001D2DE9" w:rsidRPr="001A7436" w14:paraId="12BB2FE9" w14:textId="77777777" w:rsidTr="00A3533B">
        <w:trPr>
          <w:trHeight w:val="690"/>
        </w:trPr>
        <w:tc>
          <w:tcPr>
            <w:tcW w:w="1062" w:type="dxa"/>
            <w:vAlign w:val="center"/>
          </w:tcPr>
          <w:p w14:paraId="6726C7C3" w14:textId="77777777" w:rsidR="001D2DE9" w:rsidRPr="001A7436" w:rsidRDefault="001D2DE9" w:rsidP="00A3533B">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shd w:val="clear" w:color="auto" w:fill="F2F2F2" w:themeFill="background1" w:themeFillShade="F2"/>
            <w:vAlign w:val="center"/>
          </w:tcPr>
          <w:p w14:paraId="55CA811E" w14:textId="77777777" w:rsidR="001D2DE9" w:rsidRPr="001A7436" w:rsidRDefault="001D2DE9" w:rsidP="00A3533B">
            <w:pPr>
              <w:tabs>
                <w:tab w:val="left" w:pos="-720"/>
                <w:tab w:val="left" w:pos="0"/>
                <w:tab w:val="left" w:pos="3402"/>
              </w:tabs>
              <w:suppressAutoHyphens/>
              <w:rPr>
                <w:rFonts w:ascii="Calibri" w:hAnsi="Calibri"/>
              </w:rPr>
            </w:pPr>
          </w:p>
        </w:tc>
        <w:tc>
          <w:tcPr>
            <w:tcW w:w="997" w:type="dxa"/>
            <w:shd w:val="clear" w:color="auto" w:fill="auto"/>
            <w:vAlign w:val="center"/>
          </w:tcPr>
          <w:p w14:paraId="54C850B6" w14:textId="77777777" w:rsidR="001D2DE9" w:rsidRPr="001A7436" w:rsidRDefault="001D2DE9" w:rsidP="00A3533B">
            <w:pPr>
              <w:tabs>
                <w:tab w:val="left" w:pos="-720"/>
                <w:tab w:val="left" w:pos="0"/>
                <w:tab w:val="left" w:pos="3402"/>
              </w:tabs>
              <w:suppressAutoHyphens/>
              <w:rPr>
                <w:rFonts w:ascii="Calibri" w:hAnsi="Calibri"/>
              </w:rPr>
            </w:pPr>
            <w:r>
              <w:rPr>
                <w:rFonts w:ascii="Calibri" w:hAnsi="Calibri"/>
              </w:rPr>
              <w:t>Date:</w:t>
            </w:r>
          </w:p>
        </w:tc>
        <w:tc>
          <w:tcPr>
            <w:tcW w:w="4096" w:type="dxa"/>
            <w:shd w:val="clear" w:color="auto" w:fill="F2F2F2" w:themeFill="background1" w:themeFillShade="F2"/>
            <w:vAlign w:val="center"/>
          </w:tcPr>
          <w:p w14:paraId="23CD36C7" w14:textId="77777777" w:rsidR="001D2DE9" w:rsidRDefault="001D2DE9" w:rsidP="00A3533B">
            <w:pPr>
              <w:tabs>
                <w:tab w:val="left" w:pos="-720"/>
                <w:tab w:val="left" w:pos="0"/>
                <w:tab w:val="left" w:pos="3402"/>
              </w:tabs>
              <w:suppressAutoHyphens/>
              <w:rPr>
                <w:rFonts w:ascii="Calibri" w:hAnsi="Calibri"/>
              </w:rPr>
            </w:pPr>
          </w:p>
        </w:tc>
      </w:tr>
      <w:tr w:rsidR="001D2DE9" w:rsidRPr="001A7436" w14:paraId="3B690F4F" w14:textId="77777777" w:rsidTr="00A3533B">
        <w:trPr>
          <w:trHeight w:val="559"/>
        </w:trPr>
        <w:tc>
          <w:tcPr>
            <w:tcW w:w="1062" w:type="dxa"/>
            <w:vAlign w:val="center"/>
          </w:tcPr>
          <w:p w14:paraId="3229B94A" w14:textId="77777777" w:rsidR="001D2DE9" w:rsidRPr="001A7436" w:rsidRDefault="001D2DE9" w:rsidP="00A3533B">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shd w:val="clear" w:color="auto" w:fill="F2F2F2" w:themeFill="background1" w:themeFillShade="F2"/>
            <w:vAlign w:val="center"/>
          </w:tcPr>
          <w:p w14:paraId="05B615D7" w14:textId="77777777" w:rsidR="001D2DE9" w:rsidRPr="001A7436" w:rsidRDefault="001D2DE9" w:rsidP="00A3533B">
            <w:pPr>
              <w:tabs>
                <w:tab w:val="left" w:pos="-720"/>
                <w:tab w:val="left" w:pos="0"/>
                <w:tab w:val="left" w:pos="3402"/>
              </w:tabs>
              <w:suppressAutoHyphens/>
              <w:rPr>
                <w:rFonts w:ascii="Calibri" w:hAnsi="Calibri"/>
              </w:rPr>
            </w:pPr>
          </w:p>
          <w:p w14:paraId="3570974C" w14:textId="77777777" w:rsidR="001D2DE9" w:rsidRDefault="001D2DE9" w:rsidP="00A3533B">
            <w:pPr>
              <w:tabs>
                <w:tab w:val="left" w:pos="-720"/>
                <w:tab w:val="left" w:pos="0"/>
                <w:tab w:val="left" w:pos="3402"/>
              </w:tabs>
              <w:suppressAutoHyphens/>
              <w:rPr>
                <w:rFonts w:ascii="Calibri" w:hAnsi="Calibri"/>
              </w:rPr>
            </w:pPr>
          </w:p>
        </w:tc>
      </w:tr>
    </w:tbl>
    <w:p w14:paraId="0D9DFA48" w14:textId="77777777" w:rsidR="001D2DE9" w:rsidRDefault="001D2DE9" w:rsidP="00A905E7">
      <w:pPr>
        <w:pStyle w:val="ListParagraph"/>
        <w:spacing w:after="0" w:line="240" w:lineRule="auto"/>
        <w:ind w:left="360"/>
        <w:rPr>
          <w:rFonts w:ascii="Times New Roman" w:eastAsia="Times New Roman" w:hAnsi="Times New Roman" w:cs="Times New Roman"/>
          <w:b/>
          <w:bCs/>
        </w:rPr>
      </w:pPr>
    </w:p>
    <w:p w14:paraId="467DDB0B" w14:textId="77777777" w:rsidR="001D2DE9" w:rsidRDefault="001D2DE9" w:rsidP="00A905E7">
      <w:pPr>
        <w:pStyle w:val="ListParagraph"/>
        <w:spacing w:after="0" w:line="240" w:lineRule="auto"/>
        <w:ind w:left="360"/>
        <w:rPr>
          <w:rFonts w:ascii="Times New Roman" w:eastAsia="Times New Roman" w:hAnsi="Times New Roman" w:cs="Times New Roman"/>
          <w:b/>
          <w:bCs/>
        </w:rPr>
      </w:pPr>
    </w:p>
    <w:p w14:paraId="3E18CCE6" w14:textId="77777777" w:rsidR="001D2DE9" w:rsidRDefault="001D2DE9" w:rsidP="00A905E7">
      <w:pPr>
        <w:pStyle w:val="ListParagraph"/>
        <w:spacing w:after="0" w:line="240" w:lineRule="auto"/>
        <w:ind w:left="360"/>
        <w:rPr>
          <w:rFonts w:ascii="Times New Roman" w:eastAsia="Times New Roman" w:hAnsi="Times New Roman" w:cs="Times New Roman"/>
          <w:b/>
          <w:bCs/>
        </w:rPr>
      </w:pPr>
    </w:p>
    <w:p w14:paraId="203C83F4" w14:textId="77777777" w:rsidR="00C7631B" w:rsidRPr="00733E8D" w:rsidRDefault="00C7631B" w:rsidP="00C7631B">
      <w:pPr>
        <w:tabs>
          <w:tab w:val="left" w:pos="1320"/>
        </w:tabs>
        <w:rPr>
          <w:rFonts w:eastAsiaTheme="majorEastAsia" w:cstheme="majorBidi"/>
          <w:b/>
          <w:bCs/>
          <w:smallCaps/>
        </w:rPr>
      </w:pPr>
    </w:p>
    <w:p w14:paraId="318A7BEA" w14:textId="77777777" w:rsidR="00C7631B" w:rsidRPr="00733E8D" w:rsidRDefault="00C7631B" w:rsidP="00C7631B">
      <w:pPr>
        <w:rPr>
          <w:rFonts w:eastAsiaTheme="majorEastAsia" w:cstheme="majorBidi"/>
          <w:b/>
          <w:bCs/>
          <w:smallCaps/>
        </w:rPr>
      </w:pPr>
    </w:p>
    <w:p w14:paraId="79F564DB" w14:textId="562B2D07" w:rsidR="00C7631B" w:rsidRPr="00733E8D" w:rsidRDefault="00C7631B">
      <w:pPr>
        <w:rPr>
          <w:rFonts w:eastAsiaTheme="majorEastAsia" w:cstheme="majorBidi"/>
          <w:b/>
          <w:bCs/>
          <w:smallCaps/>
        </w:rPr>
      </w:pPr>
    </w:p>
    <w:p w14:paraId="516B4EF7" w14:textId="5ED5DCD4" w:rsidR="00C7631B" w:rsidRPr="00733E8D" w:rsidRDefault="00C7631B" w:rsidP="00C7631B">
      <w:pPr>
        <w:tabs>
          <w:tab w:val="left" w:pos="1320"/>
        </w:tabs>
        <w:rPr>
          <w:rFonts w:eastAsiaTheme="majorEastAsia" w:cstheme="majorBidi"/>
          <w:b/>
          <w:bCs/>
          <w:smallCaps/>
        </w:rPr>
      </w:pPr>
      <w:r w:rsidRPr="00733E8D">
        <w:rPr>
          <w:rFonts w:eastAsiaTheme="majorEastAsia" w:cstheme="majorBidi"/>
          <w:b/>
          <w:bCs/>
          <w:smallCaps/>
        </w:rPr>
        <w:tab/>
      </w:r>
    </w:p>
    <w:p w14:paraId="4D858FCD" w14:textId="17EA7CB3" w:rsidR="00C93895" w:rsidRPr="00733E8D" w:rsidRDefault="00C93895" w:rsidP="00C7631B">
      <w:pPr>
        <w:tabs>
          <w:tab w:val="left" w:pos="1320"/>
        </w:tabs>
        <w:rPr>
          <w:rFonts w:eastAsiaTheme="majorEastAsia" w:cstheme="majorBidi"/>
          <w:b/>
          <w:bCs/>
          <w:smallCaps/>
        </w:rPr>
      </w:pPr>
    </w:p>
    <w:p w14:paraId="19BE8E9C" w14:textId="3E71B743" w:rsidR="00C93895" w:rsidRPr="00733E8D" w:rsidRDefault="00C93895" w:rsidP="00C7631B">
      <w:pPr>
        <w:tabs>
          <w:tab w:val="left" w:pos="1320"/>
        </w:tabs>
        <w:rPr>
          <w:rFonts w:eastAsiaTheme="majorEastAsia" w:cstheme="majorBidi"/>
          <w:b/>
          <w:bCs/>
          <w:smallCaps/>
        </w:rPr>
      </w:pPr>
    </w:p>
    <w:p w14:paraId="2B904ED9" w14:textId="5A2D9593" w:rsidR="00C93895" w:rsidRPr="00733E8D" w:rsidRDefault="00C93895" w:rsidP="00C7631B">
      <w:pPr>
        <w:tabs>
          <w:tab w:val="left" w:pos="1320"/>
        </w:tabs>
        <w:rPr>
          <w:rFonts w:eastAsiaTheme="majorEastAsia" w:cstheme="majorBidi"/>
          <w:b/>
          <w:bCs/>
          <w:smallCaps/>
        </w:rPr>
      </w:pPr>
    </w:p>
    <w:p w14:paraId="21D011D4" w14:textId="4648BB4C" w:rsidR="00C93895" w:rsidRPr="00733E8D" w:rsidRDefault="00C93895" w:rsidP="00C7631B">
      <w:pPr>
        <w:tabs>
          <w:tab w:val="left" w:pos="1320"/>
        </w:tabs>
        <w:rPr>
          <w:rFonts w:eastAsiaTheme="majorEastAsia" w:cstheme="majorBidi"/>
          <w:b/>
          <w:bCs/>
          <w:smallCaps/>
        </w:rPr>
      </w:pPr>
    </w:p>
    <w:p w14:paraId="6F461ECF" w14:textId="7018E0FC" w:rsidR="00C93895" w:rsidRPr="00733E8D" w:rsidRDefault="00C93895" w:rsidP="00C7631B">
      <w:pPr>
        <w:tabs>
          <w:tab w:val="left" w:pos="1320"/>
        </w:tabs>
        <w:rPr>
          <w:rFonts w:eastAsiaTheme="majorEastAsia" w:cstheme="majorBidi"/>
          <w:b/>
          <w:bCs/>
          <w:smallCaps/>
        </w:rPr>
      </w:pPr>
    </w:p>
    <w:p w14:paraId="057C1212" w14:textId="03CDED06" w:rsidR="00C93895" w:rsidRPr="00733E8D" w:rsidRDefault="00C93895" w:rsidP="00C7631B">
      <w:pPr>
        <w:tabs>
          <w:tab w:val="left" w:pos="1320"/>
        </w:tabs>
        <w:rPr>
          <w:rFonts w:eastAsiaTheme="majorEastAsia" w:cstheme="majorBidi"/>
          <w:b/>
          <w:bCs/>
          <w:smallCaps/>
        </w:rPr>
      </w:pPr>
    </w:p>
    <w:p w14:paraId="0E0AA04D" w14:textId="48B46863" w:rsidR="00C93895" w:rsidRPr="00733E8D" w:rsidRDefault="00C93895" w:rsidP="00C7631B">
      <w:pPr>
        <w:tabs>
          <w:tab w:val="left" w:pos="1320"/>
        </w:tabs>
        <w:rPr>
          <w:rFonts w:eastAsiaTheme="majorEastAsia" w:cstheme="majorBidi"/>
          <w:b/>
          <w:bCs/>
          <w:smallCaps/>
        </w:rPr>
      </w:pPr>
    </w:p>
    <w:p w14:paraId="6DB3C3D7" w14:textId="77777777" w:rsidR="002356AD" w:rsidRPr="00733E8D" w:rsidRDefault="002356AD" w:rsidP="002356AD">
      <w:pPr>
        <w:rPr>
          <w:rFonts w:eastAsiaTheme="majorEastAsia" w:cstheme="majorBidi"/>
        </w:rPr>
      </w:pPr>
    </w:p>
    <w:p w14:paraId="615B8971" w14:textId="77777777" w:rsidR="00D87FA6" w:rsidRPr="00733E8D" w:rsidRDefault="002356AD" w:rsidP="002356AD">
      <w:pPr>
        <w:jc w:val="center"/>
        <w:rPr>
          <w:rFonts w:eastAsiaTheme="majorEastAsia" w:cstheme="majorBidi"/>
        </w:rPr>
      </w:pPr>
      <w:r w:rsidRPr="00733E8D">
        <w:rPr>
          <w:rFonts w:eastAsiaTheme="majorEastAsia" w:cstheme="majorBidi"/>
        </w:rPr>
        <w:tab/>
      </w:r>
    </w:p>
    <w:p w14:paraId="203DACC4" w14:textId="77777777" w:rsidR="00D87FA6" w:rsidRPr="00733E8D" w:rsidRDefault="00D87FA6" w:rsidP="002356AD">
      <w:pPr>
        <w:jc w:val="center"/>
        <w:rPr>
          <w:rFonts w:eastAsiaTheme="majorEastAsia" w:cstheme="majorBidi"/>
        </w:rPr>
      </w:pPr>
    </w:p>
    <w:p w14:paraId="6560D0EC" w14:textId="77777777" w:rsidR="00D87FA6" w:rsidRPr="00733E8D" w:rsidRDefault="00D87FA6" w:rsidP="002356AD">
      <w:pPr>
        <w:jc w:val="center"/>
        <w:rPr>
          <w:rFonts w:eastAsiaTheme="majorEastAsia" w:cstheme="majorBidi"/>
        </w:rPr>
      </w:pPr>
    </w:p>
    <w:p w14:paraId="6A85F47B" w14:textId="77777777" w:rsidR="00D87FA6" w:rsidRPr="00733E8D" w:rsidRDefault="00D87FA6" w:rsidP="002356AD">
      <w:pPr>
        <w:jc w:val="center"/>
        <w:rPr>
          <w:rFonts w:eastAsiaTheme="majorEastAsia" w:cstheme="majorBidi"/>
        </w:rPr>
      </w:pPr>
    </w:p>
    <w:p w14:paraId="311F4417" w14:textId="77777777" w:rsidR="00D87FA6" w:rsidRPr="00733E8D" w:rsidRDefault="00D87FA6" w:rsidP="002356AD">
      <w:pPr>
        <w:jc w:val="center"/>
        <w:rPr>
          <w:rFonts w:eastAsiaTheme="majorEastAsia" w:cstheme="majorBidi"/>
        </w:rPr>
      </w:pPr>
    </w:p>
    <w:p w14:paraId="3D2DD9AA" w14:textId="77777777" w:rsidR="00D87FA6" w:rsidRPr="00733E8D" w:rsidRDefault="00D87FA6" w:rsidP="002356AD">
      <w:pPr>
        <w:jc w:val="center"/>
        <w:rPr>
          <w:rFonts w:eastAsiaTheme="majorEastAsia" w:cstheme="majorBidi"/>
        </w:rPr>
      </w:pPr>
    </w:p>
    <w:p w14:paraId="72767D2A" w14:textId="77777777" w:rsidR="00D87FA6" w:rsidRPr="00733E8D" w:rsidRDefault="00D87FA6" w:rsidP="002356AD">
      <w:pPr>
        <w:jc w:val="center"/>
        <w:rPr>
          <w:rFonts w:eastAsiaTheme="majorEastAsia" w:cstheme="majorBidi"/>
        </w:rPr>
      </w:pPr>
    </w:p>
    <w:p w14:paraId="7285655A" w14:textId="107F54AB" w:rsidR="002356AD" w:rsidRPr="00733E8D" w:rsidRDefault="002356AD" w:rsidP="002356AD">
      <w:pPr>
        <w:jc w:val="center"/>
        <w:rPr>
          <w:rFonts w:ascii="Gill Sans MT" w:hAnsi="Gill Sans MT"/>
          <w:b/>
          <w:sz w:val="72"/>
          <w:szCs w:val="72"/>
        </w:rPr>
      </w:pPr>
      <w:r w:rsidRPr="00733E8D">
        <w:rPr>
          <w:rFonts w:ascii="Gill Sans MT" w:hAnsi="Gill Sans MT"/>
          <w:b/>
          <w:sz w:val="72"/>
          <w:szCs w:val="72"/>
        </w:rPr>
        <w:t>Appendix 4:</w:t>
      </w:r>
    </w:p>
    <w:p w14:paraId="028E1AA5" w14:textId="77777777" w:rsidR="002356AD" w:rsidRPr="00733E8D" w:rsidRDefault="002356AD" w:rsidP="002356AD">
      <w:pPr>
        <w:jc w:val="center"/>
        <w:rPr>
          <w:rFonts w:ascii="Gill Sans MT" w:hAnsi="Gill Sans MT"/>
          <w:b/>
          <w:sz w:val="72"/>
          <w:szCs w:val="72"/>
        </w:rPr>
      </w:pPr>
    </w:p>
    <w:p w14:paraId="20A0E39E" w14:textId="77777777" w:rsidR="002356AD" w:rsidRPr="00733E8D" w:rsidRDefault="002356AD" w:rsidP="002356AD">
      <w:pPr>
        <w:jc w:val="center"/>
      </w:pPr>
      <w:r w:rsidRPr="00733E8D">
        <w:rPr>
          <w:rFonts w:ascii="Gill Sans MT" w:hAnsi="Gill Sans MT"/>
          <w:b/>
          <w:sz w:val="72"/>
          <w:szCs w:val="72"/>
        </w:rPr>
        <w:t>DRAWINGS</w:t>
      </w:r>
    </w:p>
    <w:p w14:paraId="0328671C" w14:textId="5748D64D" w:rsidR="002356AD" w:rsidRPr="00733E8D" w:rsidRDefault="002356AD" w:rsidP="002356AD">
      <w:pPr>
        <w:tabs>
          <w:tab w:val="left" w:pos="4360"/>
        </w:tabs>
        <w:rPr>
          <w:rFonts w:eastAsiaTheme="majorEastAsia" w:cstheme="majorBidi"/>
        </w:rPr>
      </w:pPr>
    </w:p>
    <w:p w14:paraId="03474EB7" w14:textId="77777777" w:rsidR="002356AD" w:rsidRPr="00733E8D" w:rsidRDefault="002356AD" w:rsidP="002356AD">
      <w:pPr>
        <w:tabs>
          <w:tab w:val="left" w:pos="4360"/>
        </w:tabs>
        <w:rPr>
          <w:rFonts w:eastAsiaTheme="majorEastAsia" w:cstheme="majorBidi"/>
        </w:rPr>
      </w:pPr>
      <w:r w:rsidRPr="00733E8D">
        <w:rPr>
          <w:rFonts w:eastAsiaTheme="majorEastAsia" w:cstheme="majorBidi"/>
        </w:rPr>
        <w:tab/>
      </w:r>
    </w:p>
    <w:p w14:paraId="56DA0AB6" w14:textId="77777777" w:rsidR="00C404C2" w:rsidRPr="00733E8D" w:rsidRDefault="00C404C2" w:rsidP="00C404C2">
      <w:pPr>
        <w:rPr>
          <w:rFonts w:eastAsiaTheme="majorEastAsia" w:cstheme="majorBidi"/>
        </w:rPr>
      </w:pPr>
    </w:p>
    <w:p w14:paraId="1084E810" w14:textId="77777777" w:rsidR="00C404C2" w:rsidRPr="00733E8D" w:rsidRDefault="00C404C2" w:rsidP="00C404C2">
      <w:pPr>
        <w:rPr>
          <w:rFonts w:eastAsiaTheme="majorEastAsia" w:cstheme="majorBidi"/>
        </w:rPr>
      </w:pPr>
    </w:p>
    <w:p w14:paraId="5F282BD1" w14:textId="77777777" w:rsidR="00C404C2" w:rsidRPr="00733E8D" w:rsidRDefault="00C404C2" w:rsidP="00C404C2">
      <w:pPr>
        <w:rPr>
          <w:rFonts w:eastAsiaTheme="majorEastAsia" w:cstheme="majorBidi"/>
        </w:rPr>
      </w:pPr>
    </w:p>
    <w:p w14:paraId="7F644A64" w14:textId="77777777" w:rsidR="00C404C2" w:rsidRPr="00733E8D" w:rsidRDefault="00C404C2" w:rsidP="00C404C2">
      <w:pPr>
        <w:rPr>
          <w:rFonts w:eastAsiaTheme="majorEastAsia" w:cstheme="majorBidi"/>
        </w:rPr>
      </w:pPr>
    </w:p>
    <w:p w14:paraId="642D610B" w14:textId="77777777" w:rsidR="00C404C2" w:rsidRPr="00733E8D" w:rsidRDefault="00C404C2" w:rsidP="00C404C2">
      <w:pPr>
        <w:rPr>
          <w:rFonts w:eastAsiaTheme="majorEastAsia" w:cstheme="majorBidi"/>
        </w:rPr>
      </w:pPr>
    </w:p>
    <w:p w14:paraId="1F0D3DF5" w14:textId="77777777" w:rsidR="00C404C2" w:rsidRPr="00733E8D" w:rsidRDefault="00C404C2" w:rsidP="00C404C2">
      <w:pPr>
        <w:rPr>
          <w:rFonts w:eastAsiaTheme="majorEastAsia" w:cstheme="majorBidi"/>
        </w:rPr>
      </w:pPr>
    </w:p>
    <w:p w14:paraId="7F086726" w14:textId="77777777" w:rsidR="00C404C2" w:rsidRPr="00733E8D" w:rsidRDefault="00C404C2" w:rsidP="00C404C2">
      <w:pPr>
        <w:rPr>
          <w:rFonts w:eastAsiaTheme="majorEastAsia" w:cstheme="majorBidi"/>
        </w:rPr>
      </w:pPr>
    </w:p>
    <w:p w14:paraId="034937A5" w14:textId="77777777" w:rsidR="00C404C2" w:rsidRPr="00733E8D" w:rsidRDefault="00C404C2" w:rsidP="00C404C2">
      <w:pPr>
        <w:rPr>
          <w:rFonts w:eastAsiaTheme="majorEastAsia" w:cstheme="majorBidi"/>
        </w:rPr>
      </w:pPr>
    </w:p>
    <w:p w14:paraId="31C6C4DC" w14:textId="77777777" w:rsidR="00C404C2" w:rsidRPr="00733E8D" w:rsidRDefault="00C404C2" w:rsidP="00C404C2">
      <w:pPr>
        <w:rPr>
          <w:rFonts w:eastAsiaTheme="majorEastAsia" w:cstheme="majorBidi"/>
        </w:rPr>
      </w:pPr>
    </w:p>
    <w:p w14:paraId="586C2201" w14:textId="77777777" w:rsidR="00C404C2" w:rsidRPr="00733E8D" w:rsidRDefault="00C404C2" w:rsidP="00C404C2">
      <w:pPr>
        <w:rPr>
          <w:rFonts w:eastAsiaTheme="majorEastAsia" w:cstheme="majorBidi"/>
        </w:rPr>
      </w:pPr>
    </w:p>
    <w:p w14:paraId="0036B75B" w14:textId="77777777" w:rsidR="00C404C2" w:rsidRPr="00733E8D" w:rsidRDefault="00C404C2" w:rsidP="00C404C2">
      <w:pPr>
        <w:rPr>
          <w:rFonts w:eastAsiaTheme="majorEastAsia" w:cstheme="majorBidi"/>
        </w:rPr>
      </w:pPr>
    </w:p>
    <w:p w14:paraId="2984BAA5" w14:textId="5460D2F8" w:rsidR="00C404C2" w:rsidRPr="00733E8D" w:rsidRDefault="00C404C2" w:rsidP="00DC7ECA">
      <w:pPr>
        <w:tabs>
          <w:tab w:val="left" w:pos="3735"/>
        </w:tabs>
        <w:rPr>
          <w:rFonts w:eastAsiaTheme="majorEastAsia" w:cstheme="majorBidi"/>
        </w:rPr>
        <w:sectPr w:rsidR="00C404C2" w:rsidRPr="00733E8D" w:rsidSect="00A43C31">
          <w:headerReference w:type="default" r:id="rId18"/>
          <w:footerReference w:type="default" r:id="rId19"/>
          <w:pgSz w:w="11906" w:h="16838" w:code="9"/>
          <w:pgMar w:top="851" w:right="992" w:bottom="851" w:left="720" w:header="709" w:footer="431" w:gutter="0"/>
          <w:cols w:space="708"/>
          <w:docGrid w:linePitch="360"/>
        </w:sectPr>
      </w:pPr>
    </w:p>
    <w:p w14:paraId="50D5210A" w14:textId="1575DB85" w:rsidR="00C404C2" w:rsidRPr="00733E8D" w:rsidRDefault="00C404C2" w:rsidP="00C404C2">
      <w:pPr>
        <w:pStyle w:val="ListParagraph"/>
        <w:tabs>
          <w:tab w:val="left" w:pos="2490"/>
        </w:tabs>
        <w:ind w:left="420"/>
        <w:rPr>
          <w:rFonts w:eastAsiaTheme="majorEastAsia" w:cstheme="majorBidi"/>
          <w:b/>
          <w:bCs/>
        </w:rPr>
      </w:pPr>
    </w:p>
    <w:p w14:paraId="4628FD86" w14:textId="62172E93" w:rsidR="00733099" w:rsidRPr="00733E8D" w:rsidRDefault="00DB5E65" w:rsidP="00733099">
      <w:pPr>
        <w:tabs>
          <w:tab w:val="left" w:pos="2490"/>
        </w:tabs>
        <w:rPr>
          <w:rFonts w:ascii="Gill Sans MT" w:eastAsiaTheme="majorEastAsia" w:hAnsi="Gill Sans MT" w:cstheme="majorBidi"/>
          <w:b/>
          <w:bCs/>
          <w:sz w:val="24"/>
          <w:szCs w:val="24"/>
        </w:rPr>
      </w:pPr>
      <w:r w:rsidRPr="00733E8D">
        <w:rPr>
          <w:rFonts w:ascii="Gill Sans MT" w:eastAsiaTheme="majorEastAsia" w:hAnsi="Gill Sans MT" w:cstheme="majorBidi"/>
          <w:b/>
          <w:bCs/>
          <w:sz w:val="24"/>
          <w:szCs w:val="24"/>
        </w:rPr>
        <w:t>4.</w:t>
      </w:r>
      <w:r>
        <w:rPr>
          <w:rFonts w:ascii="Gill Sans MT" w:eastAsiaTheme="majorEastAsia" w:hAnsi="Gill Sans MT" w:cstheme="majorBidi"/>
          <w:b/>
          <w:bCs/>
          <w:sz w:val="24"/>
          <w:szCs w:val="24"/>
        </w:rPr>
        <w:t>1</w:t>
      </w:r>
      <w:r w:rsidRPr="00733E8D">
        <w:rPr>
          <w:rFonts w:ascii="Gill Sans MT" w:eastAsiaTheme="majorEastAsia" w:hAnsi="Gill Sans MT" w:cstheme="majorBidi"/>
          <w:b/>
          <w:bCs/>
          <w:sz w:val="24"/>
          <w:szCs w:val="24"/>
        </w:rPr>
        <w:t xml:space="preserve"> ELEVATED</w:t>
      </w:r>
      <w:r w:rsidR="00733099" w:rsidRPr="00733E8D">
        <w:rPr>
          <w:rFonts w:ascii="Gill Sans MT" w:eastAsiaTheme="majorEastAsia" w:hAnsi="Gill Sans MT" w:cstheme="majorBidi"/>
          <w:b/>
          <w:bCs/>
          <w:sz w:val="24"/>
          <w:szCs w:val="24"/>
        </w:rPr>
        <w:t xml:space="preserve"> </w:t>
      </w:r>
      <w:r w:rsidR="003E71AE">
        <w:rPr>
          <w:rFonts w:ascii="Gill Sans MT" w:eastAsiaTheme="majorEastAsia" w:hAnsi="Gill Sans MT" w:cstheme="majorBidi"/>
          <w:b/>
          <w:bCs/>
          <w:sz w:val="24"/>
          <w:szCs w:val="24"/>
        </w:rPr>
        <w:t>Tank Seat</w:t>
      </w:r>
    </w:p>
    <w:p w14:paraId="3940F562" w14:textId="77777777" w:rsidR="003E71AE" w:rsidRDefault="003E71AE" w:rsidP="003E71AE">
      <w:pPr>
        <w:tabs>
          <w:tab w:val="left" w:pos="2490"/>
        </w:tabs>
        <w:jc w:val="center"/>
        <w:rPr>
          <w:rFonts w:ascii="Gill Sans MT" w:eastAsiaTheme="majorEastAsia" w:hAnsi="Gill Sans MT" w:cstheme="majorBidi"/>
          <w:b/>
          <w:bCs/>
          <w:sz w:val="24"/>
          <w:szCs w:val="24"/>
        </w:rPr>
      </w:pPr>
      <w:r w:rsidRPr="003E71AE">
        <w:rPr>
          <w:rFonts w:ascii="Gill Sans MT" w:eastAsiaTheme="majorEastAsia" w:hAnsi="Gill Sans MT" w:cstheme="majorBidi"/>
          <w:b/>
          <w:bCs/>
          <w:noProof/>
          <w:sz w:val="24"/>
          <w:szCs w:val="24"/>
        </w:rPr>
        <w:drawing>
          <wp:inline distT="0" distB="0" distL="0" distR="0" wp14:anchorId="2864BB84" wp14:editId="3B7A85B4">
            <wp:extent cx="7649643" cy="519185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649643" cy="5191850"/>
                    </a:xfrm>
                    <a:prstGeom prst="rect">
                      <a:avLst/>
                    </a:prstGeom>
                  </pic:spPr>
                </pic:pic>
              </a:graphicData>
            </a:graphic>
          </wp:inline>
        </w:drawing>
      </w:r>
    </w:p>
    <w:p w14:paraId="3C141CB8" w14:textId="77777777" w:rsidR="003E71AE" w:rsidRDefault="003E71AE" w:rsidP="003E71AE">
      <w:pPr>
        <w:tabs>
          <w:tab w:val="left" w:pos="2490"/>
        </w:tabs>
        <w:jc w:val="center"/>
        <w:rPr>
          <w:rFonts w:ascii="Gill Sans MT" w:eastAsiaTheme="majorEastAsia" w:hAnsi="Gill Sans MT" w:cstheme="majorBidi"/>
          <w:b/>
          <w:bCs/>
          <w:sz w:val="24"/>
          <w:szCs w:val="24"/>
        </w:rPr>
      </w:pPr>
    </w:p>
    <w:p w14:paraId="5EEA3F0D" w14:textId="43740D25" w:rsidR="003E71AE" w:rsidRDefault="00DB5E65" w:rsidP="003E71AE">
      <w:pPr>
        <w:tabs>
          <w:tab w:val="left" w:pos="2490"/>
        </w:tabs>
        <w:jc w:val="center"/>
        <w:rPr>
          <w:rFonts w:ascii="Gill Sans MT" w:eastAsiaTheme="majorEastAsia" w:hAnsi="Gill Sans MT" w:cstheme="majorBidi"/>
          <w:b/>
          <w:bCs/>
          <w:sz w:val="24"/>
          <w:szCs w:val="24"/>
        </w:rPr>
      </w:pPr>
      <w:r>
        <w:rPr>
          <w:rFonts w:ascii="Gill Sans MT" w:eastAsiaTheme="majorEastAsia" w:hAnsi="Gill Sans MT" w:cstheme="majorBidi"/>
          <w:b/>
          <w:bCs/>
          <w:noProof/>
          <w:sz w:val="24"/>
          <w:szCs w:val="24"/>
        </w:rPr>
        <w:lastRenderedPageBreak/>
        <w:drawing>
          <wp:inline distT="0" distB="0" distL="0" distR="0" wp14:anchorId="2FD53F56" wp14:editId="7EBA12E6">
            <wp:extent cx="7687945" cy="5210810"/>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87945" cy="5210810"/>
                    </a:xfrm>
                    <a:prstGeom prst="rect">
                      <a:avLst/>
                    </a:prstGeom>
                    <a:noFill/>
                  </pic:spPr>
                </pic:pic>
              </a:graphicData>
            </a:graphic>
          </wp:inline>
        </w:drawing>
      </w:r>
    </w:p>
    <w:p w14:paraId="684CEE21" w14:textId="77777777" w:rsidR="003E71AE" w:rsidRDefault="003E71AE" w:rsidP="003E71AE">
      <w:pPr>
        <w:tabs>
          <w:tab w:val="left" w:pos="2490"/>
        </w:tabs>
        <w:jc w:val="center"/>
        <w:rPr>
          <w:rFonts w:ascii="Gill Sans MT" w:eastAsiaTheme="majorEastAsia" w:hAnsi="Gill Sans MT" w:cstheme="majorBidi"/>
          <w:b/>
          <w:bCs/>
          <w:sz w:val="24"/>
          <w:szCs w:val="24"/>
        </w:rPr>
      </w:pPr>
    </w:p>
    <w:p w14:paraId="251A8B9C" w14:textId="77777777" w:rsidR="00DB5E65" w:rsidRDefault="00DB5E65" w:rsidP="003E71AE">
      <w:pPr>
        <w:tabs>
          <w:tab w:val="left" w:pos="2490"/>
        </w:tabs>
        <w:jc w:val="center"/>
        <w:rPr>
          <w:rFonts w:ascii="Gill Sans MT" w:eastAsiaTheme="majorEastAsia" w:hAnsi="Gill Sans MT" w:cstheme="majorBidi"/>
          <w:b/>
          <w:bCs/>
          <w:sz w:val="24"/>
          <w:szCs w:val="24"/>
        </w:rPr>
      </w:pPr>
    </w:p>
    <w:p w14:paraId="41DE0781" w14:textId="77777777" w:rsidR="00DB5E65" w:rsidRDefault="00DB5E65" w:rsidP="003E71AE">
      <w:pPr>
        <w:tabs>
          <w:tab w:val="left" w:pos="2490"/>
        </w:tabs>
        <w:jc w:val="center"/>
        <w:rPr>
          <w:rFonts w:ascii="Gill Sans MT" w:eastAsiaTheme="majorEastAsia" w:hAnsi="Gill Sans MT" w:cstheme="majorBidi"/>
          <w:b/>
          <w:bCs/>
          <w:sz w:val="24"/>
          <w:szCs w:val="24"/>
        </w:rPr>
      </w:pPr>
    </w:p>
    <w:p w14:paraId="16D88567" w14:textId="77777777" w:rsidR="00DB5E65" w:rsidRPr="00733E8D" w:rsidRDefault="00DB5E65" w:rsidP="00DB5E65">
      <w:pPr>
        <w:pStyle w:val="ListParagraph"/>
        <w:tabs>
          <w:tab w:val="left" w:pos="2490"/>
        </w:tabs>
        <w:rPr>
          <w:rFonts w:ascii="Gill Sans MT" w:eastAsiaTheme="majorEastAsia" w:hAnsi="Gill Sans MT" w:cstheme="majorBidi"/>
          <w:b/>
          <w:bCs/>
          <w:sz w:val="24"/>
          <w:szCs w:val="24"/>
        </w:rPr>
      </w:pPr>
      <w:r>
        <w:rPr>
          <w:rFonts w:ascii="Gill Sans MT" w:eastAsiaTheme="majorEastAsia" w:hAnsi="Gill Sans MT" w:cstheme="majorBidi"/>
          <w:b/>
          <w:bCs/>
          <w:sz w:val="24"/>
          <w:szCs w:val="24"/>
        </w:rPr>
        <w:lastRenderedPageBreak/>
        <w:t>4.2</w:t>
      </w:r>
      <w:r w:rsidRPr="00733E8D">
        <w:rPr>
          <w:rFonts w:ascii="Gill Sans MT" w:eastAsiaTheme="majorEastAsia" w:hAnsi="Gill Sans MT" w:cstheme="majorBidi"/>
          <w:b/>
          <w:bCs/>
          <w:sz w:val="24"/>
          <w:szCs w:val="24"/>
        </w:rPr>
        <w:t xml:space="preserve"> Public Fountain </w:t>
      </w:r>
    </w:p>
    <w:p w14:paraId="3D1CF9E7" w14:textId="77777777" w:rsidR="00DB5E65" w:rsidRDefault="00DB5E65" w:rsidP="003E71AE">
      <w:pPr>
        <w:tabs>
          <w:tab w:val="left" w:pos="2490"/>
        </w:tabs>
        <w:jc w:val="center"/>
        <w:rPr>
          <w:rFonts w:ascii="Gill Sans MT" w:eastAsiaTheme="majorEastAsia" w:hAnsi="Gill Sans MT" w:cstheme="majorBidi"/>
          <w:b/>
          <w:bCs/>
          <w:sz w:val="24"/>
          <w:szCs w:val="24"/>
        </w:rPr>
      </w:pPr>
    </w:p>
    <w:p w14:paraId="17CCEFB6" w14:textId="77777777" w:rsidR="00DB5E65" w:rsidRDefault="00DB5E65" w:rsidP="003E71AE">
      <w:pPr>
        <w:tabs>
          <w:tab w:val="left" w:pos="2490"/>
        </w:tabs>
        <w:jc w:val="center"/>
        <w:rPr>
          <w:rFonts w:ascii="Gill Sans MT" w:eastAsiaTheme="majorEastAsia" w:hAnsi="Gill Sans MT" w:cstheme="majorBidi"/>
          <w:b/>
          <w:bCs/>
          <w:sz w:val="24"/>
          <w:szCs w:val="24"/>
        </w:rPr>
      </w:pPr>
      <w:r w:rsidRPr="00DB5E65">
        <w:rPr>
          <w:rFonts w:ascii="Gill Sans MT" w:eastAsiaTheme="majorEastAsia" w:hAnsi="Gill Sans MT" w:cstheme="majorBidi"/>
          <w:b/>
          <w:bCs/>
          <w:noProof/>
          <w:sz w:val="24"/>
          <w:szCs w:val="24"/>
        </w:rPr>
        <w:drawing>
          <wp:inline distT="0" distB="0" distL="0" distR="0" wp14:anchorId="6763E9CF" wp14:editId="7F0D97E4">
            <wp:extent cx="6754168" cy="539190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54168" cy="5391902"/>
                    </a:xfrm>
                    <a:prstGeom prst="rect">
                      <a:avLst/>
                    </a:prstGeom>
                  </pic:spPr>
                </pic:pic>
              </a:graphicData>
            </a:graphic>
          </wp:inline>
        </w:drawing>
      </w:r>
    </w:p>
    <w:p w14:paraId="3455DC43" w14:textId="77777777" w:rsidR="00DB5E65" w:rsidRDefault="00DB5E65" w:rsidP="003E71AE">
      <w:pPr>
        <w:tabs>
          <w:tab w:val="left" w:pos="2490"/>
        </w:tabs>
        <w:jc w:val="center"/>
        <w:rPr>
          <w:rFonts w:ascii="Gill Sans MT" w:eastAsiaTheme="majorEastAsia" w:hAnsi="Gill Sans MT" w:cstheme="majorBidi"/>
          <w:b/>
          <w:bCs/>
          <w:sz w:val="24"/>
          <w:szCs w:val="24"/>
        </w:rPr>
      </w:pPr>
    </w:p>
    <w:p w14:paraId="7B681834" w14:textId="77777777" w:rsidR="00DB5E65" w:rsidRPr="00733E8D" w:rsidRDefault="00DB5E65" w:rsidP="00DB5E65">
      <w:pPr>
        <w:pStyle w:val="Heading1"/>
        <w:numPr>
          <w:ilvl w:val="0"/>
          <w:numId w:val="0"/>
        </w:numPr>
        <w:ind w:left="432"/>
        <w:rPr>
          <w:color w:val="auto"/>
        </w:rPr>
      </w:pPr>
      <w:r w:rsidRPr="00733E8D">
        <w:rPr>
          <w:color w:val="auto"/>
        </w:rPr>
        <w:lastRenderedPageBreak/>
        <w:t>4.</w:t>
      </w:r>
      <w:r>
        <w:rPr>
          <w:color w:val="auto"/>
        </w:rPr>
        <w:t>3</w:t>
      </w:r>
      <w:r w:rsidRPr="00733E8D">
        <w:rPr>
          <w:color w:val="auto"/>
        </w:rPr>
        <w:t xml:space="preserve"> </w:t>
      </w:r>
      <w:r>
        <w:rPr>
          <w:color w:val="auto"/>
        </w:rPr>
        <w:t>CATTLE TROUGH</w:t>
      </w:r>
      <w:r w:rsidRPr="00733E8D">
        <w:rPr>
          <w:color w:val="auto"/>
        </w:rPr>
        <w:t xml:space="preserve"> </w:t>
      </w:r>
    </w:p>
    <w:p w14:paraId="77B61F02" w14:textId="36982B27" w:rsidR="00DB5E65" w:rsidRDefault="003E63A8" w:rsidP="003E71AE">
      <w:pPr>
        <w:tabs>
          <w:tab w:val="left" w:pos="2490"/>
        </w:tabs>
        <w:jc w:val="center"/>
        <w:rPr>
          <w:rFonts w:ascii="Gill Sans MT" w:eastAsiaTheme="majorEastAsia" w:hAnsi="Gill Sans MT" w:cstheme="majorBidi"/>
          <w:b/>
          <w:bCs/>
          <w:sz w:val="24"/>
          <w:szCs w:val="24"/>
        </w:rPr>
      </w:pPr>
      <w:r w:rsidRPr="003E63A8">
        <w:rPr>
          <w:rFonts w:ascii="Gill Sans MT" w:eastAsiaTheme="majorEastAsia" w:hAnsi="Gill Sans MT" w:cstheme="majorBidi"/>
          <w:b/>
          <w:bCs/>
          <w:noProof/>
          <w:sz w:val="24"/>
          <w:szCs w:val="24"/>
        </w:rPr>
        <w:drawing>
          <wp:inline distT="0" distB="0" distL="0" distR="0" wp14:anchorId="7831C94F" wp14:editId="2904C221">
            <wp:extent cx="8049748" cy="5706271"/>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049748" cy="5706271"/>
                    </a:xfrm>
                    <a:prstGeom prst="rect">
                      <a:avLst/>
                    </a:prstGeom>
                  </pic:spPr>
                </pic:pic>
              </a:graphicData>
            </a:graphic>
          </wp:inline>
        </w:drawing>
      </w:r>
    </w:p>
    <w:p w14:paraId="06BC55BB" w14:textId="68443A3A" w:rsidR="003E63A8" w:rsidRDefault="003E63A8" w:rsidP="003E71AE">
      <w:pPr>
        <w:tabs>
          <w:tab w:val="left" w:pos="2490"/>
        </w:tabs>
        <w:jc w:val="center"/>
        <w:rPr>
          <w:rFonts w:ascii="Gill Sans MT" w:eastAsiaTheme="majorEastAsia" w:hAnsi="Gill Sans MT" w:cstheme="majorBidi"/>
          <w:b/>
          <w:bCs/>
          <w:sz w:val="24"/>
          <w:szCs w:val="24"/>
        </w:rPr>
      </w:pPr>
      <w:r w:rsidRPr="003E63A8">
        <w:rPr>
          <w:rFonts w:ascii="Gill Sans MT" w:eastAsiaTheme="majorEastAsia" w:hAnsi="Gill Sans MT" w:cstheme="majorBidi"/>
          <w:b/>
          <w:bCs/>
          <w:noProof/>
          <w:sz w:val="24"/>
          <w:szCs w:val="24"/>
        </w:rPr>
        <w:lastRenderedPageBreak/>
        <w:drawing>
          <wp:inline distT="0" distB="0" distL="0" distR="0" wp14:anchorId="1C7AA0E2" wp14:editId="277AC177">
            <wp:extent cx="6801799" cy="532521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01799" cy="5325218"/>
                    </a:xfrm>
                    <a:prstGeom prst="rect">
                      <a:avLst/>
                    </a:prstGeom>
                  </pic:spPr>
                </pic:pic>
              </a:graphicData>
            </a:graphic>
          </wp:inline>
        </w:drawing>
      </w:r>
    </w:p>
    <w:p w14:paraId="12A42EC2" w14:textId="77777777" w:rsidR="00DB5E65" w:rsidRDefault="00DB5E65" w:rsidP="003E71AE">
      <w:pPr>
        <w:tabs>
          <w:tab w:val="left" w:pos="2490"/>
        </w:tabs>
        <w:jc w:val="center"/>
        <w:rPr>
          <w:rFonts w:ascii="Gill Sans MT" w:eastAsiaTheme="majorEastAsia" w:hAnsi="Gill Sans MT" w:cstheme="majorBidi"/>
          <w:b/>
          <w:bCs/>
          <w:sz w:val="24"/>
          <w:szCs w:val="24"/>
        </w:rPr>
      </w:pPr>
    </w:p>
    <w:p w14:paraId="562CA050"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7F5194BF" w14:textId="77777777" w:rsidR="003E63A8" w:rsidRDefault="003E63A8" w:rsidP="00DC7ECA">
      <w:pPr>
        <w:tabs>
          <w:tab w:val="left" w:pos="2490"/>
        </w:tabs>
        <w:rPr>
          <w:rFonts w:ascii="Gill Sans MT" w:eastAsiaTheme="majorEastAsia" w:hAnsi="Gill Sans MT" w:cstheme="majorBidi"/>
          <w:b/>
          <w:bCs/>
          <w:sz w:val="24"/>
          <w:szCs w:val="24"/>
        </w:rPr>
      </w:pPr>
    </w:p>
    <w:p w14:paraId="77C45127" w14:textId="00E537D0" w:rsidR="003E63A8" w:rsidRPr="00733E8D" w:rsidRDefault="003E63A8" w:rsidP="003E63A8">
      <w:pPr>
        <w:pStyle w:val="Heading1"/>
        <w:numPr>
          <w:ilvl w:val="0"/>
          <w:numId w:val="0"/>
        </w:numPr>
        <w:ind w:left="432"/>
        <w:rPr>
          <w:color w:val="auto"/>
        </w:rPr>
      </w:pPr>
      <w:r w:rsidRPr="00733E8D">
        <w:rPr>
          <w:color w:val="auto"/>
        </w:rPr>
        <w:lastRenderedPageBreak/>
        <w:t>4.</w:t>
      </w:r>
      <w:r>
        <w:rPr>
          <w:color w:val="auto"/>
        </w:rPr>
        <w:t>4</w:t>
      </w:r>
      <w:r w:rsidRPr="00733E8D">
        <w:rPr>
          <w:color w:val="auto"/>
        </w:rPr>
        <w:t xml:space="preserve"> </w:t>
      </w:r>
      <w:r>
        <w:rPr>
          <w:color w:val="auto"/>
        </w:rPr>
        <w:t>WATER FILLING STATION FOR TANKERS</w:t>
      </w:r>
      <w:r w:rsidRPr="00733E8D">
        <w:rPr>
          <w:color w:val="auto"/>
        </w:rPr>
        <w:t xml:space="preserve"> </w:t>
      </w:r>
    </w:p>
    <w:p w14:paraId="759FACCD"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0A8D2104" w14:textId="77777777" w:rsidR="003E63A8" w:rsidRDefault="003E63A8" w:rsidP="003E71AE">
      <w:pPr>
        <w:tabs>
          <w:tab w:val="left" w:pos="2490"/>
        </w:tabs>
        <w:jc w:val="center"/>
        <w:rPr>
          <w:rFonts w:ascii="Gill Sans MT" w:eastAsiaTheme="majorEastAsia" w:hAnsi="Gill Sans MT" w:cstheme="majorBidi"/>
          <w:b/>
          <w:bCs/>
          <w:sz w:val="24"/>
          <w:szCs w:val="24"/>
        </w:rPr>
      </w:pPr>
      <w:r w:rsidRPr="003E63A8">
        <w:rPr>
          <w:rFonts w:ascii="Gill Sans MT" w:eastAsiaTheme="majorEastAsia" w:hAnsi="Gill Sans MT" w:cstheme="majorBidi"/>
          <w:b/>
          <w:bCs/>
          <w:noProof/>
          <w:sz w:val="24"/>
          <w:szCs w:val="24"/>
        </w:rPr>
        <w:drawing>
          <wp:inline distT="0" distB="0" distL="0" distR="0" wp14:anchorId="50E6603A" wp14:editId="31067C98">
            <wp:extent cx="7487695" cy="52775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487695" cy="5277587"/>
                    </a:xfrm>
                    <a:prstGeom prst="rect">
                      <a:avLst/>
                    </a:prstGeom>
                  </pic:spPr>
                </pic:pic>
              </a:graphicData>
            </a:graphic>
          </wp:inline>
        </w:drawing>
      </w:r>
    </w:p>
    <w:p w14:paraId="017BE102"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5A7EED74"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34163CD1" w14:textId="77777777" w:rsidR="003E63A8" w:rsidRDefault="003E63A8" w:rsidP="00DC7ECA">
      <w:pPr>
        <w:tabs>
          <w:tab w:val="left" w:pos="2490"/>
        </w:tabs>
        <w:rPr>
          <w:rFonts w:ascii="Gill Sans MT" w:eastAsiaTheme="majorEastAsia" w:hAnsi="Gill Sans MT" w:cstheme="majorBidi"/>
          <w:b/>
          <w:bCs/>
          <w:sz w:val="24"/>
          <w:szCs w:val="24"/>
        </w:rPr>
      </w:pPr>
    </w:p>
    <w:p w14:paraId="2D2E5B0D" w14:textId="77777777" w:rsidR="003E63A8" w:rsidRDefault="003E63A8" w:rsidP="003E71AE">
      <w:pPr>
        <w:tabs>
          <w:tab w:val="left" w:pos="2490"/>
        </w:tabs>
        <w:jc w:val="center"/>
        <w:rPr>
          <w:rFonts w:ascii="Gill Sans MT" w:eastAsiaTheme="majorEastAsia" w:hAnsi="Gill Sans MT" w:cstheme="majorBidi"/>
          <w:b/>
          <w:bCs/>
          <w:sz w:val="24"/>
          <w:szCs w:val="24"/>
        </w:rPr>
      </w:pPr>
      <w:r w:rsidRPr="003E63A8">
        <w:rPr>
          <w:rFonts w:ascii="Gill Sans MT" w:eastAsiaTheme="majorEastAsia" w:hAnsi="Gill Sans MT" w:cstheme="majorBidi"/>
          <w:b/>
          <w:bCs/>
          <w:noProof/>
          <w:sz w:val="24"/>
          <w:szCs w:val="24"/>
        </w:rPr>
        <w:drawing>
          <wp:inline distT="0" distB="0" distL="0" distR="0" wp14:anchorId="3017F174" wp14:editId="2196B5BA">
            <wp:extent cx="7525800" cy="53156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525800" cy="5315692"/>
                    </a:xfrm>
                    <a:prstGeom prst="rect">
                      <a:avLst/>
                    </a:prstGeom>
                  </pic:spPr>
                </pic:pic>
              </a:graphicData>
            </a:graphic>
          </wp:inline>
        </w:drawing>
      </w:r>
    </w:p>
    <w:p w14:paraId="34B32AC9"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556AB110"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7ADE33B4" w14:textId="77777777" w:rsidR="003E63A8" w:rsidRDefault="003E63A8" w:rsidP="003E71AE">
      <w:pPr>
        <w:tabs>
          <w:tab w:val="left" w:pos="2490"/>
        </w:tabs>
        <w:jc w:val="center"/>
        <w:rPr>
          <w:rFonts w:ascii="Gill Sans MT" w:eastAsiaTheme="majorEastAsia" w:hAnsi="Gill Sans MT" w:cstheme="majorBidi"/>
          <w:b/>
          <w:bCs/>
          <w:sz w:val="24"/>
          <w:szCs w:val="24"/>
        </w:rPr>
      </w:pPr>
      <w:r w:rsidRPr="003E63A8">
        <w:rPr>
          <w:rFonts w:ascii="Gill Sans MT" w:eastAsiaTheme="majorEastAsia" w:hAnsi="Gill Sans MT" w:cstheme="majorBidi"/>
          <w:b/>
          <w:bCs/>
          <w:noProof/>
          <w:sz w:val="24"/>
          <w:szCs w:val="24"/>
        </w:rPr>
        <w:drawing>
          <wp:inline distT="0" distB="0" distL="0" distR="0" wp14:anchorId="4A14D893" wp14:editId="1CC5519A">
            <wp:extent cx="7478169" cy="5325218"/>
            <wp:effectExtent l="0" t="0" r="889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478169" cy="5325218"/>
                    </a:xfrm>
                    <a:prstGeom prst="rect">
                      <a:avLst/>
                    </a:prstGeom>
                  </pic:spPr>
                </pic:pic>
              </a:graphicData>
            </a:graphic>
          </wp:inline>
        </w:drawing>
      </w:r>
    </w:p>
    <w:p w14:paraId="77044CD3"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6B196379"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46D00781" w14:textId="77777777" w:rsidR="003E63A8" w:rsidRDefault="003E63A8" w:rsidP="003E71AE">
      <w:pPr>
        <w:tabs>
          <w:tab w:val="left" w:pos="2490"/>
        </w:tabs>
        <w:jc w:val="center"/>
        <w:rPr>
          <w:rFonts w:ascii="Gill Sans MT" w:eastAsiaTheme="majorEastAsia" w:hAnsi="Gill Sans MT" w:cstheme="majorBidi"/>
          <w:b/>
          <w:bCs/>
          <w:sz w:val="24"/>
          <w:szCs w:val="24"/>
        </w:rPr>
      </w:pPr>
    </w:p>
    <w:p w14:paraId="5ABD58FC" w14:textId="77777777" w:rsidR="003E63A8" w:rsidRDefault="003E63A8" w:rsidP="003E71AE">
      <w:pPr>
        <w:tabs>
          <w:tab w:val="left" w:pos="2490"/>
        </w:tabs>
        <w:jc w:val="center"/>
        <w:rPr>
          <w:rFonts w:ascii="Gill Sans MT" w:eastAsiaTheme="majorEastAsia" w:hAnsi="Gill Sans MT" w:cstheme="majorBidi"/>
          <w:b/>
          <w:bCs/>
          <w:sz w:val="24"/>
          <w:szCs w:val="24"/>
        </w:rPr>
      </w:pPr>
      <w:r w:rsidRPr="003E63A8">
        <w:rPr>
          <w:rFonts w:ascii="Gill Sans MT" w:eastAsiaTheme="majorEastAsia" w:hAnsi="Gill Sans MT" w:cstheme="majorBidi"/>
          <w:b/>
          <w:bCs/>
          <w:noProof/>
          <w:sz w:val="24"/>
          <w:szCs w:val="24"/>
        </w:rPr>
        <w:drawing>
          <wp:inline distT="0" distB="0" distL="0" distR="0" wp14:anchorId="48487453" wp14:editId="1EA37471">
            <wp:extent cx="7478169" cy="5334744"/>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478169" cy="5334744"/>
                    </a:xfrm>
                    <a:prstGeom prst="rect">
                      <a:avLst/>
                    </a:prstGeom>
                  </pic:spPr>
                </pic:pic>
              </a:graphicData>
            </a:graphic>
          </wp:inline>
        </w:drawing>
      </w:r>
    </w:p>
    <w:p w14:paraId="31D8F858" w14:textId="77777777" w:rsidR="00DC3250" w:rsidRDefault="00DC3250" w:rsidP="003E71AE">
      <w:pPr>
        <w:tabs>
          <w:tab w:val="left" w:pos="2490"/>
        </w:tabs>
        <w:jc w:val="center"/>
        <w:rPr>
          <w:rFonts w:ascii="Gill Sans MT" w:eastAsiaTheme="majorEastAsia" w:hAnsi="Gill Sans MT" w:cstheme="majorBidi"/>
          <w:b/>
          <w:bCs/>
          <w:sz w:val="24"/>
          <w:szCs w:val="24"/>
        </w:rPr>
      </w:pPr>
    </w:p>
    <w:p w14:paraId="2844F816" w14:textId="77777777" w:rsidR="00DC3250" w:rsidRDefault="00DC3250" w:rsidP="003E71AE">
      <w:pPr>
        <w:tabs>
          <w:tab w:val="left" w:pos="2490"/>
        </w:tabs>
        <w:jc w:val="center"/>
        <w:rPr>
          <w:rFonts w:ascii="Gill Sans MT" w:eastAsiaTheme="majorEastAsia" w:hAnsi="Gill Sans MT" w:cstheme="majorBidi"/>
          <w:b/>
          <w:bCs/>
          <w:sz w:val="24"/>
          <w:szCs w:val="24"/>
        </w:rPr>
      </w:pPr>
    </w:p>
    <w:p w14:paraId="616EA39C" w14:textId="77777777" w:rsidR="00DC3250" w:rsidRDefault="00DC3250" w:rsidP="003E71AE">
      <w:pPr>
        <w:tabs>
          <w:tab w:val="left" w:pos="2490"/>
        </w:tabs>
        <w:jc w:val="center"/>
        <w:rPr>
          <w:rFonts w:ascii="Gill Sans MT" w:eastAsiaTheme="majorEastAsia" w:hAnsi="Gill Sans MT" w:cstheme="majorBidi"/>
          <w:b/>
          <w:bCs/>
          <w:sz w:val="24"/>
          <w:szCs w:val="24"/>
        </w:rPr>
      </w:pPr>
    </w:p>
    <w:p w14:paraId="02CBBFD3" w14:textId="77777777" w:rsidR="00DC3250" w:rsidRDefault="00DC3250" w:rsidP="003E71AE">
      <w:pPr>
        <w:tabs>
          <w:tab w:val="left" w:pos="2490"/>
        </w:tabs>
        <w:jc w:val="center"/>
        <w:rPr>
          <w:rFonts w:ascii="Gill Sans MT" w:eastAsiaTheme="majorEastAsia" w:hAnsi="Gill Sans MT" w:cstheme="majorBidi"/>
          <w:b/>
          <w:bCs/>
          <w:sz w:val="24"/>
          <w:szCs w:val="24"/>
        </w:rPr>
      </w:pPr>
      <w:r w:rsidRPr="00DC3250">
        <w:rPr>
          <w:rFonts w:ascii="Gill Sans MT" w:eastAsiaTheme="majorEastAsia" w:hAnsi="Gill Sans MT" w:cstheme="majorBidi"/>
          <w:b/>
          <w:bCs/>
          <w:noProof/>
          <w:sz w:val="24"/>
          <w:szCs w:val="24"/>
        </w:rPr>
        <w:drawing>
          <wp:inline distT="0" distB="0" distL="0" distR="0" wp14:anchorId="57EDA32E" wp14:editId="529A0D6A">
            <wp:extent cx="7459116" cy="5277587"/>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459116" cy="5277587"/>
                    </a:xfrm>
                    <a:prstGeom prst="rect">
                      <a:avLst/>
                    </a:prstGeom>
                  </pic:spPr>
                </pic:pic>
              </a:graphicData>
            </a:graphic>
          </wp:inline>
        </w:drawing>
      </w:r>
    </w:p>
    <w:p w14:paraId="2F6A2C9C" w14:textId="77777777" w:rsidR="00DC3250" w:rsidRDefault="00DC3250" w:rsidP="003E71AE">
      <w:pPr>
        <w:tabs>
          <w:tab w:val="left" w:pos="2490"/>
        </w:tabs>
        <w:jc w:val="center"/>
        <w:rPr>
          <w:rFonts w:ascii="Gill Sans MT" w:eastAsiaTheme="majorEastAsia" w:hAnsi="Gill Sans MT" w:cstheme="majorBidi"/>
          <w:b/>
          <w:bCs/>
          <w:sz w:val="24"/>
          <w:szCs w:val="24"/>
        </w:rPr>
      </w:pPr>
    </w:p>
    <w:p w14:paraId="467C4B42" w14:textId="77777777" w:rsidR="00DC3250" w:rsidRDefault="00DC3250" w:rsidP="003E71AE">
      <w:pPr>
        <w:tabs>
          <w:tab w:val="left" w:pos="2490"/>
        </w:tabs>
        <w:jc w:val="center"/>
        <w:rPr>
          <w:rFonts w:ascii="Gill Sans MT" w:eastAsiaTheme="majorEastAsia" w:hAnsi="Gill Sans MT" w:cstheme="majorBidi"/>
          <w:b/>
          <w:bCs/>
          <w:sz w:val="24"/>
          <w:szCs w:val="24"/>
        </w:rPr>
      </w:pPr>
    </w:p>
    <w:p w14:paraId="6008AB67" w14:textId="77777777" w:rsidR="00DC3250" w:rsidRDefault="00DC3250" w:rsidP="003E71AE">
      <w:pPr>
        <w:tabs>
          <w:tab w:val="left" w:pos="2490"/>
        </w:tabs>
        <w:jc w:val="center"/>
        <w:rPr>
          <w:rFonts w:ascii="Gill Sans MT" w:eastAsiaTheme="majorEastAsia" w:hAnsi="Gill Sans MT" w:cstheme="majorBidi"/>
          <w:b/>
          <w:bCs/>
          <w:sz w:val="24"/>
          <w:szCs w:val="24"/>
        </w:rPr>
      </w:pPr>
    </w:p>
    <w:p w14:paraId="6B4A45A2" w14:textId="453B2483" w:rsidR="00DC3250" w:rsidRPr="00F20C37" w:rsidRDefault="00DC3250" w:rsidP="003E71AE">
      <w:pPr>
        <w:tabs>
          <w:tab w:val="left" w:pos="2490"/>
        </w:tabs>
        <w:jc w:val="center"/>
        <w:rPr>
          <w:rFonts w:ascii="Gill Sans MT" w:eastAsiaTheme="majorEastAsia" w:hAnsi="Gill Sans MT" w:cstheme="majorBidi"/>
          <w:b/>
          <w:bCs/>
          <w:sz w:val="24"/>
          <w:szCs w:val="24"/>
        </w:rPr>
        <w:sectPr w:rsidR="00DC3250" w:rsidRPr="00F20C37" w:rsidSect="00513567">
          <w:pgSz w:w="16838" w:h="11906" w:orient="landscape" w:code="9"/>
          <w:pgMar w:top="720" w:right="850" w:bottom="994" w:left="850" w:header="706" w:footer="432" w:gutter="0"/>
          <w:cols w:space="708"/>
          <w:docGrid w:linePitch="360"/>
        </w:sectPr>
      </w:pPr>
      <w:r w:rsidRPr="00DC3250">
        <w:rPr>
          <w:rFonts w:ascii="Gill Sans MT" w:eastAsiaTheme="majorEastAsia" w:hAnsi="Gill Sans MT" w:cstheme="majorBidi"/>
          <w:b/>
          <w:bCs/>
          <w:noProof/>
          <w:sz w:val="24"/>
          <w:szCs w:val="24"/>
        </w:rPr>
        <w:drawing>
          <wp:inline distT="0" distB="0" distL="0" distR="0" wp14:anchorId="08F49F3E" wp14:editId="2B8DC559">
            <wp:extent cx="7459116" cy="5296639"/>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459116" cy="5296639"/>
                    </a:xfrm>
                    <a:prstGeom prst="rect">
                      <a:avLst/>
                    </a:prstGeom>
                  </pic:spPr>
                </pic:pic>
              </a:graphicData>
            </a:graphic>
          </wp:inline>
        </w:drawing>
      </w:r>
    </w:p>
    <w:p w14:paraId="62DC51EC" w14:textId="3AFF70F1" w:rsidR="00B3179D" w:rsidRPr="00733E8D" w:rsidRDefault="00B3179D" w:rsidP="00DC3250">
      <w:pPr>
        <w:tabs>
          <w:tab w:val="left" w:pos="4440"/>
        </w:tabs>
      </w:pPr>
    </w:p>
    <w:p w14:paraId="058CD16B" w14:textId="0B695486" w:rsidR="00E13487" w:rsidRPr="00733E8D" w:rsidRDefault="00E13487" w:rsidP="00E13487">
      <w:pPr>
        <w:pStyle w:val="Heading1"/>
        <w:numPr>
          <w:ilvl w:val="0"/>
          <w:numId w:val="0"/>
        </w:numPr>
        <w:ind w:left="432"/>
        <w:rPr>
          <w:b w:val="0"/>
          <w:bCs w:val="0"/>
          <w:color w:val="auto"/>
        </w:rPr>
      </w:pPr>
      <w:r w:rsidRPr="00733E8D">
        <w:rPr>
          <w:color w:val="auto"/>
        </w:rPr>
        <w:t>APPENDIX 5 - GOAL TERMS AND CONDITIONS</w:t>
      </w:r>
    </w:p>
    <w:p w14:paraId="064AB74A" w14:textId="77777777" w:rsidR="00E13487" w:rsidRPr="00733E8D" w:rsidRDefault="00E13487">
      <w:pPr>
        <w:numPr>
          <w:ilvl w:val="0"/>
          <w:numId w:val="25"/>
        </w:numPr>
        <w:tabs>
          <w:tab w:val="left" w:pos="-90"/>
          <w:tab w:val="left" w:pos="622"/>
          <w:tab w:val="left" w:pos="1189"/>
          <w:tab w:val="left" w:pos="5668"/>
        </w:tabs>
        <w:spacing w:after="120" w:line="264" w:lineRule="auto"/>
        <w:ind w:hanging="1080"/>
        <w:jc w:val="both"/>
        <w:rPr>
          <w:u w:val="single"/>
        </w:rPr>
      </w:pPr>
      <w:r w:rsidRPr="00733E8D">
        <w:rPr>
          <w:u w:val="single"/>
        </w:rPr>
        <w:t>LEGAL STATUS</w:t>
      </w:r>
    </w:p>
    <w:p w14:paraId="7B6634F2" w14:textId="77777777" w:rsidR="00E13487" w:rsidRPr="00733E8D" w:rsidRDefault="00E13487" w:rsidP="00E13487">
      <w:pPr>
        <w:tabs>
          <w:tab w:val="left" w:pos="-90"/>
          <w:tab w:val="left" w:pos="622"/>
          <w:tab w:val="left" w:pos="1189"/>
          <w:tab w:val="left" w:pos="5668"/>
        </w:tabs>
        <w:spacing w:before="60"/>
        <w:jc w:val="both"/>
      </w:pPr>
      <w:r w:rsidRPr="00733E8D">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1B0A286B" w14:textId="77777777" w:rsidR="00E13487" w:rsidRPr="00733E8D" w:rsidRDefault="00E13487" w:rsidP="00E13487">
      <w:pPr>
        <w:tabs>
          <w:tab w:val="left" w:pos="-90"/>
          <w:tab w:val="left" w:pos="622"/>
          <w:tab w:val="left" w:pos="1189"/>
          <w:tab w:val="left" w:pos="5668"/>
        </w:tabs>
        <w:jc w:val="both"/>
        <w:rPr>
          <w:u w:val="single"/>
        </w:rPr>
      </w:pPr>
      <w:r w:rsidRPr="00733E8D">
        <w:t>II.</w:t>
      </w:r>
      <w:r w:rsidRPr="00733E8D">
        <w:tab/>
      </w:r>
      <w:r w:rsidRPr="00733E8D">
        <w:rPr>
          <w:u w:val="single"/>
        </w:rPr>
        <w:t>SUB-CONTRACTING</w:t>
      </w:r>
    </w:p>
    <w:p w14:paraId="6FBD5820" w14:textId="2B1B0C07" w:rsidR="00E13487" w:rsidRPr="00733E8D" w:rsidRDefault="00E13487" w:rsidP="00E13487">
      <w:pPr>
        <w:tabs>
          <w:tab w:val="left" w:pos="-90"/>
          <w:tab w:val="left" w:pos="622"/>
          <w:tab w:val="left" w:pos="1189"/>
          <w:tab w:val="left" w:pos="5668"/>
        </w:tabs>
        <w:jc w:val="both"/>
      </w:pPr>
      <w:r w:rsidRPr="00733E8D">
        <w:t xml:space="preserve">In the event the Vendor requires the services of a sub-contractor, the Vendor shall obtain the prior </w:t>
      </w:r>
      <w:proofErr w:type="spellStart"/>
      <w:r w:rsidRPr="00733E8D">
        <w:t>wr</w:t>
      </w:r>
      <w:r w:rsidR="00106904">
        <w:t>ITT</w:t>
      </w:r>
      <w:r w:rsidRPr="00733E8D">
        <w:t>en</w:t>
      </w:r>
      <w:proofErr w:type="spellEnd"/>
      <w:r w:rsidRPr="00733E8D">
        <w:t xml:space="preserve"> approval of GOAL for all sub-contractors.  The Vendor shall be fully responsible for all work and services performed by its sub-contractors and vendors, and for all acts and omissions of such sub-contractors and vendors.  The approval </w:t>
      </w:r>
      <w:r w:rsidR="004F2B19" w:rsidRPr="00733E8D">
        <w:rPr>
          <w:rFonts w:eastAsiaTheme="majorEastAsia" w:cstheme="majorBidi"/>
          <w:noProof/>
        </w:rPr>
        <w:drawing>
          <wp:anchor distT="0" distB="0" distL="114300" distR="114300" simplePos="0" relativeHeight="251671552" behindDoc="0" locked="0" layoutInCell="1" allowOverlap="1" wp14:anchorId="73768F5A" wp14:editId="21C2822C">
            <wp:simplePos x="0" y="0"/>
            <wp:positionH relativeFrom="margin">
              <wp:posOffset>3175</wp:posOffset>
            </wp:positionH>
            <wp:positionV relativeFrom="page">
              <wp:posOffset>-91239975</wp:posOffset>
            </wp:positionV>
            <wp:extent cx="9442450" cy="5674995"/>
            <wp:effectExtent l="0" t="0" r="635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42450" cy="5674995"/>
                    </a:xfrm>
                    <a:prstGeom prst="rect">
                      <a:avLst/>
                    </a:prstGeom>
                    <a:noFill/>
                  </pic:spPr>
                </pic:pic>
              </a:graphicData>
            </a:graphic>
            <wp14:sizeRelH relativeFrom="margin">
              <wp14:pctWidth>0</wp14:pctWidth>
            </wp14:sizeRelH>
            <wp14:sizeRelV relativeFrom="margin">
              <wp14:pctHeight>0</wp14:pctHeight>
            </wp14:sizeRelV>
          </wp:anchor>
        </w:drawing>
      </w:r>
      <w:r w:rsidRPr="00733E8D">
        <w:t>of GOAL of a sub-contractor shall not relieve the Vendor of any of its obligations under this Contract.  The terms of any sub-contract shall be subject to and conform with the provisions of this Contract.</w:t>
      </w:r>
    </w:p>
    <w:p w14:paraId="4DEAB9DD" w14:textId="77777777" w:rsidR="00E13487" w:rsidRPr="00733E8D" w:rsidRDefault="00E13487" w:rsidP="00E13487">
      <w:pPr>
        <w:tabs>
          <w:tab w:val="left" w:pos="-90"/>
          <w:tab w:val="left" w:pos="284"/>
        </w:tabs>
        <w:jc w:val="both"/>
      </w:pPr>
      <w:r w:rsidRPr="00733E8D">
        <w:t xml:space="preserve">III. </w:t>
      </w:r>
      <w:r w:rsidRPr="00733E8D">
        <w:tab/>
      </w:r>
      <w:r w:rsidRPr="00733E8D">
        <w:tab/>
      </w:r>
      <w:r w:rsidRPr="00733E8D">
        <w:rPr>
          <w:u w:val="single"/>
        </w:rPr>
        <w:t>OBLIGATIONS</w:t>
      </w:r>
    </w:p>
    <w:p w14:paraId="40E91F0A" w14:textId="77777777" w:rsidR="00E13487" w:rsidRPr="00733E8D" w:rsidRDefault="00E13487" w:rsidP="00E13487">
      <w:pPr>
        <w:tabs>
          <w:tab w:val="left" w:pos="-90"/>
          <w:tab w:val="left" w:pos="284"/>
        </w:tabs>
        <w:jc w:val="both"/>
      </w:pPr>
      <w:r w:rsidRPr="00733E8D">
        <w:t xml:space="preserve">The Vendor shall neither seek nor accept instructions from any authority external to GOAL.  Vendors may not communicate at any time to any other person, government or authority external to </w:t>
      </w:r>
      <w:proofErr w:type="gramStart"/>
      <w:r w:rsidRPr="00733E8D">
        <w:t>GOAL  any</w:t>
      </w:r>
      <w:proofErr w:type="gramEnd"/>
      <w:r w:rsidRPr="00733E8D">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4A588E9C" w14:textId="77777777" w:rsidR="00E13487" w:rsidRPr="00733E8D" w:rsidRDefault="00E13487" w:rsidP="00E13487">
      <w:pPr>
        <w:tabs>
          <w:tab w:val="left" w:pos="-90"/>
        </w:tabs>
        <w:jc w:val="both"/>
      </w:pPr>
      <w:r w:rsidRPr="00733E8D">
        <w:t>IV.</w:t>
      </w:r>
      <w:r w:rsidRPr="00733E8D">
        <w:tab/>
      </w:r>
      <w:r w:rsidRPr="00733E8D">
        <w:rPr>
          <w:u w:val="single"/>
        </w:rPr>
        <w:t>ACCEPTANCE AND ACKNOWLEDGEMENT</w:t>
      </w:r>
    </w:p>
    <w:p w14:paraId="4263D78E" w14:textId="77777777" w:rsidR="00E13487" w:rsidRPr="00733E8D" w:rsidRDefault="00E13487" w:rsidP="00E13487">
      <w:pPr>
        <w:tabs>
          <w:tab w:val="left" w:pos="-90"/>
        </w:tabs>
        <w:jc w:val="both"/>
      </w:pPr>
      <w:r w:rsidRPr="00733E8D">
        <w:t>Initiation of performance under this contract by the vendor shall constitute acceptance of the contract, including all terms and conditions herein contained or otherwise incorporated by reference.</w:t>
      </w:r>
    </w:p>
    <w:p w14:paraId="0B51371C" w14:textId="77777777" w:rsidR="00E13487" w:rsidRPr="00733E8D" w:rsidRDefault="00E13487" w:rsidP="00E13487">
      <w:pPr>
        <w:tabs>
          <w:tab w:val="left" w:pos="-90"/>
        </w:tabs>
        <w:jc w:val="both"/>
      </w:pPr>
      <w:r w:rsidRPr="00733E8D">
        <w:t>V.</w:t>
      </w:r>
      <w:r w:rsidRPr="00733E8D">
        <w:tab/>
      </w:r>
      <w:r w:rsidRPr="00733E8D">
        <w:rPr>
          <w:u w:val="single"/>
        </w:rPr>
        <w:t>WARRANTY</w:t>
      </w:r>
    </w:p>
    <w:p w14:paraId="45BBDC74" w14:textId="77777777" w:rsidR="00E13487" w:rsidRPr="00733E8D" w:rsidRDefault="00E13487" w:rsidP="00E13487">
      <w:pPr>
        <w:tabs>
          <w:tab w:val="left" w:pos="-90"/>
        </w:tabs>
        <w:jc w:val="both"/>
      </w:pPr>
      <w:r w:rsidRPr="00733E8D">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53051938" w14:textId="77777777" w:rsidR="00E13487" w:rsidRPr="00733E8D" w:rsidRDefault="00E13487" w:rsidP="00E13487">
      <w:pPr>
        <w:tabs>
          <w:tab w:val="left" w:pos="-90"/>
        </w:tabs>
        <w:jc w:val="both"/>
      </w:pPr>
      <w:r w:rsidRPr="00733E8D">
        <w:t>VI.</w:t>
      </w:r>
      <w:r w:rsidRPr="00733E8D">
        <w:tab/>
      </w:r>
      <w:r w:rsidRPr="00733E8D">
        <w:rPr>
          <w:u w:val="single"/>
        </w:rPr>
        <w:t>INSPECTION</w:t>
      </w:r>
    </w:p>
    <w:p w14:paraId="05A55356" w14:textId="41EECC16" w:rsidR="00E13487" w:rsidRPr="00733E8D" w:rsidRDefault="00E13487" w:rsidP="00E13487">
      <w:pPr>
        <w:tabs>
          <w:tab w:val="left" w:pos="-90"/>
        </w:tabs>
        <w:jc w:val="both"/>
      </w:pPr>
      <w:r w:rsidRPr="00733E8D">
        <w:t xml:space="preserve">The duly accredited representatives of GOAL </w:t>
      </w:r>
      <w:r w:rsidRPr="00733E8D">
        <w:rPr>
          <w:u w:val="single"/>
        </w:rPr>
        <w:t>or the donor</w:t>
      </w:r>
      <w:r w:rsidRPr="00733E8D">
        <w:t xml:space="preserve"> shall have the right to inspect the goods called for under this Contract at Vendor’s stores, during manufacture, in the ports or places of shipment, and the Vendor shall provide all facilitates for such inspection.  GOAL may issue a </w:t>
      </w:r>
      <w:proofErr w:type="spellStart"/>
      <w:r w:rsidRPr="00733E8D">
        <w:t>wr</w:t>
      </w:r>
      <w:r w:rsidR="00106904">
        <w:t>ITT</w:t>
      </w:r>
      <w:r w:rsidRPr="00733E8D">
        <w:t>en</w:t>
      </w:r>
      <w:proofErr w:type="spellEnd"/>
      <w:r w:rsidRPr="00733E8D">
        <w:t xml:space="preserve"> waiver of inspection at its discretion.  Any inspection carried out by representatives of GOAL </w:t>
      </w:r>
      <w:r w:rsidRPr="00733E8D">
        <w:rPr>
          <w:u w:val="single"/>
        </w:rPr>
        <w:t>or the donor</w:t>
      </w:r>
      <w:r w:rsidRPr="00733E8D">
        <w:t xml:space="preserve"> or any waiver thereof shall not prejudice the implementation of the other relevant provisions of this Contract concerning obligations subscribed by the Vendor, such as warranty or specifications.</w:t>
      </w:r>
    </w:p>
    <w:p w14:paraId="327AC37D" w14:textId="77777777" w:rsidR="00E13487" w:rsidRPr="00733E8D" w:rsidRDefault="00E13487" w:rsidP="00E13487">
      <w:pPr>
        <w:tabs>
          <w:tab w:val="left" w:pos="-90"/>
        </w:tabs>
        <w:jc w:val="both"/>
      </w:pPr>
      <w:r w:rsidRPr="00733E8D">
        <w:t>VII.</w:t>
      </w:r>
      <w:r w:rsidRPr="00733E8D">
        <w:tab/>
      </w:r>
      <w:r w:rsidRPr="00733E8D">
        <w:rPr>
          <w:u w:val="single"/>
        </w:rPr>
        <w:t>EXPORT LICENCE</w:t>
      </w:r>
    </w:p>
    <w:p w14:paraId="2AAA638F" w14:textId="77777777" w:rsidR="00E13487" w:rsidRPr="00733E8D" w:rsidRDefault="00E13487" w:rsidP="00E13487">
      <w:pPr>
        <w:tabs>
          <w:tab w:val="left" w:pos="-90"/>
        </w:tabs>
        <w:jc w:val="both"/>
      </w:pPr>
      <w:r w:rsidRPr="00733E8D">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A3F0155" w14:textId="77777777" w:rsidR="00E13487" w:rsidRPr="00733E8D" w:rsidRDefault="00E13487" w:rsidP="00E13487">
      <w:pPr>
        <w:tabs>
          <w:tab w:val="left" w:pos="-90"/>
          <w:tab w:val="left" w:pos="284"/>
        </w:tabs>
        <w:jc w:val="both"/>
        <w:rPr>
          <w:u w:val="single"/>
        </w:rPr>
      </w:pPr>
      <w:r w:rsidRPr="00733E8D">
        <w:t xml:space="preserve">VIII. </w:t>
      </w:r>
      <w:r w:rsidRPr="00733E8D">
        <w:tab/>
        <w:t xml:space="preserve"> </w:t>
      </w:r>
      <w:r w:rsidRPr="00733E8D">
        <w:rPr>
          <w:u w:val="single"/>
        </w:rPr>
        <w:t>OFFICIALS NOT TO BENEFIT</w:t>
      </w:r>
    </w:p>
    <w:p w14:paraId="2E22D825" w14:textId="629F1770" w:rsidR="00E13487" w:rsidRPr="00733E8D" w:rsidRDefault="00E13487" w:rsidP="00E13487">
      <w:pPr>
        <w:tabs>
          <w:tab w:val="left" w:pos="-90"/>
          <w:tab w:val="left" w:pos="284"/>
        </w:tabs>
        <w:jc w:val="both"/>
      </w:pPr>
      <w:r w:rsidRPr="00733E8D">
        <w:lastRenderedPageBreak/>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0C53058C" w14:textId="77777777" w:rsidR="00513567" w:rsidRPr="00733E8D" w:rsidRDefault="00513567" w:rsidP="00E13487">
      <w:pPr>
        <w:tabs>
          <w:tab w:val="left" w:pos="-90"/>
          <w:tab w:val="left" w:pos="284"/>
        </w:tabs>
        <w:jc w:val="both"/>
      </w:pPr>
    </w:p>
    <w:p w14:paraId="09CADB1C" w14:textId="77777777" w:rsidR="00E13487" w:rsidRPr="00733E8D" w:rsidRDefault="00E13487" w:rsidP="00E13487">
      <w:pPr>
        <w:jc w:val="both"/>
        <w:rPr>
          <w:b/>
        </w:rPr>
      </w:pPr>
      <w:r w:rsidRPr="00733E8D">
        <w:t xml:space="preserve">IX </w:t>
      </w:r>
      <w:r w:rsidRPr="00733E8D">
        <w:tab/>
      </w:r>
      <w:r w:rsidRPr="00733E8D">
        <w:rPr>
          <w:u w:val="single"/>
        </w:rPr>
        <w:t>FORCE MAJEURE</w:t>
      </w:r>
    </w:p>
    <w:p w14:paraId="46448894" w14:textId="1A5D5D28" w:rsidR="00E13487" w:rsidRPr="00733E8D" w:rsidRDefault="00E13487" w:rsidP="00E13487">
      <w:pPr>
        <w:autoSpaceDE w:val="0"/>
        <w:autoSpaceDN w:val="0"/>
        <w:adjustRightInd w:val="0"/>
        <w:jc w:val="both"/>
      </w:pPr>
      <w:r w:rsidRPr="00733E8D">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w:t>
      </w:r>
      <w:proofErr w:type="gramStart"/>
      <w:r w:rsidRPr="00733E8D">
        <w:t>overcome</w:t>
      </w:r>
      <w:proofErr w:type="gramEnd"/>
      <w:r w:rsidRPr="00733E8D">
        <w:t xml:space="preserve"> and which prevents, hinders or delays either party from performing any of its obligations under this Contract. As soon as possible and in any event within five (5) working days after the occurrence of a force majeure event, the affected party shall give notice and full particulars to the other party in writing. The affected party shall not be in breach of this Contract nor liable for delay in performing its obligations under this does Contract if and to the extent that such delay is directly caused by the force majeure event provided that such party uses best endeavour to limit the effect of the force majeure event on the performance of its obligations. If such a period of delay or non-performance by the Vendor continues for ten (10) working days, GOAL may terminate this agreement by giving five (5) days' </w:t>
      </w:r>
      <w:proofErr w:type="spellStart"/>
      <w:r w:rsidRPr="00733E8D">
        <w:t>wr</w:t>
      </w:r>
      <w:r w:rsidR="00106904">
        <w:t>ITT</w:t>
      </w:r>
      <w:r w:rsidRPr="00733E8D">
        <w:t>en</w:t>
      </w:r>
      <w:proofErr w:type="spellEnd"/>
      <w:r w:rsidRPr="00733E8D">
        <w:t xml:space="preserve"> notice to the Vendor.</w:t>
      </w:r>
    </w:p>
    <w:p w14:paraId="4E387393" w14:textId="77777777" w:rsidR="00E13487" w:rsidRPr="00733E8D" w:rsidRDefault="00E13487" w:rsidP="00E13487">
      <w:pPr>
        <w:tabs>
          <w:tab w:val="left" w:pos="-90"/>
        </w:tabs>
        <w:jc w:val="both"/>
      </w:pPr>
      <w:r w:rsidRPr="00733E8D">
        <w:t>X.</w:t>
      </w:r>
      <w:r w:rsidRPr="00733E8D">
        <w:tab/>
      </w:r>
      <w:r w:rsidRPr="00733E8D">
        <w:rPr>
          <w:u w:val="single"/>
        </w:rPr>
        <w:t>DEFAULT</w:t>
      </w:r>
    </w:p>
    <w:p w14:paraId="66B6B820" w14:textId="3E7C7365" w:rsidR="00E13487" w:rsidRPr="00733E8D" w:rsidRDefault="00E13487" w:rsidP="00E13487">
      <w:pPr>
        <w:tabs>
          <w:tab w:val="left" w:pos="-90"/>
        </w:tabs>
        <w:jc w:val="both"/>
      </w:pPr>
      <w:r w:rsidRPr="00733E8D">
        <w:t xml:space="preserve">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t>
      </w:r>
      <w:proofErr w:type="spellStart"/>
      <w:r w:rsidRPr="00733E8D">
        <w:t>wr</w:t>
      </w:r>
      <w:r w:rsidR="00106904">
        <w:t>ITT</w:t>
      </w:r>
      <w:r w:rsidRPr="00733E8D">
        <w:t>en</w:t>
      </w:r>
      <w:proofErr w:type="spellEnd"/>
      <w:r w:rsidRPr="00733E8D">
        <w:t xml:space="preserve"> notice, terminate the right of the Vendor to proceed with deliveries or such part or parts thereof as to which there has been default.</w:t>
      </w:r>
    </w:p>
    <w:p w14:paraId="0AC288C8" w14:textId="77777777" w:rsidR="00E13487" w:rsidRPr="00733E8D" w:rsidRDefault="00E13487" w:rsidP="00E13487">
      <w:pPr>
        <w:tabs>
          <w:tab w:val="left" w:pos="-90"/>
        </w:tabs>
        <w:jc w:val="both"/>
      </w:pPr>
      <w:r w:rsidRPr="00733E8D">
        <w:t>XI.</w:t>
      </w:r>
      <w:r w:rsidRPr="00733E8D">
        <w:tab/>
      </w:r>
      <w:r w:rsidRPr="00733E8D">
        <w:rPr>
          <w:u w:val="single"/>
        </w:rPr>
        <w:t>REJECTION</w:t>
      </w:r>
    </w:p>
    <w:p w14:paraId="64061C5F" w14:textId="77777777" w:rsidR="00E13487" w:rsidRPr="00733E8D" w:rsidRDefault="00E13487" w:rsidP="00E13487">
      <w:pPr>
        <w:tabs>
          <w:tab w:val="left" w:pos="-90"/>
        </w:tabs>
        <w:jc w:val="both"/>
      </w:pPr>
      <w:r w:rsidRPr="00733E8D">
        <w:t>In the case of goods or services purchased based on specifications or scope of works, GOAL shall have the right to reject the goods or services or any part thereof if they do not conform to specifications or the scope of works.</w:t>
      </w:r>
    </w:p>
    <w:p w14:paraId="597B5FCC" w14:textId="77777777" w:rsidR="00E13487" w:rsidRPr="00733E8D" w:rsidRDefault="00E13487" w:rsidP="00E13487">
      <w:pPr>
        <w:tabs>
          <w:tab w:val="left" w:pos="-90"/>
        </w:tabs>
        <w:jc w:val="both"/>
      </w:pPr>
      <w:r w:rsidRPr="00733E8D">
        <w:t>XII.</w:t>
      </w:r>
      <w:r w:rsidRPr="00733E8D">
        <w:tab/>
      </w:r>
      <w:r w:rsidRPr="00733E8D">
        <w:rPr>
          <w:u w:val="single"/>
        </w:rPr>
        <w:t>AMENDMENTS</w:t>
      </w:r>
    </w:p>
    <w:p w14:paraId="6D16F58A" w14:textId="77777777" w:rsidR="00E13487" w:rsidRPr="00733E8D" w:rsidRDefault="00E13487" w:rsidP="00E13487">
      <w:pPr>
        <w:tabs>
          <w:tab w:val="left" w:pos="-90"/>
          <w:tab w:val="left" w:pos="284"/>
        </w:tabs>
        <w:jc w:val="both"/>
      </w:pPr>
      <w:r w:rsidRPr="00733E8D">
        <w:t>No change in or modification of this Contract shall be made except by prior agreement between the Responsible Buyer in GOAL and the Vendor.</w:t>
      </w:r>
    </w:p>
    <w:p w14:paraId="24D6A692" w14:textId="77777777" w:rsidR="00E13487" w:rsidRPr="00733E8D" w:rsidRDefault="00E13487" w:rsidP="00E13487">
      <w:pPr>
        <w:tabs>
          <w:tab w:val="left" w:pos="-90"/>
        </w:tabs>
        <w:jc w:val="both"/>
      </w:pPr>
      <w:r w:rsidRPr="00733E8D">
        <w:t>XIII.</w:t>
      </w:r>
      <w:r w:rsidRPr="00733E8D">
        <w:tab/>
      </w:r>
      <w:r w:rsidRPr="00733E8D">
        <w:rPr>
          <w:u w:val="single"/>
        </w:rPr>
        <w:t>ASSIGNMENTS</w:t>
      </w:r>
    </w:p>
    <w:p w14:paraId="59C0F732" w14:textId="5A918BB2" w:rsidR="00E13487" w:rsidRPr="00733E8D" w:rsidRDefault="00E13487" w:rsidP="00E13487">
      <w:pPr>
        <w:tabs>
          <w:tab w:val="left" w:pos="-90"/>
        </w:tabs>
        <w:jc w:val="both"/>
      </w:pPr>
      <w:r w:rsidRPr="00733E8D">
        <w:t xml:space="preserve">The Vendor shall not assign, transfer, pledge or make other disposition of this Contract or any part thereof or of any of the Vendor’s rights, claims or obligations under this Contract except with the prior </w:t>
      </w:r>
      <w:proofErr w:type="spellStart"/>
      <w:r w:rsidRPr="00733E8D">
        <w:t>wr</w:t>
      </w:r>
      <w:r w:rsidR="00106904">
        <w:t>ITT</w:t>
      </w:r>
      <w:r w:rsidRPr="00733E8D">
        <w:t>en</w:t>
      </w:r>
      <w:proofErr w:type="spellEnd"/>
      <w:r w:rsidRPr="00733E8D">
        <w:t xml:space="preserve"> consent of GOAL.</w:t>
      </w:r>
    </w:p>
    <w:p w14:paraId="5AD80FEE" w14:textId="77777777" w:rsidR="00E13487" w:rsidRPr="00733E8D" w:rsidRDefault="00E13487" w:rsidP="00E13487">
      <w:pPr>
        <w:tabs>
          <w:tab w:val="left" w:pos="-90"/>
          <w:tab w:val="left" w:pos="284"/>
        </w:tabs>
        <w:jc w:val="both"/>
        <w:rPr>
          <w:u w:val="single"/>
        </w:rPr>
      </w:pPr>
      <w:r w:rsidRPr="00733E8D">
        <w:t>XIV.</w:t>
      </w:r>
      <w:r w:rsidRPr="00733E8D">
        <w:rPr>
          <w:b/>
        </w:rPr>
        <w:tab/>
      </w:r>
      <w:r w:rsidRPr="00733E8D">
        <w:rPr>
          <w:u w:val="single"/>
        </w:rPr>
        <w:t>INDEMNIFICATION</w:t>
      </w:r>
    </w:p>
    <w:p w14:paraId="2DE80457" w14:textId="77777777" w:rsidR="00E13487" w:rsidRPr="00733E8D" w:rsidRDefault="00E13487" w:rsidP="00E13487">
      <w:pPr>
        <w:tabs>
          <w:tab w:val="left" w:pos="-90"/>
          <w:tab w:val="left" w:pos="284"/>
          <w:tab w:val="left" w:pos="6663"/>
        </w:tabs>
        <w:spacing w:before="60"/>
        <w:jc w:val="both"/>
      </w:pPr>
      <w:r w:rsidRPr="00733E8D">
        <w:t xml:space="preserve">The Vendor agrees to indemnify, </w:t>
      </w:r>
      <w:proofErr w:type="gramStart"/>
      <w:r w:rsidRPr="00733E8D">
        <w:t>hold</w:t>
      </w:r>
      <w:proofErr w:type="gramEnd"/>
      <w:r w:rsidRPr="00733E8D">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w:t>
      </w:r>
      <w:proofErr w:type="gramStart"/>
      <w:r w:rsidRPr="00733E8D">
        <w:t>in the nature of product</w:t>
      </w:r>
      <w:proofErr w:type="gramEnd"/>
      <w:r w:rsidRPr="00733E8D">
        <w:t xml:space="preserve"> liability claims.  </w:t>
      </w:r>
    </w:p>
    <w:p w14:paraId="38FB4024" w14:textId="1BDA70D0" w:rsidR="00E13487" w:rsidRPr="00733E8D" w:rsidRDefault="00E13487" w:rsidP="00E13487">
      <w:pPr>
        <w:tabs>
          <w:tab w:val="left" w:pos="-90"/>
          <w:tab w:val="left" w:pos="284"/>
        </w:tabs>
        <w:spacing w:before="60"/>
        <w:jc w:val="both"/>
      </w:pPr>
      <w:r w:rsidRPr="00733E8D">
        <w:t xml:space="preserve">GOAL will promptly notify the Vendor of any such suit, claim, proceeding, </w:t>
      </w:r>
      <w:proofErr w:type="gramStart"/>
      <w:r w:rsidRPr="00733E8D">
        <w:t>demand</w:t>
      </w:r>
      <w:proofErr w:type="gramEnd"/>
      <w:r w:rsidRPr="00733E8D">
        <w:t xml:space="preserve"> or liability within a reasonable period of time after having received </w:t>
      </w:r>
      <w:proofErr w:type="spellStart"/>
      <w:r w:rsidRPr="00733E8D">
        <w:t>wr</w:t>
      </w:r>
      <w:r w:rsidR="00106904">
        <w:t>ITT</w:t>
      </w:r>
      <w:r w:rsidRPr="00733E8D">
        <w:t>en</w:t>
      </w:r>
      <w:proofErr w:type="spellEnd"/>
      <w:r w:rsidRPr="00733E8D">
        <w:t xml:space="preserve"> notice thereof, and will reasonably co</w:t>
      </w:r>
      <w:r w:rsidRPr="00733E8D">
        <w:noBreakHyphen/>
        <w:t>operate with the Vendor, at the Vendor’s expense, in the investigation, defence or settlement thereof, subject to the privileges and immunities of GOAL.</w:t>
      </w:r>
    </w:p>
    <w:p w14:paraId="19D88A4F" w14:textId="680887E0" w:rsidR="00E13487" w:rsidRPr="00733E8D" w:rsidRDefault="00E13487" w:rsidP="00E13487">
      <w:pPr>
        <w:tabs>
          <w:tab w:val="left" w:pos="-90"/>
          <w:tab w:val="left" w:pos="284"/>
        </w:tabs>
        <w:spacing w:before="60"/>
        <w:jc w:val="both"/>
      </w:pPr>
      <w:r w:rsidRPr="00733E8D">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2A51892C" w14:textId="15082CF0" w:rsidR="00513567" w:rsidRPr="00733E8D" w:rsidRDefault="00513567" w:rsidP="00E13487">
      <w:pPr>
        <w:tabs>
          <w:tab w:val="left" w:pos="-90"/>
          <w:tab w:val="left" w:pos="284"/>
        </w:tabs>
        <w:spacing w:before="60"/>
        <w:jc w:val="both"/>
      </w:pPr>
    </w:p>
    <w:p w14:paraId="233EBB63" w14:textId="77777777" w:rsidR="00E13487" w:rsidRPr="00733E8D" w:rsidRDefault="00E13487" w:rsidP="00E13487">
      <w:pPr>
        <w:tabs>
          <w:tab w:val="left" w:pos="-90"/>
        </w:tabs>
        <w:jc w:val="both"/>
        <w:rPr>
          <w:i/>
        </w:rPr>
      </w:pPr>
      <w:r w:rsidRPr="00733E8D">
        <w:t>XV.</w:t>
      </w:r>
      <w:r w:rsidRPr="00733E8D">
        <w:tab/>
      </w:r>
      <w:r w:rsidRPr="00733E8D">
        <w:rPr>
          <w:u w:val="single"/>
        </w:rPr>
        <w:t>DISPUTES - ARBITRATION</w:t>
      </w:r>
    </w:p>
    <w:p w14:paraId="38A791C4" w14:textId="329A69AA" w:rsidR="00E13487" w:rsidRPr="00733E8D" w:rsidRDefault="00E13487" w:rsidP="00E13487">
      <w:pPr>
        <w:tabs>
          <w:tab w:val="left" w:pos="-90"/>
        </w:tabs>
        <w:jc w:val="both"/>
      </w:pPr>
      <w:r w:rsidRPr="00733E8D">
        <w:t xml:space="preserve">Any claim or controversy arising out of or relating to this or any contract resulting here from, or to the breach, </w:t>
      </w:r>
      <w:proofErr w:type="gramStart"/>
      <w:r w:rsidRPr="00733E8D">
        <w:t>termination</w:t>
      </w:r>
      <w:proofErr w:type="gramEnd"/>
      <w:r w:rsidRPr="00733E8D">
        <w:t xml:space="preserve"> or invalidity thereof, shall be, unless settled amicably through negotiation, </w:t>
      </w:r>
      <w:proofErr w:type="spellStart"/>
      <w:r w:rsidRPr="00733E8D">
        <w:t>subm</w:t>
      </w:r>
      <w:r w:rsidR="00106904">
        <w:t>ITT</w:t>
      </w:r>
      <w:r w:rsidRPr="00733E8D">
        <w:t>ed</w:t>
      </w:r>
      <w:proofErr w:type="spellEnd"/>
      <w:r w:rsidRPr="00733E8D">
        <w:t xml:space="preserve"> to arbitration in accordance with Ethiopian law.</w:t>
      </w:r>
    </w:p>
    <w:p w14:paraId="0F8FED04" w14:textId="77777777" w:rsidR="00E13487" w:rsidRPr="00733E8D" w:rsidRDefault="00E13487" w:rsidP="00E13487">
      <w:pPr>
        <w:tabs>
          <w:tab w:val="left" w:pos="-90"/>
        </w:tabs>
        <w:jc w:val="both"/>
      </w:pPr>
      <w:r w:rsidRPr="00733E8D">
        <w:t>XVI.</w:t>
      </w:r>
      <w:r w:rsidRPr="00733E8D">
        <w:tab/>
      </w:r>
      <w:r w:rsidRPr="00733E8D">
        <w:rPr>
          <w:u w:val="single"/>
        </w:rPr>
        <w:t>USE OF NAME, EMBLEM OR OFFICIAL SEAL</w:t>
      </w:r>
    </w:p>
    <w:p w14:paraId="1F8459A5" w14:textId="77777777" w:rsidR="00E13487" w:rsidRPr="00733E8D" w:rsidRDefault="00E13487" w:rsidP="00E13487">
      <w:pPr>
        <w:tabs>
          <w:tab w:val="left" w:pos="-90"/>
        </w:tabs>
        <w:jc w:val="both"/>
      </w:pPr>
      <w:r w:rsidRPr="00733E8D">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336FC258" w14:textId="77777777" w:rsidR="00E13487" w:rsidRPr="00733E8D" w:rsidRDefault="00E13487" w:rsidP="00E13487">
      <w:pPr>
        <w:tabs>
          <w:tab w:val="left" w:pos="-90"/>
        </w:tabs>
        <w:jc w:val="both"/>
      </w:pPr>
      <w:r w:rsidRPr="00733E8D">
        <w:t>XVII.</w:t>
      </w:r>
      <w:r w:rsidRPr="00733E8D">
        <w:tab/>
      </w:r>
      <w:r w:rsidRPr="00733E8D">
        <w:rPr>
          <w:u w:val="single"/>
        </w:rPr>
        <w:t>LIQUIDATED DAMAGES</w:t>
      </w:r>
    </w:p>
    <w:p w14:paraId="617F74AC" w14:textId="77777777" w:rsidR="00E13487" w:rsidRPr="00733E8D" w:rsidRDefault="00E13487" w:rsidP="00E13487">
      <w:pPr>
        <w:tabs>
          <w:tab w:val="left" w:pos="-90"/>
        </w:tabs>
        <w:spacing w:before="60"/>
        <w:jc w:val="both"/>
      </w:pPr>
      <w:r w:rsidRPr="00733E8D">
        <w:t>Late delivery, or dispatch outside the agreed shipping schedule, shall be subject, without notice, to an assessment of liquidated damages equivalent to 1 percent of the Contract value per day or part thereof.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71ABC7FE" w14:textId="77777777" w:rsidR="00E13487" w:rsidRPr="00733E8D" w:rsidRDefault="00E13487" w:rsidP="00E13487">
      <w:pPr>
        <w:jc w:val="both"/>
      </w:pPr>
      <w:r w:rsidRPr="00733E8D">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66244F7C" w14:textId="77777777" w:rsidR="00E13487" w:rsidRPr="00733E8D" w:rsidRDefault="00E13487" w:rsidP="00E13487">
      <w:pPr>
        <w:spacing w:line="276" w:lineRule="auto"/>
        <w:jc w:val="both"/>
        <w:rPr>
          <w:rFonts w:eastAsia="SimSun"/>
          <w:u w:val="single"/>
          <w:lang w:val="en-GB" w:eastAsia="zh-CN"/>
        </w:rPr>
      </w:pPr>
      <w:r w:rsidRPr="00733E8D">
        <w:rPr>
          <w:rFonts w:eastAsia="Calibri"/>
        </w:rPr>
        <w:t>XVIII.</w:t>
      </w:r>
      <w:r w:rsidRPr="00733E8D">
        <w:rPr>
          <w:rFonts w:eastAsia="Calibri"/>
        </w:rPr>
        <w:tab/>
      </w:r>
      <w:r w:rsidRPr="00733E8D">
        <w:rPr>
          <w:rFonts w:eastAsia="Calibri"/>
          <w:u w:val="single"/>
        </w:rPr>
        <w:t>ANTI-BRIBERY/</w:t>
      </w:r>
      <w:r w:rsidRPr="00733E8D">
        <w:rPr>
          <w:rFonts w:eastAsia="SimSun"/>
          <w:u w:val="single"/>
          <w:lang w:val="en-GB" w:eastAsia="zh-CN"/>
        </w:rPr>
        <w:t xml:space="preserve">CORRUPTION </w:t>
      </w:r>
    </w:p>
    <w:p w14:paraId="1A0A3DC3" w14:textId="77777777" w:rsidR="00E13487" w:rsidRPr="00733E8D" w:rsidRDefault="00E13487" w:rsidP="00E13487">
      <w:pPr>
        <w:spacing w:after="200" w:line="276" w:lineRule="auto"/>
        <w:jc w:val="both"/>
        <w:rPr>
          <w:rFonts w:eastAsia="Calibri"/>
          <w:bCs/>
        </w:rPr>
      </w:pPr>
      <w:r w:rsidRPr="00733E8D">
        <w:rPr>
          <w:rFonts w:eastAsia="SimSun"/>
          <w:lang w:val="en-GB" w:eastAsia="zh-CN"/>
        </w:rPr>
        <w:t xml:space="preserve">The Vendor shall comply with all applicable laws, statutes and regulations relating to anti-bribery and anti-corruption including but not limited to the UK Bribery Act 2010 and the </w:t>
      </w:r>
      <w:r w:rsidRPr="00733E8D">
        <w:rPr>
          <w:rFonts w:eastAsia="Calibri"/>
        </w:rPr>
        <w:t xml:space="preserve">the </w:t>
      </w:r>
      <w:r w:rsidRPr="00733E8D">
        <w:rPr>
          <w:rFonts w:eastAsia="Calibri"/>
          <w:bCs/>
        </w:rPr>
        <w:t>United States Foreign Corrupt Practices Act 1977 (“Relevant Requirements”).</w:t>
      </w:r>
    </w:p>
    <w:p w14:paraId="15F02308" w14:textId="77777777" w:rsidR="00E13487" w:rsidRPr="00733E8D" w:rsidRDefault="00E13487" w:rsidP="00E13487">
      <w:pPr>
        <w:spacing w:after="200" w:line="276" w:lineRule="auto"/>
        <w:jc w:val="both"/>
        <w:rPr>
          <w:rFonts w:eastAsia="SimSun"/>
          <w:lang w:val="en-GB" w:eastAsia="zh-CN"/>
        </w:rPr>
      </w:pPr>
      <w:r w:rsidRPr="00733E8D">
        <w:rPr>
          <w:rFonts w:eastAsia="Calibri"/>
          <w:bCs/>
        </w:rPr>
        <w:t>The Vendor shall have and maintain in place throughout the term of any contract with GOAL its own policies and procedures to ensure compliance with the Relevant Requirements.</w:t>
      </w:r>
    </w:p>
    <w:p w14:paraId="387C9E6F" w14:textId="77777777" w:rsidR="00E13487" w:rsidRPr="00733E8D" w:rsidRDefault="00E13487" w:rsidP="00E13487">
      <w:pPr>
        <w:spacing w:line="276" w:lineRule="auto"/>
        <w:jc w:val="both"/>
        <w:rPr>
          <w:rFonts w:eastAsia="SimSun"/>
          <w:lang w:val="en-GB" w:eastAsia="zh-CN"/>
        </w:rPr>
      </w:pPr>
      <w:r w:rsidRPr="00733E8D">
        <w:rPr>
          <w:rFonts w:eastAsia="SimSun"/>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FD6C877" w14:textId="77777777" w:rsidR="00E13487" w:rsidRPr="00733E8D" w:rsidRDefault="00E13487" w:rsidP="00E13487">
      <w:pPr>
        <w:spacing w:line="276" w:lineRule="auto"/>
        <w:jc w:val="both"/>
        <w:rPr>
          <w:u w:val="single"/>
        </w:rPr>
      </w:pPr>
      <w:r w:rsidRPr="00733E8D">
        <w:t>XIX.</w:t>
      </w:r>
      <w:r w:rsidRPr="00733E8D">
        <w:tab/>
      </w:r>
      <w:r w:rsidRPr="00733E8D">
        <w:rPr>
          <w:u w:val="single"/>
        </w:rPr>
        <w:t>ANTI-PERSONNEL MINES</w:t>
      </w:r>
    </w:p>
    <w:p w14:paraId="0DD5434B" w14:textId="77777777" w:rsidR="00E13487" w:rsidRPr="00733E8D" w:rsidRDefault="00E13487" w:rsidP="00E13487">
      <w:pPr>
        <w:tabs>
          <w:tab w:val="left" w:pos="-90"/>
        </w:tabs>
        <w:jc w:val="both"/>
      </w:pPr>
      <w:r w:rsidRPr="00733E8D">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4983415A" w14:textId="77777777" w:rsidR="00E13487" w:rsidRPr="00733E8D" w:rsidRDefault="00E13487" w:rsidP="00E13487">
      <w:pPr>
        <w:tabs>
          <w:tab w:val="left" w:pos="-90"/>
        </w:tabs>
        <w:jc w:val="both"/>
      </w:pPr>
      <w:r w:rsidRPr="00733E8D">
        <w:t>XX.</w:t>
      </w:r>
      <w:r w:rsidRPr="00733E8D">
        <w:tab/>
      </w:r>
      <w:r w:rsidRPr="00733E8D">
        <w:rPr>
          <w:u w:val="single"/>
        </w:rPr>
        <w:t>ETHICAL PROCUREMENT</w:t>
      </w:r>
    </w:p>
    <w:p w14:paraId="4B6F00DF" w14:textId="77777777" w:rsidR="00E13487" w:rsidRPr="00733E8D" w:rsidRDefault="00E13487" w:rsidP="00E13487">
      <w:pPr>
        <w:jc w:val="both"/>
      </w:pPr>
      <w:r w:rsidRPr="00733E8D">
        <w:t xml:space="preserve">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w:t>
      </w:r>
      <w:r w:rsidRPr="00733E8D">
        <w:lastRenderedPageBreak/>
        <w:t>or limited.  Any breach of this representation and warranty shall entitle GOAL to terminate this Contract immediately upon notice to the Vendor, at no cost to GOAL.</w:t>
      </w:r>
    </w:p>
    <w:p w14:paraId="7C81496B" w14:textId="77777777" w:rsidR="00E13487" w:rsidRPr="00733E8D" w:rsidRDefault="00E13487" w:rsidP="00E13487">
      <w:pPr>
        <w:jc w:val="both"/>
      </w:pPr>
      <w:r w:rsidRPr="00733E8D">
        <w:t xml:space="preserve">XXI. </w:t>
      </w:r>
      <w:r w:rsidRPr="00733E8D">
        <w:tab/>
      </w:r>
      <w:r w:rsidRPr="00733E8D">
        <w:rPr>
          <w:u w:val="single"/>
        </w:rPr>
        <w:t xml:space="preserve">VENDOR INELIGIBILITY </w:t>
      </w:r>
    </w:p>
    <w:p w14:paraId="06EA88FB" w14:textId="77777777" w:rsidR="00E13487" w:rsidRPr="00733E8D" w:rsidRDefault="00E13487" w:rsidP="00E13487">
      <w:pPr>
        <w:jc w:val="both"/>
      </w:pPr>
      <w:r w:rsidRPr="00733E8D">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E95C971" w14:textId="77777777" w:rsidR="00E13487" w:rsidRPr="00733E8D" w:rsidRDefault="00E13487" w:rsidP="00E13487">
      <w:pPr>
        <w:tabs>
          <w:tab w:val="left" w:pos="-90"/>
        </w:tabs>
        <w:jc w:val="both"/>
        <w:rPr>
          <w:u w:val="single"/>
        </w:rPr>
      </w:pPr>
      <w:r w:rsidRPr="00733E8D">
        <w:t>XXII.</w:t>
      </w:r>
      <w:r w:rsidRPr="00733E8D">
        <w:tab/>
      </w:r>
      <w:r w:rsidRPr="00733E8D">
        <w:rPr>
          <w:u w:val="single"/>
        </w:rPr>
        <w:t>VENDOR EXCLUSION</w:t>
      </w:r>
    </w:p>
    <w:p w14:paraId="035DE01A" w14:textId="77777777" w:rsidR="00E13487" w:rsidRPr="00733E8D" w:rsidRDefault="00E13487" w:rsidP="00E13487">
      <w:pPr>
        <w:jc w:val="both"/>
      </w:pPr>
      <w:r w:rsidRPr="00733E8D">
        <w:t xml:space="preserve">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w:t>
      </w:r>
      <w:proofErr w:type="gramStart"/>
      <w:r w:rsidRPr="00733E8D">
        <w:t>procedure, or</w:t>
      </w:r>
      <w:proofErr w:type="gramEnd"/>
      <w:r w:rsidRPr="00733E8D">
        <w:t xml:space="preserve"> fail to supply all of the information requested.</w:t>
      </w:r>
    </w:p>
    <w:p w14:paraId="436AF639" w14:textId="77777777" w:rsidR="00E13487" w:rsidRPr="00733E8D" w:rsidRDefault="00E13487" w:rsidP="00E13487">
      <w:pPr>
        <w:tabs>
          <w:tab w:val="left" w:pos="-90"/>
          <w:tab w:val="left" w:pos="284"/>
        </w:tabs>
        <w:jc w:val="both"/>
        <w:rPr>
          <w:u w:val="single"/>
        </w:rPr>
      </w:pPr>
      <w:r w:rsidRPr="00733E8D">
        <w:t>XXIII.</w:t>
      </w:r>
      <w:r w:rsidRPr="00733E8D">
        <w:tab/>
      </w:r>
      <w:r w:rsidRPr="00733E8D">
        <w:rPr>
          <w:u w:val="single"/>
        </w:rPr>
        <w:t>PRIOR NEGOTIATIONS SUPERSEDED BY CONTRACT</w:t>
      </w:r>
    </w:p>
    <w:p w14:paraId="7974CC0F" w14:textId="77777777" w:rsidR="00E13487" w:rsidRPr="00733E8D" w:rsidRDefault="00E13487" w:rsidP="00E13487">
      <w:pPr>
        <w:tabs>
          <w:tab w:val="left" w:pos="-90"/>
          <w:tab w:val="left" w:pos="284"/>
        </w:tabs>
        <w:jc w:val="both"/>
      </w:pPr>
      <w:r w:rsidRPr="00733E8D">
        <w:t>This Contract supersedes all communications, representations, arrangements, negotiations, requests for proposals and proposals related to the subject matter of this Contract.</w:t>
      </w:r>
    </w:p>
    <w:p w14:paraId="10C5561C" w14:textId="77777777" w:rsidR="00E13487" w:rsidRPr="00733E8D" w:rsidRDefault="00E13487" w:rsidP="00E13487">
      <w:pPr>
        <w:tabs>
          <w:tab w:val="left" w:pos="-90"/>
        </w:tabs>
        <w:jc w:val="both"/>
      </w:pPr>
      <w:r w:rsidRPr="00733E8D">
        <w:t>XXIV.</w:t>
      </w:r>
      <w:r w:rsidRPr="00733E8D">
        <w:tab/>
      </w:r>
      <w:r w:rsidRPr="00733E8D">
        <w:rPr>
          <w:u w:val="single"/>
        </w:rPr>
        <w:t>INTELLECTUAL PROPERTY INFRINGEMENT</w:t>
      </w:r>
    </w:p>
    <w:p w14:paraId="7D8530FB" w14:textId="77777777" w:rsidR="00E13487" w:rsidRPr="00733E8D" w:rsidRDefault="00E13487" w:rsidP="00E13487">
      <w:pPr>
        <w:tabs>
          <w:tab w:val="left" w:pos="-90"/>
        </w:tabs>
        <w:jc w:val="both"/>
      </w:pPr>
      <w:r w:rsidRPr="00733E8D">
        <w:t xml:space="preserve">The Vendor warrants that the use or supply by GOAL of the goods sold under this Contract does not infringe on any patent, design, </w:t>
      </w:r>
      <w:proofErr w:type="gramStart"/>
      <w:r w:rsidRPr="00733E8D">
        <w:t>tradename</w:t>
      </w:r>
      <w:proofErr w:type="gramEnd"/>
      <w:r w:rsidRPr="00733E8D">
        <w:t xml:space="preserve"> or trademark.  In addition, the Vendor shall, pursuant to this warranty, indemnify, defend and hold GOAL harmless from any actions or claims brought against GOAL pertaining to the alleged infringement of a patent, design, </w:t>
      </w:r>
      <w:proofErr w:type="gramStart"/>
      <w:r w:rsidRPr="00733E8D">
        <w:t>trade-name</w:t>
      </w:r>
      <w:proofErr w:type="gramEnd"/>
      <w:r w:rsidRPr="00733E8D">
        <w:t xml:space="preserve"> or trade-mark arising in connection with the goods sold under this Contract. </w:t>
      </w:r>
    </w:p>
    <w:p w14:paraId="79B511F4" w14:textId="77777777" w:rsidR="00E13487" w:rsidRPr="00733E8D" w:rsidRDefault="00E13487" w:rsidP="00E13487">
      <w:pPr>
        <w:tabs>
          <w:tab w:val="left" w:pos="-90"/>
          <w:tab w:val="left" w:pos="284"/>
        </w:tabs>
        <w:jc w:val="both"/>
      </w:pPr>
      <w:r w:rsidRPr="00733E8D">
        <w:t xml:space="preserve">XXV. </w:t>
      </w:r>
      <w:r w:rsidRPr="00733E8D">
        <w:tab/>
      </w:r>
      <w:r w:rsidRPr="00733E8D">
        <w:rPr>
          <w:u w:val="single"/>
        </w:rPr>
        <w:t>TITLE RIGHTS</w:t>
      </w:r>
    </w:p>
    <w:p w14:paraId="327EB8C0" w14:textId="77777777" w:rsidR="00E13487" w:rsidRPr="00733E8D" w:rsidRDefault="00E13487" w:rsidP="00E13487">
      <w:pPr>
        <w:tabs>
          <w:tab w:val="left" w:pos="-90"/>
          <w:tab w:val="left" w:pos="284"/>
        </w:tabs>
        <w:spacing w:before="60"/>
        <w:jc w:val="both"/>
      </w:pPr>
      <w:r w:rsidRPr="00733E8D">
        <w:t xml:space="preserve">GOAL shall be entitled to all property rights including but not limited to patents, </w:t>
      </w:r>
      <w:proofErr w:type="gramStart"/>
      <w:r w:rsidRPr="00733E8D">
        <w:t>copyrights</w:t>
      </w:r>
      <w:proofErr w:type="gramEnd"/>
      <w:r w:rsidRPr="00733E8D">
        <w:t xml:space="preserve"> and trademarks, with regard to material which bears a direct relation to, or is made in consequence of, the services provided to the organisation by the Vendor. At the request of GOAL, the Vendor shall take all necessary steps, execute all necessary </w:t>
      </w:r>
      <w:proofErr w:type="gramStart"/>
      <w:r w:rsidRPr="00733E8D">
        <w:t>documents</w:t>
      </w:r>
      <w:proofErr w:type="gramEnd"/>
      <w:r w:rsidRPr="00733E8D">
        <w:t xml:space="preserve"> and generally assist in securing such property rights transferring them to the organisation in compliance with the requirements of the applicable law.</w:t>
      </w:r>
    </w:p>
    <w:p w14:paraId="42826203" w14:textId="77777777" w:rsidR="00E13487" w:rsidRPr="00733E8D" w:rsidRDefault="00E13487" w:rsidP="00E13487">
      <w:pPr>
        <w:tabs>
          <w:tab w:val="left" w:pos="-90"/>
          <w:tab w:val="left" w:pos="284"/>
        </w:tabs>
        <w:spacing w:before="60"/>
        <w:jc w:val="both"/>
      </w:pPr>
      <w:r w:rsidRPr="00733E8D">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1EF6D2C7" w14:textId="77777777" w:rsidR="00E13487" w:rsidRPr="00733E8D" w:rsidRDefault="00E13487" w:rsidP="00E13487">
      <w:pPr>
        <w:tabs>
          <w:tab w:val="left" w:pos="-90"/>
        </w:tabs>
        <w:jc w:val="both"/>
      </w:pPr>
      <w:r w:rsidRPr="00733E8D">
        <w:t xml:space="preserve">XXVI. </w:t>
      </w:r>
      <w:r w:rsidRPr="00733E8D">
        <w:tab/>
      </w:r>
      <w:r w:rsidRPr="00733E8D">
        <w:rPr>
          <w:u w:val="single"/>
        </w:rPr>
        <w:t>PACKING</w:t>
      </w:r>
    </w:p>
    <w:p w14:paraId="7E00CCEB" w14:textId="77777777" w:rsidR="00E13487" w:rsidRPr="00733E8D" w:rsidRDefault="00E13487" w:rsidP="00E13487">
      <w:pPr>
        <w:tabs>
          <w:tab w:val="left" w:pos="-90"/>
        </w:tabs>
        <w:jc w:val="both"/>
      </w:pPr>
      <w:r w:rsidRPr="00733E8D">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7FC24F26" w14:textId="77777777" w:rsidR="00E13487" w:rsidRPr="00733E8D" w:rsidRDefault="00E13487" w:rsidP="00E13487">
      <w:pPr>
        <w:tabs>
          <w:tab w:val="left" w:pos="-90"/>
        </w:tabs>
        <w:jc w:val="both"/>
        <w:rPr>
          <w:u w:val="single"/>
        </w:rPr>
      </w:pPr>
      <w:r w:rsidRPr="00733E8D">
        <w:lastRenderedPageBreak/>
        <w:t>XXVII.</w:t>
      </w:r>
      <w:r w:rsidRPr="00733E8D">
        <w:tab/>
      </w:r>
      <w:r w:rsidRPr="00733E8D">
        <w:rPr>
          <w:u w:val="single"/>
        </w:rPr>
        <w:t>INSURANCE</w:t>
      </w:r>
    </w:p>
    <w:p w14:paraId="5C6367B4" w14:textId="77777777" w:rsidR="00E13487" w:rsidRPr="00733E8D" w:rsidRDefault="00E13487" w:rsidP="00E13487">
      <w:pPr>
        <w:tabs>
          <w:tab w:val="left" w:pos="-90"/>
        </w:tabs>
        <w:jc w:val="both"/>
      </w:pPr>
      <w:r w:rsidRPr="00733E8D">
        <w:t xml:space="preserve">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 </w:t>
      </w:r>
    </w:p>
    <w:p w14:paraId="6C8E4AD1" w14:textId="77777777" w:rsidR="00E13487" w:rsidRPr="00733E8D" w:rsidRDefault="00E13487" w:rsidP="00E13487">
      <w:pPr>
        <w:jc w:val="both"/>
      </w:pPr>
      <w:r w:rsidRPr="00733E8D">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29D91961" w14:textId="77777777" w:rsidR="00E13487" w:rsidRPr="00733E8D" w:rsidRDefault="00E13487" w:rsidP="00E13487">
      <w:pPr>
        <w:jc w:val="both"/>
        <w:rPr>
          <w:b/>
        </w:rPr>
      </w:pPr>
      <w:r w:rsidRPr="00733E8D">
        <w:t xml:space="preserve">XXVIII. </w:t>
      </w:r>
      <w:r w:rsidRPr="00733E8D">
        <w:tab/>
      </w:r>
      <w:r w:rsidRPr="00733E8D">
        <w:rPr>
          <w:u w:val="single"/>
        </w:rPr>
        <w:t>TERMINATION OF CONTRACT</w:t>
      </w:r>
      <w:r w:rsidRPr="00733E8D">
        <w:t xml:space="preserve"> </w:t>
      </w:r>
    </w:p>
    <w:p w14:paraId="08AF75FC" w14:textId="77777777" w:rsidR="00E13487" w:rsidRPr="00733E8D" w:rsidRDefault="00E13487" w:rsidP="00E13487">
      <w:pPr>
        <w:jc w:val="both"/>
      </w:pPr>
      <w:r w:rsidRPr="00733E8D">
        <w:rPr>
          <w:u w:val="single"/>
        </w:rPr>
        <w:t>Termination without default:</w:t>
      </w:r>
      <w:r w:rsidRPr="00733E8D">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4E4DEC8F" w14:textId="77777777" w:rsidR="00E13487" w:rsidRPr="00733E8D" w:rsidRDefault="00E13487" w:rsidP="00E13487">
      <w:pPr>
        <w:tabs>
          <w:tab w:val="left" w:pos="-90"/>
        </w:tabs>
        <w:jc w:val="both"/>
      </w:pPr>
      <w:r w:rsidRPr="00733E8D">
        <w:rPr>
          <w:u w:val="single"/>
        </w:rPr>
        <w:t>Termination with default:</w:t>
      </w:r>
      <w:r w:rsidRPr="00733E8D">
        <w:t xml:space="preserve"> Without prejudice to GOAL’s right to terminate this Contract with immediate effect provided for elsewhere in this Contract, GOAL may terminate this Contract with immediate effect without compensation by giving notice in writing to the Vendor where the Vendor: (</w:t>
      </w:r>
      <w:proofErr w:type="spellStart"/>
      <w:r w:rsidRPr="00733E8D">
        <w:t>i</w:t>
      </w:r>
      <w:proofErr w:type="spellEnd"/>
      <w:r w:rsidRPr="00733E8D">
        <w:t>)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1E7903A4" w14:textId="77777777" w:rsidR="00E13487" w:rsidRPr="00733E8D" w:rsidRDefault="00E13487" w:rsidP="00E13487">
      <w:pPr>
        <w:tabs>
          <w:tab w:val="left" w:pos="-90"/>
          <w:tab w:val="left" w:pos="284"/>
        </w:tabs>
        <w:jc w:val="both"/>
      </w:pPr>
      <w:r w:rsidRPr="00733E8D">
        <w:t>XXIX.</w:t>
      </w:r>
      <w:r w:rsidRPr="00733E8D">
        <w:tab/>
      </w:r>
      <w:r w:rsidRPr="00733E8D">
        <w:rPr>
          <w:u w:val="single"/>
        </w:rPr>
        <w:t>ASSIGNMENT OF PERSONNEL</w:t>
      </w:r>
    </w:p>
    <w:p w14:paraId="238D6E51" w14:textId="77777777" w:rsidR="00E13487" w:rsidRPr="00733E8D" w:rsidRDefault="00E13487" w:rsidP="00E13487">
      <w:pPr>
        <w:tabs>
          <w:tab w:val="left" w:pos="-90"/>
          <w:tab w:val="left" w:pos="284"/>
        </w:tabs>
        <w:jc w:val="both"/>
      </w:pPr>
      <w:r w:rsidRPr="00733E8D">
        <w:t>The Contractor shall not assign any persons other than those accepted by GOAL for work performed under this Contract.</w:t>
      </w:r>
    </w:p>
    <w:p w14:paraId="03CDD4B3" w14:textId="77777777" w:rsidR="00E13487" w:rsidRPr="00733E8D" w:rsidRDefault="00E13487" w:rsidP="00E13487">
      <w:pPr>
        <w:tabs>
          <w:tab w:val="left" w:pos="-90"/>
        </w:tabs>
        <w:jc w:val="both"/>
        <w:rPr>
          <w:u w:val="single"/>
        </w:rPr>
      </w:pPr>
      <w:r w:rsidRPr="00733E8D">
        <w:t>XXX.</w:t>
      </w:r>
      <w:r w:rsidRPr="00733E8D">
        <w:tab/>
      </w:r>
      <w:r w:rsidRPr="00733E8D">
        <w:rPr>
          <w:u w:val="single"/>
        </w:rPr>
        <w:t>OVERRIDING CLAUSE</w:t>
      </w:r>
    </w:p>
    <w:p w14:paraId="0A657E25" w14:textId="4B4D9F6C" w:rsidR="00E13487" w:rsidRPr="00733E8D" w:rsidRDefault="00E13487" w:rsidP="00E13487">
      <w:pPr>
        <w:tabs>
          <w:tab w:val="left" w:pos="-90"/>
        </w:tabs>
        <w:jc w:val="both"/>
      </w:pPr>
      <w:r w:rsidRPr="00733E8D">
        <w:t xml:space="preserve">In the event of any conflict or inconsistencies between these Terms and </w:t>
      </w:r>
      <w:proofErr w:type="gramStart"/>
      <w:r w:rsidRPr="00733E8D">
        <w:t>Conditions  or</w:t>
      </w:r>
      <w:proofErr w:type="gramEnd"/>
      <w:r w:rsidRPr="00733E8D">
        <w:t xml:space="preserve"> any other document which forms part of the Contract, the contract shall prevail except where they have been amended (by specific reference to the relevant clause and paragraph of these Terms and Conditions) as provided for herein.</w:t>
      </w:r>
    </w:p>
    <w:p w14:paraId="7BE9D25D" w14:textId="54383BB6" w:rsidR="00E13487" w:rsidRPr="00733E8D" w:rsidRDefault="00E13487" w:rsidP="00E13487">
      <w:pPr>
        <w:tabs>
          <w:tab w:val="left" w:pos="-90"/>
        </w:tabs>
        <w:jc w:val="both"/>
      </w:pPr>
    </w:p>
    <w:p w14:paraId="0C578DC3" w14:textId="749CB433" w:rsidR="00E13487" w:rsidRDefault="00E13487" w:rsidP="00E13487">
      <w:pPr>
        <w:tabs>
          <w:tab w:val="left" w:pos="-90"/>
        </w:tabs>
        <w:jc w:val="both"/>
      </w:pPr>
    </w:p>
    <w:p w14:paraId="3ABA02E3" w14:textId="77777777" w:rsidR="00DC3250" w:rsidRPr="00733E8D" w:rsidRDefault="00DC3250" w:rsidP="00E13487">
      <w:pPr>
        <w:tabs>
          <w:tab w:val="left" w:pos="-90"/>
        </w:tabs>
        <w:jc w:val="both"/>
      </w:pPr>
    </w:p>
    <w:p w14:paraId="38830DFD" w14:textId="77777777" w:rsidR="00E13487" w:rsidRPr="00733E8D" w:rsidRDefault="00E13487" w:rsidP="00E13487">
      <w:pPr>
        <w:tabs>
          <w:tab w:val="left" w:pos="-90"/>
        </w:tabs>
        <w:jc w:val="both"/>
      </w:pPr>
    </w:p>
    <w:p w14:paraId="72A4FDDF" w14:textId="77777777" w:rsidR="00E13487" w:rsidRPr="00733E8D" w:rsidRDefault="00E13487" w:rsidP="00E13487">
      <w:pPr>
        <w:tabs>
          <w:tab w:val="left" w:pos="-90"/>
        </w:tabs>
        <w:jc w:val="both"/>
        <w:rPr>
          <w:u w:val="single"/>
        </w:rPr>
      </w:pPr>
      <w:r w:rsidRPr="00733E8D">
        <w:lastRenderedPageBreak/>
        <w:t>XXXI.</w:t>
      </w:r>
      <w:r w:rsidRPr="00733E8D">
        <w:tab/>
      </w:r>
      <w:r w:rsidRPr="00733E8D">
        <w:rPr>
          <w:u w:val="single"/>
        </w:rPr>
        <w:t>WITHHOLDING TAX</w:t>
      </w:r>
    </w:p>
    <w:p w14:paraId="3EAC4933" w14:textId="77777777" w:rsidR="00E13487" w:rsidRPr="00733E8D" w:rsidRDefault="00E13487" w:rsidP="00E13487">
      <w:pPr>
        <w:autoSpaceDE w:val="0"/>
        <w:autoSpaceDN w:val="0"/>
        <w:adjustRightInd w:val="0"/>
        <w:jc w:val="both"/>
        <w:rPr>
          <w:rFonts w:eastAsia="SimSun"/>
          <w:lang w:val="en-GB" w:eastAsia="zh-CN"/>
        </w:rPr>
      </w:pPr>
      <w:r w:rsidRPr="00733E8D">
        <w:rPr>
          <w:rFonts w:eastAsia="SimSun"/>
          <w:lang w:val="en-GB" w:eastAsia="zh-CN"/>
        </w:rPr>
        <w:t xml:space="preserve">GOAL reserves the right to deduct withholding tax from the vendor's invoice if </w:t>
      </w:r>
      <w:proofErr w:type="gramStart"/>
      <w:r w:rsidRPr="00733E8D">
        <w:rPr>
          <w:rFonts w:eastAsia="SimSun"/>
          <w:lang w:val="en-GB" w:eastAsia="zh-CN"/>
        </w:rPr>
        <w:t>so</w:t>
      </w:r>
      <w:proofErr w:type="gramEnd"/>
      <w:r w:rsidRPr="00733E8D">
        <w:rPr>
          <w:rFonts w:eastAsia="SimSun"/>
          <w:lang w:val="en-GB" w:eastAsia="zh-CN"/>
        </w:rPr>
        <w:t xml:space="preserve"> required by law.  This will apply unless the vendor has supplied in advance the required documentation proving its exemption from withholding tax (</w:t>
      </w:r>
      <w:proofErr w:type="gramStart"/>
      <w:r w:rsidRPr="00733E8D">
        <w:rPr>
          <w:rFonts w:eastAsia="SimSun"/>
          <w:lang w:val="en-GB" w:eastAsia="zh-CN"/>
        </w:rPr>
        <w:t>e.g.</w:t>
      </w:r>
      <w:proofErr w:type="gramEnd"/>
      <w:r w:rsidRPr="00733E8D">
        <w:rPr>
          <w:rFonts w:eastAsia="SimSun"/>
          <w:lang w:val="en-GB" w:eastAsia="zh-CN"/>
        </w:rPr>
        <w:t xml:space="preserve"> withholding tax exemption certificate).</w:t>
      </w:r>
    </w:p>
    <w:p w14:paraId="728106A9" w14:textId="77777777" w:rsidR="00E13487" w:rsidRPr="00733E8D" w:rsidRDefault="00E13487">
      <w:pPr>
        <w:numPr>
          <w:ilvl w:val="0"/>
          <w:numId w:val="26"/>
        </w:numPr>
        <w:tabs>
          <w:tab w:val="left" w:pos="-90"/>
        </w:tabs>
        <w:spacing w:after="120" w:line="264" w:lineRule="auto"/>
        <w:ind w:left="720"/>
        <w:jc w:val="both"/>
        <w:rPr>
          <w:u w:val="single"/>
          <w:lang w:val="en-GB"/>
        </w:rPr>
      </w:pPr>
      <w:r w:rsidRPr="00733E8D">
        <w:rPr>
          <w:u w:val="single"/>
          <w:lang w:val="en-GB"/>
        </w:rPr>
        <w:t>ACCESS TO DOCUMENTATION</w:t>
      </w:r>
    </w:p>
    <w:p w14:paraId="5AE97921" w14:textId="77777777" w:rsidR="00E13487" w:rsidRPr="00733E8D" w:rsidRDefault="00E13487" w:rsidP="00E13487">
      <w:pPr>
        <w:tabs>
          <w:tab w:val="left" w:pos="-90"/>
          <w:tab w:val="left" w:pos="622"/>
          <w:tab w:val="left" w:pos="1189"/>
          <w:tab w:val="left" w:pos="5668"/>
        </w:tabs>
        <w:jc w:val="both"/>
        <w:rPr>
          <w:lang w:val="en-GB"/>
        </w:rPr>
      </w:pPr>
      <w:r w:rsidRPr="00733E8D">
        <w:rPr>
          <w:lang w:val="en-GB"/>
        </w:rPr>
        <w:t xml:space="preserve">GOAL, its donors or any of their duly authorized representatives, shall have access to any books, documents, papers, and records of the vendor which are directly pertinent to the specific program for the purpose of making audits, examinations, </w:t>
      </w:r>
      <w:proofErr w:type="gramStart"/>
      <w:r w:rsidRPr="00733E8D">
        <w:rPr>
          <w:lang w:val="en-GB"/>
        </w:rPr>
        <w:t>excerpts</w:t>
      </w:r>
      <w:proofErr w:type="gramEnd"/>
      <w:r w:rsidRPr="00733E8D">
        <w:rPr>
          <w:lang w:val="en-GB"/>
        </w:rPr>
        <w:t xml:space="preserve"> and transcriptions</w:t>
      </w:r>
    </w:p>
    <w:p w14:paraId="49D8CB04" w14:textId="77777777" w:rsidR="00E13487" w:rsidRPr="00733E8D" w:rsidRDefault="00E13487" w:rsidP="00E13487">
      <w:pPr>
        <w:rPr>
          <w:rFonts w:eastAsiaTheme="majorEastAsia" w:cstheme="majorBidi"/>
          <w:b/>
          <w:bCs/>
          <w:smallCaps/>
          <w:sz w:val="28"/>
          <w:szCs w:val="28"/>
        </w:rPr>
      </w:pPr>
      <w:r w:rsidRPr="00733E8D">
        <w:tab/>
      </w:r>
    </w:p>
    <w:tbl>
      <w:tblPr>
        <w:tblStyle w:val="TableGrid"/>
        <w:tblW w:w="0" w:type="auto"/>
        <w:tblLook w:val="04A0" w:firstRow="1" w:lastRow="0" w:firstColumn="1" w:lastColumn="0" w:noHBand="0" w:noVBand="1"/>
      </w:tblPr>
      <w:tblGrid>
        <w:gridCol w:w="1062"/>
        <w:gridCol w:w="4038"/>
        <w:gridCol w:w="997"/>
        <w:gridCol w:w="4095"/>
      </w:tblGrid>
      <w:tr w:rsidR="00733E8D" w:rsidRPr="00733E8D" w14:paraId="09D171F7" w14:textId="77777777" w:rsidTr="00CB779D">
        <w:trPr>
          <w:trHeight w:val="1008"/>
        </w:trPr>
        <w:tc>
          <w:tcPr>
            <w:tcW w:w="1062" w:type="dxa"/>
            <w:tcBorders>
              <w:top w:val="nil"/>
              <w:left w:val="nil"/>
              <w:bottom w:val="nil"/>
              <w:right w:val="nil"/>
            </w:tcBorders>
            <w:vAlign w:val="center"/>
          </w:tcPr>
          <w:p w14:paraId="1CF1451A" w14:textId="77777777" w:rsidR="00E13487" w:rsidRPr="00733E8D" w:rsidRDefault="00E13487" w:rsidP="00CB779D">
            <w:pPr>
              <w:tabs>
                <w:tab w:val="left" w:pos="-720"/>
                <w:tab w:val="left" w:pos="0"/>
                <w:tab w:val="left" w:pos="3402"/>
              </w:tabs>
              <w:suppressAutoHyphens/>
              <w:rPr>
                <w:rFonts w:ascii="Calibri" w:hAnsi="Calibri"/>
                <w:spacing w:val="-3"/>
              </w:rPr>
            </w:pPr>
            <w:r w:rsidRPr="00733E8D">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EF4B874" w14:textId="77777777" w:rsidR="00E13487" w:rsidRPr="00733E8D" w:rsidRDefault="00E13487" w:rsidP="00CB779D">
            <w:pPr>
              <w:tabs>
                <w:tab w:val="left" w:pos="-720"/>
                <w:tab w:val="left" w:pos="0"/>
                <w:tab w:val="left" w:pos="3402"/>
              </w:tabs>
              <w:suppressAutoHyphens/>
              <w:rPr>
                <w:rFonts w:ascii="Calibri" w:hAnsi="Calibri"/>
              </w:rPr>
            </w:pPr>
          </w:p>
          <w:p w14:paraId="3D553B51" w14:textId="77777777" w:rsidR="00E13487" w:rsidRPr="00733E8D" w:rsidRDefault="00E13487" w:rsidP="00CB779D">
            <w:pPr>
              <w:tabs>
                <w:tab w:val="left" w:pos="-720"/>
                <w:tab w:val="left" w:pos="0"/>
                <w:tab w:val="left" w:pos="3402"/>
              </w:tabs>
              <w:suppressAutoHyphens/>
              <w:rPr>
                <w:rFonts w:ascii="Calibri" w:hAnsi="Calibri"/>
              </w:rPr>
            </w:pPr>
          </w:p>
        </w:tc>
      </w:tr>
      <w:tr w:rsidR="00733E8D" w:rsidRPr="00733E8D" w14:paraId="1852FCDA" w14:textId="77777777" w:rsidTr="00CB779D">
        <w:trPr>
          <w:trHeight w:val="569"/>
        </w:trPr>
        <w:tc>
          <w:tcPr>
            <w:tcW w:w="1062" w:type="dxa"/>
            <w:tcBorders>
              <w:top w:val="nil"/>
              <w:left w:val="nil"/>
              <w:bottom w:val="nil"/>
              <w:right w:val="nil"/>
            </w:tcBorders>
            <w:vAlign w:val="center"/>
          </w:tcPr>
          <w:p w14:paraId="430DB48C" w14:textId="77777777" w:rsidR="00E13487" w:rsidRPr="00733E8D" w:rsidRDefault="00E13487" w:rsidP="00CB779D">
            <w:pPr>
              <w:tabs>
                <w:tab w:val="left" w:pos="-720"/>
                <w:tab w:val="left" w:pos="0"/>
                <w:tab w:val="left" w:pos="3402"/>
              </w:tabs>
              <w:suppressAutoHyphens/>
              <w:rPr>
                <w:rFonts w:ascii="Calibri" w:hAnsi="Calibri"/>
                <w:spacing w:val="-3"/>
              </w:rPr>
            </w:pPr>
            <w:r w:rsidRPr="00733E8D">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FD431F4" w14:textId="77777777" w:rsidR="00E13487" w:rsidRPr="00733E8D" w:rsidRDefault="00E13487" w:rsidP="00CB779D">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0A8D4858" w14:textId="77777777" w:rsidR="00E13487" w:rsidRPr="00733E8D" w:rsidRDefault="00E13487" w:rsidP="00CB779D">
            <w:pPr>
              <w:tabs>
                <w:tab w:val="left" w:pos="-720"/>
                <w:tab w:val="left" w:pos="0"/>
                <w:tab w:val="left" w:pos="3402"/>
              </w:tabs>
              <w:suppressAutoHyphens/>
              <w:rPr>
                <w:rFonts w:ascii="Calibri" w:hAnsi="Calibri"/>
              </w:rPr>
            </w:pPr>
            <w:r w:rsidRPr="00733E8D">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91CFE41" w14:textId="77777777" w:rsidR="00E13487" w:rsidRPr="00733E8D" w:rsidRDefault="00E13487" w:rsidP="00CB779D">
            <w:pPr>
              <w:tabs>
                <w:tab w:val="left" w:pos="-720"/>
                <w:tab w:val="left" w:pos="0"/>
                <w:tab w:val="left" w:pos="3402"/>
              </w:tabs>
              <w:suppressAutoHyphens/>
              <w:rPr>
                <w:rFonts w:ascii="Calibri" w:hAnsi="Calibri"/>
              </w:rPr>
            </w:pPr>
          </w:p>
        </w:tc>
      </w:tr>
      <w:tr w:rsidR="00733E8D" w:rsidRPr="00733E8D" w14:paraId="34EBAB32" w14:textId="77777777" w:rsidTr="00CB779D">
        <w:trPr>
          <w:trHeight w:val="690"/>
        </w:trPr>
        <w:tc>
          <w:tcPr>
            <w:tcW w:w="1062" w:type="dxa"/>
            <w:tcBorders>
              <w:top w:val="nil"/>
              <w:left w:val="nil"/>
              <w:bottom w:val="nil"/>
              <w:right w:val="nil"/>
            </w:tcBorders>
            <w:vAlign w:val="center"/>
          </w:tcPr>
          <w:p w14:paraId="42BAE6A0" w14:textId="77777777" w:rsidR="00E13487" w:rsidRPr="00733E8D" w:rsidRDefault="00E13487" w:rsidP="00CB779D">
            <w:pPr>
              <w:tabs>
                <w:tab w:val="left" w:pos="-720"/>
                <w:tab w:val="left" w:pos="0"/>
                <w:tab w:val="left" w:pos="3402"/>
              </w:tabs>
              <w:suppressAutoHyphens/>
              <w:rPr>
                <w:rFonts w:ascii="Calibri" w:hAnsi="Calibri"/>
              </w:rPr>
            </w:pPr>
            <w:r w:rsidRPr="00733E8D">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72E6125" w14:textId="77777777" w:rsidR="00E13487" w:rsidRPr="00733E8D" w:rsidRDefault="00E13487" w:rsidP="00CB779D">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95173D3" w14:textId="77777777" w:rsidR="00E13487" w:rsidRPr="00733E8D" w:rsidRDefault="00E13487" w:rsidP="00CB779D">
            <w:pPr>
              <w:tabs>
                <w:tab w:val="left" w:pos="-720"/>
                <w:tab w:val="left" w:pos="0"/>
                <w:tab w:val="left" w:pos="3402"/>
              </w:tabs>
              <w:suppressAutoHyphens/>
              <w:rPr>
                <w:rFonts w:ascii="Calibri" w:hAnsi="Calibri"/>
              </w:rPr>
            </w:pPr>
            <w:r w:rsidRPr="00733E8D">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4D54602" w14:textId="77777777" w:rsidR="00E13487" w:rsidRPr="00733E8D" w:rsidRDefault="00E13487" w:rsidP="00CB779D">
            <w:pPr>
              <w:tabs>
                <w:tab w:val="left" w:pos="-720"/>
                <w:tab w:val="left" w:pos="0"/>
                <w:tab w:val="left" w:pos="3402"/>
              </w:tabs>
              <w:suppressAutoHyphens/>
              <w:rPr>
                <w:rFonts w:ascii="Calibri" w:hAnsi="Calibri"/>
              </w:rPr>
            </w:pPr>
          </w:p>
        </w:tc>
      </w:tr>
      <w:tr w:rsidR="00733E8D" w:rsidRPr="00733E8D" w14:paraId="651951B7" w14:textId="77777777" w:rsidTr="00CB779D">
        <w:trPr>
          <w:trHeight w:val="559"/>
        </w:trPr>
        <w:tc>
          <w:tcPr>
            <w:tcW w:w="1062" w:type="dxa"/>
            <w:tcBorders>
              <w:top w:val="nil"/>
              <w:left w:val="nil"/>
              <w:bottom w:val="nil"/>
              <w:right w:val="nil"/>
            </w:tcBorders>
            <w:vAlign w:val="center"/>
          </w:tcPr>
          <w:p w14:paraId="5013695E" w14:textId="77777777" w:rsidR="00E13487" w:rsidRPr="00733E8D" w:rsidRDefault="00E13487" w:rsidP="00CB779D">
            <w:pPr>
              <w:tabs>
                <w:tab w:val="left" w:pos="-720"/>
                <w:tab w:val="left" w:pos="0"/>
                <w:tab w:val="left" w:pos="3402"/>
              </w:tabs>
              <w:suppressAutoHyphens/>
              <w:rPr>
                <w:rFonts w:ascii="Calibri" w:hAnsi="Calibri"/>
                <w:spacing w:val="-3"/>
              </w:rPr>
            </w:pPr>
            <w:r w:rsidRPr="00733E8D">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3BE0A93" w14:textId="77777777" w:rsidR="00E13487" w:rsidRPr="00733E8D" w:rsidRDefault="00E13487" w:rsidP="00CB779D">
            <w:pPr>
              <w:tabs>
                <w:tab w:val="left" w:pos="-720"/>
                <w:tab w:val="left" w:pos="0"/>
                <w:tab w:val="left" w:pos="3402"/>
              </w:tabs>
              <w:suppressAutoHyphens/>
              <w:rPr>
                <w:rFonts w:ascii="Calibri" w:hAnsi="Calibri"/>
              </w:rPr>
            </w:pPr>
          </w:p>
          <w:p w14:paraId="7CA8718E" w14:textId="77777777" w:rsidR="00E13487" w:rsidRPr="00733E8D" w:rsidRDefault="00E13487" w:rsidP="00CB779D">
            <w:pPr>
              <w:tabs>
                <w:tab w:val="left" w:pos="-720"/>
                <w:tab w:val="left" w:pos="0"/>
                <w:tab w:val="left" w:pos="3402"/>
              </w:tabs>
              <w:suppressAutoHyphens/>
              <w:rPr>
                <w:rFonts w:ascii="Calibri" w:hAnsi="Calibri"/>
              </w:rPr>
            </w:pPr>
          </w:p>
        </w:tc>
      </w:tr>
    </w:tbl>
    <w:p w14:paraId="4E2F9496" w14:textId="77777777" w:rsidR="00513567" w:rsidRPr="00733E8D" w:rsidRDefault="00513567" w:rsidP="005F487A">
      <w:pPr>
        <w:tabs>
          <w:tab w:val="left" w:pos="2490"/>
        </w:tabs>
        <w:rPr>
          <w:rFonts w:eastAsiaTheme="majorEastAsia" w:cstheme="majorBidi"/>
        </w:rPr>
      </w:pPr>
    </w:p>
    <w:p w14:paraId="2393773C" w14:textId="77777777" w:rsidR="00513567" w:rsidRPr="00733E8D" w:rsidRDefault="00513567" w:rsidP="00513567">
      <w:pPr>
        <w:rPr>
          <w:rFonts w:eastAsiaTheme="majorEastAsia" w:cstheme="majorBidi"/>
        </w:rPr>
      </w:pPr>
    </w:p>
    <w:p w14:paraId="7CE8A5EF" w14:textId="0432B43E" w:rsidR="00E13487" w:rsidRPr="00733E8D" w:rsidRDefault="00E13487" w:rsidP="005F487A">
      <w:pPr>
        <w:tabs>
          <w:tab w:val="left" w:pos="2490"/>
        </w:tabs>
        <w:rPr>
          <w:rFonts w:eastAsiaTheme="majorEastAsia" w:cstheme="majorBidi"/>
        </w:rPr>
      </w:pPr>
    </w:p>
    <w:p w14:paraId="28397016" w14:textId="3E8DD35C" w:rsidR="00E13487" w:rsidRPr="00733E8D" w:rsidRDefault="00E13487" w:rsidP="005F487A">
      <w:pPr>
        <w:tabs>
          <w:tab w:val="left" w:pos="2490"/>
        </w:tabs>
        <w:rPr>
          <w:rFonts w:eastAsiaTheme="majorEastAsia" w:cstheme="majorBidi"/>
        </w:rPr>
      </w:pPr>
    </w:p>
    <w:p w14:paraId="61F24251" w14:textId="25E70BB9" w:rsidR="00E13487" w:rsidRPr="00733E8D" w:rsidRDefault="00E13487" w:rsidP="005F487A">
      <w:pPr>
        <w:tabs>
          <w:tab w:val="left" w:pos="2490"/>
        </w:tabs>
        <w:rPr>
          <w:rFonts w:eastAsiaTheme="majorEastAsia" w:cstheme="majorBidi"/>
        </w:rPr>
      </w:pPr>
    </w:p>
    <w:p w14:paraId="2BB97A12" w14:textId="77777777" w:rsidR="00E13487" w:rsidRPr="00733E8D" w:rsidRDefault="00E13487" w:rsidP="005F487A">
      <w:pPr>
        <w:tabs>
          <w:tab w:val="left" w:pos="2490"/>
        </w:tabs>
        <w:rPr>
          <w:rFonts w:eastAsiaTheme="majorEastAsia" w:cstheme="majorBidi"/>
        </w:rPr>
      </w:pPr>
    </w:p>
    <w:sectPr w:rsidR="00E13487" w:rsidRPr="00733E8D" w:rsidSect="00513567">
      <w:pgSz w:w="11906" w:h="16838" w:code="9"/>
      <w:pgMar w:top="850"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EFF" w14:textId="77777777" w:rsidR="00A21ABC" w:rsidRDefault="00A21ABC" w:rsidP="009218AC">
      <w:pPr>
        <w:spacing w:after="0" w:line="240" w:lineRule="auto"/>
      </w:pPr>
      <w:r>
        <w:separator/>
      </w:r>
    </w:p>
  </w:endnote>
  <w:endnote w:type="continuationSeparator" w:id="0">
    <w:p w14:paraId="1ED7CC35" w14:textId="77777777" w:rsidR="00A21ABC" w:rsidRDefault="00A21ABC" w:rsidP="009218AC">
      <w:pPr>
        <w:spacing w:after="0" w:line="240" w:lineRule="auto"/>
      </w:pPr>
      <w:r>
        <w:continuationSeparator/>
      </w:r>
    </w:p>
  </w:endnote>
  <w:endnote w:type="continuationNotice" w:id="1">
    <w:p w14:paraId="3F6D5335" w14:textId="77777777" w:rsidR="00A21ABC" w:rsidRDefault="00A21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aramon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75E90A5C" w:rsidR="004D7069" w:rsidRDefault="004D70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65</w:t>
            </w:r>
            <w:r>
              <w:rPr>
                <w:b/>
                <w:bCs/>
                <w:sz w:val="24"/>
                <w:szCs w:val="24"/>
              </w:rPr>
              <w:fldChar w:fldCharType="end"/>
            </w:r>
          </w:p>
        </w:sdtContent>
      </w:sdt>
    </w:sdtContent>
  </w:sdt>
  <w:p w14:paraId="0306761B" w14:textId="77777777" w:rsidR="004D7069" w:rsidRDefault="004D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4989" w14:textId="77777777" w:rsidR="00A21ABC" w:rsidRDefault="00A21ABC" w:rsidP="009218AC">
      <w:pPr>
        <w:spacing w:after="0" w:line="240" w:lineRule="auto"/>
      </w:pPr>
      <w:r>
        <w:separator/>
      </w:r>
    </w:p>
  </w:footnote>
  <w:footnote w:type="continuationSeparator" w:id="0">
    <w:p w14:paraId="58F17CFB" w14:textId="77777777" w:rsidR="00A21ABC" w:rsidRDefault="00A21ABC" w:rsidP="009218AC">
      <w:pPr>
        <w:spacing w:after="0" w:line="240" w:lineRule="auto"/>
      </w:pPr>
      <w:r>
        <w:continuationSeparator/>
      </w:r>
    </w:p>
  </w:footnote>
  <w:footnote w:type="continuationNotice" w:id="1">
    <w:p w14:paraId="1D52C1EC" w14:textId="77777777" w:rsidR="00A21ABC" w:rsidRDefault="00A21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50C91650" w:rsidR="004D7069" w:rsidRPr="00E933E2" w:rsidRDefault="00106904" w:rsidP="00CC3F19">
    <w:pPr>
      <w:pStyle w:val="Header"/>
      <w:jc w:val="center"/>
      <w:rPr>
        <w:sz w:val="20"/>
        <w:szCs w:val="20"/>
      </w:rPr>
    </w:pPr>
    <w:bookmarkStart w:id="69" w:name="_Hlk82271398"/>
    <w:bookmarkStart w:id="70" w:name="_Hlk82271399"/>
    <w:bookmarkStart w:id="71" w:name="_Hlk82271400"/>
    <w:bookmarkStart w:id="72" w:name="_Hlk82271401"/>
    <w:bookmarkStart w:id="73" w:name="_Hlk82275777"/>
    <w:r>
      <w:rPr>
        <w:sz w:val="20"/>
        <w:szCs w:val="20"/>
      </w:rPr>
      <w:t>ITT</w:t>
    </w:r>
    <w:r w:rsidR="00B3375A">
      <w:rPr>
        <w:sz w:val="20"/>
        <w:szCs w:val="20"/>
      </w:rPr>
      <w:t xml:space="preserve"> </w:t>
    </w:r>
    <w:r w:rsidR="004D7069">
      <w:rPr>
        <w:sz w:val="20"/>
        <w:szCs w:val="20"/>
      </w:rPr>
      <w:t xml:space="preserve">for </w:t>
    </w:r>
    <w:r w:rsidR="00D73C62">
      <w:rPr>
        <w:sz w:val="20"/>
        <w:szCs w:val="20"/>
      </w:rPr>
      <w:t>WASH Construction Work in Somali Region</w:t>
    </w:r>
    <w:r w:rsidR="005D26A1">
      <w:rPr>
        <w:sz w:val="20"/>
        <w:szCs w:val="20"/>
      </w:rPr>
      <w:t xml:space="preserve"> </w:t>
    </w:r>
    <w:r w:rsidR="00070B38" w:rsidRPr="00E933E2">
      <w:rPr>
        <w:sz w:val="20"/>
        <w:szCs w:val="20"/>
      </w:rPr>
      <w:t>(Lot</w:t>
    </w:r>
    <w:r w:rsidR="004D7069" w:rsidRPr="00E933E2">
      <w:rPr>
        <w:sz w:val="20"/>
        <w:szCs w:val="20"/>
      </w:rPr>
      <w:t xml:space="preserve"> </w:t>
    </w:r>
    <w:r w:rsidR="00CA24D4">
      <w:rPr>
        <w:sz w:val="20"/>
        <w:szCs w:val="20"/>
      </w:rPr>
      <w:t>1</w:t>
    </w:r>
    <w:r w:rsidR="00D73C62">
      <w:rPr>
        <w:sz w:val="20"/>
        <w:szCs w:val="20"/>
      </w:rPr>
      <w:t>,</w:t>
    </w:r>
    <w:r w:rsidR="005D26A1">
      <w:rPr>
        <w:sz w:val="20"/>
        <w:szCs w:val="20"/>
      </w:rPr>
      <w:t xml:space="preserve"> </w:t>
    </w:r>
    <w:r w:rsidR="004D7069" w:rsidRPr="00E933E2">
      <w:rPr>
        <w:sz w:val="20"/>
        <w:szCs w:val="20"/>
      </w:rPr>
      <w:t xml:space="preserve">Lot </w:t>
    </w:r>
    <w:bookmarkEnd w:id="69"/>
    <w:bookmarkEnd w:id="70"/>
    <w:bookmarkEnd w:id="71"/>
    <w:bookmarkEnd w:id="72"/>
    <w:proofErr w:type="gramStart"/>
    <w:r w:rsidR="00CA24D4">
      <w:rPr>
        <w:sz w:val="20"/>
        <w:szCs w:val="20"/>
      </w:rPr>
      <w:t>2</w:t>
    </w:r>
    <w:proofErr w:type="gramEnd"/>
    <w:r w:rsidR="00D73C62">
      <w:rPr>
        <w:sz w:val="20"/>
        <w:szCs w:val="20"/>
      </w:rPr>
      <w:t xml:space="preserve"> and Lot 3</w:t>
    </w:r>
    <w:r w:rsidR="00E94889">
      <w:rPr>
        <w:sz w:val="20"/>
        <w:szCs w:val="20"/>
      </w:rPr>
      <w:t>)</w:t>
    </w:r>
    <w:bookmarkEnd w:id="7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198" w:hanging="432"/>
      </w:pPr>
      <w:rPr>
        <w:rFonts w:hint="default"/>
      </w:rPr>
    </w:lvl>
    <w:lvl w:ilvl="1">
      <w:start w:val="1"/>
      <w:numFmt w:val="decimal"/>
      <w:pStyle w:val="Heading2"/>
      <w:lvlText w:val="%1.%2"/>
      <w:lvlJc w:val="left"/>
      <w:pPr>
        <w:ind w:left="-54"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9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34" w:hanging="864"/>
      </w:pPr>
    </w:lvl>
    <w:lvl w:ilvl="4">
      <w:start w:val="1"/>
      <w:numFmt w:val="decimal"/>
      <w:pStyle w:val="Heading5"/>
      <w:lvlText w:val="%1.%2.%3.%4.%5"/>
      <w:lvlJc w:val="left"/>
      <w:pPr>
        <w:ind w:left="378" w:hanging="1008"/>
      </w:pPr>
    </w:lvl>
    <w:lvl w:ilvl="5">
      <w:start w:val="1"/>
      <w:numFmt w:val="decimal"/>
      <w:pStyle w:val="Heading6"/>
      <w:lvlText w:val="%1.%2.%3.%4.%5.%6"/>
      <w:lvlJc w:val="left"/>
      <w:pPr>
        <w:ind w:left="522" w:hanging="1152"/>
      </w:pPr>
    </w:lvl>
    <w:lvl w:ilvl="6">
      <w:start w:val="1"/>
      <w:numFmt w:val="decimal"/>
      <w:pStyle w:val="Heading7"/>
      <w:lvlText w:val="%1.%2.%3.%4.%5.%6.%7"/>
      <w:lvlJc w:val="left"/>
      <w:pPr>
        <w:ind w:left="666" w:hanging="1296"/>
      </w:pPr>
    </w:lvl>
    <w:lvl w:ilvl="7">
      <w:start w:val="1"/>
      <w:numFmt w:val="decimal"/>
      <w:pStyle w:val="Heading8"/>
      <w:lvlText w:val="%1.%2.%3.%4.%5.%6.%7.%8"/>
      <w:lvlJc w:val="left"/>
      <w:pPr>
        <w:ind w:left="810" w:hanging="1440"/>
      </w:pPr>
    </w:lvl>
    <w:lvl w:ilvl="8">
      <w:start w:val="1"/>
      <w:numFmt w:val="decimal"/>
      <w:pStyle w:val="Heading9"/>
      <w:lvlText w:val="%1.%2.%3.%4.%5.%6.%7.%8.%9"/>
      <w:lvlJc w:val="left"/>
      <w:pPr>
        <w:ind w:left="95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AB10B0"/>
    <w:multiLevelType w:val="hybridMultilevel"/>
    <w:tmpl w:val="0AE8A5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82DE2"/>
    <w:multiLevelType w:val="hybridMultilevel"/>
    <w:tmpl w:val="337229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940BF8"/>
    <w:multiLevelType w:val="hybridMultilevel"/>
    <w:tmpl w:val="36F82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2409"/>
    <w:multiLevelType w:val="multilevel"/>
    <w:tmpl w:val="BB289500"/>
    <w:styleLink w:val="StyleOutlinenumbered1"/>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DB0B9C"/>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6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5977E9B"/>
    <w:multiLevelType w:val="hybridMultilevel"/>
    <w:tmpl w:val="8F100158"/>
    <w:lvl w:ilvl="0" w:tplc="F200A88C">
      <w:start w:val="1"/>
      <w:numFmt w:val="decimal"/>
      <w:lvlText w:val="%1."/>
      <w:lvlJc w:val="left"/>
      <w:pPr>
        <w:ind w:left="360" w:hanging="360"/>
      </w:pPr>
      <w:rPr>
        <w:rFonts w:asciiTheme="minorHAnsi" w:hAnsiTheme="minorHAnsi"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FA4A22"/>
    <w:multiLevelType w:val="hybridMultilevel"/>
    <w:tmpl w:val="8B280BAC"/>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E217644"/>
    <w:multiLevelType w:val="hybridMultilevel"/>
    <w:tmpl w:val="DF80D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D1797"/>
    <w:multiLevelType w:val="hybridMultilevel"/>
    <w:tmpl w:val="D4EAA72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7C5AEB"/>
    <w:multiLevelType w:val="hybridMultilevel"/>
    <w:tmpl w:val="A216A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1D1C37"/>
    <w:multiLevelType w:val="hybridMultilevel"/>
    <w:tmpl w:val="9836E1A6"/>
    <w:styleLink w:val="StyleOutlinenumbered11"/>
    <w:lvl w:ilvl="0" w:tplc="184EED2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8466E"/>
    <w:multiLevelType w:val="multilevel"/>
    <w:tmpl w:val="F2449EE8"/>
    <w:styleLink w:val="StyleOutlinenumbered3"/>
    <w:lvl w:ilvl="0">
      <w:start w:val="18"/>
      <w:numFmt w:val="decimal"/>
      <w:lvlText w:val="%1"/>
      <w:lvlJc w:val="left"/>
      <w:pPr>
        <w:tabs>
          <w:tab w:val="num" w:pos="360"/>
        </w:tabs>
        <w:ind w:left="360" w:hanging="360"/>
      </w:pPr>
    </w:lvl>
    <w:lvl w:ilvl="1">
      <w:start w:val="1"/>
      <w:numFmt w:val="decimal"/>
      <w:lvlText w:val="%1.%2"/>
      <w:lvlJc w:val="left"/>
      <w:pPr>
        <w:tabs>
          <w:tab w:val="num" w:pos="504"/>
        </w:tabs>
        <w:ind w:left="504" w:hanging="504"/>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19E067F"/>
    <w:multiLevelType w:val="multilevel"/>
    <w:tmpl w:val="F9FCEA26"/>
    <w:styleLink w:val="StyleOutlinenumbered2"/>
    <w:lvl w:ilvl="0">
      <w:start w:val="8"/>
      <w:numFmt w:val="decimal"/>
      <w:lvlText w:val="%1"/>
      <w:lvlJc w:val="left"/>
      <w:pPr>
        <w:tabs>
          <w:tab w:val="num" w:pos="360"/>
        </w:tabs>
        <w:ind w:left="360" w:hanging="360"/>
      </w:pPr>
    </w:lvl>
    <w:lvl w:ilvl="1">
      <w:start w:val="1"/>
      <w:numFmt w:val="decimal"/>
      <w:lvlText w:val="%1.%2"/>
      <w:lvlJc w:val="left"/>
      <w:pPr>
        <w:tabs>
          <w:tab w:val="num" w:pos="504"/>
        </w:tabs>
        <w:ind w:left="504" w:hanging="504"/>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E2B4C"/>
    <w:multiLevelType w:val="hybridMultilevel"/>
    <w:tmpl w:val="0AE8A5E6"/>
    <w:lvl w:ilvl="0" w:tplc="C0D2E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C3FEB"/>
    <w:multiLevelType w:val="multilevel"/>
    <w:tmpl w:val="B8E6035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AD0212"/>
    <w:multiLevelType w:val="hybridMultilevel"/>
    <w:tmpl w:val="21D44E86"/>
    <w:lvl w:ilvl="0" w:tplc="701EA4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728"/>
    <w:multiLevelType w:val="hybridMultilevel"/>
    <w:tmpl w:val="72C44B8C"/>
    <w:lvl w:ilvl="0" w:tplc="18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4C4436A">
      <w:start w:val="1"/>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AAC6AC8"/>
    <w:multiLevelType w:val="hybridMultilevel"/>
    <w:tmpl w:val="D24AFD78"/>
    <w:lvl w:ilvl="0" w:tplc="E6607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316B7"/>
    <w:multiLevelType w:val="hybridMultilevel"/>
    <w:tmpl w:val="A8FC368E"/>
    <w:styleLink w:val="StyleOutlinenumbered21"/>
    <w:lvl w:ilvl="0" w:tplc="5680D096">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00FF8"/>
    <w:multiLevelType w:val="hybridMultilevel"/>
    <w:tmpl w:val="435466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194ADC"/>
    <w:multiLevelType w:val="multilevel"/>
    <w:tmpl w:val="F9FCEA26"/>
    <w:styleLink w:val="StyleOutlinenumbered4"/>
    <w:lvl w:ilvl="0">
      <w:start w:val="7"/>
      <w:numFmt w:val="decimal"/>
      <w:lvlText w:val="%1"/>
      <w:lvlJc w:val="left"/>
      <w:pPr>
        <w:tabs>
          <w:tab w:val="num" w:pos="360"/>
        </w:tabs>
        <w:ind w:left="360" w:hanging="360"/>
      </w:pPr>
    </w:lvl>
    <w:lvl w:ilvl="1">
      <w:start w:val="1"/>
      <w:numFmt w:val="decimal"/>
      <w:lvlText w:val="%1.%2"/>
      <w:lvlJc w:val="left"/>
      <w:pPr>
        <w:tabs>
          <w:tab w:val="num" w:pos="504"/>
        </w:tabs>
        <w:ind w:left="504" w:hanging="504"/>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B557BA"/>
    <w:multiLevelType w:val="hybridMultilevel"/>
    <w:tmpl w:val="435466B8"/>
    <w:lvl w:ilvl="0" w:tplc="900E1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57AF7"/>
    <w:multiLevelType w:val="hybridMultilevel"/>
    <w:tmpl w:val="5E98483A"/>
    <w:styleLink w:val="StyleOutlinenumbered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DA42B52"/>
    <w:multiLevelType w:val="hybridMultilevel"/>
    <w:tmpl w:val="8F100158"/>
    <w:lvl w:ilvl="0" w:tplc="F200A88C">
      <w:start w:val="1"/>
      <w:numFmt w:val="decimal"/>
      <w:lvlText w:val="%1."/>
      <w:lvlJc w:val="left"/>
      <w:pPr>
        <w:ind w:left="360" w:hanging="360"/>
      </w:pPr>
      <w:rPr>
        <w:rFonts w:asciiTheme="minorHAnsi" w:hAnsiTheme="minorHAnsi"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DEB41F8"/>
    <w:multiLevelType w:val="multilevel"/>
    <w:tmpl w:val="27FA282A"/>
    <w:lvl w:ilvl="0">
      <w:start w:val="1"/>
      <w:numFmt w:val="decimal"/>
      <w:lvlText w:val="%1."/>
      <w:lvlJc w:val="left"/>
      <w:pPr>
        <w:ind w:left="360" w:hanging="360"/>
      </w:pPr>
      <w:rPr>
        <w:rFonts w:eastAsia="Times New Roman" w:cs="Times New Roman" w:hint="default"/>
        <w:color w:val="000000"/>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F5514B9"/>
    <w:multiLevelType w:val="hybridMultilevel"/>
    <w:tmpl w:val="885470F8"/>
    <w:lvl w:ilvl="0" w:tplc="FFFFFFFF">
      <w:start w:val="1"/>
      <w:numFmt w:val="bullet"/>
      <w:lvlText w:val=""/>
      <w:lvlJc w:val="left"/>
      <w:pPr>
        <w:ind w:left="720" w:hanging="360"/>
      </w:pPr>
      <w:rPr>
        <w:rFonts w:ascii="Symbol" w:hAnsi="Symbol" w:hint="default"/>
        <w:b/>
        <w:i w:val="0"/>
        <w:sz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E7076C"/>
    <w:multiLevelType w:val="hybridMultilevel"/>
    <w:tmpl w:val="F746DC7C"/>
    <w:lvl w:ilvl="0" w:tplc="58D0AB9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C7562"/>
    <w:multiLevelType w:val="hybridMultilevel"/>
    <w:tmpl w:val="6298F976"/>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C240C0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B62E48"/>
    <w:multiLevelType w:val="hybridMultilevel"/>
    <w:tmpl w:val="83A8641A"/>
    <w:styleLink w:val="StyleOutlinenumbered41"/>
    <w:lvl w:ilvl="0" w:tplc="283C0A4C">
      <w:start w:val="2"/>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33745EE"/>
    <w:multiLevelType w:val="hybridMultilevel"/>
    <w:tmpl w:val="B6CA00FA"/>
    <w:lvl w:ilvl="0" w:tplc="E65CE91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CFE6A27"/>
    <w:multiLevelType w:val="multilevel"/>
    <w:tmpl w:val="F2FA0476"/>
    <w:styleLink w:val="StyleOutlinenumbered"/>
    <w:lvl w:ilvl="0">
      <w:start w:val="15"/>
      <w:numFmt w:val="decimal"/>
      <w:isLgl/>
      <w:lvlText w:val="%1.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sz w:val="24"/>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D561182"/>
    <w:multiLevelType w:val="hybridMultilevel"/>
    <w:tmpl w:val="E3469A98"/>
    <w:styleLink w:val="StyleOutlinenumbered5"/>
    <w:lvl w:ilvl="0" w:tplc="5344E33A">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613265">
    <w:abstractNumId w:val="30"/>
  </w:num>
  <w:num w:numId="2" w16cid:durableId="517697880">
    <w:abstractNumId w:val="1"/>
  </w:num>
  <w:num w:numId="3" w16cid:durableId="1365404955">
    <w:abstractNumId w:val="35"/>
  </w:num>
  <w:num w:numId="4" w16cid:durableId="360398250">
    <w:abstractNumId w:val="36"/>
  </w:num>
  <w:num w:numId="5" w16cid:durableId="1826890439">
    <w:abstractNumId w:val="0"/>
  </w:num>
  <w:num w:numId="6" w16cid:durableId="150803472">
    <w:abstractNumId w:val="28"/>
  </w:num>
  <w:num w:numId="7" w16cid:durableId="820197940">
    <w:abstractNumId w:val="8"/>
  </w:num>
  <w:num w:numId="8" w16cid:durableId="233929733">
    <w:abstractNumId w:val="3"/>
  </w:num>
  <w:num w:numId="9" w16cid:durableId="94373666">
    <w:abstractNumId w:val="20"/>
  </w:num>
  <w:num w:numId="10" w16cid:durableId="1928733506">
    <w:abstractNumId w:val="32"/>
  </w:num>
  <w:num w:numId="11" w16cid:durableId="1592665768">
    <w:abstractNumId w:val="7"/>
  </w:num>
  <w:num w:numId="12" w16cid:durableId="1353188404">
    <w:abstractNumId w:val="29"/>
  </w:num>
  <w:num w:numId="13" w16cid:durableId="13117187">
    <w:abstractNumId w:val="6"/>
  </w:num>
  <w:num w:numId="14" w16cid:durableId="517426255">
    <w:abstractNumId w:val="40"/>
  </w:num>
  <w:num w:numId="15" w16cid:durableId="234750287">
    <w:abstractNumId w:val="5"/>
  </w:num>
  <w:num w:numId="16" w16cid:durableId="2119521008">
    <w:abstractNumId w:val="15"/>
  </w:num>
  <w:num w:numId="17" w16cid:durableId="735905852">
    <w:abstractNumId w:val="14"/>
  </w:num>
  <w:num w:numId="18" w16cid:durableId="1377461148">
    <w:abstractNumId w:val="24"/>
  </w:num>
  <w:num w:numId="19" w16cid:durableId="468548678">
    <w:abstractNumId w:val="13"/>
  </w:num>
  <w:num w:numId="20" w16cid:durableId="114715819">
    <w:abstractNumId w:val="27"/>
  </w:num>
  <w:num w:numId="21" w16cid:durableId="2089115095">
    <w:abstractNumId w:val="22"/>
  </w:num>
  <w:num w:numId="22" w16cid:durableId="1408461234">
    <w:abstractNumId w:val="37"/>
  </w:num>
  <w:num w:numId="23" w16cid:durableId="1351025583">
    <w:abstractNumId w:val="41"/>
  </w:num>
  <w:num w:numId="24" w16cid:durableId="637106201">
    <w:abstractNumId w:val="31"/>
  </w:num>
  <w:num w:numId="25" w16cid:durableId="12109222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5610078">
    <w:abstractNumId w:val="2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2457562">
    <w:abstractNumId w:val="12"/>
  </w:num>
  <w:num w:numId="28" w16cid:durableId="1374618105">
    <w:abstractNumId w:val="11"/>
  </w:num>
  <w:num w:numId="29" w16cid:durableId="566962946">
    <w:abstractNumId w:val="33"/>
  </w:num>
  <w:num w:numId="30" w16cid:durableId="53361669">
    <w:abstractNumId w:val="17"/>
  </w:num>
  <w:num w:numId="31" w16cid:durableId="1077551506">
    <w:abstractNumId w:val="10"/>
  </w:num>
  <w:num w:numId="32" w16cid:durableId="1578246990">
    <w:abstractNumId w:val="4"/>
  </w:num>
  <w:num w:numId="33" w16cid:durableId="692535280">
    <w:abstractNumId w:val="18"/>
  </w:num>
  <w:num w:numId="34" w16cid:durableId="688139005">
    <w:abstractNumId w:val="38"/>
  </w:num>
  <w:num w:numId="35" w16cid:durableId="137646224">
    <w:abstractNumId w:val="21"/>
  </w:num>
  <w:num w:numId="36" w16cid:durableId="1196847887">
    <w:abstractNumId w:val="26"/>
  </w:num>
  <w:num w:numId="37" w16cid:durableId="708994559">
    <w:abstractNumId w:val="19"/>
  </w:num>
  <w:num w:numId="38" w16cid:durableId="2002392136">
    <w:abstractNumId w:val="34"/>
  </w:num>
  <w:num w:numId="39" w16cid:durableId="764035981">
    <w:abstractNumId w:val="9"/>
  </w:num>
  <w:num w:numId="40" w16cid:durableId="1275016794">
    <w:abstractNumId w:val="23"/>
  </w:num>
  <w:num w:numId="41" w16cid:durableId="1459494703">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3FFB"/>
    <w:rsid w:val="00004955"/>
    <w:rsid w:val="00006667"/>
    <w:rsid w:val="0000700D"/>
    <w:rsid w:val="00012A56"/>
    <w:rsid w:val="00012B66"/>
    <w:rsid w:val="00012E8D"/>
    <w:rsid w:val="00012EDF"/>
    <w:rsid w:val="0001384D"/>
    <w:rsid w:val="0001469D"/>
    <w:rsid w:val="00014D4C"/>
    <w:rsid w:val="0001500E"/>
    <w:rsid w:val="00015602"/>
    <w:rsid w:val="00015D6C"/>
    <w:rsid w:val="000167FA"/>
    <w:rsid w:val="0001771A"/>
    <w:rsid w:val="00024B85"/>
    <w:rsid w:val="00025C8D"/>
    <w:rsid w:val="00030AA1"/>
    <w:rsid w:val="000312DB"/>
    <w:rsid w:val="000331C9"/>
    <w:rsid w:val="0003332A"/>
    <w:rsid w:val="00034C4D"/>
    <w:rsid w:val="000352DC"/>
    <w:rsid w:val="000362C5"/>
    <w:rsid w:val="0003717A"/>
    <w:rsid w:val="00037F26"/>
    <w:rsid w:val="00040CBA"/>
    <w:rsid w:val="000418D4"/>
    <w:rsid w:val="0004212F"/>
    <w:rsid w:val="00042277"/>
    <w:rsid w:val="00042970"/>
    <w:rsid w:val="00043278"/>
    <w:rsid w:val="00043F74"/>
    <w:rsid w:val="000454C0"/>
    <w:rsid w:val="000475B2"/>
    <w:rsid w:val="00047B01"/>
    <w:rsid w:val="00051D62"/>
    <w:rsid w:val="00052FF3"/>
    <w:rsid w:val="0005556B"/>
    <w:rsid w:val="00055EF7"/>
    <w:rsid w:val="000568EB"/>
    <w:rsid w:val="00057BEC"/>
    <w:rsid w:val="00060AAD"/>
    <w:rsid w:val="000615FB"/>
    <w:rsid w:val="00061D09"/>
    <w:rsid w:val="00064F95"/>
    <w:rsid w:val="00065ECC"/>
    <w:rsid w:val="00066AC8"/>
    <w:rsid w:val="0006709E"/>
    <w:rsid w:val="000705E9"/>
    <w:rsid w:val="00070B38"/>
    <w:rsid w:val="0007149D"/>
    <w:rsid w:val="000739DD"/>
    <w:rsid w:val="000739F0"/>
    <w:rsid w:val="00073C78"/>
    <w:rsid w:val="00073D54"/>
    <w:rsid w:val="00075062"/>
    <w:rsid w:val="0007596D"/>
    <w:rsid w:val="000775D0"/>
    <w:rsid w:val="0008230D"/>
    <w:rsid w:val="0008500B"/>
    <w:rsid w:val="00085921"/>
    <w:rsid w:val="00085D72"/>
    <w:rsid w:val="000876E3"/>
    <w:rsid w:val="00087C00"/>
    <w:rsid w:val="0009214B"/>
    <w:rsid w:val="00093C77"/>
    <w:rsid w:val="000975D6"/>
    <w:rsid w:val="000A105E"/>
    <w:rsid w:val="000A15B1"/>
    <w:rsid w:val="000A2C67"/>
    <w:rsid w:val="000A3D78"/>
    <w:rsid w:val="000A3F06"/>
    <w:rsid w:val="000A56FC"/>
    <w:rsid w:val="000A770F"/>
    <w:rsid w:val="000A7FF2"/>
    <w:rsid w:val="000B2132"/>
    <w:rsid w:val="000B3687"/>
    <w:rsid w:val="000B4BD1"/>
    <w:rsid w:val="000B55A6"/>
    <w:rsid w:val="000C157F"/>
    <w:rsid w:val="000C2372"/>
    <w:rsid w:val="000C28AE"/>
    <w:rsid w:val="000C365D"/>
    <w:rsid w:val="000C3A7E"/>
    <w:rsid w:val="000C5661"/>
    <w:rsid w:val="000D03EA"/>
    <w:rsid w:val="000D1DAE"/>
    <w:rsid w:val="000D3BF2"/>
    <w:rsid w:val="000D3D99"/>
    <w:rsid w:val="000D6C6C"/>
    <w:rsid w:val="000D79B1"/>
    <w:rsid w:val="000E0273"/>
    <w:rsid w:val="000E15E7"/>
    <w:rsid w:val="000E3A81"/>
    <w:rsid w:val="000E3C0F"/>
    <w:rsid w:val="000E5EA5"/>
    <w:rsid w:val="000E669C"/>
    <w:rsid w:val="000E679E"/>
    <w:rsid w:val="000E7440"/>
    <w:rsid w:val="000E7DB5"/>
    <w:rsid w:val="000F5FD3"/>
    <w:rsid w:val="000F7C79"/>
    <w:rsid w:val="000F7F1C"/>
    <w:rsid w:val="00101CBA"/>
    <w:rsid w:val="001022A0"/>
    <w:rsid w:val="001046E8"/>
    <w:rsid w:val="00106904"/>
    <w:rsid w:val="00107E29"/>
    <w:rsid w:val="0011071A"/>
    <w:rsid w:val="00110980"/>
    <w:rsid w:val="0011123E"/>
    <w:rsid w:val="001115BE"/>
    <w:rsid w:val="00112758"/>
    <w:rsid w:val="0011434B"/>
    <w:rsid w:val="00120478"/>
    <w:rsid w:val="00120B06"/>
    <w:rsid w:val="00121704"/>
    <w:rsid w:val="001226CA"/>
    <w:rsid w:val="0012305E"/>
    <w:rsid w:val="0012318D"/>
    <w:rsid w:val="001238BC"/>
    <w:rsid w:val="00123D88"/>
    <w:rsid w:val="00124845"/>
    <w:rsid w:val="00126093"/>
    <w:rsid w:val="00127325"/>
    <w:rsid w:val="00131ADC"/>
    <w:rsid w:val="00133C78"/>
    <w:rsid w:val="00133DBD"/>
    <w:rsid w:val="0013719A"/>
    <w:rsid w:val="001375A1"/>
    <w:rsid w:val="00140D67"/>
    <w:rsid w:val="00140E04"/>
    <w:rsid w:val="001425DD"/>
    <w:rsid w:val="001426B7"/>
    <w:rsid w:val="00142BB6"/>
    <w:rsid w:val="00142CA6"/>
    <w:rsid w:val="00145D64"/>
    <w:rsid w:val="0014730D"/>
    <w:rsid w:val="00147CAF"/>
    <w:rsid w:val="001507FD"/>
    <w:rsid w:val="00150AFC"/>
    <w:rsid w:val="0015114B"/>
    <w:rsid w:val="00151ACA"/>
    <w:rsid w:val="00153CFB"/>
    <w:rsid w:val="00155D46"/>
    <w:rsid w:val="00157856"/>
    <w:rsid w:val="0016035F"/>
    <w:rsid w:val="001624EA"/>
    <w:rsid w:val="00163459"/>
    <w:rsid w:val="001642BE"/>
    <w:rsid w:val="00165A4F"/>
    <w:rsid w:val="00165D75"/>
    <w:rsid w:val="0016754F"/>
    <w:rsid w:val="00170854"/>
    <w:rsid w:val="00172B41"/>
    <w:rsid w:val="00174EDE"/>
    <w:rsid w:val="001755F5"/>
    <w:rsid w:val="00175829"/>
    <w:rsid w:val="00175EAD"/>
    <w:rsid w:val="00176639"/>
    <w:rsid w:val="001801A6"/>
    <w:rsid w:val="00181833"/>
    <w:rsid w:val="00183678"/>
    <w:rsid w:val="00183826"/>
    <w:rsid w:val="00187511"/>
    <w:rsid w:val="00192473"/>
    <w:rsid w:val="00193D6C"/>
    <w:rsid w:val="001952AD"/>
    <w:rsid w:val="00196776"/>
    <w:rsid w:val="001A0F45"/>
    <w:rsid w:val="001A2682"/>
    <w:rsid w:val="001A322C"/>
    <w:rsid w:val="001A461A"/>
    <w:rsid w:val="001A4ED6"/>
    <w:rsid w:val="001A620F"/>
    <w:rsid w:val="001B073C"/>
    <w:rsid w:val="001B0C07"/>
    <w:rsid w:val="001B1BC3"/>
    <w:rsid w:val="001B1DEB"/>
    <w:rsid w:val="001B2106"/>
    <w:rsid w:val="001B21B2"/>
    <w:rsid w:val="001B2237"/>
    <w:rsid w:val="001B44C5"/>
    <w:rsid w:val="001B61D1"/>
    <w:rsid w:val="001B7249"/>
    <w:rsid w:val="001C27E4"/>
    <w:rsid w:val="001C3146"/>
    <w:rsid w:val="001C4B2F"/>
    <w:rsid w:val="001C62A5"/>
    <w:rsid w:val="001C635A"/>
    <w:rsid w:val="001C66BF"/>
    <w:rsid w:val="001C6A02"/>
    <w:rsid w:val="001D0E35"/>
    <w:rsid w:val="001D1E39"/>
    <w:rsid w:val="001D2DE9"/>
    <w:rsid w:val="001D2DEA"/>
    <w:rsid w:val="001D42C2"/>
    <w:rsid w:val="001D71A6"/>
    <w:rsid w:val="001D7C8D"/>
    <w:rsid w:val="001E1D2F"/>
    <w:rsid w:val="001E22C3"/>
    <w:rsid w:val="001E332C"/>
    <w:rsid w:val="001E3B8A"/>
    <w:rsid w:val="001E5E49"/>
    <w:rsid w:val="001E6810"/>
    <w:rsid w:val="001E6C61"/>
    <w:rsid w:val="001E74D3"/>
    <w:rsid w:val="001F1867"/>
    <w:rsid w:val="001F295E"/>
    <w:rsid w:val="001F375C"/>
    <w:rsid w:val="001F5CED"/>
    <w:rsid w:val="001F6A95"/>
    <w:rsid w:val="001F6F0D"/>
    <w:rsid w:val="00200BA8"/>
    <w:rsid w:val="002021BB"/>
    <w:rsid w:val="0020248A"/>
    <w:rsid w:val="002034B2"/>
    <w:rsid w:val="0020482D"/>
    <w:rsid w:val="00206C53"/>
    <w:rsid w:val="00207E96"/>
    <w:rsid w:val="00213014"/>
    <w:rsid w:val="002133A4"/>
    <w:rsid w:val="00215C61"/>
    <w:rsid w:val="00215DB4"/>
    <w:rsid w:val="00216538"/>
    <w:rsid w:val="00216613"/>
    <w:rsid w:val="002208C3"/>
    <w:rsid w:val="0022115A"/>
    <w:rsid w:val="002232EE"/>
    <w:rsid w:val="00223521"/>
    <w:rsid w:val="00223D60"/>
    <w:rsid w:val="00223EB1"/>
    <w:rsid w:val="00223F02"/>
    <w:rsid w:val="002240CA"/>
    <w:rsid w:val="00225CAF"/>
    <w:rsid w:val="002267B9"/>
    <w:rsid w:val="00226A91"/>
    <w:rsid w:val="002320D3"/>
    <w:rsid w:val="00232EF8"/>
    <w:rsid w:val="002356AD"/>
    <w:rsid w:val="002369A3"/>
    <w:rsid w:val="00240097"/>
    <w:rsid w:val="002417E7"/>
    <w:rsid w:val="00243320"/>
    <w:rsid w:val="00243EAA"/>
    <w:rsid w:val="00244239"/>
    <w:rsid w:val="0024451D"/>
    <w:rsid w:val="00244FE5"/>
    <w:rsid w:val="00245F3E"/>
    <w:rsid w:val="00246CD5"/>
    <w:rsid w:val="00246D5A"/>
    <w:rsid w:val="00250C99"/>
    <w:rsid w:val="00250E93"/>
    <w:rsid w:val="00253BA0"/>
    <w:rsid w:val="00253FFE"/>
    <w:rsid w:val="00255378"/>
    <w:rsid w:val="00255C04"/>
    <w:rsid w:val="00256502"/>
    <w:rsid w:val="00257A45"/>
    <w:rsid w:val="0026181C"/>
    <w:rsid w:val="00264309"/>
    <w:rsid w:val="00266916"/>
    <w:rsid w:val="002715B8"/>
    <w:rsid w:val="0027252F"/>
    <w:rsid w:val="0027380A"/>
    <w:rsid w:val="00274224"/>
    <w:rsid w:val="0027498B"/>
    <w:rsid w:val="00274F44"/>
    <w:rsid w:val="002755F4"/>
    <w:rsid w:val="002769D1"/>
    <w:rsid w:val="00280852"/>
    <w:rsid w:val="00283FCA"/>
    <w:rsid w:val="002851BF"/>
    <w:rsid w:val="00285698"/>
    <w:rsid w:val="00285DF9"/>
    <w:rsid w:val="00286A5D"/>
    <w:rsid w:val="002909E6"/>
    <w:rsid w:val="00293505"/>
    <w:rsid w:val="002967DE"/>
    <w:rsid w:val="00296B65"/>
    <w:rsid w:val="002A15CA"/>
    <w:rsid w:val="002A1B25"/>
    <w:rsid w:val="002A25AA"/>
    <w:rsid w:val="002A5F13"/>
    <w:rsid w:val="002A70AF"/>
    <w:rsid w:val="002A7609"/>
    <w:rsid w:val="002B20F6"/>
    <w:rsid w:val="002B5E3E"/>
    <w:rsid w:val="002B65FC"/>
    <w:rsid w:val="002B6BCC"/>
    <w:rsid w:val="002B7B35"/>
    <w:rsid w:val="002C1599"/>
    <w:rsid w:val="002C1C15"/>
    <w:rsid w:val="002C376B"/>
    <w:rsid w:val="002C3B7B"/>
    <w:rsid w:val="002C4983"/>
    <w:rsid w:val="002C50E3"/>
    <w:rsid w:val="002C6B00"/>
    <w:rsid w:val="002C7C12"/>
    <w:rsid w:val="002D2019"/>
    <w:rsid w:val="002D2CA0"/>
    <w:rsid w:val="002D3E6F"/>
    <w:rsid w:val="002D473C"/>
    <w:rsid w:val="002D5BAD"/>
    <w:rsid w:val="002D67A8"/>
    <w:rsid w:val="002D68FC"/>
    <w:rsid w:val="002D7460"/>
    <w:rsid w:val="002E083B"/>
    <w:rsid w:val="002E1B16"/>
    <w:rsid w:val="002E2105"/>
    <w:rsid w:val="002E36C7"/>
    <w:rsid w:val="002E41FC"/>
    <w:rsid w:val="002E633C"/>
    <w:rsid w:val="002E64C3"/>
    <w:rsid w:val="002E7890"/>
    <w:rsid w:val="002F00AF"/>
    <w:rsid w:val="002F16D7"/>
    <w:rsid w:val="002F1E98"/>
    <w:rsid w:val="002F341E"/>
    <w:rsid w:val="002F49BA"/>
    <w:rsid w:val="002F56E2"/>
    <w:rsid w:val="002F57DB"/>
    <w:rsid w:val="002F5CE4"/>
    <w:rsid w:val="002F5E21"/>
    <w:rsid w:val="002F6163"/>
    <w:rsid w:val="002F6C90"/>
    <w:rsid w:val="003010D7"/>
    <w:rsid w:val="003024C0"/>
    <w:rsid w:val="00304072"/>
    <w:rsid w:val="0030444A"/>
    <w:rsid w:val="003048D7"/>
    <w:rsid w:val="00305173"/>
    <w:rsid w:val="00306FF4"/>
    <w:rsid w:val="003072A7"/>
    <w:rsid w:val="00310654"/>
    <w:rsid w:val="0031163A"/>
    <w:rsid w:val="00311C71"/>
    <w:rsid w:val="00312594"/>
    <w:rsid w:val="00312999"/>
    <w:rsid w:val="00312AC5"/>
    <w:rsid w:val="0031335A"/>
    <w:rsid w:val="003149B4"/>
    <w:rsid w:val="00314EE4"/>
    <w:rsid w:val="00315384"/>
    <w:rsid w:val="00316DF2"/>
    <w:rsid w:val="00317B58"/>
    <w:rsid w:val="00317F6B"/>
    <w:rsid w:val="00320E74"/>
    <w:rsid w:val="00322CE2"/>
    <w:rsid w:val="00323D57"/>
    <w:rsid w:val="0032404A"/>
    <w:rsid w:val="00324AF4"/>
    <w:rsid w:val="00324C86"/>
    <w:rsid w:val="00325058"/>
    <w:rsid w:val="003259A5"/>
    <w:rsid w:val="00326483"/>
    <w:rsid w:val="00326906"/>
    <w:rsid w:val="003278E5"/>
    <w:rsid w:val="0033015C"/>
    <w:rsid w:val="0033026C"/>
    <w:rsid w:val="00330D87"/>
    <w:rsid w:val="00330F9B"/>
    <w:rsid w:val="003325DC"/>
    <w:rsid w:val="00333665"/>
    <w:rsid w:val="00333CCC"/>
    <w:rsid w:val="0033467A"/>
    <w:rsid w:val="00334B91"/>
    <w:rsid w:val="003356D5"/>
    <w:rsid w:val="003357D6"/>
    <w:rsid w:val="00336F70"/>
    <w:rsid w:val="00337291"/>
    <w:rsid w:val="00337BBC"/>
    <w:rsid w:val="003404A2"/>
    <w:rsid w:val="003404D7"/>
    <w:rsid w:val="00340F28"/>
    <w:rsid w:val="00342355"/>
    <w:rsid w:val="00342C64"/>
    <w:rsid w:val="0034313D"/>
    <w:rsid w:val="003439F7"/>
    <w:rsid w:val="00343BF3"/>
    <w:rsid w:val="00344D93"/>
    <w:rsid w:val="00345ED1"/>
    <w:rsid w:val="0034600A"/>
    <w:rsid w:val="0034704C"/>
    <w:rsid w:val="00347FD3"/>
    <w:rsid w:val="00350640"/>
    <w:rsid w:val="003527BB"/>
    <w:rsid w:val="0035329D"/>
    <w:rsid w:val="00356058"/>
    <w:rsid w:val="00356B23"/>
    <w:rsid w:val="0036083A"/>
    <w:rsid w:val="0036251C"/>
    <w:rsid w:val="0036352C"/>
    <w:rsid w:val="00366478"/>
    <w:rsid w:val="00370089"/>
    <w:rsid w:val="00370C3F"/>
    <w:rsid w:val="00372B94"/>
    <w:rsid w:val="00377539"/>
    <w:rsid w:val="00377789"/>
    <w:rsid w:val="00377D76"/>
    <w:rsid w:val="003819BC"/>
    <w:rsid w:val="003824C2"/>
    <w:rsid w:val="00382F2C"/>
    <w:rsid w:val="0038737C"/>
    <w:rsid w:val="00390CE6"/>
    <w:rsid w:val="0039314A"/>
    <w:rsid w:val="00394161"/>
    <w:rsid w:val="003A1DB2"/>
    <w:rsid w:val="003A4DF6"/>
    <w:rsid w:val="003B07DB"/>
    <w:rsid w:val="003B0C0E"/>
    <w:rsid w:val="003B367D"/>
    <w:rsid w:val="003B5BCD"/>
    <w:rsid w:val="003B6807"/>
    <w:rsid w:val="003C068A"/>
    <w:rsid w:val="003C0D53"/>
    <w:rsid w:val="003C1C20"/>
    <w:rsid w:val="003C2271"/>
    <w:rsid w:val="003C28AB"/>
    <w:rsid w:val="003C3BF5"/>
    <w:rsid w:val="003C41B5"/>
    <w:rsid w:val="003C49ED"/>
    <w:rsid w:val="003C4D88"/>
    <w:rsid w:val="003C4EA3"/>
    <w:rsid w:val="003C5760"/>
    <w:rsid w:val="003C59F8"/>
    <w:rsid w:val="003C5C16"/>
    <w:rsid w:val="003D1744"/>
    <w:rsid w:val="003D2E7E"/>
    <w:rsid w:val="003D3F1E"/>
    <w:rsid w:val="003D3FB6"/>
    <w:rsid w:val="003D4CEF"/>
    <w:rsid w:val="003D5B13"/>
    <w:rsid w:val="003D6A98"/>
    <w:rsid w:val="003D7F6B"/>
    <w:rsid w:val="003E0F27"/>
    <w:rsid w:val="003E2069"/>
    <w:rsid w:val="003E26C9"/>
    <w:rsid w:val="003E2CFC"/>
    <w:rsid w:val="003E63A8"/>
    <w:rsid w:val="003E71AE"/>
    <w:rsid w:val="003E78E1"/>
    <w:rsid w:val="003F1B25"/>
    <w:rsid w:val="003F1BBC"/>
    <w:rsid w:val="003F6B88"/>
    <w:rsid w:val="00400887"/>
    <w:rsid w:val="00401B97"/>
    <w:rsid w:val="00403713"/>
    <w:rsid w:val="0040589C"/>
    <w:rsid w:val="004063B1"/>
    <w:rsid w:val="00407886"/>
    <w:rsid w:val="00413B50"/>
    <w:rsid w:val="00416AB1"/>
    <w:rsid w:val="00417EB5"/>
    <w:rsid w:val="004200F9"/>
    <w:rsid w:val="00426A79"/>
    <w:rsid w:val="0042799A"/>
    <w:rsid w:val="00427DFD"/>
    <w:rsid w:val="00431092"/>
    <w:rsid w:val="004312B2"/>
    <w:rsid w:val="00431655"/>
    <w:rsid w:val="00433873"/>
    <w:rsid w:val="00434AC8"/>
    <w:rsid w:val="00437326"/>
    <w:rsid w:val="00440281"/>
    <w:rsid w:val="00440C7C"/>
    <w:rsid w:val="00440D06"/>
    <w:rsid w:val="0044107D"/>
    <w:rsid w:val="00442518"/>
    <w:rsid w:val="004431E1"/>
    <w:rsid w:val="00443E25"/>
    <w:rsid w:val="0044442F"/>
    <w:rsid w:val="00446496"/>
    <w:rsid w:val="004465D3"/>
    <w:rsid w:val="00456CD1"/>
    <w:rsid w:val="004577C9"/>
    <w:rsid w:val="00457BB3"/>
    <w:rsid w:val="004639CB"/>
    <w:rsid w:val="00464036"/>
    <w:rsid w:val="00464BFB"/>
    <w:rsid w:val="00465286"/>
    <w:rsid w:val="00465307"/>
    <w:rsid w:val="00466559"/>
    <w:rsid w:val="00467675"/>
    <w:rsid w:val="00467CCE"/>
    <w:rsid w:val="00470EFC"/>
    <w:rsid w:val="004734DF"/>
    <w:rsid w:val="00473818"/>
    <w:rsid w:val="0047383B"/>
    <w:rsid w:val="00473F26"/>
    <w:rsid w:val="004745C9"/>
    <w:rsid w:val="00474C69"/>
    <w:rsid w:val="00475D58"/>
    <w:rsid w:val="00475DE6"/>
    <w:rsid w:val="0047654A"/>
    <w:rsid w:val="00480EDE"/>
    <w:rsid w:val="00481F1C"/>
    <w:rsid w:val="0048312E"/>
    <w:rsid w:val="00483718"/>
    <w:rsid w:val="004838FE"/>
    <w:rsid w:val="004840F7"/>
    <w:rsid w:val="00484888"/>
    <w:rsid w:val="00484F8C"/>
    <w:rsid w:val="0048599F"/>
    <w:rsid w:val="004871F3"/>
    <w:rsid w:val="00487F9B"/>
    <w:rsid w:val="00493898"/>
    <w:rsid w:val="00494DC4"/>
    <w:rsid w:val="00495569"/>
    <w:rsid w:val="004A014D"/>
    <w:rsid w:val="004A0454"/>
    <w:rsid w:val="004A2FED"/>
    <w:rsid w:val="004A338A"/>
    <w:rsid w:val="004A4855"/>
    <w:rsid w:val="004A6D75"/>
    <w:rsid w:val="004A7C59"/>
    <w:rsid w:val="004A7E90"/>
    <w:rsid w:val="004B1CBA"/>
    <w:rsid w:val="004B2827"/>
    <w:rsid w:val="004B4445"/>
    <w:rsid w:val="004B592C"/>
    <w:rsid w:val="004B6DE1"/>
    <w:rsid w:val="004B7A04"/>
    <w:rsid w:val="004B7D90"/>
    <w:rsid w:val="004C05FA"/>
    <w:rsid w:val="004C1895"/>
    <w:rsid w:val="004C29C2"/>
    <w:rsid w:val="004C3845"/>
    <w:rsid w:val="004C54ED"/>
    <w:rsid w:val="004C5FAC"/>
    <w:rsid w:val="004C6622"/>
    <w:rsid w:val="004C7BCC"/>
    <w:rsid w:val="004D0B2C"/>
    <w:rsid w:val="004D2821"/>
    <w:rsid w:val="004D515D"/>
    <w:rsid w:val="004D7069"/>
    <w:rsid w:val="004D72E6"/>
    <w:rsid w:val="004D7C9C"/>
    <w:rsid w:val="004E0022"/>
    <w:rsid w:val="004E00EB"/>
    <w:rsid w:val="004E1A5D"/>
    <w:rsid w:val="004E4AE7"/>
    <w:rsid w:val="004E4F2C"/>
    <w:rsid w:val="004E5714"/>
    <w:rsid w:val="004E58DB"/>
    <w:rsid w:val="004E5AE1"/>
    <w:rsid w:val="004E6658"/>
    <w:rsid w:val="004E74BD"/>
    <w:rsid w:val="004E78DD"/>
    <w:rsid w:val="004F0E18"/>
    <w:rsid w:val="004F27F6"/>
    <w:rsid w:val="004F2AB0"/>
    <w:rsid w:val="004F2B19"/>
    <w:rsid w:val="004F406D"/>
    <w:rsid w:val="004F6E3A"/>
    <w:rsid w:val="004F6F3E"/>
    <w:rsid w:val="004F7032"/>
    <w:rsid w:val="004F7B19"/>
    <w:rsid w:val="00500113"/>
    <w:rsid w:val="005001D5"/>
    <w:rsid w:val="0050112B"/>
    <w:rsid w:val="005020F0"/>
    <w:rsid w:val="005022AF"/>
    <w:rsid w:val="005036AE"/>
    <w:rsid w:val="0050402B"/>
    <w:rsid w:val="00504C2F"/>
    <w:rsid w:val="005076AF"/>
    <w:rsid w:val="005077AC"/>
    <w:rsid w:val="005109FD"/>
    <w:rsid w:val="00512E47"/>
    <w:rsid w:val="00513567"/>
    <w:rsid w:val="00513E7A"/>
    <w:rsid w:val="00514541"/>
    <w:rsid w:val="00514AA3"/>
    <w:rsid w:val="005158DF"/>
    <w:rsid w:val="00515D5E"/>
    <w:rsid w:val="00516877"/>
    <w:rsid w:val="00520454"/>
    <w:rsid w:val="00520C88"/>
    <w:rsid w:val="00520F28"/>
    <w:rsid w:val="00520F95"/>
    <w:rsid w:val="005213A0"/>
    <w:rsid w:val="00521ED9"/>
    <w:rsid w:val="0052432D"/>
    <w:rsid w:val="0052467C"/>
    <w:rsid w:val="00524726"/>
    <w:rsid w:val="00524E9F"/>
    <w:rsid w:val="005250AE"/>
    <w:rsid w:val="00526FE9"/>
    <w:rsid w:val="0052748B"/>
    <w:rsid w:val="00530F1D"/>
    <w:rsid w:val="005324FD"/>
    <w:rsid w:val="00535070"/>
    <w:rsid w:val="00535704"/>
    <w:rsid w:val="00536474"/>
    <w:rsid w:val="005364B3"/>
    <w:rsid w:val="0053681B"/>
    <w:rsid w:val="0053692A"/>
    <w:rsid w:val="005439CD"/>
    <w:rsid w:val="00543D30"/>
    <w:rsid w:val="00544DD8"/>
    <w:rsid w:val="00544E12"/>
    <w:rsid w:val="005459F1"/>
    <w:rsid w:val="005521DA"/>
    <w:rsid w:val="00552571"/>
    <w:rsid w:val="005547D8"/>
    <w:rsid w:val="00556080"/>
    <w:rsid w:val="005560F8"/>
    <w:rsid w:val="0055657C"/>
    <w:rsid w:val="0055760B"/>
    <w:rsid w:val="0055785C"/>
    <w:rsid w:val="005610A5"/>
    <w:rsid w:val="00562232"/>
    <w:rsid w:val="00562234"/>
    <w:rsid w:val="00563AAB"/>
    <w:rsid w:val="00563DB1"/>
    <w:rsid w:val="005645BD"/>
    <w:rsid w:val="005655F6"/>
    <w:rsid w:val="00565601"/>
    <w:rsid w:val="00565FA7"/>
    <w:rsid w:val="0056703F"/>
    <w:rsid w:val="005670B4"/>
    <w:rsid w:val="005710E6"/>
    <w:rsid w:val="0057144D"/>
    <w:rsid w:val="00571C22"/>
    <w:rsid w:val="00573AAE"/>
    <w:rsid w:val="00575F6C"/>
    <w:rsid w:val="00576970"/>
    <w:rsid w:val="00576EF2"/>
    <w:rsid w:val="00581582"/>
    <w:rsid w:val="00581AC2"/>
    <w:rsid w:val="005827F5"/>
    <w:rsid w:val="00582BEE"/>
    <w:rsid w:val="00585385"/>
    <w:rsid w:val="00586639"/>
    <w:rsid w:val="00586C9F"/>
    <w:rsid w:val="00586DAD"/>
    <w:rsid w:val="00590179"/>
    <w:rsid w:val="005902EE"/>
    <w:rsid w:val="00590318"/>
    <w:rsid w:val="005904F5"/>
    <w:rsid w:val="005933AA"/>
    <w:rsid w:val="0059513F"/>
    <w:rsid w:val="0059782C"/>
    <w:rsid w:val="00597D12"/>
    <w:rsid w:val="005A33D8"/>
    <w:rsid w:val="005A3C4F"/>
    <w:rsid w:val="005A484B"/>
    <w:rsid w:val="005A5EC0"/>
    <w:rsid w:val="005A7322"/>
    <w:rsid w:val="005A78EE"/>
    <w:rsid w:val="005B0732"/>
    <w:rsid w:val="005B4894"/>
    <w:rsid w:val="005B6882"/>
    <w:rsid w:val="005C1D51"/>
    <w:rsid w:val="005C24AF"/>
    <w:rsid w:val="005C534B"/>
    <w:rsid w:val="005C60BE"/>
    <w:rsid w:val="005C6667"/>
    <w:rsid w:val="005C6A95"/>
    <w:rsid w:val="005C6DFE"/>
    <w:rsid w:val="005D0EFD"/>
    <w:rsid w:val="005D1BA8"/>
    <w:rsid w:val="005D26A1"/>
    <w:rsid w:val="005D3A6D"/>
    <w:rsid w:val="005D3BF4"/>
    <w:rsid w:val="005D3C9D"/>
    <w:rsid w:val="005D46A4"/>
    <w:rsid w:val="005D6674"/>
    <w:rsid w:val="005E06CA"/>
    <w:rsid w:val="005E0E9F"/>
    <w:rsid w:val="005E0EE1"/>
    <w:rsid w:val="005E19AA"/>
    <w:rsid w:val="005E299A"/>
    <w:rsid w:val="005E5847"/>
    <w:rsid w:val="005E5B6D"/>
    <w:rsid w:val="005E6173"/>
    <w:rsid w:val="005E68B8"/>
    <w:rsid w:val="005E73BB"/>
    <w:rsid w:val="005E7CEC"/>
    <w:rsid w:val="005F0D0C"/>
    <w:rsid w:val="005F1069"/>
    <w:rsid w:val="005F2144"/>
    <w:rsid w:val="005F2B0C"/>
    <w:rsid w:val="005F307D"/>
    <w:rsid w:val="005F487A"/>
    <w:rsid w:val="005F50C2"/>
    <w:rsid w:val="005F5D98"/>
    <w:rsid w:val="005F6E93"/>
    <w:rsid w:val="0060095F"/>
    <w:rsid w:val="006012C0"/>
    <w:rsid w:val="00603F62"/>
    <w:rsid w:val="006046CA"/>
    <w:rsid w:val="00606A3B"/>
    <w:rsid w:val="006070B5"/>
    <w:rsid w:val="00607C3F"/>
    <w:rsid w:val="00612177"/>
    <w:rsid w:val="00612590"/>
    <w:rsid w:val="00612AF5"/>
    <w:rsid w:val="00612EE2"/>
    <w:rsid w:val="0061452E"/>
    <w:rsid w:val="00616B3A"/>
    <w:rsid w:val="00617C49"/>
    <w:rsid w:val="00620DB6"/>
    <w:rsid w:val="0062163F"/>
    <w:rsid w:val="00621B24"/>
    <w:rsid w:val="00622A1D"/>
    <w:rsid w:val="0062306F"/>
    <w:rsid w:val="006230DB"/>
    <w:rsid w:val="00623143"/>
    <w:rsid w:val="00623CA0"/>
    <w:rsid w:val="0062504C"/>
    <w:rsid w:val="00626322"/>
    <w:rsid w:val="00627958"/>
    <w:rsid w:val="00627DB5"/>
    <w:rsid w:val="00630188"/>
    <w:rsid w:val="00630A77"/>
    <w:rsid w:val="00631133"/>
    <w:rsid w:val="00631233"/>
    <w:rsid w:val="00631DA0"/>
    <w:rsid w:val="0063336A"/>
    <w:rsid w:val="00633C5D"/>
    <w:rsid w:val="00634038"/>
    <w:rsid w:val="006340C8"/>
    <w:rsid w:val="00634224"/>
    <w:rsid w:val="0063447F"/>
    <w:rsid w:val="00636464"/>
    <w:rsid w:val="00636C63"/>
    <w:rsid w:val="00636E2B"/>
    <w:rsid w:val="00637B08"/>
    <w:rsid w:val="00640892"/>
    <w:rsid w:val="00642118"/>
    <w:rsid w:val="006421C8"/>
    <w:rsid w:val="00646821"/>
    <w:rsid w:val="0064755B"/>
    <w:rsid w:val="00647EA3"/>
    <w:rsid w:val="0065147A"/>
    <w:rsid w:val="006543F9"/>
    <w:rsid w:val="00655604"/>
    <w:rsid w:val="00655C97"/>
    <w:rsid w:val="00655CF1"/>
    <w:rsid w:val="00656F50"/>
    <w:rsid w:val="006570AE"/>
    <w:rsid w:val="0066009F"/>
    <w:rsid w:val="006628E1"/>
    <w:rsid w:val="00664A94"/>
    <w:rsid w:val="00666917"/>
    <w:rsid w:val="00670547"/>
    <w:rsid w:val="00671062"/>
    <w:rsid w:val="006720DD"/>
    <w:rsid w:val="0067321E"/>
    <w:rsid w:val="00673AD0"/>
    <w:rsid w:val="0067586F"/>
    <w:rsid w:val="006766B7"/>
    <w:rsid w:val="006771CD"/>
    <w:rsid w:val="0068064B"/>
    <w:rsid w:val="006808B7"/>
    <w:rsid w:val="006848ED"/>
    <w:rsid w:val="0068753C"/>
    <w:rsid w:val="00687F04"/>
    <w:rsid w:val="00687F2D"/>
    <w:rsid w:val="00691AE1"/>
    <w:rsid w:val="00691BC5"/>
    <w:rsid w:val="006923A7"/>
    <w:rsid w:val="0069353A"/>
    <w:rsid w:val="006942C5"/>
    <w:rsid w:val="00695A94"/>
    <w:rsid w:val="00696B64"/>
    <w:rsid w:val="006972A2"/>
    <w:rsid w:val="00697ABB"/>
    <w:rsid w:val="006A0C6B"/>
    <w:rsid w:val="006A1F67"/>
    <w:rsid w:val="006A2989"/>
    <w:rsid w:val="006A2A55"/>
    <w:rsid w:val="006A553A"/>
    <w:rsid w:val="006A6DCD"/>
    <w:rsid w:val="006A7F73"/>
    <w:rsid w:val="006B05F3"/>
    <w:rsid w:val="006B0884"/>
    <w:rsid w:val="006B116F"/>
    <w:rsid w:val="006B2F9B"/>
    <w:rsid w:val="006B3FA0"/>
    <w:rsid w:val="006B46AB"/>
    <w:rsid w:val="006B46EB"/>
    <w:rsid w:val="006B5E49"/>
    <w:rsid w:val="006B69F9"/>
    <w:rsid w:val="006B73E6"/>
    <w:rsid w:val="006C0AD4"/>
    <w:rsid w:val="006C1005"/>
    <w:rsid w:val="006C31CB"/>
    <w:rsid w:val="006C32A2"/>
    <w:rsid w:val="006C3873"/>
    <w:rsid w:val="006C4971"/>
    <w:rsid w:val="006C54C4"/>
    <w:rsid w:val="006C7DA0"/>
    <w:rsid w:val="006D0513"/>
    <w:rsid w:val="006D1397"/>
    <w:rsid w:val="006D4F11"/>
    <w:rsid w:val="006D74AC"/>
    <w:rsid w:val="006E02CC"/>
    <w:rsid w:val="006E31BE"/>
    <w:rsid w:val="006E4570"/>
    <w:rsid w:val="006E56F6"/>
    <w:rsid w:val="006E6393"/>
    <w:rsid w:val="006F0013"/>
    <w:rsid w:val="006F0CD6"/>
    <w:rsid w:val="006F36AE"/>
    <w:rsid w:val="006F39F7"/>
    <w:rsid w:val="006F4F41"/>
    <w:rsid w:val="006F5D2C"/>
    <w:rsid w:val="006F5D69"/>
    <w:rsid w:val="006F62DE"/>
    <w:rsid w:val="006F6939"/>
    <w:rsid w:val="006F7B58"/>
    <w:rsid w:val="007003B3"/>
    <w:rsid w:val="00700457"/>
    <w:rsid w:val="007004C3"/>
    <w:rsid w:val="00701076"/>
    <w:rsid w:val="007010D6"/>
    <w:rsid w:val="00701381"/>
    <w:rsid w:val="00701475"/>
    <w:rsid w:val="007016DC"/>
    <w:rsid w:val="00701B53"/>
    <w:rsid w:val="0070271F"/>
    <w:rsid w:val="00702BA1"/>
    <w:rsid w:val="00703982"/>
    <w:rsid w:val="00703C9F"/>
    <w:rsid w:val="007040D3"/>
    <w:rsid w:val="00706B1A"/>
    <w:rsid w:val="007074AB"/>
    <w:rsid w:val="00710A95"/>
    <w:rsid w:val="00711FBB"/>
    <w:rsid w:val="00714352"/>
    <w:rsid w:val="007158CD"/>
    <w:rsid w:val="00720A84"/>
    <w:rsid w:val="00720B17"/>
    <w:rsid w:val="00721D16"/>
    <w:rsid w:val="0072339C"/>
    <w:rsid w:val="0072404C"/>
    <w:rsid w:val="00724276"/>
    <w:rsid w:val="00727988"/>
    <w:rsid w:val="00730880"/>
    <w:rsid w:val="007308F2"/>
    <w:rsid w:val="007311EB"/>
    <w:rsid w:val="0073295F"/>
    <w:rsid w:val="00733099"/>
    <w:rsid w:val="007335ED"/>
    <w:rsid w:val="00733E8D"/>
    <w:rsid w:val="00733F07"/>
    <w:rsid w:val="0073470B"/>
    <w:rsid w:val="00737297"/>
    <w:rsid w:val="00740262"/>
    <w:rsid w:val="00740710"/>
    <w:rsid w:val="00740745"/>
    <w:rsid w:val="00741075"/>
    <w:rsid w:val="0074247C"/>
    <w:rsid w:val="007427DC"/>
    <w:rsid w:val="0074704C"/>
    <w:rsid w:val="00755193"/>
    <w:rsid w:val="007552F3"/>
    <w:rsid w:val="0076085B"/>
    <w:rsid w:val="0076099E"/>
    <w:rsid w:val="00761256"/>
    <w:rsid w:val="007622C3"/>
    <w:rsid w:val="00764C43"/>
    <w:rsid w:val="00774B10"/>
    <w:rsid w:val="007756AB"/>
    <w:rsid w:val="00775B2E"/>
    <w:rsid w:val="00776766"/>
    <w:rsid w:val="00777875"/>
    <w:rsid w:val="0078024A"/>
    <w:rsid w:val="00780EF0"/>
    <w:rsid w:val="007822B3"/>
    <w:rsid w:val="00782597"/>
    <w:rsid w:val="00782BC0"/>
    <w:rsid w:val="007832B5"/>
    <w:rsid w:val="00784A2D"/>
    <w:rsid w:val="00785FD9"/>
    <w:rsid w:val="00786D59"/>
    <w:rsid w:val="00787FCA"/>
    <w:rsid w:val="007902C6"/>
    <w:rsid w:val="00795DAD"/>
    <w:rsid w:val="007A063B"/>
    <w:rsid w:val="007A3102"/>
    <w:rsid w:val="007A48EE"/>
    <w:rsid w:val="007A5E70"/>
    <w:rsid w:val="007A744B"/>
    <w:rsid w:val="007B1CFB"/>
    <w:rsid w:val="007B2F39"/>
    <w:rsid w:val="007B4474"/>
    <w:rsid w:val="007B50B4"/>
    <w:rsid w:val="007B5E43"/>
    <w:rsid w:val="007B72E1"/>
    <w:rsid w:val="007C10A7"/>
    <w:rsid w:val="007C2C00"/>
    <w:rsid w:val="007C49AE"/>
    <w:rsid w:val="007C61AB"/>
    <w:rsid w:val="007C68C7"/>
    <w:rsid w:val="007C7E62"/>
    <w:rsid w:val="007D10E4"/>
    <w:rsid w:val="007D1649"/>
    <w:rsid w:val="007D33B1"/>
    <w:rsid w:val="007D56BD"/>
    <w:rsid w:val="007D604B"/>
    <w:rsid w:val="007D66E0"/>
    <w:rsid w:val="007D755F"/>
    <w:rsid w:val="007D7796"/>
    <w:rsid w:val="007E15D5"/>
    <w:rsid w:val="007E17AA"/>
    <w:rsid w:val="007E183B"/>
    <w:rsid w:val="007E378A"/>
    <w:rsid w:val="007E4265"/>
    <w:rsid w:val="007E61A8"/>
    <w:rsid w:val="007E6B42"/>
    <w:rsid w:val="007E74FE"/>
    <w:rsid w:val="007F0C6D"/>
    <w:rsid w:val="007F0D83"/>
    <w:rsid w:val="007F312E"/>
    <w:rsid w:val="007F41A4"/>
    <w:rsid w:val="007F4285"/>
    <w:rsid w:val="007F52C1"/>
    <w:rsid w:val="007F54F9"/>
    <w:rsid w:val="007F5827"/>
    <w:rsid w:val="007F5E90"/>
    <w:rsid w:val="007F6633"/>
    <w:rsid w:val="007F7D73"/>
    <w:rsid w:val="008003E3"/>
    <w:rsid w:val="00800A4A"/>
    <w:rsid w:val="008020F8"/>
    <w:rsid w:val="00803599"/>
    <w:rsid w:val="008047E6"/>
    <w:rsid w:val="008050B7"/>
    <w:rsid w:val="00805C27"/>
    <w:rsid w:val="00806616"/>
    <w:rsid w:val="008116FC"/>
    <w:rsid w:val="0081195F"/>
    <w:rsid w:val="00812C0D"/>
    <w:rsid w:val="008144F1"/>
    <w:rsid w:val="008161E1"/>
    <w:rsid w:val="008205B6"/>
    <w:rsid w:val="008227B2"/>
    <w:rsid w:val="00823E88"/>
    <w:rsid w:val="008278A8"/>
    <w:rsid w:val="0082790E"/>
    <w:rsid w:val="008316C3"/>
    <w:rsid w:val="008323E0"/>
    <w:rsid w:val="00832671"/>
    <w:rsid w:val="00832D00"/>
    <w:rsid w:val="00833113"/>
    <w:rsid w:val="00833B1E"/>
    <w:rsid w:val="0083402F"/>
    <w:rsid w:val="008341F5"/>
    <w:rsid w:val="0083690F"/>
    <w:rsid w:val="008372D7"/>
    <w:rsid w:val="00837461"/>
    <w:rsid w:val="00840420"/>
    <w:rsid w:val="008444EE"/>
    <w:rsid w:val="00844BF9"/>
    <w:rsid w:val="008451E8"/>
    <w:rsid w:val="008465B7"/>
    <w:rsid w:val="008503DA"/>
    <w:rsid w:val="00850CE4"/>
    <w:rsid w:val="00851984"/>
    <w:rsid w:val="00856E84"/>
    <w:rsid w:val="008611B6"/>
    <w:rsid w:val="008638CA"/>
    <w:rsid w:val="0086496D"/>
    <w:rsid w:val="008655A4"/>
    <w:rsid w:val="00865B63"/>
    <w:rsid w:val="0086723F"/>
    <w:rsid w:val="00870425"/>
    <w:rsid w:val="0087076A"/>
    <w:rsid w:val="00870811"/>
    <w:rsid w:val="008710AB"/>
    <w:rsid w:val="0087158E"/>
    <w:rsid w:val="00872E30"/>
    <w:rsid w:val="00873B7A"/>
    <w:rsid w:val="0087661B"/>
    <w:rsid w:val="0087686C"/>
    <w:rsid w:val="00877FA9"/>
    <w:rsid w:val="00881FB3"/>
    <w:rsid w:val="0088379D"/>
    <w:rsid w:val="00884177"/>
    <w:rsid w:val="00884333"/>
    <w:rsid w:val="00884A4F"/>
    <w:rsid w:val="008867E5"/>
    <w:rsid w:val="00891F7A"/>
    <w:rsid w:val="00892B91"/>
    <w:rsid w:val="00893BAB"/>
    <w:rsid w:val="00896955"/>
    <w:rsid w:val="00896E2B"/>
    <w:rsid w:val="008A2FCF"/>
    <w:rsid w:val="008A4263"/>
    <w:rsid w:val="008A439C"/>
    <w:rsid w:val="008A58D3"/>
    <w:rsid w:val="008A672D"/>
    <w:rsid w:val="008A74A3"/>
    <w:rsid w:val="008B00FB"/>
    <w:rsid w:val="008B0C09"/>
    <w:rsid w:val="008B1CF5"/>
    <w:rsid w:val="008B3749"/>
    <w:rsid w:val="008B42F7"/>
    <w:rsid w:val="008B6D93"/>
    <w:rsid w:val="008B6E56"/>
    <w:rsid w:val="008B76ED"/>
    <w:rsid w:val="008B771E"/>
    <w:rsid w:val="008C19FC"/>
    <w:rsid w:val="008C1D2E"/>
    <w:rsid w:val="008C2E70"/>
    <w:rsid w:val="008C4194"/>
    <w:rsid w:val="008C6A09"/>
    <w:rsid w:val="008C6DA8"/>
    <w:rsid w:val="008C6E59"/>
    <w:rsid w:val="008C743E"/>
    <w:rsid w:val="008D03B1"/>
    <w:rsid w:val="008D1CC7"/>
    <w:rsid w:val="008D300A"/>
    <w:rsid w:val="008D389D"/>
    <w:rsid w:val="008D4B40"/>
    <w:rsid w:val="008D5F1E"/>
    <w:rsid w:val="008D633E"/>
    <w:rsid w:val="008D6C58"/>
    <w:rsid w:val="008D7145"/>
    <w:rsid w:val="008E0737"/>
    <w:rsid w:val="008E0840"/>
    <w:rsid w:val="008E0999"/>
    <w:rsid w:val="008E2495"/>
    <w:rsid w:val="008E2D99"/>
    <w:rsid w:val="008E325D"/>
    <w:rsid w:val="008E332D"/>
    <w:rsid w:val="008E3667"/>
    <w:rsid w:val="008E482D"/>
    <w:rsid w:val="008E532A"/>
    <w:rsid w:val="008E6796"/>
    <w:rsid w:val="008E6CD7"/>
    <w:rsid w:val="008F17FA"/>
    <w:rsid w:val="008F2080"/>
    <w:rsid w:val="008F2314"/>
    <w:rsid w:val="008F46DD"/>
    <w:rsid w:val="008F6DE6"/>
    <w:rsid w:val="00901366"/>
    <w:rsid w:val="00905818"/>
    <w:rsid w:val="009060C1"/>
    <w:rsid w:val="009073E6"/>
    <w:rsid w:val="0091047D"/>
    <w:rsid w:val="0091209F"/>
    <w:rsid w:val="00916274"/>
    <w:rsid w:val="00916925"/>
    <w:rsid w:val="009169FD"/>
    <w:rsid w:val="009204F3"/>
    <w:rsid w:val="00920A6B"/>
    <w:rsid w:val="00920F03"/>
    <w:rsid w:val="00921076"/>
    <w:rsid w:val="009218AC"/>
    <w:rsid w:val="00922517"/>
    <w:rsid w:val="009233C1"/>
    <w:rsid w:val="00924D8B"/>
    <w:rsid w:val="00927827"/>
    <w:rsid w:val="009318D1"/>
    <w:rsid w:val="00936187"/>
    <w:rsid w:val="00936B19"/>
    <w:rsid w:val="00942A8A"/>
    <w:rsid w:val="00943878"/>
    <w:rsid w:val="00946851"/>
    <w:rsid w:val="00950CF2"/>
    <w:rsid w:val="00952E28"/>
    <w:rsid w:val="00953E09"/>
    <w:rsid w:val="009542F5"/>
    <w:rsid w:val="009544BD"/>
    <w:rsid w:val="00955145"/>
    <w:rsid w:val="00955D8F"/>
    <w:rsid w:val="00956297"/>
    <w:rsid w:val="00960FDF"/>
    <w:rsid w:val="009610B5"/>
    <w:rsid w:val="00962B86"/>
    <w:rsid w:val="00963BAB"/>
    <w:rsid w:val="00964F15"/>
    <w:rsid w:val="00965406"/>
    <w:rsid w:val="009659D6"/>
    <w:rsid w:val="009674D7"/>
    <w:rsid w:val="0096750A"/>
    <w:rsid w:val="0097035C"/>
    <w:rsid w:val="00970A6A"/>
    <w:rsid w:val="009710E8"/>
    <w:rsid w:val="009713C2"/>
    <w:rsid w:val="00971429"/>
    <w:rsid w:val="00971984"/>
    <w:rsid w:val="00974226"/>
    <w:rsid w:val="00974AE1"/>
    <w:rsid w:val="00977FB3"/>
    <w:rsid w:val="0098117D"/>
    <w:rsid w:val="00981375"/>
    <w:rsid w:val="009816BC"/>
    <w:rsid w:val="00984810"/>
    <w:rsid w:val="00985D52"/>
    <w:rsid w:val="00986FA6"/>
    <w:rsid w:val="009871B7"/>
    <w:rsid w:val="009879BF"/>
    <w:rsid w:val="00992444"/>
    <w:rsid w:val="00992630"/>
    <w:rsid w:val="00996568"/>
    <w:rsid w:val="00997038"/>
    <w:rsid w:val="009A00A2"/>
    <w:rsid w:val="009A11AB"/>
    <w:rsid w:val="009A1571"/>
    <w:rsid w:val="009A2230"/>
    <w:rsid w:val="009A22B4"/>
    <w:rsid w:val="009A47D3"/>
    <w:rsid w:val="009A526F"/>
    <w:rsid w:val="009A5A61"/>
    <w:rsid w:val="009A6626"/>
    <w:rsid w:val="009A7F33"/>
    <w:rsid w:val="009A7FDF"/>
    <w:rsid w:val="009B054C"/>
    <w:rsid w:val="009B13E2"/>
    <w:rsid w:val="009B1427"/>
    <w:rsid w:val="009B1A40"/>
    <w:rsid w:val="009B1FBC"/>
    <w:rsid w:val="009B2C87"/>
    <w:rsid w:val="009B2D98"/>
    <w:rsid w:val="009B3586"/>
    <w:rsid w:val="009B38E0"/>
    <w:rsid w:val="009B4447"/>
    <w:rsid w:val="009B48CC"/>
    <w:rsid w:val="009B54A4"/>
    <w:rsid w:val="009B589A"/>
    <w:rsid w:val="009B5E3D"/>
    <w:rsid w:val="009B6DD0"/>
    <w:rsid w:val="009C0CA1"/>
    <w:rsid w:val="009C3742"/>
    <w:rsid w:val="009C7D5E"/>
    <w:rsid w:val="009D0469"/>
    <w:rsid w:val="009D0583"/>
    <w:rsid w:val="009D0C43"/>
    <w:rsid w:val="009D223A"/>
    <w:rsid w:val="009D2F63"/>
    <w:rsid w:val="009D34ED"/>
    <w:rsid w:val="009D5642"/>
    <w:rsid w:val="009D60C4"/>
    <w:rsid w:val="009D792F"/>
    <w:rsid w:val="009E067D"/>
    <w:rsid w:val="009E327B"/>
    <w:rsid w:val="009E35C0"/>
    <w:rsid w:val="009E3F7F"/>
    <w:rsid w:val="009E405E"/>
    <w:rsid w:val="009E40DB"/>
    <w:rsid w:val="009E512D"/>
    <w:rsid w:val="009F1113"/>
    <w:rsid w:val="009F3017"/>
    <w:rsid w:val="009F43F8"/>
    <w:rsid w:val="009F5B46"/>
    <w:rsid w:val="009F5DAB"/>
    <w:rsid w:val="009F5E08"/>
    <w:rsid w:val="009F6004"/>
    <w:rsid w:val="009F7F42"/>
    <w:rsid w:val="00A024C0"/>
    <w:rsid w:val="00A02EFE"/>
    <w:rsid w:val="00A039B3"/>
    <w:rsid w:val="00A07B4A"/>
    <w:rsid w:val="00A10CC2"/>
    <w:rsid w:val="00A10CCE"/>
    <w:rsid w:val="00A110FB"/>
    <w:rsid w:val="00A13489"/>
    <w:rsid w:val="00A15536"/>
    <w:rsid w:val="00A1645E"/>
    <w:rsid w:val="00A17737"/>
    <w:rsid w:val="00A201B6"/>
    <w:rsid w:val="00A20A4E"/>
    <w:rsid w:val="00A20D2D"/>
    <w:rsid w:val="00A21ABC"/>
    <w:rsid w:val="00A273D6"/>
    <w:rsid w:val="00A278CB"/>
    <w:rsid w:val="00A32186"/>
    <w:rsid w:val="00A34468"/>
    <w:rsid w:val="00A37F95"/>
    <w:rsid w:val="00A40136"/>
    <w:rsid w:val="00A415C1"/>
    <w:rsid w:val="00A42013"/>
    <w:rsid w:val="00A4312E"/>
    <w:rsid w:val="00A43C31"/>
    <w:rsid w:val="00A44599"/>
    <w:rsid w:val="00A44B72"/>
    <w:rsid w:val="00A50732"/>
    <w:rsid w:val="00A51A7B"/>
    <w:rsid w:val="00A51D08"/>
    <w:rsid w:val="00A53C46"/>
    <w:rsid w:val="00A552E6"/>
    <w:rsid w:val="00A6071F"/>
    <w:rsid w:val="00A62DB5"/>
    <w:rsid w:val="00A63110"/>
    <w:rsid w:val="00A657E9"/>
    <w:rsid w:val="00A66888"/>
    <w:rsid w:val="00A6757E"/>
    <w:rsid w:val="00A70715"/>
    <w:rsid w:val="00A70A73"/>
    <w:rsid w:val="00A71049"/>
    <w:rsid w:val="00A710CA"/>
    <w:rsid w:val="00A71973"/>
    <w:rsid w:val="00A73552"/>
    <w:rsid w:val="00A73560"/>
    <w:rsid w:val="00A73AED"/>
    <w:rsid w:val="00A73CC2"/>
    <w:rsid w:val="00A744F9"/>
    <w:rsid w:val="00A80CE6"/>
    <w:rsid w:val="00A8182F"/>
    <w:rsid w:val="00A81FE4"/>
    <w:rsid w:val="00A855AF"/>
    <w:rsid w:val="00A856D6"/>
    <w:rsid w:val="00A85B2A"/>
    <w:rsid w:val="00A85EF7"/>
    <w:rsid w:val="00A85FF3"/>
    <w:rsid w:val="00A86145"/>
    <w:rsid w:val="00A8706B"/>
    <w:rsid w:val="00A871A3"/>
    <w:rsid w:val="00A905E7"/>
    <w:rsid w:val="00A910F5"/>
    <w:rsid w:val="00A91A21"/>
    <w:rsid w:val="00A91D29"/>
    <w:rsid w:val="00A926C5"/>
    <w:rsid w:val="00A97358"/>
    <w:rsid w:val="00A978BC"/>
    <w:rsid w:val="00AA0DB9"/>
    <w:rsid w:val="00AA3044"/>
    <w:rsid w:val="00AA342E"/>
    <w:rsid w:val="00AA5AC9"/>
    <w:rsid w:val="00AA6455"/>
    <w:rsid w:val="00AA64E9"/>
    <w:rsid w:val="00AB1378"/>
    <w:rsid w:val="00AB1466"/>
    <w:rsid w:val="00AB158E"/>
    <w:rsid w:val="00AB461C"/>
    <w:rsid w:val="00AB5680"/>
    <w:rsid w:val="00AB589C"/>
    <w:rsid w:val="00AB65A8"/>
    <w:rsid w:val="00AB68C6"/>
    <w:rsid w:val="00AB6960"/>
    <w:rsid w:val="00AB6BB0"/>
    <w:rsid w:val="00AC11C6"/>
    <w:rsid w:val="00AC1BAA"/>
    <w:rsid w:val="00AC578E"/>
    <w:rsid w:val="00AC59C3"/>
    <w:rsid w:val="00AD1C5D"/>
    <w:rsid w:val="00AD277A"/>
    <w:rsid w:val="00AD2789"/>
    <w:rsid w:val="00AD2AF1"/>
    <w:rsid w:val="00AD2F41"/>
    <w:rsid w:val="00AD31D7"/>
    <w:rsid w:val="00AD4714"/>
    <w:rsid w:val="00AD4E95"/>
    <w:rsid w:val="00AD6633"/>
    <w:rsid w:val="00AD76DB"/>
    <w:rsid w:val="00AE1808"/>
    <w:rsid w:val="00AE2DA4"/>
    <w:rsid w:val="00AE59E1"/>
    <w:rsid w:val="00AE5C1A"/>
    <w:rsid w:val="00AE6CC5"/>
    <w:rsid w:val="00AE7764"/>
    <w:rsid w:val="00AE7893"/>
    <w:rsid w:val="00AF07C6"/>
    <w:rsid w:val="00AF1AFA"/>
    <w:rsid w:val="00AF2442"/>
    <w:rsid w:val="00AF26DF"/>
    <w:rsid w:val="00AF5325"/>
    <w:rsid w:val="00AF77CE"/>
    <w:rsid w:val="00B0011F"/>
    <w:rsid w:val="00B00DF0"/>
    <w:rsid w:val="00B01ECB"/>
    <w:rsid w:val="00B034BD"/>
    <w:rsid w:val="00B04C85"/>
    <w:rsid w:val="00B0791F"/>
    <w:rsid w:val="00B07D26"/>
    <w:rsid w:val="00B10C29"/>
    <w:rsid w:val="00B129EA"/>
    <w:rsid w:val="00B131DA"/>
    <w:rsid w:val="00B1335D"/>
    <w:rsid w:val="00B1393B"/>
    <w:rsid w:val="00B139AE"/>
    <w:rsid w:val="00B14B19"/>
    <w:rsid w:val="00B14DAA"/>
    <w:rsid w:val="00B160F4"/>
    <w:rsid w:val="00B179F3"/>
    <w:rsid w:val="00B20C9C"/>
    <w:rsid w:val="00B20F1B"/>
    <w:rsid w:val="00B21854"/>
    <w:rsid w:val="00B22EB6"/>
    <w:rsid w:val="00B23283"/>
    <w:rsid w:val="00B23886"/>
    <w:rsid w:val="00B253C8"/>
    <w:rsid w:val="00B25D6B"/>
    <w:rsid w:val="00B266C2"/>
    <w:rsid w:val="00B26831"/>
    <w:rsid w:val="00B26EFD"/>
    <w:rsid w:val="00B274A6"/>
    <w:rsid w:val="00B305E1"/>
    <w:rsid w:val="00B3080E"/>
    <w:rsid w:val="00B30F19"/>
    <w:rsid w:val="00B30FF1"/>
    <w:rsid w:val="00B3179D"/>
    <w:rsid w:val="00B31DFA"/>
    <w:rsid w:val="00B3375A"/>
    <w:rsid w:val="00B33D1E"/>
    <w:rsid w:val="00B33E20"/>
    <w:rsid w:val="00B3465E"/>
    <w:rsid w:val="00B349E9"/>
    <w:rsid w:val="00B35ADF"/>
    <w:rsid w:val="00B36481"/>
    <w:rsid w:val="00B37105"/>
    <w:rsid w:val="00B40373"/>
    <w:rsid w:val="00B418E6"/>
    <w:rsid w:val="00B42EAA"/>
    <w:rsid w:val="00B4314F"/>
    <w:rsid w:val="00B43F8D"/>
    <w:rsid w:val="00B46F2C"/>
    <w:rsid w:val="00B47176"/>
    <w:rsid w:val="00B473F6"/>
    <w:rsid w:val="00B47710"/>
    <w:rsid w:val="00B47DA5"/>
    <w:rsid w:val="00B5091B"/>
    <w:rsid w:val="00B51406"/>
    <w:rsid w:val="00B51DA7"/>
    <w:rsid w:val="00B5260D"/>
    <w:rsid w:val="00B52D9A"/>
    <w:rsid w:val="00B5342C"/>
    <w:rsid w:val="00B5501B"/>
    <w:rsid w:val="00B556A0"/>
    <w:rsid w:val="00B55E97"/>
    <w:rsid w:val="00B572BF"/>
    <w:rsid w:val="00B57CAF"/>
    <w:rsid w:val="00B61348"/>
    <w:rsid w:val="00B61E37"/>
    <w:rsid w:val="00B64F78"/>
    <w:rsid w:val="00B65524"/>
    <w:rsid w:val="00B66695"/>
    <w:rsid w:val="00B66B9C"/>
    <w:rsid w:val="00B672BC"/>
    <w:rsid w:val="00B70BD5"/>
    <w:rsid w:val="00B71290"/>
    <w:rsid w:val="00B714C3"/>
    <w:rsid w:val="00B72B68"/>
    <w:rsid w:val="00B74F05"/>
    <w:rsid w:val="00B765BB"/>
    <w:rsid w:val="00B77044"/>
    <w:rsid w:val="00B81D03"/>
    <w:rsid w:val="00B82077"/>
    <w:rsid w:val="00B8230E"/>
    <w:rsid w:val="00B8291D"/>
    <w:rsid w:val="00B829F5"/>
    <w:rsid w:val="00B82FDB"/>
    <w:rsid w:val="00B8472A"/>
    <w:rsid w:val="00B84DA3"/>
    <w:rsid w:val="00B850D6"/>
    <w:rsid w:val="00B85C3C"/>
    <w:rsid w:val="00B85D3A"/>
    <w:rsid w:val="00B877D5"/>
    <w:rsid w:val="00B90A20"/>
    <w:rsid w:val="00B944A0"/>
    <w:rsid w:val="00B94A06"/>
    <w:rsid w:val="00B95AC0"/>
    <w:rsid w:val="00B964F6"/>
    <w:rsid w:val="00B97054"/>
    <w:rsid w:val="00B973E7"/>
    <w:rsid w:val="00BA2476"/>
    <w:rsid w:val="00BA29F3"/>
    <w:rsid w:val="00BA2E8A"/>
    <w:rsid w:val="00BA3286"/>
    <w:rsid w:val="00BA54A2"/>
    <w:rsid w:val="00BA5642"/>
    <w:rsid w:val="00BA58D8"/>
    <w:rsid w:val="00BA68B2"/>
    <w:rsid w:val="00BA68EC"/>
    <w:rsid w:val="00BB0CC6"/>
    <w:rsid w:val="00BB25FC"/>
    <w:rsid w:val="00BB37BA"/>
    <w:rsid w:val="00BB3A12"/>
    <w:rsid w:val="00BB4A39"/>
    <w:rsid w:val="00BB6030"/>
    <w:rsid w:val="00BB69D2"/>
    <w:rsid w:val="00BB6EA2"/>
    <w:rsid w:val="00BB7CA3"/>
    <w:rsid w:val="00BC000C"/>
    <w:rsid w:val="00BC0376"/>
    <w:rsid w:val="00BC0855"/>
    <w:rsid w:val="00BC20A9"/>
    <w:rsid w:val="00BC2BDD"/>
    <w:rsid w:val="00BC5446"/>
    <w:rsid w:val="00BC7BCF"/>
    <w:rsid w:val="00BD0223"/>
    <w:rsid w:val="00BD1261"/>
    <w:rsid w:val="00BD1CE0"/>
    <w:rsid w:val="00BD1F30"/>
    <w:rsid w:val="00BD1F80"/>
    <w:rsid w:val="00BD2848"/>
    <w:rsid w:val="00BD382C"/>
    <w:rsid w:val="00BD46B3"/>
    <w:rsid w:val="00BD50C1"/>
    <w:rsid w:val="00BD5B1B"/>
    <w:rsid w:val="00BD6231"/>
    <w:rsid w:val="00BD728B"/>
    <w:rsid w:val="00BD74DC"/>
    <w:rsid w:val="00BE1329"/>
    <w:rsid w:val="00BE1D95"/>
    <w:rsid w:val="00BE2652"/>
    <w:rsid w:val="00BE476A"/>
    <w:rsid w:val="00BE4D59"/>
    <w:rsid w:val="00BE715B"/>
    <w:rsid w:val="00BE793D"/>
    <w:rsid w:val="00BE7948"/>
    <w:rsid w:val="00BF0718"/>
    <w:rsid w:val="00BF0EBE"/>
    <w:rsid w:val="00BF1499"/>
    <w:rsid w:val="00BF1571"/>
    <w:rsid w:val="00BF18B8"/>
    <w:rsid w:val="00BF23F3"/>
    <w:rsid w:val="00BF4E8A"/>
    <w:rsid w:val="00BF543E"/>
    <w:rsid w:val="00BF6A61"/>
    <w:rsid w:val="00BF712E"/>
    <w:rsid w:val="00C000F7"/>
    <w:rsid w:val="00C009DB"/>
    <w:rsid w:val="00C00C70"/>
    <w:rsid w:val="00C01A02"/>
    <w:rsid w:val="00C0230D"/>
    <w:rsid w:val="00C02412"/>
    <w:rsid w:val="00C02571"/>
    <w:rsid w:val="00C03010"/>
    <w:rsid w:val="00C03C77"/>
    <w:rsid w:val="00C04ECB"/>
    <w:rsid w:val="00C05345"/>
    <w:rsid w:val="00C054A5"/>
    <w:rsid w:val="00C0550D"/>
    <w:rsid w:val="00C06A1B"/>
    <w:rsid w:val="00C0730C"/>
    <w:rsid w:val="00C10BF3"/>
    <w:rsid w:val="00C10FEA"/>
    <w:rsid w:val="00C12587"/>
    <w:rsid w:val="00C14D3D"/>
    <w:rsid w:val="00C15115"/>
    <w:rsid w:val="00C152ED"/>
    <w:rsid w:val="00C1654F"/>
    <w:rsid w:val="00C16BBD"/>
    <w:rsid w:val="00C17AE4"/>
    <w:rsid w:val="00C209AF"/>
    <w:rsid w:val="00C20A9E"/>
    <w:rsid w:val="00C236B9"/>
    <w:rsid w:val="00C238D7"/>
    <w:rsid w:val="00C264FB"/>
    <w:rsid w:val="00C277E1"/>
    <w:rsid w:val="00C309B2"/>
    <w:rsid w:val="00C373D0"/>
    <w:rsid w:val="00C37F0F"/>
    <w:rsid w:val="00C404C2"/>
    <w:rsid w:val="00C413AC"/>
    <w:rsid w:val="00C44471"/>
    <w:rsid w:val="00C4717E"/>
    <w:rsid w:val="00C52283"/>
    <w:rsid w:val="00C5297D"/>
    <w:rsid w:val="00C5396E"/>
    <w:rsid w:val="00C53D5F"/>
    <w:rsid w:val="00C5483C"/>
    <w:rsid w:val="00C56045"/>
    <w:rsid w:val="00C61867"/>
    <w:rsid w:val="00C61CAB"/>
    <w:rsid w:val="00C61CD8"/>
    <w:rsid w:val="00C64B14"/>
    <w:rsid w:val="00C67F3E"/>
    <w:rsid w:val="00C67FAC"/>
    <w:rsid w:val="00C705EC"/>
    <w:rsid w:val="00C70FB1"/>
    <w:rsid w:val="00C717FE"/>
    <w:rsid w:val="00C72A57"/>
    <w:rsid w:val="00C74391"/>
    <w:rsid w:val="00C753DD"/>
    <w:rsid w:val="00C7631B"/>
    <w:rsid w:val="00C7743A"/>
    <w:rsid w:val="00C77567"/>
    <w:rsid w:val="00C77C2A"/>
    <w:rsid w:val="00C824BE"/>
    <w:rsid w:val="00C82B0E"/>
    <w:rsid w:val="00C8579A"/>
    <w:rsid w:val="00C85A35"/>
    <w:rsid w:val="00C86E88"/>
    <w:rsid w:val="00C874DB"/>
    <w:rsid w:val="00C9004F"/>
    <w:rsid w:val="00C90ED2"/>
    <w:rsid w:val="00C92986"/>
    <w:rsid w:val="00C93895"/>
    <w:rsid w:val="00C9424C"/>
    <w:rsid w:val="00CA03C8"/>
    <w:rsid w:val="00CA0DA6"/>
    <w:rsid w:val="00CA100B"/>
    <w:rsid w:val="00CA24D4"/>
    <w:rsid w:val="00CA2FA7"/>
    <w:rsid w:val="00CA365E"/>
    <w:rsid w:val="00CA4546"/>
    <w:rsid w:val="00CA7493"/>
    <w:rsid w:val="00CA7E71"/>
    <w:rsid w:val="00CB08FA"/>
    <w:rsid w:val="00CB0EDD"/>
    <w:rsid w:val="00CB2C40"/>
    <w:rsid w:val="00CB35E6"/>
    <w:rsid w:val="00CB56BC"/>
    <w:rsid w:val="00CB6F80"/>
    <w:rsid w:val="00CB7698"/>
    <w:rsid w:val="00CB779D"/>
    <w:rsid w:val="00CB7B64"/>
    <w:rsid w:val="00CB7B88"/>
    <w:rsid w:val="00CC09C3"/>
    <w:rsid w:val="00CC1347"/>
    <w:rsid w:val="00CC3F19"/>
    <w:rsid w:val="00CC4587"/>
    <w:rsid w:val="00CC49BC"/>
    <w:rsid w:val="00CC4CF9"/>
    <w:rsid w:val="00CC53D1"/>
    <w:rsid w:val="00CC5C84"/>
    <w:rsid w:val="00CC6977"/>
    <w:rsid w:val="00CD2F55"/>
    <w:rsid w:val="00CD694A"/>
    <w:rsid w:val="00CD756D"/>
    <w:rsid w:val="00CD7FBB"/>
    <w:rsid w:val="00CE098C"/>
    <w:rsid w:val="00CE0A2A"/>
    <w:rsid w:val="00CE2CA0"/>
    <w:rsid w:val="00CE3BE3"/>
    <w:rsid w:val="00CE3D95"/>
    <w:rsid w:val="00CE4B20"/>
    <w:rsid w:val="00CE61BA"/>
    <w:rsid w:val="00CE6F51"/>
    <w:rsid w:val="00CE6F7C"/>
    <w:rsid w:val="00CF002B"/>
    <w:rsid w:val="00CF09EE"/>
    <w:rsid w:val="00CF0A7A"/>
    <w:rsid w:val="00CF12CF"/>
    <w:rsid w:val="00CF15B3"/>
    <w:rsid w:val="00CF1942"/>
    <w:rsid w:val="00CF5193"/>
    <w:rsid w:val="00CF5CAB"/>
    <w:rsid w:val="00CF76E2"/>
    <w:rsid w:val="00D004F7"/>
    <w:rsid w:val="00D01797"/>
    <w:rsid w:val="00D032C4"/>
    <w:rsid w:val="00D03522"/>
    <w:rsid w:val="00D0428A"/>
    <w:rsid w:val="00D05136"/>
    <w:rsid w:val="00D0513D"/>
    <w:rsid w:val="00D0585A"/>
    <w:rsid w:val="00D0774B"/>
    <w:rsid w:val="00D077FB"/>
    <w:rsid w:val="00D12597"/>
    <w:rsid w:val="00D13197"/>
    <w:rsid w:val="00D14CEF"/>
    <w:rsid w:val="00D1555D"/>
    <w:rsid w:val="00D16888"/>
    <w:rsid w:val="00D20FCB"/>
    <w:rsid w:val="00D24F12"/>
    <w:rsid w:val="00D30C42"/>
    <w:rsid w:val="00D31EDB"/>
    <w:rsid w:val="00D322FF"/>
    <w:rsid w:val="00D3361C"/>
    <w:rsid w:val="00D337FC"/>
    <w:rsid w:val="00D33C19"/>
    <w:rsid w:val="00D34403"/>
    <w:rsid w:val="00D34CEA"/>
    <w:rsid w:val="00D356B7"/>
    <w:rsid w:val="00D35E57"/>
    <w:rsid w:val="00D3639E"/>
    <w:rsid w:val="00D366AD"/>
    <w:rsid w:val="00D36BB0"/>
    <w:rsid w:val="00D3768C"/>
    <w:rsid w:val="00D403E8"/>
    <w:rsid w:val="00D42C97"/>
    <w:rsid w:val="00D430A3"/>
    <w:rsid w:val="00D44A54"/>
    <w:rsid w:val="00D44EF9"/>
    <w:rsid w:val="00D45DDF"/>
    <w:rsid w:val="00D47CBE"/>
    <w:rsid w:val="00D47ED2"/>
    <w:rsid w:val="00D50590"/>
    <w:rsid w:val="00D50831"/>
    <w:rsid w:val="00D509E4"/>
    <w:rsid w:val="00D50EBD"/>
    <w:rsid w:val="00D51CB9"/>
    <w:rsid w:val="00D52E0C"/>
    <w:rsid w:val="00D52E0E"/>
    <w:rsid w:val="00D52F1B"/>
    <w:rsid w:val="00D531AB"/>
    <w:rsid w:val="00D551FB"/>
    <w:rsid w:val="00D55708"/>
    <w:rsid w:val="00D5586E"/>
    <w:rsid w:val="00D566A4"/>
    <w:rsid w:val="00D57F35"/>
    <w:rsid w:val="00D61A7C"/>
    <w:rsid w:val="00D621D4"/>
    <w:rsid w:val="00D64865"/>
    <w:rsid w:val="00D6489C"/>
    <w:rsid w:val="00D65CCD"/>
    <w:rsid w:val="00D66C1C"/>
    <w:rsid w:val="00D67AC6"/>
    <w:rsid w:val="00D71222"/>
    <w:rsid w:val="00D71CAC"/>
    <w:rsid w:val="00D72475"/>
    <w:rsid w:val="00D73C62"/>
    <w:rsid w:val="00D77DE3"/>
    <w:rsid w:val="00D80904"/>
    <w:rsid w:val="00D837D8"/>
    <w:rsid w:val="00D84CD6"/>
    <w:rsid w:val="00D85D9B"/>
    <w:rsid w:val="00D87FA6"/>
    <w:rsid w:val="00D90702"/>
    <w:rsid w:val="00D9342E"/>
    <w:rsid w:val="00D9709B"/>
    <w:rsid w:val="00DA0C15"/>
    <w:rsid w:val="00DA48D5"/>
    <w:rsid w:val="00DA4D00"/>
    <w:rsid w:val="00DA5338"/>
    <w:rsid w:val="00DA6FDA"/>
    <w:rsid w:val="00DA733D"/>
    <w:rsid w:val="00DB10B4"/>
    <w:rsid w:val="00DB1A3A"/>
    <w:rsid w:val="00DB47C0"/>
    <w:rsid w:val="00DB5E65"/>
    <w:rsid w:val="00DB613D"/>
    <w:rsid w:val="00DB6835"/>
    <w:rsid w:val="00DB7804"/>
    <w:rsid w:val="00DC078D"/>
    <w:rsid w:val="00DC2DC0"/>
    <w:rsid w:val="00DC31C2"/>
    <w:rsid w:val="00DC3250"/>
    <w:rsid w:val="00DC44BE"/>
    <w:rsid w:val="00DC6B7C"/>
    <w:rsid w:val="00DC7ECA"/>
    <w:rsid w:val="00DD0335"/>
    <w:rsid w:val="00DD097B"/>
    <w:rsid w:val="00DD228F"/>
    <w:rsid w:val="00DD2C8D"/>
    <w:rsid w:val="00DD495F"/>
    <w:rsid w:val="00DD6062"/>
    <w:rsid w:val="00DE0759"/>
    <w:rsid w:val="00DE528B"/>
    <w:rsid w:val="00DE589B"/>
    <w:rsid w:val="00DE6747"/>
    <w:rsid w:val="00DE6894"/>
    <w:rsid w:val="00DF16D9"/>
    <w:rsid w:val="00DF17F7"/>
    <w:rsid w:val="00DF2972"/>
    <w:rsid w:val="00DF4618"/>
    <w:rsid w:val="00DF519D"/>
    <w:rsid w:val="00DF6FF8"/>
    <w:rsid w:val="00DF7697"/>
    <w:rsid w:val="00DF7CFB"/>
    <w:rsid w:val="00E02058"/>
    <w:rsid w:val="00E04BB7"/>
    <w:rsid w:val="00E04C55"/>
    <w:rsid w:val="00E06F2A"/>
    <w:rsid w:val="00E07787"/>
    <w:rsid w:val="00E11039"/>
    <w:rsid w:val="00E1104F"/>
    <w:rsid w:val="00E11E56"/>
    <w:rsid w:val="00E13487"/>
    <w:rsid w:val="00E1371C"/>
    <w:rsid w:val="00E16A80"/>
    <w:rsid w:val="00E171E4"/>
    <w:rsid w:val="00E241E5"/>
    <w:rsid w:val="00E248C8"/>
    <w:rsid w:val="00E249FC"/>
    <w:rsid w:val="00E25ED5"/>
    <w:rsid w:val="00E26E3B"/>
    <w:rsid w:val="00E26F0C"/>
    <w:rsid w:val="00E32D69"/>
    <w:rsid w:val="00E35563"/>
    <w:rsid w:val="00E36E07"/>
    <w:rsid w:val="00E41A65"/>
    <w:rsid w:val="00E4341C"/>
    <w:rsid w:val="00E458A4"/>
    <w:rsid w:val="00E466A7"/>
    <w:rsid w:val="00E5032C"/>
    <w:rsid w:val="00E532FB"/>
    <w:rsid w:val="00E54505"/>
    <w:rsid w:val="00E5537B"/>
    <w:rsid w:val="00E60481"/>
    <w:rsid w:val="00E60D45"/>
    <w:rsid w:val="00E60F41"/>
    <w:rsid w:val="00E632FF"/>
    <w:rsid w:val="00E63BBB"/>
    <w:rsid w:val="00E64F5C"/>
    <w:rsid w:val="00E655E5"/>
    <w:rsid w:val="00E670A0"/>
    <w:rsid w:val="00E67C59"/>
    <w:rsid w:val="00E67CE3"/>
    <w:rsid w:val="00E71B9D"/>
    <w:rsid w:val="00E75F9C"/>
    <w:rsid w:val="00E774F2"/>
    <w:rsid w:val="00E7759D"/>
    <w:rsid w:val="00E80723"/>
    <w:rsid w:val="00E8358D"/>
    <w:rsid w:val="00E83F43"/>
    <w:rsid w:val="00E853F2"/>
    <w:rsid w:val="00E8570A"/>
    <w:rsid w:val="00E85DB6"/>
    <w:rsid w:val="00E878DC"/>
    <w:rsid w:val="00E87E7E"/>
    <w:rsid w:val="00E90571"/>
    <w:rsid w:val="00E90E9D"/>
    <w:rsid w:val="00E91204"/>
    <w:rsid w:val="00E91CA8"/>
    <w:rsid w:val="00E92147"/>
    <w:rsid w:val="00E92EE5"/>
    <w:rsid w:val="00E92FBE"/>
    <w:rsid w:val="00E933E2"/>
    <w:rsid w:val="00E94889"/>
    <w:rsid w:val="00E95F16"/>
    <w:rsid w:val="00E96488"/>
    <w:rsid w:val="00E97B5B"/>
    <w:rsid w:val="00E97C36"/>
    <w:rsid w:val="00EA13D4"/>
    <w:rsid w:val="00EA2059"/>
    <w:rsid w:val="00EA2BC6"/>
    <w:rsid w:val="00EA7AC6"/>
    <w:rsid w:val="00EA7FBC"/>
    <w:rsid w:val="00EB0A16"/>
    <w:rsid w:val="00EB24B1"/>
    <w:rsid w:val="00EB31FE"/>
    <w:rsid w:val="00EB3332"/>
    <w:rsid w:val="00EB3F2A"/>
    <w:rsid w:val="00EB4909"/>
    <w:rsid w:val="00EC16D4"/>
    <w:rsid w:val="00EC2B9E"/>
    <w:rsid w:val="00EC2BDE"/>
    <w:rsid w:val="00EC33D6"/>
    <w:rsid w:val="00EC35DC"/>
    <w:rsid w:val="00EC48B7"/>
    <w:rsid w:val="00EC515A"/>
    <w:rsid w:val="00EC5401"/>
    <w:rsid w:val="00EC60FF"/>
    <w:rsid w:val="00EC69EB"/>
    <w:rsid w:val="00EC7023"/>
    <w:rsid w:val="00ED04AB"/>
    <w:rsid w:val="00ED126B"/>
    <w:rsid w:val="00ED1EF0"/>
    <w:rsid w:val="00ED2BAA"/>
    <w:rsid w:val="00ED2BEB"/>
    <w:rsid w:val="00ED37CB"/>
    <w:rsid w:val="00ED464B"/>
    <w:rsid w:val="00ED5334"/>
    <w:rsid w:val="00ED7C03"/>
    <w:rsid w:val="00ED7C12"/>
    <w:rsid w:val="00ED7C26"/>
    <w:rsid w:val="00ED7E68"/>
    <w:rsid w:val="00EE13BF"/>
    <w:rsid w:val="00EE1801"/>
    <w:rsid w:val="00EE190F"/>
    <w:rsid w:val="00EE2505"/>
    <w:rsid w:val="00EE3717"/>
    <w:rsid w:val="00EE55B0"/>
    <w:rsid w:val="00EE5613"/>
    <w:rsid w:val="00EE59DC"/>
    <w:rsid w:val="00EE6148"/>
    <w:rsid w:val="00EF09C5"/>
    <w:rsid w:val="00EF13A0"/>
    <w:rsid w:val="00EF29C3"/>
    <w:rsid w:val="00EF29ED"/>
    <w:rsid w:val="00EF2EC5"/>
    <w:rsid w:val="00EF39FC"/>
    <w:rsid w:val="00EF3D37"/>
    <w:rsid w:val="00EF62FA"/>
    <w:rsid w:val="00EF6E9B"/>
    <w:rsid w:val="00F00886"/>
    <w:rsid w:val="00F04122"/>
    <w:rsid w:val="00F056EF"/>
    <w:rsid w:val="00F05C3E"/>
    <w:rsid w:val="00F064C7"/>
    <w:rsid w:val="00F073C4"/>
    <w:rsid w:val="00F0767C"/>
    <w:rsid w:val="00F10DBA"/>
    <w:rsid w:val="00F116A9"/>
    <w:rsid w:val="00F12A1A"/>
    <w:rsid w:val="00F12D8C"/>
    <w:rsid w:val="00F1378E"/>
    <w:rsid w:val="00F137B5"/>
    <w:rsid w:val="00F13C7D"/>
    <w:rsid w:val="00F153D0"/>
    <w:rsid w:val="00F1557F"/>
    <w:rsid w:val="00F20520"/>
    <w:rsid w:val="00F20C37"/>
    <w:rsid w:val="00F22276"/>
    <w:rsid w:val="00F23CD4"/>
    <w:rsid w:val="00F23F05"/>
    <w:rsid w:val="00F24C2C"/>
    <w:rsid w:val="00F25715"/>
    <w:rsid w:val="00F25BAC"/>
    <w:rsid w:val="00F26CFB"/>
    <w:rsid w:val="00F2796B"/>
    <w:rsid w:val="00F30360"/>
    <w:rsid w:val="00F334FA"/>
    <w:rsid w:val="00F33D60"/>
    <w:rsid w:val="00F37650"/>
    <w:rsid w:val="00F37E48"/>
    <w:rsid w:val="00F41007"/>
    <w:rsid w:val="00F427E4"/>
    <w:rsid w:val="00F44314"/>
    <w:rsid w:val="00F45308"/>
    <w:rsid w:val="00F457C4"/>
    <w:rsid w:val="00F45B2C"/>
    <w:rsid w:val="00F462C7"/>
    <w:rsid w:val="00F47974"/>
    <w:rsid w:val="00F5190D"/>
    <w:rsid w:val="00F51E46"/>
    <w:rsid w:val="00F534A4"/>
    <w:rsid w:val="00F5371F"/>
    <w:rsid w:val="00F55131"/>
    <w:rsid w:val="00F562F7"/>
    <w:rsid w:val="00F61176"/>
    <w:rsid w:val="00F63EF5"/>
    <w:rsid w:val="00F63F0E"/>
    <w:rsid w:val="00F6411B"/>
    <w:rsid w:val="00F6444F"/>
    <w:rsid w:val="00F66408"/>
    <w:rsid w:val="00F66FC3"/>
    <w:rsid w:val="00F67E48"/>
    <w:rsid w:val="00F7124D"/>
    <w:rsid w:val="00F71A8F"/>
    <w:rsid w:val="00F73BDC"/>
    <w:rsid w:val="00F7684D"/>
    <w:rsid w:val="00F7746E"/>
    <w:rsid w:val="00F805F3"/>
    <w:rsid w:val="00F80FAF"/>
    <w:rsid w:val="00F8357B"/>
    <w:rsid w:val="00F86101"/>
    <w:rsid w:val="00F87B65"/>
    <w:rsid w:val="00F925BF"/>
    <w:rsid w:val="00F92C84"/>
    <w:rsid w:val="00F939DA"/>
    <w:rsid w:val="00F93E87"/>
    <w:rsid w:val="00F964D9"/>
    <w:rsid w:val="00F97A6D"/>
    <w:rsid w:val="00FA0B0F"/>
    <w:rsid w:val="00FA3407"/>
    <w:rsid w:val="00FA3490"/>
    <w:rsid w:val="00FA3EE2"/>
    <w:rsid w:val="00FA78B3"/>
    <w:rsid w:val="00FB0358"/>
    <w:rsid w:val="00FB051B"/>
    <w:rsid w:val="00FB0888"/>
    <w:rsid w:val="00FB0C82"/>
    <w:rsid w:val="00FB2257"/>
    <w:rsid w:val="00FB2753"/>
    <w:rsid w:val="00FB6876"/>
    <w:rsid w:val="00FB7453"/>
    <w:rsid w:val="00FC14AF"/>
    <w:rsid w:val="00FC22BF"/>
    <w:rsid w:val="00FC4052"/>
    <w:rsid w:val="00FC438B"/>
    <w:rsid w:val="00FC4A04"/>
    <w:rsid w:val="00FC5C80"/>
    <w:rsid w:val="00FC6FEF"/>
    <w:rsid w:val="00FC7E88"/>
    <w:rsid w:val="00FD18F9"/>
    <w:rsid w:val="00FD4A41"/>
    <w:rsid w:val="00FD6908"/>
    <w:rsid w:val="00FE06A1"/>
    <w:rsid w:val="00FE1153"/>
    <w:rsid w:val="00FE2D20"/>
    <w:rsid w:val="00FE4722"/>
    <w:rsid w:val="00FE4AAC"/>
    <w:rsid w:val="00FE61AB"/>
    <w:rsid w:val="00FE7195"/>
    <w:rsid w:val="00FE787A"/>
    <w:rsid w:val="00FF0842"/>
    <w:rsid w:val="00FF0DF5"/>
    <w:rsid w:val="00FF12D0"/>
    <w:rsid w:val="00FF2573"/>
    <w:rsid w:val="00FF5048"/>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6B"/>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link w:val="NoSpacingChar"/>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uiPriority w:val="39"/>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paragraph" w:customStyle="1" w:styleId="xl62231">
    <w:name w:val="xl62231"/>
    <w:basedOn w:val="Normal"/>
    <w:rsid w:val="00CF1942"/>
    <w:pPr>
      <w:pBdr>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styleId="BodyTextIndent">
    <w:name w:val="Body Text Indent"/>
    <w:basedOn w:val="Normal"/>
    <w:link w:val="BodyTextIndentChar"/>
    <w:rsid w:val="00AA6455"/>
    <w:pPr>
      <w:spacing w:after="120" w:line="264" w:lineRule="auto"/>
      <w:ind w:left="1440"/>
      <w:jc w:val="both"/>
    </w:pPr>
    <w:rPr>
      <w:sz w:val="20"/>
      <w:szCs w:val="20"/>
      <w:lang w:eastAsia="en-IE"/>
    </w:rPr>
  </w:style>
  <w:style w:type="character" w:customStyle="1" w:styleId="BodyTextIndentChar">
    <w:name w:val="Body Text Indent Char"/>
    <w:basedOn w:val="DefaultParagraphFont"/>
    <w:link w:val="BodyTextIndent"/>
    <w:rsid w:val="00AA6455"/>
    <w:rPr>
      <w:sz w:val="20"/>
      <w:szCs w:val="20"/>
      <w:lang w:eastAsia="en-IE"/>
    </w:rPr>
  </w:style>
  <w:style w:type="paragraph" w:customStyle="1" w:styleId="Clauses">
    <w:name w:val="Clauses"/>
    <w:rsid w:val="00AA6455"/>
    <w:pPr>
      <w:tabs>
        <w:tab w:val="left" w:pos="737"/>
      </w:tabs>
      <w:spacing w:after="120" w:line="264" w:lineRule="auto"/>
      <w:ind w:left="737" w:hanging="737"/>
    </w:pPr>
    <w:rPr>
      <w:rFonts w:ascii="AGaramond" w:hAnsi="AGaramond"/>
      <w:snapToGrid w:val="0"/>
      <w:sz w:val="24"/>
      <w:szCs w:val="24"/>
      <w:lang w:val="en-AU"/>
    </w:rPr>
  </w:style>
  <w:style w:type="numbering" w:customStyle="1" w:styleId="StyleOutlinenumbered">
    <w:name w:val="Style Outline numbered"/>
    <w:basedOn w:val="NoList"/>
    <w:rsid w:val="00AA6455"/>
    <w:pPr>
      <w:numPr>
        <w:numId w:val="14"/>
      </w:numPr>
    </w:pPr>
  </w:style>
  <w:style w:type="numbering" w:customStyle="1" w:styleId="StyleOutlinenumbered1">
    <w:name w:val="Style Outline numbered1"/>
    <w:basedOn w:val="NoList"/>
    <w:rsid w:val="00AA6455"/>
    <w:pPr>
      <w:numPr>
        <w:numId w:val="15"/>
      </w:numPr>
    </w:pPr>
  </w:style>
  <w:style w:type="numbering" w:customStyle="1" w:styleId="StyleOutlinenumbered2">
    <w:name w:val="Style Outline numbered2"/>
    <w:basedOn w:val="NoList"/>
    <w:rsid w:val="00AA6455"/>
    <w:pPr>
      <w:numPr>
        <w:numId w:val="16"/>
      </w:numPr>
    </w:pPr>
  </w:style>
  <w:style w:type="numbering" w:customStyle="1" w:styleId="StyleOutlinenumbered3">
    <w:name w:val="Style Outline numbered3"/>
    <w:basedOn w:val="NoList"/>
    <w:rsid w:val="00AA6455"/>
    <w:pPr>
      <w:numPr>
        <w:numId w:val="17"/>
      </w:numPr>
    </w:pPr>
  </w:style>
  <w:style w:type="numbering" w:customStyle="1" w:styleId="StyleOutlinenumbered4">
    <w:name w:val="Style Outline numbered4"/>
    <w:basedOn w:val="NoList"/>
    <w:rsid w:val="00AA6455"/>
    <w:pPr>
      <w:numPr>
        <w:numId w:val="18"/>
      </w:numPr>
    </w:pPr>
  </w:style>
  <w:style w:type="character" w:customStyle="1" w:styleId="NoSpacingChar">
    <w:name w:val="No Spacing Char"/>
    <w:link w:val="NoSpacing"/>
    <w:uiPriority w:val="1"/>
    <w:rsid w:val="00AA6455"/>
  </w:style>
  <w:style w:type="character" w:customStyle="1" w:styleId="Document6">
    <w:name w:val="Document 6"/>
    <w:rsid w:val="00AA6455"/>
  </w:style>
  <w:style w:type="character" w:customStyle="1" w:styleId="FollowedHyperlink1">
    <w:name w:val="FollowedHyperlink1"/>
    <w:uiPriority w:val="99"/>
    <w:semiHidden/>
    <w:unhideWhenUsed/>
    <w:rsid w:val="00AA6455"/>
    <w:rPr>
      <w:color w:val="954F72"/>
      <w:u w:val="single"/>
    </w:rPr>
  </w:style>
  <w:style w:type="numbering" w:customStyle="1" w:styleId="StyleOutlinenumbered11">
    <w:name w:val="Style Outline numbered11"/>
    <w:rsid w:val="00AA6455"/>
    <w:pPr>
      <w:numPr>
        <w:numId w:val="19"/>
      </w:numPr>
    </w:pPr>
  </w:style>
  <w:style w:type="numbering" w:customStyle="1" w:styleId="StyleOutlinenumbered31">
    <w:name w:val="Style Outline numbered31"/>
    <w:rsid w:val="00AA6455"/>
    <w:pPr>
      <w:numPr>
        <w:numId w:val="20"/>
      </w:numPr>
    </w:pPr>
  </w:style>
  <w:style w:type="numbering" w:customStyle="1" w:styleId="StyleOutlinenumbered21">
    <w:name w:val="Style Outline numbered21"/>
    <w:rsid w:val="00AA6455"/>
    <w:pPr>
      <w:numPr>
        <w:numId w:val="21"/>
      </w:numPr>
    </w:pPr>
  </w:style>
  <w:style w:type="numbering" w:customStyle="1" w:styleId="StyleOutlinenumbered41">
    <w:name w:val="Style Outline numbered41"/>
    <w:rsid w:val="00AA6455"/>
    <w:pPr>
      <w:numPr>
        <w:numId w:val="22"/>
      </w:numPr>
    </w:pPr>
  </w:style>
  <w:style w:type="numbering" w:customStyle="1" w:styleId="StyleOutlinenumbered5">
    <w:name w:val="Style Outline numbered5"/>
    <w:rsid w:val="00AA6455"/>
    <w:pPr>
      <w:numPr>
        <w:numId w:val="23"/>
      </w:numPr>
    </w:pPr>
  </w:style>
  <w:style w:type="table" w:customStyle="1" w:styleId="TableGrid1">
    <w:name w:val="Table Grid1"/>
    <w:basedOn w:val="TableNormal"/>
    <w:next w:val="TableGrid"/>
    <w:rsid w:val="00AA6455"/>
    <w:pPr>
      <w:spacing w:after="120" w:line="264" w:lineRule="auto"/>
    </w:pPr>
    <w:rPr>
      <w:rFonts w:ascii="Calibri" w:hAnsi="Calibri" w:cs="Arial"/>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AA6455"/>
    <w:pPr>
      <w:spacing w:before="100" w:beforeAutospacing="1" w:after="100" w:afterAutospacing="1" w:line="264" w:lineRule="auto"/>
    </w:pPr>
    <w:rPr>
      <w:rFonts w:ascii="Tahoma" w:hAnsi="Tahoma" w:cs="Tahoma"/>
      <w:b/>
      <w:bCs/>
      <w:color w:val="000000"/>
      <w:sz w:val="18"/>
      <w:szCs w:val="18"/>
      <w:lang w:eastAsia="en-IE"/>
    </w:rPr>
  </w:style>
  <w:style w:type="paragraph" w:customStyle="1" w:styleId="font6">
    <w:name w:val="font6"/>
    <w:basedOn w:val="Normal"/>
    <w:rsid w:val="00AA6455"/>
    <w:pPr>
      <w:spacing w:before="100" w:beforeAutospacing="1" w:after="100" w:afterAutospacing="1" w:line="264" w:lineRule="auto"/>
    </w:pPr>
    <w:rPr>
      <w:rFonts w:ascii="Tahoma" w:hAnsi="Tahoma" w:cs="Tahoma"/>
      <w:color w:val="000000"/>
      <w:sz w:val="18"/>
      <w:szCs w:val="18"/>
      <w:lang w:eastAsia="en-IE"/>
    </w:rPr>
  </w:style>
  <w:style w:type="paragraph" w:customStyle="1" w:styleId="xl62191">
    <w:name w:val="xl62191"/>
    <w:basedOn w:val="Normal"/>
    <w:rsid w:val="00AA6455"/>
    <w:pPr>
      <w:spacing w:before="100" w:beforeAutospacing="1" w:after="100" w:afterAutospacing="1" w:line="264" w:lineRule="auto"/>
    </w:pPr>
    <w:rPr>
      <w:rFonts w:ascii="Calibri" w:hAnsi="Calibri"/>
      <w:color w:val="000000"/>
      <w:lang w:eastAsia="en-IE"/>
    </w:rPr>
  </w:style>
  <w:style w:type="paragraph" w:customStyle="1" w:styleId="xl62192">
    <w:name w:val="xl62192"/>
    <w:basedOn w:val="Normal"/>
    <w:rsid w:val="00AA6455"/>
    <w:pPr>
      <w:pBdr>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3">
    <w:name w:val="xl62193"/>
    <w:basedOn w:val="Normal"/>
    <w:rsid w:val="00AA6455"/>
    <w:pPr>
      <w:pBdr>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4">
    <w:name w:val="xl6219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5">
    <w:name w:val="xl62195"/>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6">
    <w:name w:val="xl62196"/>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197">
    <w:name w:val="xl62197"/>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198">
    <w:name w:val="xl6219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9">
    <w:name w:val="xl6219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0">
    <w:name w:val="xl62200"/>
    <w:basedOn w:val="Normal"/>
    <w:rsid w:val="00AA6455"/>
    <w:pPr>
      <w:spacing w:before="100" w:beforeAutospacing="1" w:after="100" w:afterAutospacing="1" w:line="264" w:lineRule="auto"/>
      <w:textAlignment w:val="top"/>
    </w:pPr>
    <w:rPr>
      <w:rFonts w:ascii="Calibri" w:hAnsi="Calibri"/>
      <w:b/>
      <w:bCs/>
      <w:sz w:val="16"/>
      <w:szCs w:val="16"/>
      <w:lang w:eastAsia="en-IE"/>
    </w:rPr>
  </w:style>
  <w:style w:type="paragraph" w:customStyle="1" w:styleId="xl62201">
    <w:name w:val="xl62201"/>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02">
    <w:name w:val="xl62202"/>
    <w:basedOn w:val="Normal"/>
    <w:rsid w:val="00AA6455"/>
    <w:pPr>
      <w:pBdr>
        <w:top w:val="single" w:sz="4" w:space="0" w:color="auto"/>
        <w:left w:val="single" w:sz="4" w:space="0" w:color="auto"/>
        <w:bottom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03">
    <w:name w:val="xl6220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04">
    <w:name w:val="xl62204"/>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5">
    <w:name w:val="xl62205"/>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6">
    <w:name w:val="xl62206"/>
    <w:basedOn w:val="Normal"/>
    <w:rsid w:val="00AA6455"/>
    <w:pPr>
      <w:spacing w:before="100" w:beforeAutospacing="1" w:after="100" w:afterAutospacing="1" w:line="264" w:lineRule="auto"/>
      <w:textAlignment w:val="top"/>
    </w:pPr>
    <w:rPr>
      <w:rFonts w:ascii="Calibri" w:hAnsi="Calibri"/>
      <w:b/>
      <w:bCs/>
      <w:sz w:val="16"/>
      <w:szCs w:val="16"/>
      <w:lang w:eastAsia="en-IE"/>
    </w:rPr>
  </w:style>
  <w:style w:type="paragraph" w:customStyle="1" w:styleId="xl62207">
    <w:name w:val="xl62207"/>
    <w:basedOn w:val="Normal"/>
    <w:rsid w:val="00AA6455"/>
    <w:pPr>
      <w:pBdr>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8">
    <w:name w:val="xl62208"/>
    <w:basedOn w:val="Normal"/>
    <w:rsid w:val="00AA6455"/>
    <w:pPr>
      <w:pBdr>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9">
    <w:name w:val="xl62209"/>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10">
    <w:name w:val="xl62210"/>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1">
    <w:name w:val="xl62211"/>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2">
    <w:name w:val="xl62212"/>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3">
    <w:name w:val="xl62213"/>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top"/>
    </w:pPr>
    <w:rPr>
      <w:rFonts w:ascii="Calibri" w:hAnsi="Calibri"/>
      <w:b/>
      <w:bCs/>
      <w:sz w:val="16"/>
      <w:szCs w:val="16"/>
      <w:lang w:eastAsia="en-IE"/>
    </w:rPr>
  </w:style>
  <w:style w:type="paragraph" w:customStyle="1" w:styleId="xl62214">
    <w:name w:val="xl62214"/>
    <w:basedOn w:val="Normal"/>
    <w:rsid w:val="00AA6455"/>
    <w:pPr>
      <w:pBdr>
        <w:top w:val="single" w:sz="4" w:space="0" w:color="auto"/>
        <w:left w:val="single" w:sz="8"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5">
    <w:name w:val="xl62215"/>
    <w:basedOn w:val="Normal"/>
    <w:rsid w:val="00AA6455"/>
    <w:pPr>
      <w:pBdr>
        <w:top w:val="single" w:sz="4" w:space="0" w:color="auto"/>
        <w:left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6">
    <w:name w:val="xl62216"/>
    <w:basedOn w:val="Normal"/>
    <w:rsid w:val="00AA6455"/>
    <w:pPr>
      <w:pBdr>
        <w:top w:val="single" w:sz="4" w:space="0" w:color="auto"/>
        <w:left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7">
    <w:name w:val="xl62217"/>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18">
    <w:name w:val="xl62218"/>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jc w:val="right"/>
      <w:textAlignment w:val="top"/>
    </w:pPr>
    <w:rPr>
      <w:rFonts w:ascii="Calibri" w:hAnsi="Calibri"/>
      <w:sz w:val="16"/>
      <w:szCs w:val="16"/>
      <w:lang w:eastAsia="en-IE"/>
    </w:rPr>
  </w:style>
  <w:style w:type="paragraph" w:customStyle="1" w:styleId="xl62219">
    <w:name w:val="xl62219"/>
    <w:basedOn w:val="Normal"/>
    <w:rsid w:val="00AA6455"/>
    <w:pPr>
      <w:pBdr>
        <w:left w:val="single" w:sz="8" w:space="0" w:color="auto"/>
      </w:pBdr>
      <w:spacing w:before="100" w:beforeAutospacing="1" w:after="100" w:afterAutospacing="1" w:line="264" w:lineRule="auto"/>
      <w:jc w:val="right"/>
      <w:textAlignment w:val="top"/>
    </w:pPr>
    <w:rPr>
      <w:rFonts w:ascii="Calibri" w:hAnsi="Calibri"/>
      <w:sz w:val="16"/>
      <w:szCs w:val="16"/>
      <w:lang w:eastAsia="en-IE"/>
    </w:rPr>
  </w:style>
  <w:style w:type="paragraph" w:customStyle="1" w:styleId="xl62220">
    <w:name w:val="xl62220"/>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21">
    <w:name w:val="xl62221"/>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2">
    <w:name w:val="xl62222"/>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3">
    <w:name w:val="xl62223"/>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4">
    <w:name w:val="xl62224"/>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top"/>
    </w:pPr>
    <w:rPr>
      <w:rFonts w:ascii="Calibri" w:hAnsi="Calibri"/>
      <w:b/>
      <w:bCs/>
      <w:sz w:val="16"/>
      <w:szCs w:val="16"/>
      <w:lang w:eastAsia="en-IE"/>
    </w:rPr>
  </w:style>
  <w:style w:type="paragraph" w:customStyle="1" w:styleId="xl62225">
    <w:name w:val="xl62225"/>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top"/>
    </w:pPr>
    <w:rPr>
      <w:rFonts w:ascii="Calibri" w:hAnsi="Calibri"/>
      <w:b/>
      <w:bCs/>
      <w:sz w:val="16"/>
      <w:szCs w:val="16"/>
      <w:lang w:eastAsia="en-IE"/>
    </w:rPr>
  </w:style>
  <w:style w:type="paragraph" w:customStyle="1" w:styleId="xl62226">
    <w:name w:val="xl62226"/>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7">
    <w:name w:val="xl62227"/>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8">
    <w:name w:val="xl62228"/>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top"/>
    </w:pPr>
    <w:rPr>
      <w:rFonts w:ascii="Calibri" w:hAnsi="Calibri"/>
      <w:sz w:val="16"/>
      <w:szCs w:val="16"/>
      <w:lang w:eastAsia="en-IE"/>
    </w:rPr>
  </w:style>
  <w:style w:type="paragraph" w:customStyle="1" w:styleId="xl62229">
    <w:name w:val="xl62229"/>
    <w:basedOn w:val="Normal"/>
    <w:rsid w:val="00AA6455"/>
    <w:pPr>
      <w:pBdr>
        <w:lef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30">
    <w:name w:val="xl62230"/>
    <w:basedOn w:val="Normal"/>
    <w:rsid w:val="00AA6455"/>
    <w:pPr>
      <w:spacing w:before="100" w:beforeAutospacing="1" w:after="100" w:afterAutospacing="1" w:line="264" w:lineRule="auto"/>
      <w:textAlignment w:val="top"/>
    </w:pPr>
    <w:rPr>
      <w:rFonts w:ascii="Calibri" w:hAnsi="Calibri"/>
      <w:sz w:val="16"/>
      <w:szCs w:val="16"/>
      <w:lang w:eastAsia="en-IE"/>
    </w:rPr>
  </w:style>
  <w:style w:type="paragraph" w:customStyle="1" w:styleId="xl62232">
    <w:name w:val="xl62232"/>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3">
    <w:name w:val="xl6223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4">
    <w:name w:val="xl6223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5">
    <w:name w:val="xl62235"/>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6">
    <w:name w:val="xl62236"/>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7">
    <w:name w:val="xl62237"/>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38">
    <w:name w:val="xl6223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39">
    <w:name w:val="xl6223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40">
    <w:name w:val="xl62240"/>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41">
    <w:name w:val="xl62241"/>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pPr>
    <w:rPr>
      <w:rFonts w:ascii="Gill Sans MT" w:hAnsi="Gill Sans MT"/>
      <w:color w:val="000000"/>
      <w:sz w:val="16"/>
      <w:szCs w:val="16"/>
      <w:lang w:eastAsia="en-IE"/>
    </w:rPr>
  </w:style>
  <w:style w:type="paragraph" w:customStyle="1" w:styleId="xl62242">
    <w:name w:val="xl62242"/>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color w:val="000000"/>
      <w:sz w:val="16"/>
      <w:szCs w:val="16"/>
      <w:lang w:eastAsia="en-IE"/>
    </w:rPr>
  </w:style>
  <w:style w:type="paragraph" w:customStyle="1" w:styleId="xl62243">
    <w:name w:val="xl6224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color w:val="000000"/>
      <w:sz w:val="16"/>
      <w:szCs w:val="16"/>
      <w:lang w:eastAsia="en-IE"/>
    </w:rPr>
  </w:style>
  <w:style w:type="paragraph" w:customStyle="1" w:styleId="xl62244">
    <w:name w:val="xl6224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color w:val="000000"/>
      <w:sz w:val="16"/>
      <w:szCs w:val="16"/>
      <w:lang w:eastAsia="en-IE"/>
    </w:rPr>
  </w:style>
  <w:style w:type="paragraph" w:customStyle="1" w:styleId="xl62245">
    <w:name w:val="xl62245"/>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Gill Sans MT" w:hAnsi="Gill Sans MT"/>
      <w:color w:val="000000"/>
      <w:sz w:val="16"/>
      <w:szCs w:val="16"/>
      <w:lang w:eastAsia="en-IE"/>
    </w:rPr>
  </w:style>
  <w:style w:type="paragraph" w:customStyle="1" w:styleId="xl62246">
    <w:name w:val="xl62246"/>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center"/>
    </w:pPr>
    <w:rPr>
      <w:rFonts w:ascii="Gill Sans MT" w:hAnsi="Gill Sans MT"/>
      <w:color w:val="000000"/>
      <w:sz w:val="16"/>
      <w:szCs w:val="16"/>
      <w:lang w:eastAsia="en-IE"/>
    </w:rPr>
  </w:style>
  <w:style w:type="paragraph" w:customStyle="1" w:styleId="xl62247">
    <w:name w:val="xl62247"/>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center"/>
    </w:pPr>
    <w:rPr>
      <w:rFonts w:ascii="Gill Sans MT" w:hAnsi="Gill Sans MT"/>
      <w:color w:val="000000"/>
      <w:sz w:val="16"/>
      <w:szCs w:val="16"/>
      <w:lang w:eastAsia="en-IE"/>
    </w:rPr>
  </w:style>
  <w:style w:type="paragraph" w:customStyle="1" w:styleId="xl62248">
    <w:name w:val="xl62248"/>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center"/>
    </w:pPr>
    <w:rPr>
      <w:rFonts w:ascii="Gill Sans MT" w:hAnsi="Gill Sans MT"/>
      <w:color w:val="000000"/>
      <w:sz w:val="16"/>
      <w:szCs w:val="16"/>
      <w:lang w:eastAsia="en-IE"/>
    </w:rPr>
  </w:style>
  <w:style w:type="paragraph" w:customStyle="1" w:styleId="xl62249">
    <w:name w:val="xl62249"/>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jc w:val="right"/>
      <w:textAlignment w:val="top"/>
    </w:pPr>
    <w:rPr>
      <w:rFonts w:ascii="Calibri" w:hAnsi="Calibri"/>
      <w:b/>
      <w:bCs/>
      <w:sz w:val="16"/>
      <w:szCs w:val="16"/>
      <w:lang w:eastAsia="en-IE"/>
    </w:rPr>
  </w:style>
  <w:style w:type="paragraph" w:customStyle="1" w:styleId="xl62250">
    <w:name w:val="xl62250"/>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51">
    <w:name w:val="xl62251"/>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52">
    <w:name w:val="xl62252"/>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53">
    <w:name w:val="xl6225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54">
    <w:name w:val="xl6225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Calibri" w:hAnsi="Calibri"/>
      <w:color w:val="000000"/>
      <w:lang w:eastAsia="en-IE"/>
    </w:rPr>
  </w:style>
  <w:style w:type="paragraph" w:customStyle="1" w:styleId="xl62255">
    <w:name w:val="xl62255"/>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Calibri" w:hAnsi="Calibri"/>
      <w:b/>
      <w:bCs/>
      <w:color w:val="000000"/>
      <w:lang w:eastAsia="en-IE"/>
    </w:rPr>
  </w:style>
  <w:style w:type="paragraph" w:customStyle="1" w:styleId="xl62256">
    <w:name w:val="xl62256"/>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Calibri" w:hAnsi="Calibri"/>
      <w:b/>
      <w:bCs/>
      <w:color w:val="000000"/>
      <w:lang w:eastAsia="en-IE"/>
    </w:rPr>
  </w:style>
  <w:style w:type="paragraph" w:customStyle="1" w:styleId="xl62257">
    <w:name w:val="xl62257"/>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58">
    <w:name w:val="xl62258"/>
    <w:basedOn w:val="Normal"/>
    <w:rsid w:val="00AA6455"/>
    <w:pPr>
      <w:pBdr>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59">
    <w:name w:val="xl62259"/>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0">
    <w:name w:val="xl62260"/>
    <w:basedOn w:val="Normal"/>
    <w:rsid w:val="00AA6455"/>
    <w:pPr>
      <w:pBdr>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1">
    <w:name w:val="xl62261"/>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2">
    <w:name w:val="xl62262"/>
    <w:basedOn w:val="Normal"/>
    <w:rsid w:val="00AA6455"/>
    <w:pPr>
      <w:pBdr>
        <w:left w:val="single" w:sz="8" w:space="0" w:color="auto"/>
        <w:bottom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3">
    <w:name w:val="xl62263"/>
    <w:basedOn w:val="Normal"/>
    <w:rsid w:val="00AA6455"/>
    <w:pPr>
      <w:pBdr>
        <w:bottom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4">
    <w:name w:val="xl62264"/>
    <w:basedOn w:val="Normal"/>
    <w:rsid w:val="00AA6455"/>
    <w:pPr>
      <w:pBdr>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5">
    <w:name w:val="xl62265"/>
    <w:basedOn w:val="Normal"/>
    <w:rsid w:val="00AA6455"/>
    <w:pPr>
      <w:pBdr>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6">
    <w:name w:val="xl62266"/>
    <w:basedOn w:val="Normal"/>
    <w:rsid w:val="00AA6455"/>
    <w:pPr>
      <w:spacing w:before="100" w:beforeAutospacing="1" w:after="100" w:afterAutospacing="1" w:line="264" w:lineRule="auto"/>
      <w:textAlignment w:val="top"/>
    </w:pPr>
    <w:rPr>
      <w:rFonts w:ascii="Calibri" w:hAnsi="Calibri"/>
      <w:b/>
      <w:bCs/>
      <w:sz w:val="16"/>
      <w:szCs w:val="16"/>
      <w:lang w:eastAsia="en-IE"/>
    </w:rPr>
  </w:style>
  <w:style w:type="paragraph" w:customStyle="1" w:styleId="xl62267">
    <w:name w:val="xl62267"/>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8">
    <w:name w:val="xl62268"/>
    <w:basedOn w:val="Normal"/>
    <w:rsid w:val="00AA6455"/>
    <w:pPr>
      <w:pBdr>
        <w:top w:val="single" w:sz="8" w:space="0" w:color="auto"/>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9">
    <w:name w:val="xl62269"/>
    <w:basedOn w:val="Normal"/>
    <w:rsid w:val="00AA6455"/>
    <w:pPr>
      <w:pBdr>
        <w:top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0">
    <w:name w:val="xl62270"/>
    <w:basedOn w:val="Normal"/>
    <w:rsid w:val="00AA6455"/>
    <w:pPr>
      <w:pBdr>
        <w:top w:val="single" w:sz="8"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1">
    <w:name w:val="xl62271"/>
    <w:basedOn w:val="Normal"/>
    <w:rsid w:val="00AA6455"/>
    <w:pPr>
      <w:pBdr>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2">
    <w:name w:val="xl62272"/>
    <w:basedOn w:val="Normal"/>
    <w:rsid w:val="00AA6455"/>
    <w:pPr>
      <w:spacing w:before="100" w:beforeAutospacing="1" w:after="100" w:afterAutospacing="1" w:line="264" w:lineRule="auto"/>
      <w:textAlignment w:val="top"/>
    </w:pPr>
    <w:rPr>
      <w:rFonts w:ascii="Calibri" w:hAnsi="Calibri"/>
      <w:b/>
      <w:bCs/>
      <w:sz w:val="16"/>
      <w:szCs w:val="16"/>
      <w:lang w:eastAsia="en-IE"/>
    </w:rPr>
  </w:style>
  <w:style w:type="paragraph" w:customStyle="1" w:styleId="xl62273">
    <w:name w:val="xl62273"/>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4">
    <w:name w:val="xl62274"/>
    <w:basedOn w:val="Normal"/>
    <w:rsid w:val="00AA6455"/>
    <w:pPr>
      <w:pBdr>
        <w:left w:val="single" w:sz="8" w:space="0" w:color="auto"/>
        <w:bottom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5">
    <w:name w:val="xl62275"/>
    <w:basedOn w:val="Normal"/>
    <w:rsid w:val="00AA6455"/>
    <w:pPr>
      <w:pBdr>
        <w:bottom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6">
    <w:name w:val="xl62276"/>
    <w:basedOn w:val="Normal"/>
    <w:rsid w:val="00AA6455"/>
    <w:pPr>
      <w:pBdr>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5">
    <w:name w:val="xl65"/>
    <w:basedOn w:val="Normal"/>
    <w:rsid w:val="00AA6455"/>
    <w:pPr>
      <w:spacing w:before="100" w:beforeAutospacing="1" w:after="100" w:afterAutospacing="1" w:line="264" w:lineRule="auto"/>
    </w:pPr>
    <w:rPr>
      <w:rFonts w:ascii="Gill Sans MT" w:hAnsi="Gill Sans MT"/>
      <w:sz w:val="20"/>
      <w:szCs w:val="20"/>
      <w:lang w:eastAsia="en-IE"/>
    </w:rPr>
  </w:style>
  <w:style w:type="paragraph" w:customStyle="1" w:styleId="xl66">
    <w:name w:val="xl66"/>
    <w:basedOn w:val="Normal"/>
    <w:rsid w:val="00AA6455"/>
    <w:pPr>
      <w:spacing w:before="100" w:beforeAutospacing="1" w:after="100" w:afterAutospacing="1" w:line="264" w:lineRule="auto"/>
    </w:pPr>
    <w:rPr>
      <w:rFonts w:ascii="Gill Sans MT" w:hAnsi="Gill Sans MT"/>
      <w:sz w:val="20"/>
      <w:szCs w:val="20"/>
      <w:lang w:eastAsia="en-IE"/>
    </w:rPr>
  </w:style>
  <w:style w:type="paragraph" w:customStyle="1" w:styleId="xl67">
    <w:name w:val="xl67"/>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68">
    <w:name w:val="xl6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69">
    <w:name w:val="xl6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70">
    <w:name w:val="xl70"/>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71">
    <w:name w:val="xl71"/>
    <w:basedOn w:val="Normal"/>
    <w:rsid w:val="00AA6455"/>
    <w:pPr>
      <w:pBdr>
        <w:top w:val="single" w:sz="4" w:space="0" w:color="auto"/>
        <w:left w:val="single" w:sz="4" w:space="0" w:color="auto"/>
        <w:bottom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72">
    <w:name w:val="xl72"/>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73">
    <w:name w:val="xl7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74">
    <w:name w:val="xl7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75">
    <w:name w:val="xl75"/>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76">
    <w:name w:val="xl76"/>
    <w:basedOn w:val="Normal"/>
    <w:rsid w:val="00AA6455"/>
    <w:pPr>
      <w:pBdr>
        <w:top w:val="single" w:sz="4" w:space="0" w:color="auto"/>
        <w:left w:val="single" w:sz="4" w:space="0" w:color="auto"/>
        <w:bottom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77">
    <w:name w:val="xl77"/>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78">
    <w:name w:val="xl7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79">
    <w:name w:val="xl7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80">
    <w:name w:val="xl80"/>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81">
    <w:name w:val="xl81"/>
    <w:basedOn w:val="Normal"/>
    <w:rsid w:val="00AA6455"/>
    <w:pPr>
      <w:pBdr>
        <w:top w:val="single" w:sz="4" w:space="0" w:color="auto"/>
        <w:left w:val="single" w:sz="4" w:space="0" w:color="auto"/>
        <w:bottom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82">
    <w:name w:val="xl82"/>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83">
    <w:name w:val="xl8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84">
    <w:name w:val="xl84"/>
    <w:basedOn w:val="Normal"/>
    <w:rsid w:val="00AA6455"/>
    <w:pPr>
      <w:pBdr>
        <w:top w:val="single" w:sz="4" w:space="0" w:color="auto"/>
        <w:left w:val="single" w:sz="4" w:space="0" w:color="auto"/>
        <w:bottom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85">
    <w:name w:val="xl85"/>
    <w:basedOn w:val="Normal"/>
    <w:rsid w:val="00AA6455"/>
    <w:pPr>
      <w:pBdr>
        <w:top w:val="single" w:sz="4" w:space="0" w:color="auto"/>
        <w:left w:val="single" w:sz="4" w:space="0" w:color="auto"/>
        <w:bottom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86">
    <w:name w:val="xl86"/>
    <w:basedOn w:val="Normal"/>
    <w:rsid w:val="00AA6455"/>
    <w:pPr>
      <w:pBdr>
        <w:top w:val="single" w:sz="4" w:space="0" w:color="auto"/>
        <w:left w:val="single" w:sz="4" w:space="0" w:color="auto"/>
        <w:bottom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87">
    <w:name w:val="xl87"/>
    <w:basedOn w:val="Normal"/>
    <w:rsid w:val="00AA6455"/>
    <w:pPr>
      <w:pBdr>
        <w:top w:val="single" w:sz="4" w:space="0" w:color="auto"/>
        <w:left w:val="single" w:sz="4" w:space="0" w:color="auto"/>
        <w:bottom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88">
    <w:name w:val="xl8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89">
    <w:name w:val="xl8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90">
    <w:name w:val="xl90"/>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91">
    <w:name w:val="xl91"/>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92">
    <w:name w:val="xl92"/>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93">
    <w:name w:val="xl9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94">
    <w:name w:val="xl9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95">
    <w:name w:val="xl95"/>
    <w:basedOn w:val="Normal"/>
    <w:rsid w:val="00AA6455"/>
    <w:pPr>
      <w:pBdr>
        <w:bottom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96">
    <w:name w:val="xl96"/>
    <w:basedOn w:val="Normal"/>
    <w:rsid w:val="00AA6455"/>
    <w:pPr>
      <w:pBdr>
        <w:top w:val="single" w:sz="4" w:space="0" w:color="auto"/>
        <w:bottom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97">
    <w:name w:val="xl97"/>
    <w:basedOn w:val="Normal"/>
    <w:rsid w:val="00AA6455"/>
    <w:pPr>
      <w:spacing w:before="100" w:beforeAutospacing="1" w:after="100" w:afterAutospacing="1" w:line="264" w:lineRule="auto"/>
      <w:textAlignment w:val="top"/>
    </w:pPr>
    <w:rPr>
      <w:rFonts w:ascii="Gill Sans MT" w:hAnsi="Gill Sans MT"/>
      <w:b/>
      <w:bCs/>
      <w:sz w:val="20"/>
      <w:szCs w:val="20"/>
      <w:lang w:eastAsia="en-IE"/>
    </w:rPr>
  </w:style>
  <w:style w:type="numbering" w:customStyle="1" w:styleId="NoList1">
    <w:name w:val="No List1"/>
    <w:next w:val="NoList"/>
    <w:uiPriority w:val="99"/>
    <w:semiHidden/>
    <w:unhideWhenUsed/>
    <w:rsid w:val="00F20520"/>
  </w:style>
  <w:style w:type="table" w:customStyle="1" w:styleId="TableGrid2">
    <w:name w:val="Table Grid2"/>
    <w:basedOn w:val="TableNormal"/>
    <w:next w:val="TableGrid"/>
    <w:uiPriority w:val="39"/>
    <w:rsid w:val="00AA6455"/>
    <w:pPr>
      <w:spacing w:after="120" w:line="264" w:lineRule="auto"/>
    </w:pPr>
    <w:rPr>
      <w:rFonts w:ascii="Calibri" w:eastAsia="Calibri" w:hAnsi="Calibri"/>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AA6455"/>
    <w:pPr>
      <w:keepNext/>
      <w:keepLines/>
      <w:pBdr>
        <w:bottom w:val="single" w:sz="4" w:space="1" w:color="595959"/>
      </w:pBdr>
      <w:tabs>
        <w:tab w:val="num" w:pos="360"/>
      </w:tabs>
      <w:spacing w:before="360"/>
      <w:ind w:left="360" w:hanging="360"/>
      <w:outlineLvl w:val="0"/>
    </w:pPr>
    <w:rPr>
      <w:rFonts w:eastAsia="MS Gothic" w:cs="Times New Roman"/>
      <w:b/>
      <w:bCs/>
      <w:smallCaps/>
      <w:color w:val="000000"/>
      <w:sz w:val="36"/>
      <w:szCs w:val="36"/>
    </w:rPr>
  </w:style>
  <w:style w:type="paragraph" w:customStyle="1" w:styleId="Heading21">
    <w:name w:val="Heading 21"/>
    <w:basedOn w:val="Normal"/>
    <w:next w:val="Normal"/>
    <w:uiPriority w:val="9"/>
    <w:unhideWhenUsed/>
    <w:qFormat/>
    <w:rsid w:val="00AA6455"/>
    <w:pPr>
      <w:keepNext/>
      <w:keepLines/>
      <w:tabs>
        <w:tab w:val="num" w:pos="720"/>
      </w:tabs>
      <w:spacing w:before="360" w:after="0"/>
      <w:ind w:left="720" w:hanging="360"/>
      <w:outlineLvl w:val="1"/>
    </w:pPr>
    <w:rPr>
      <w:rFonts w:eastAsia="MS Gothic" w:cs="Times New Roman"/>
      <w:b/>
      <w:bCs/>
      <w:smallCaps/>
      <w:color w:val="000000"/>
      <w:sz w:val="28"/>
      <w:szCs w:val="28"/>
    </w:rPr>
  </w:style>
  <w:style w:type="paragraph" w:customStyle="1" w:styleId="Heading31">
    <w:name w:val="Heading 31"/>
    <w:basedOn w:val="Normal"/>
    <w:next w:val="Normal"/>
    <w:uiPriority w:val="9"/>
    <w:unhideWhenUsed/>
    <w:qFormat/>
    <w:rsid w:val="00AA6455"/>
    <w:pPr>
      <w:keepNext/>
      <w:keepLines/>
      <w:tabs>
        <w:tab w:val="num" w:pos="630"/>
      </w:tabs>
      <w:spacing w:before="200" w:after="0"/>
      <w:ind w:left="630" w:hanging="360"/>
      <w:outlineLvl w:val="2"/>
    </w:pPr>
    <w:rPr>
      <w:rFonts w:eastAsia="MS Gothic" w:cs="Times New Roman"/>
      <w:bCs/>
      <w:color w:val="000000"/>
    </w:rPr>
  </w:style>
  <w:style w:type="paragraph" w:customStyle="1" w:styleId="Heading41">
    <w:name w:val="Heading 41"/>
    <w:basedOn w:val="Normal"/>
    <w:next w:val="Normal"/>
    <w:uiPriority w:val="9"/>
    <w:unhideWhenUsed/>
    <w:qFormat/>
    <w:rsid w:val="00AA6455"/>
    <w:pPr>
      <w:keepNext/>
      <w:keepLines/>
      <w:tabs>
        <w:tab w:val="num" w:pos="1800"/>
      </w:tabs>
      <w:spacing w:before="200" w:after="0"/>
      <w:ind w:left="1800" w:hanging="720"/>
      <w:outlineLvl w:val="3"/>
    </w:pPr>
    <w:rPr>
      <w:rFonts w:eastAsia="MS Gothic" w:cs="Times New Roman"/>
      <w:bCs/>
      <w:iCs/>
      <w:color w:val="000000"/>
    </w:rPr>
  </w:style>
  <w:style w:type="paragraph" w:customStyle="1" w:styleId="Heading51">
    <w:name w:val="Heading 51"/>
    <w:basedOn w:val="Normal"/>
    <w:next w:val="Normal"/>
    <w:uiPriority w:val="9"/>
    <w:unhideWhenUsed/>
    <w:qFormat/>
    <w:rsid w:val="00AA6455"/>
    <w:pPr>
      <w:keepNext/>
      <w:keepLines/>
      <w:spacing w:before="200" w:after="0"/>
      <w:ind w:left="378" w:hanging="1008"/>
      <w:outlineLvl w:val="4"/>
    </w:pPr>
    <w:rPr>
      <w:rFonts w:ascii="Cambria" w:eastAsia="MS Gothic" w:hAnsi="Cambria" w:cs="Times New Roman"/>
      <w:color w:val="17365D"/>
    </w:rPr>
  </w:style>
  <w:style w:type="paragraph" w:customStyle="1" w:styleId="Heading61">
    <w:name w:val="Heading 61"/>
    <w:basedOn w:val="Normal"/>
    <w:next w:val="Normal"/>
    <w:uiPriority w:val="9"/>
    <w:unhideWhenUsed/>
    <w:qFormat/>
    <w:rsid w:val="00AA6455"/>
    <w:pPr>
      <w:keepNext/>
      <w:keepLines/>
      <w:spacing w:before="200" w:after="0"/>
      <w:ind w:left="522" w:hanging="1152"/>
      <w:outlineLvl w:val="5"/>
    </w:pPr>
    <w:rPr>
      <w:rFonts w:ascii="Cambria" w:eastAsia="MS Gothic" w:hAnsi="Cambria" w:cs="Times New Roman"/>
      <w:i/>
      <w:iCs/>
      <w:color w:val="17365D"/>
    </w:rPr>
  </w:style>
  <w:style w:type="paragraph" w:customStyle="1" w:styleId="Heading71">
    <w:name w:val="Heading 71"/>
    <w:basedOn w:val="Normal"/>
    <w:next w:val="Normal"/>
    <w:uiPriority w:val="9"/>
    <w:unhideWhenUsed/>
    <w:qFormat/>
    <w:rsid w:val="00AA6455"/>
    <w:pPr>
      <w:keepNext/>
      <w:keepLines/>
      <w:spacing w:before="200" w:after="0"/>
      <w:ind w:left="666" w:hanging="1296"/>
      <w:outlineLvl w:val="6"/>
    </w:pPr>
    <w:rPr>
      <w:rFonts w:ascii="Cambria" w:eastAsia="MS Gothic" w:hAnsi="Cambria" w:cs="Times New Roman"/>
      <w:i/>
      <w:iCs/>
      <w:color w:val="404040"/>
    </w:rPr>
  </w:style>
  <w:style w:type="paragraph" w:customStyle="1" w:styleId="Heading81">
    <w:name w:val="Heading 81"/>
    <w:basedOn w:val="Normal"/>
    <w:next w:val="Normal"/>
    <w:uiPriority w:val="9"/>
    <w:unhideWhenUsed/>
    <w:qFormat/>
    <w:rsid w:val="00AA6455"/>
    <w:pPr>
      <w:keepNext/>
      <w:keepLines/>
      <w:spacing w:before="200" w:after="0"/>
      <w:ind w:left="810" w:hanging="1440"/>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AA6455"/>
    <w:pPr>
      <w:keepNext/>
      <w:keepLines/>
      <w:spacing w:before="200" w:after="0"/>
      <w:ind w:left="954" w:hanging="1584"/>
      <w:outlineLvl w:val="8"/>
    </w:pPr>
    <w:rPr>
      <w:rFonts w:ascii="Cambria" w:eastAsia="MS Gothic" w:hAnsi="Cambria" w:cs="Times New Roman"/>
      <w:i/>
      <w:iCs/>
      <w:color w:val="404040"/>
      <w:sz w:val="20"/>
      <w:szCs w:val="20"/>
    </w:rPr>
  </w:style>
  <w:style w:type="table" w:customStyle="1" w:styleId="TableGrid3">
    <w:name w:val="Table Grid3"/>
    <w:basedOn w:val="TableNormal"/>
    <w:next w:val="TableGrid"/>
    <w:uiPriority w:val="39"/>
    <w:rsid w:val="00AA645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B2F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8">
    <w:name w:val="xl98"/>
    <w:basedOn w:val="Normal"/>
    <w:rsid w:val="007B2F3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99">
    <w:name w:val="xl99"/>
    <w:basedOn w:val="Normal"/>
    <w:rsid w:val="007B2F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00">
    <w:name w:val="xl100"/>
    <w:basedOn w:val="Normal"/>
    <w:rsid w:val="007B2F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01">
    <w:name w:val="xl101"/>
    <w:basedOn w:val="Normal"/>
    <w:rsid w:val="007B2F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02">
    <w:name w:val="xl102"/>
    <w:basedOn w:val="Normal"/>
    <w:rsid w:val="007B2F3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03">
    <w:name w:val="xl103"/>
    <w:basedOn w:val="Normal"/>
    <w:rsid w:val="007B2F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b/>
      <w:bCs/>
      <w:sz w:val="24"/>
      <w:szCs w:val="24"/>
      <w:lang w:val="en-US"/>
    </w:rPr>
  </w:style>
  <w:style w:type="paragraph" w:customStyle="1" w:styleId="xl104">
    <w:name w:val="xl104"/>
    <w:basedOn w:val="Normal"/>
    <w:rsid w:val="007B2F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b/>
      <w:bCs/>
      <w:sz w:val="24"/>
      <w:szCs w:val="24"/>
      <w:lang w:val="en-US"/>
    </w:rPr>
  </w:style>
  <w:style w:type="paragraph" w:customStyle="1" w:styleId="xl105">
    <w:name w:val="xl105"/>
    <w:basedOn w:val="Normal"/>
    <w:rsid w:val="007B2F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b/>
      <w:bCs/>
      <w:sz w:val="24"/>
      <w:szCs w:val="24"/>
      <w:lang w:val="en-US"/>
    </w:rPr>
  </w:style>
  <w:style w:type="paragraph" w:customStyle="1" w:styleId="xl106">
    <w:name w:val="xl106"/>
    <w:basedOn w:val="Normal"/>
    <w:rsid w:val="007B2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b/>
      <w:bCs/>
      <w:sz w:val="24"/>
      <w:szCs w:val="24"/>
      <w:lang w:val="en-US"/>
    </w:rPr>
  </w:style>
  <w:style w:type="paragraph" w:customStyle="1" w:styleId="xl107">
    <w:name w:val="xl107"/>
    <w:basedOn w:val="Normal"/>
    <w:rsid w:val="007B2F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08">
    <w:name w:val="xl108"/>
    <w:basedOn w:val="Normal"/>
    <w:rsid w:val="007B2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09">
    <w:name w:val="xl109"/>
    <w:basedOn w:val="Normal"/>
    <w:rsid w:val="007B2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10">
    <w:name w:val="xl110"/>
    <w:basedOn w:val="Normal"/>
    <w:rsid w:val="007B2F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b/>
      <w:bCs/>
      <w:sz w:val="20"/>
      <w:szCs w:val="20"/>
      <w:lang w:val="en-US"/>
    </w:rPr>
  </w:style>
  <w:style w:type="paragraph" w:customStyle="1" w:styleId="xl111">
    <w:name w:val="xl111"/>
    <w:basedOn w:val="Normal"/>
    <w:rsid w:val="007B2F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b/>
      <w:bCs/>
      <w:sz w:val="20"/>
      <w:szCs w:val="20"/>
      <w:lang w:val="en-US"/>
    </w:rPr>
  </w:style>
  <w:style w:type="paragraph" w:customStyle="1" w:styleId="xl112">
    <w:name w:val="xl112"/>
    <w:basedOn w:val="Normal"/>
    <w:rsid w:val="007B2F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13">
    <w:name w:val="xl113"/>
    <w:basedOn w:val="Normal"/>
    <w:rsid w:val="007B2F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Gill Sans MT" w:eastAsia="Times New Roman" w:hAnsi="Gill Sans MT" w:cs="Times New Roman"/>
      <w:sz w:val="20"/>
      <w:szCs w:val="20"/>
      <w:lang w:val="en-US"/>
    </w:rPr>
  </w:style>
  <w:style w:type="paragraph" w:customStyle="1" w:styleId="xl114">
    <w:name w:val="xl114"/>
    <w:basedOn w:val="Normal"/>
    <w:rsid w:val="007B2F3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Gill Sans MT" w:eastAsia="Times New Roman" w:hAnsi="Gill Sans MT" w:cs="Times New Roman"/>
      <w:sz w:val="20"/>
      <w:szCs w:val="20"/>
      <w:lang w:val="en-US"/>
    </w:rPr>
  </w:style>
  <w:style w:type="paragraph" w:customStyle="1" w:styleId="xl115">
    <w:name w:val="xl115"/>
    <w:basedOn w:val="Normal"/>
    <w:rsid w:val="007B2F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Gill Sans MT" w:eastAsia="Times New Roman" w:hAnsi="Gill Sans MT" w:cs="Times New Roman"/>
      <w:b/>
      <w:bCs/>
      <w:sz w:val="20"/>
      <w:szCs w:val="20"/>
      <w:lang w:val="en-US"/>
    </w:rPr>
  </w:style>
  <w:style w:type="paragraph" w:customStyle="1" w:styleId="xl116">
    <w:name w:val="xl116"/>
    <w:basedOn w:val="Normal"/>
    <w:rsid w:val="007B2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117">
    <w:name w:val="xl117"/>
    <w:basedOn w:val="Normal"/>
    <w:rsid w:val="007B2F3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18">
    <w:name w:val="xl118"/>
    <w:basedOn w:val="Normal"/>
    <w:rsid w:val="007B2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cs="Times New Roman"/>
      <w:sz w:val="20"/>
      <w:szCs w:val="20"/>
      <w:lang w:val="en-US"/>
    </w:rPr>
  </w:style>
  <w:style w:type="paragraph" w:customStyle="1" w:styleId="xl119">
    <w:name w:val="xl119"/>
    <w:basedOn w:val="Normal"/>
    <w:rsid w:val="007B2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cs="Times New Roman"/>
      <w:b/>
      <w:bCs/>
      <w:sz w:val="20"/>
      <w:szCs w:val="20"/>
      <w:lang w:val="en-US"/>
    </w:rPr>
  </w:style>
  <w:style w:type="paragraph" w:customStyle="1" w:styleId="xl120">
    <w:name w:val="xl120"/>
    <w:basedOn w:val="Normal"/>
    <w:rsid w:val="007B2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b/>
      <w:bCs/>
      <w:sz w:val="20"/>
      <w:szCs w:val="20"/>
      <w:lang w:val="en-US"/>
    </w:rPr>
  </w:style>
  <w:style w:type="paragraph" w:customStyle="1" w:styleId="xl121">
    <w:name w:val="xl121"/>
    <w:basedOn w:val="Normal"/>
    <w:rsid w:val="007B2F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22">
    <w:name w:val="xl122"/>
    <w:basedOn w:val="Normal"/>
    <w:rsid w:val="007B2F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23">
    <w:name w:val="xl123"/>
    <w:basedOn w:val="Normal"/>
    <w:rsid w:val="007B2F3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24">
    <w:name w:val="xl124"/>
    <w:basedOn w:val="Normal"/>
    <w:rsid w:val="007B2F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25">
    <w:name w:val="xl125"/>
    <w:basedOn w:val="Normal"/>
    <w:rsid w:val="007B2F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sz w:val="20"/>
      <w:szCs w:val="20"/>
      <w:lang w:val="en-US"/>
    </w:rPr>
  </w:style>
  <w:style w:type="paragraph" w:customStyle="1" w:styleId="xl126">
    <w:name w:val="xl126"/>
    <w:basedOn w:val="Normal"/>
    <w:rsid w:val="007B2F3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cs="Times New Roman"/>
      <w:b/>
      <w:bCs/>
      <w:sz w:val="20"/>
      <w:szCs w:val="20"/>
      <w:lang w:val="en-US"/>
    </w:rPr>
  </w:style>
  <w:style w:type="paragraph" w:customStyle="1" w:styleId="xl127">
    <w:name w:val="xl127"/>
    <w:basedOn w:val="Normal"/>
    <w:rsid w:val="007B2F3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ill Sans MT" w:eastAsia="Times New Roman" w:hAnsi="Gill Sans MT" w:cs="Times New Roman"/>
      <w:b/>
      <w:bCs/>
      <w:sz w:val="20"/>
      <w:szCs w:val="20"/>
      <w:lang w:val="en-US"/>
    </w:rPr>
  </w:style>
  <w:style w:type="paragraph" w:customStyle="1" w:styleId="xl128">
    <w:name w:val="xl128"/>
    <w:basedOn w:val="Normal"/>
    <w:rsid w:val="007B2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w:eastAsia="Times New Roman" w:hAnsi="Gill Sans MT" w:cs="Times New Roman"/>
      <w:sz w:val="20"/>
      <w:szCs w:val="20"/>
      <w:lang w:val="en-US"/>
    </w:rPr>
  </w:style>
  <w:style w:type="paragraph" w:customStyle="1" w:styleId="xl129">
    <w:name w:val="xl129"/>
    <w:basedOn w:val="Normal"/>
    <w:rsid w:val="007B2F39"/>
    <w:pPr>
      <w:pBdr>
        <w:bottom w:val="single" w:sz="4" w:space="0" w:color="auto"/>
      </w:pBdr>
      <w:spacing w:before="100" w:beforeAutospacing="1" w:after="100" w:afterAutospacing="1" w:line="240" w:lineRule="auto"/>
    </w:pPr>
    <w:rPr>
      <w:rFonts w:ascii="Gill Sans MT" w:eastAsia="Times New Roman" w:hAnsi="Gill Sans MT" w:cs="Times New Roman"/>
      <w:b/>
      <w:bCs/>
      <w:sz w:val="24"/>
      <w:szCs w:val="24"/>
      <w:lang w:val="en-US"/>
    </w:rPr>
  </w:style>
  <w:style w:type="paragraph" w:customStyle="1" w:styleId="xl130">
    <w:name w:val="xl130"/>
    <w:basedOn w:val="Normal"/>
    <w:rsid w:val="007B2F39"/>
    <w:pPr>
      <w:spacing w:before="100" w:beforeAutospacing="1" w:after="100" w:afterAutospacing="1" w:line="240" w:lineRule="auto"/>
      <w:textAlignment w:val="top"/>
    </w:pPr>
    <w:rPr>
      <w:rFonts w:ascii="Gill Sans MT" w:eastAsia="Times New Roman" w:hAnsi="Gill Sans MT" w:cs="Times New Roman"/>
      <w:b/>
      <w:bCs/>
      <w:color w:val="000000"/>
      <w:sz w:val="24"/>
      <w:szCs w:val="24"/>
      <w:lang w:val="en-US"/>
    </w:rPr>
  </w:style>
  <w:style w:type="paragraph" w:customStyle="1" w:styleId="xl131">
    <w:name w:val="xl131"/>
    <w:basedOn w:val="Normal"/>
    <w:rsid w:val="007B2F39"/>
    <w:pPr>
      <w:pBdr>
        <w:bottom w:val="single" w:sz="4" w:space="0" w:color="auto"/>
      </w:pBdr>
      <w:spacing w:before="100" w:beforeAutospacing="1" w:after="100" w:afterAutospacing="1" w:line="240" w:lineRule="auto"/>
      <w:textAlignment w:val="top"/>
    </w:pPr>
    <w:rPr>
      <w:rFonts w:ascii="Gill Sans MT" w:eastAsia="Times New Roman" w:hAnsi="Gill Sans MT" w:cs="Times New Roman"/>
      <w:b/>
      <w:bCs/>
      <w:sz w:val="24"/>
      <w:szCs w:val="24"/>
      <w:lang w:val="en-US"/>
    </w:rPr>
  </w:style>
  <w:style w:type="paragraph" w:customStyle="1" w:styleId="xl132">
    <w:name w:val="xl132"/>
    <w:basedOn w:val="Normal"/>
    <w:rsid w:val="007B2F39"/>
    <w:pPr>
      <w:spacing w:before="100" w:beforeAutospacing="1" w:after="100" w:afterAutospacing="1" w:line="240" w:lineRule="auto"/>
      <w:textAlignment w:val="top"/>
    </w:pPr>
    <w:rPr>
      <w:rFonts w:ascii="Gill Sans MT" w:eastAsia="Times New Roman" w:hAnsi="Gill Sans MT" w:cs="Times New Roman"/>
      <w:b/>
      <w:bCs/>
      <w:sz w:val="20"/>
      <w:szCs w:val="20"/>
      <w:lang w:val="en-US"/>
    </w:rPr>
  </w:style>
  <w:style w:type="table" w:customStyle="1" w:styleId="TableGrid4">
    <w:name w:val="Table Grid4"/>
    <w:basedOn w:val="TableNormal"/>
    <w:next w:val="TableGrid"/>
    <w:uiPriority w:val="39"/>
    <w:rsid w:val="009318D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C17AE4"/>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font8">
    <w:name w:val="font8"/>
    <w:basedOn w:val="Normal"/>
    <w:rsid w:val="00C17AE4"/>
    <w:pPr>
      <w:spacing w:before="100" w:beforeAutospacing="1" w:after="100" w:afterAutospacing="1" w:line="240" w:lineRule="auto"/>
    </w:pPr>
    <w:rPr>
      <w:rFonts w:ascii="Times New Roman" w:eastAsia="Times New Roman" w:hAnsi="Times New Roman" w:cs="Times New Roman"/>
      <w:lang w:val="en-US"/>
    </w:rPr>
  </w:style>
  <w:style w:type="paragraph" w:customStyle="1" w:styleId="font9">
    <w:name w:val="font9"/>
    <w:basedOn w:val="Normal"/>
    <w:rsid w:val="00C17AE4"/>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xl133">
    <w:name w:val="xl133"/>
    <w:basedOn w:val="Normal"/>
    <w:rsid w:val="00C17AE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34">
    <w:name w:val="xl134"/>
    <w:basedOn w:val="Normal"/>
    <w:rsid w:val="00C17A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35">
    <w:name w:val="xl135"/>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val="en-US"/>
    </w:rPr>
  </w:style>
  <w:style w:type="paragraph" w:customStyle="1" w:styleId="xl136">
    <w:name w:val="xl136"/>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37">
    <w:name w:val="xl137"/>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38">
    <w:name w:val="xl138"/>
    <w:basedOn w:val="Normal"/>
    <w:rsid w:val="00C17AE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39">
    <w:name w:val="xl139"/>
    <w:basedOn w:val="Normal"/>
    <w:rsid w:val="00C17AE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0">
    <w:name w:val="xl140"/>
    <w:basedOn w:val="Normal"/>
    <w:rsid w:val="00C17A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41">
    <w:name w:val="xl141"/>
    <w:basedOn w:val="Normal"/>
    <w:rsid w:val="00C17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2">
    <w:name w:val="xl142"/>
    <w:basedOn w:val="Normal"/>
    <w:rsid w:val="00C17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3">
    <w:name w:val="xl143"/>
    <w:basedOn w:val="Normal"/>
    <w:rsid w:val="00C17A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4">
    <w:name w:val="xl144"/>
    <w:basedOn w:val="Normal"/>
    <w:rsid w:val="00C17AE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C17A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47">
    <w:name w:val="xl147"/>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8">
    <w:name w:val="xl148"/>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9">
    <w:name w:val="xl149"/>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0">
    <w:name w:val="xl150"/>
    <w:basedOn w:val="Normal"/>
    <w:rsid w:val="00C17A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1">
    <w:name w:val="xl151"/>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2">
    <w:name w:val="xl152"/>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153">
    <w:name w:val="xl153"/>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4">
    <w:name w:val="xl154"/>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5">
    <w:name w:val="xl155"/>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56">
    <w:name w:val="xl156"/>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7">
    <w:name w:val="xl157"/>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8">
    <w:name w:val="xl158"/>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9">
    <w:name w:val="xl159"/>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60">
    <w:name w:val="xl160"/>
    <w:basedOn w:val="Normal"/>
    <w:rsid w:val="00C17AE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1">
    <w:name w:val="xl161"/>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2">
    <w:name w:val="xl162"/>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3">
    <w:name w:val="xl163"/>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4">
    <w:name w:val="xl164"/>
    <w:basedOn w:val="Normal"/>
    <w:rsid w:val="00C17AE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5">
    <w:name w:val="xl165"/>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166">
    <w:name w:val="xl166"/>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7">
    <w:name w:val="xl167"/>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8">
    <w:name w:val="xl168"/>
    <w:basedOn w:val="Normal"/>
    <w:rsid w:val="00C17AE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69">
    <w:name w:val="xl169"/>
    <w:basedOn w:val="Normal"/>
    <w:rsid w:val="00C17A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0">
    <w:name w:val="xl170"/>
    <w:basedOn w:val="Normal"/>
    <w:rsid w:val="00C17AE4"/>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1">
    <w:name w:val="xl171"/>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72">
    <w:name w:val="xl172"/>
    <w:basedOn w:val="Normal"/>
    <w:rsid w:val="00C17AE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3">
    <w:name w:val="xl173"/>
    <w:basedOn w:val="Normal"/>
    <w:rsid w:val="00C17AE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74">
    <w:name w:val="xl174"/>
    <w:basedOn w:val="Normal"/>
    <w:rsid w:val="00C17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5">
    <w:name w:val="xl175"/>
    <w:basedOn w:val="Normal"/>
    <w:rsid w:val="00C17A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6">
    <w:name w:val="xl176"/>
    <w:basedOn w:val="Normal"/>
    <w:rsid w:val="00C17AE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7">
    <w:name w:val="xl177"/>
    <w:basedOn w:val="Normal"/>
    <w:rsid w:val="00C17AE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78">
    <w:name w:val="xl178"/>
    <w:basedOn w:val="Normal"/>
    <w:rsid w:val="00C17AE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79">
    <w:name w:val="xl179"/>
    <w:basedOn w:val="Normal"/>
    <w:rsid w:val="00C17A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80">
    <w:name w:val="xl180"/>
    <w:basedOn w:val="Normal"/>
    <w:rsid w:val="00C17A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81">
    <w:name w:val="xl181"/>
    <w:basedOn w:val="Normal"/>
    <w:rsid w:val="00C17A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82">
    <w:name w:val="xl182"/>
    <w:basedOn w:val="Normal"/>
    <w:rsid w:val="00C17AE4"/>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83">
    <w:name w:val="xl183"/>
    <w:basedOn w:val="Normal"/>
    <w:rsid w:val="00C17A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84">
    <w:name w:val="xl184"/>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85">
    <w:name w:val="xl185"/>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86">
    <w:name w:val="xl186"/>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87">
    <w:name w:val="xl187"/>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88">
    <w:name w:val="xl188"/>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189">
    <w:name w:val="xl189"/>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190">
    <w:name w:val="xl190"/>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91">
    <w:name w:val="xl191"/>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92">
    <w:name w:val="xl192"/>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93">
    <w:name w:val="xl193"/>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94">
    <w:name w:val="xl194"/>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95">
    <w:name w:val="xl195"/>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96">
    <w:name w:val="xl196"/>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97">
    <w:name w:val="xl197"/>
    <w:basedOn w:val="Normal"/>
    <w:rsid w:val="00C17A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A2476"/>
    <w:rPr>
      <w:rFonts w:ascii="Segoe UI" w:hAnsi="Segoe UI" w:cs="Segoe UI" w:hint="default"/>
      <w:sz w:val="18"/>
      <w:szCs w:val="18"/>
    </w:rPr>
  </w:style>
  <w:style w:type="character" w:customStyle="1" w:styleId="cf11">
    <w:name w:val="cf11"/>
    <w:basedOn w:val="DefaultParagraphFont"/>
    <w:rsid w:val="00BA2476"/>
    <w:rPr>
      <w:rFonts w:ascii="Segoe UI" w:hAnsi="Segoe UI" w:cs="Segoe UI" w:hint="default"/>
      <w:sz w:val="18"/>
      <w:szCs w:val="18"/>
    </w:rPr>
  </w:style>
  <w:style w:type="character" w:customStyle="1" w:styleId="cf21">
    <w:name w:val="cf21"/>
    <w:basedOn w:val="DefaultParagraphFont"/>
    <w:rsid w:val="00BA2476"/>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164726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14531532">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6177241">
      <w:bodyDiv w:val="1"/>
      <w:marLeft w:val="0"/>
      <w:marRight w:val="0"/>
      <w:marTop w:val="0"/>
      <w:marBottom w:val="0"/>
      <w:divBdr>
        <w:top w:val="none" w:sz="0" w:space="0" w:color="auto"/>
        <w:left w:val="none" w:sz="0" w:space="0" w:color="auto"/>
        <w:bottom w:val="none" w:sz="0" w:space="0" w:color="auto"/>
        <w:right w:val="none" w:sz="0" w:space="0" w:color="auto"/>
      </w:divBdr>
    </w:div>
    <w:div w:id="38433101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1381178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0405418">
      <w:bodyDiv w:val="1"/>
      <w:marLeft w:val="0"/>
      <w:marRight w:val="0"/>
      <w:marTop w:val="0"/>
      <w:marBottom w:val="0"/>
      <w:divBdr>
        <w:top w:val="none" w:sz="0" w:space="0" w:color="auto"/>
        <w:left w:val="none" w:sz="0" w:space="0" w:color="auto"/>
        <w:bottom w:val="none" w:sz="0" w:space="0" w:color="auto"/>
        <w:right w:val="none" w:sz="0" w:space="0" w:color="auto"/>
      </w:divBdr>
    </w:div>
    <w:div w:id="595552576">
      <w:bodyDiv w:val="1"/>
      <w:marLeft w:val="0"/>
      <w:marRight w:val="0"/>
      <w:marTop w:val="0"/>
      <w:marBottom w:val="0"/>
      <w:divBdr>
        <w:top w:val="none" w:sz="0" w:space="0" w:color="auto"/>
        <w:left w:val="none" w:sz="0" w:space="0" w:color="auto"/>
        <w:bottom w:val="none" w:sz="0" w:space="0" w:color="auto"/>
        <w:right w:val="none" w:sz="0" w:space="0" w:color="auto"/>
      </w:divBdr>
    </w:div>
    <w:div w:id="616524334">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9233490">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840513754">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819694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299410568">
      <w:bodyDiv w:val="1"/>
      <w:marLeft w:val="0"/>
      <w:marRight w:val="0"/>
      <w:marTop w:val="0"/>
      <w:marBottom w:val="0"/>
      <w:divBdr>
        <w:top w:val="none" w:sz="0" w:space="0" w:color="auto"/>
        <w:left w:val="none" w:sz="0" w:space="0" w:color="auto"/>
        <w:bottom w:val="none" w:sz="0" w:space="0" w:color="auto"/>
        <w:right w:val="none" w:sz="0" w:space="0" w:color="auto"/>
      </w:divBdr>
    </w:div>
    <w:div w:id="1329596472">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58672173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37898423">
      <w:bodyDiv w:val="1"/>
      <w:marLeft w:val="0"/>
      <w:marRight w:val="0"/>
      <w:marTop w:val="0"/>
      <w:marBottom w:val="0"/>
      <w:divBdr>
        <w:top w:val="none" w:sz="0" w:space="0" w:color="auto"/>
        <w:left w:val="none" w:sz="0" w:space="0" w:color="auto"/>
        <w:bottom w:val="none" w:sz="0" w:space="0" w:color="auto"/>
        <w:right w:val="none" w:sz="0" w:space="0" w:color="auto"/>
      </w:divBdr>
    </w:div>
    <w:div w:id="1755006798">
      <w:bodyDiv w:val="1"/>
      <w:marLeft w:val="0"/>
      <w:marRight w:val="0"/>
      <w:marTop w:val="0"/>
      <w:marBottom w:val="0"/>
      <w:divBdr>
        <w:top w:val="none" w:sz="0" w:space="0" w:color="auto"/>
        <w:left w:val="none" w:sz="0" w:space="0" w:color="auto"/>
        <w:bottom w:val="none" w:sz="0" w:space="0" w:color="auto"/>
        <w:right w:val="none" w:sz="0" w:space="0" w:color="auto"/>
      </w:divBdr>
    </w:div>
    <w:div w:id="1853451404">
      <w:bodyDiv w:val="1"/>
      <w:marLeft w:val="0"/>
      <w:marRight w:val="0"/>
      <w:marTop w:val="0"/>
      <w:marBottom w:val="0"/>
      <w:divBdr>
        <w:top w:val="none" w:sz="0" w:space="0" w:color="auto"/>
        <w:left w:val="none" w:sz="0" w:space="0" w:color="auto"/>
        <w:bottom w:val="none" w:sz="0" w:space="0" w:color="auto"/>
        <w:right w:val="none" w:sz="0" w:space="0" w:color="auto"/>
      </w:divBdr>
    </w:div>
    <w:div w:id="1998462482">
      <w:bodyDiv w:val="1"/>
      <w:marLeft w:val="0"/>
      <w:marRight w:val="0"/>
      <w:marTop w:val="0"/>
      <w:marBottom w:val="0"/>
      <w:divBdr>
        <w:top w:val="none" w:sz="0" w:space="0" w:color="auto"/>
        <w:left w:val="none" w:sz="0" w:space="0" w:color="auto"/>
        <w:bottom w:val="none" w:sz="0" w:space="0" w:color="auto"/>
        <w:right w:val="none" w:sz="0" w:space="0" w:color="auto"/>
      </w:divBdr>
    </w:div>
    <w:div w:id="2008821978">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098355396">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1597771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rifications@goal.ie" TargetMode="External"/><Relationship Id="rId18" Type="http://schemas.openxmlformats.org/officeDocument/2006/relationships/header" Target="header1.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nders@goal.ie"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goal.ie"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4" ma:contentTypeDescription="Create a new document." ma:contentTypeScope="" ma:versionID="4a1dd85d9d19de544377e66beb17f03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bd41d9beceb2725836d05442895727e1"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8bea38b8-78c5-4f48-8381-9d0d4f3fa17f" xsi:nil="true"/>
    <SharedWithDetails xmlns="fe982361-0c24-47c9-9eb4-92041be8c047" xsi:nil="true"/>
    <MediaServiceAutoTags xmlns="8bea38b8-78c5-4f48-8381-9d0d4f3fa17f" xsi:nil="true"/>
    <TaxCatchAll xmlns="fe982361-0c24-47c9-9eb4-92041be8c047" xsi:nil="true"/>
    <lcf76f155ced4ddcb4097134ff3c332f xmlns="8bea38b8-78c5-4f48-8381-9d0d4f3fa17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509A5-7770-4B81-8E60-0C990A1C3CBD}"/>
</file>

<file path=customXml/itemProps2.xml><?xml version="1.0" encoding="utf-8"?>
<ds:datastoreItem xmlns:ds="http://schemas.openxmlformats.org/officeDocument/2006/customXml" ds:itemID="{CB5DBC84-77DA-45D0-BED7-1D688BB0FEB9}">
  <ds:schemaRefs>
    <ds:schemaRef ds:uri="http://schemas.openxmlformats.org/officeDocument/2006/bibliography"/>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8bea38b8-78c5-4f48-8381-9d0d4f3fa17f"/>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53</Pages>
  <Words>12975</Words>
  <Characters>73961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Bethlhem Assefa</cp:lastModifiedBy>
  <cp:revision>5</cp:revision>
  <cp:lastPrinted>2022-08-08T08:39:00Z</cp:lastPrinted>
  <dcterms:created xsi:type="dcterms:W3CDTF">2022-08-15T07:20:00Z</dcterms:created>
  <dcterms:modified xsi:type="dcterms:W3CDTF">2022-08-15T08:07:00Z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y fmtid="{D5CDD505-2E9C-101B-9397-08002B2CF9AE}" pid="3" name="FileLeafRef">
    <vt:lpwstr>2. ITT draft.docx</vt:lpwstr>
  </property>
</Properties>
</file>