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A9D5" w14:textId="77777777" w:rsidR="00882912" w:rsidRPr="00895B01" w:rsidRDefault="00882912" w:rsidP="001B5917">
      <w:pPr>
        <w:spacing w:after="120"/>
        <w:jc w:val="center"/>
        <w:rPr>
          <w:rFonts w:ascii="Times New Roman" w:hAnsi="Times New Roman" w:cs="Times New Roman"/>
          <w:sz w:val="24"/>
          <w:szCs w:val="24"/>
        </w:rPr>
      </w:pPr>
      <w:r w:rsidRPr="00895B01">
        <w:rPr>
          <w:rFonts w:ascii="Times New Roman" w:hAnsi="Times New Roman" w:cs="Times New Roman"/>
          <w:noProof/>
          <w:sz w:val="24"/>
          <w:szCs w:val="24"/>
          <w:lang w:eastAsia="fr-FR"/>
        </w:rPr>
        <w:drawing>
          <wp:inline distT="0" distB="0" distL="0" distR="0" wp14:anchorId="0AAF9B9A" wp14:editId="0DF11BB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8B3395A" w14:textId="77777777" w:rsidR="00EF3366" w:rsidRPr="00895B01" w:rsidRDefault="00EF3366" w:rsidP="001B5917">
      <w:pPr>
        <w:spacing w:after="120"/>
        <w:jc w:val="center"/>
        <w:rPr>
          <w:rFonts w:ascii="Times New Roman" w:hAnsi="Times New Roman" w:cs="Times New Roman"/>
          <w:b/>
          <w:sz w:val="24"/>
          <w:szCs w:val="24"/>
        </w:rPr>
      </w:pPr>
    </w:p>
    <w:p w14:paraId="7455B7C0" w14:textId="33D400C6" w:rsidR="0035017F" w:rsidRDefault="0035017F" w:rsidP="0035017F">
      <w:pPr>
        <w:spacing w:after="120"/>
        <w:jc w:val="center"/>
        <w:rPr>
          <w:rFonts w:cstheme="minorHAnsi"/>
          <w:b/>
          <w:sz w:val="24"/>
          <w:szCs w:val="24"/>
        </w:rPr>
      </w:pPr>
      <w:r w:rsidRPr="0094527C">
        <w:rPr>
          <w:rFonts w:cstheme="minorHAnsi"/>
          <w:b/>
          <w:sz w:val="24"/>
          <w:szCs w:val="24"/>
        </w:rPr>
        <w:t>Appel d’offres pour la fourniture de</w:t>
      </w:r>
      <w:r>
        <w:rPr>
          <w:rFonts w:cstheme="minorHAnsi"/>
          <w:b/>
          <w:sz w:val="24"/>
          <w:szCs w:val="24"/>
        </w:rPr>
        <w:t xml:space="preserve"> </w:t>
      </w:r>
      <w:r w:rsidRPr="0094527C">
        <w:rPr>
          <w:rFonts w:cstheme="minorHAnsi"/>
          <w:b/>
          <w:sz w:val="24"/>
          <w:szCs w:val="24"/>
        </w:rPr>
        <w:t xml:space="preserve">Kits </w:t>
      </w:r>
      <w:r>
        <w:rPr>
          <w:rFonts w:cstheme="minorHAnsi"/>
          <w:b/>
          <w:sz w:val="24"/>
          <w:szCs w:val="24"/>
        </w:rPr>
        <w:t>abris</w:t>
      </w:r>
      <w:r w:rsidRPr="0094527C">
        <w:rPr>
          <w:rFonts w:cstheme="minorHAnsi"/>
          <w:b/>
          <w:sz w:val="24"/>
          <w:szCs w:val="24"/>
        </w:rPr>
        <w:t xml:space="preserve"> </w:t>
      </w:r>
      <w:r w:rsidR="00E65B75">
        <w:rPr>
          <w:rFonts w:cstheme="minorHAnsi"/>
          <w:b/>
          <w:sz w:val="24"/>
          <w:szCs w:val="24"/>
        </w:rPr>
        <w:t>et kits NFI</w:t>
      </w:r>
      <w:r w:rsidR="00E65B75" w:rsidRPr="0094527C">
        <w:rPr>
          <w:rFonts w:cstheme="minorHAnsi"/>
          <w:b/>
          <w:sz w:val="24"/>
          <w:szCs w:val="24"/>
        </w:rPr>
        <w:t xml:space="preserve"> :</w:t>
      </w:r>
      <w:r w:rsidRPr="0094527C">
        <w:rPr>
          <w:rFonts w:cstheme="minorHAnsi"/>
          <w:b/>
          <w:sz w:val="24"/>
          <w:szCs w:val="24"/>
        </w:rPr>
        <w:t xml:space="preserve"> </w:t>
      </w:r>
    </w:p>
    <w:p w14:paraId="17773424" w14:textId="334738D9" w:rsidR="0035017F" w:rsidRPr="00E36CCB" w:rsidRDefault="0035017F" w:rsidP="0035017F">
      <w:pPr>
        <w:spacing w:after="0"/>
        <w:jc w:val="center"/>
        <w:rPr>
          <w:rFonts w:cstheme="minorHAnsi"/>
          <w:b/>
          <w:sz w:val="24"/>
          <w:szCs w:val="24"/>
        </w:rPr>
      </w:pPr>
      <w:r w:rsidRPr="0094527C">
        <w:rPr>
          <w:rFonts w:cstheme="minorHAnsi"/>
          <w:b/>
          <w:sz w:val="24"/>
          <w:szCs w:val="24"/>
        </w:rPr>
        <w:t>PR</w:t>
      </w:r>
      <w:r w:rsidRPr="00E36CCB">
        <w:rPr>
          <w:rFonts w:cstheme="minorHAnsi"/>
          <w:b/>
          <w:sz w:val="24"/>
          <w:szCs w:val="24"/>
        </w:rPr>
        <w:t>_</w:t>
      </w:r>
      <w:r w:rsidR="006B60A9" w:rsidRPr="00E36CCB">
        <w:rPr>
          <w:rFonts w:cstheme="minorHAnsi"/>
          <w:b/>
          <w:sz w:val="24"/>
          <w:szCs w:val="24"/>
        </w:rPr>
        <w:t>OUA</w:t>
      </w:r>
      <w:r w:rsidRPr="00E36CCB">
        <w:rPr>
          <w:rFonts w:cstheme="minorHAnsi"/>
          <w:b/>
          <w:sz w:val="24"/>
          <w:szCs w:val="24"/>
        </w:rPr>
        <w:t>-2645</w:t>
      </w:r>
      <w:r w:rsidR="00E65B75" w:rsidRPr="00E36CCB">
        <w:rPr>
          <w:rFonts w:cstheme="minorHAnsi"/>
          <w:b/>
          <w:sz w:val="24"/>
          <w:szCs w:val="24"/>
        </w:rPr>
        <w:t xml:space="preserve"> et OUA-N-2646</w:t>
      </w:r>
      <w:r w:rsidRPr="00E36CCB">
        <w:rPr>
          <w:rFonts w:cstheme="minorHAnsi"/>
          <w:b/>
          <w:sz w:val="24"/>
          <w:szCs w:val="24"/>
        </w:rPr>
        <w:t xml:space="preserve">   </w:t>
      </w:r>
      <w:r w:rsidR="00E65B75" w:rsidRPr="00E36CCB">
        <w:rPr>
          <w:rFonts w:cstheme="minorHAnsi"/>
          <w:b/>
          <w:sz w:val="24"/>
          <w:szCs w:val="24"/>
        </w:rPr>
        <w:t>s</w:t>
      </w:r>
      <w:r w:rsidRPr="00E36CCB">
        <w:rPr>
          <w:rFonts w:cstheme="minorHAnsi"/>
          <w:b/>
          <w:sz w:val="24"/>
          <w:szCs w:val="24"/>
        </w:rPr>
        <w:t xml:space="preserve">ous financement du projet </w:t>
      </w:r>
      <w:r w:rsidRPr="00E36CCB">
        <w:rPr>
          <w:rFonts w:ascii="Calibri" w:hAnsi="Calibri" w:cs="Arial"/>
          <w:b/>
        </w:rPr>
        <w:t>FHRAOC</w:t>
      </w:r>
      <w:r w:rsidRPr="00E36CCB">
        <w:rPr>
          <w:rFonts w:cstheme="minorHAnsi"/>
          <w:b/>
          <w:sz w:val="24"/>
          <w:szCs w:val="24"/>
        </w:rPr>
        <w:t>_OCHA</w:t>
      </w:r>
    </w:p>
    <w:p w14:paraId="5318186D" w14:textId="167389C1" w:rsidR="0035017F" w:rsidRPr="0094527C" w:rsidRDefault="0035017F" w:rsidP="0035017F">
      <w:pPr>
        <w:spacing w:after="120"/>
        <w:jc w:val="center"/>
        <w:rPr>
          <w:rFonts w:cstheme="minorHAnsi"/>
          <w:b/>
          <w:sz w:val="24"/>
          <w:szCs w:val="24"/>
        </w:rPr>
      </w:pPr>
      <w:r w:rsidRPr="00E36CCB">
        <w:rPr>
          <w:rFonts w:cstheme="minorHAnsi"/>
          <w:b/>
          <w:sz w:val="24"/>
          <w:szCs w:val="24"/>
        </w:rPr>
        <w:t xml:space="preserve">REF : </w:t>
      </w:r>
      <w:r w:rsidR="006B60A9" w:rsidRPr="00E36CCB">
        <w:rPr>
          <w:rFonts w:cstheme="minorHAnsi"/>
          <w:b/>
          <w:sz w:val="24"/>
          <w:szCs w:val="24"/>
        </w:rPr>
        <w:t>OUA</w:t>
      </w:r>
      <w:r w:rsidRPr="00E36CCB">
        <w:rPr>
          <w:rFonts w:cstheme="minorHAnsi"/>
          <w:b/>
          <w:sz w:val="24"/>
          <w:szCs w:val="24"/>
        </w:rPr>
        <w:t>-2645</w:t>
      </w:r>
      <w:r w:rsidR="00E65B75" w:rsidRPr="00E36CCB">
        <w:rPr>
          <w:rFonts w:cstheme="minorHAnsi"/>
          <w:b/>
          <w:sz w:val="24"/>
          <w:szCs w:val="24"/>
        </w:rPr>
        <w:t>-OUA-N-2646</w:t>
      </w:r>
    </w:p>
    <w:p w14:paraId="310817A7" w14:textId="77777777" w:rsidR="00EF3366" w:rsidRPr="00895B01" w:rsidRDefault="00EF3366" w:rsidP="001B5917">
      <w:pPr>
        <w:spacing w:after="120"/>
        <w:rPr>
          <w:rFonts w:ascii="Times New Roman" w:hAnsi="Times New Roman" w:cs="Times New Roman"/>
          <w:b/>
        </w:rPr>
      </w:pPr>
    </w:p>
    <w:tbl>
      <w:tblPr>
        <w:tblStyle w:val="TableGrid"/>
        <w:tblW w:w="0" w:type="auto"/>
        <w:tblLook w:val="04A0" w:firstRow="1" w:lastRow="0" w:firstColumn="1" w:lastColumn="0" w:noHBand="0" w:noVBand="1"/>
      </w:tblPr>
      <w:tblGrid>
        <w:gridCol w:w="9062"/>
      </w:tblGrid>
      <w:tr w:rsidR="00882912" w:rsidRPr="00895B01" w14:paraId="6D207F5A" w14:textId="77777777" w:rsidTr="004C0C3F">
        <w:tc>
          <w:tcPr>
            <w:tcW w:w="9212" w:type="dxa"/>
            <w:shd w:val="clear" w:color="auto" w:fill="F2F2F2" w:themeFill="background1" w:themeFillShade="F2"/>
          </w:tcPr>
          <w:p w14:paraId="1E803F1B" w14:textId="77777777" w:rsidR="004020A0" w:rsidRPr="00895B01" w:rsidRDefault="00C043AF" w:rsidP="004020A0">
            <w:pPr>
              <w:jc w:val="both"/>
              <w:rPr>
                <w:rFonts w:ascii="Times New Roman" w:hAnsi="Times New Roman" w:cs="Times New Roman"/>
                <w:b/>
                <w:sz w:val="24"/>
                <w:szCs w:val="24"/>
              </w:rPr>
            </w:pPr>
            <w:r w:rsidRPr="00895B01">
              <w:rPr>
                <w:rFonts w:ascii="Times New Roman" w:hAnsi="Times New Roman" w:cs="Times New Roman"/>
                <w:b/>
                <w:sz w:val="24"/>
                <w:szCs w:val="24"/>
              </w:rPr>
              <w:t>GOAL</w:t>
            </w:r>
            <w:r w:rsidR="00B701C8" w:rsidRPr="00895B01">
              <w:rPr>
                <w:rFonts w:ascii="Times New Roman" w:hAnsi="Times New Roman" w:cs="Times New Roman"/>
                <w:b/>
                <w:sz w:val="24"/>
                <w:szCs w:val="24"/>
              </w:rPr>
              <w:t xml:space="preserve"> est </w:t>
            </w:r>
            <w:r w:rsidR="00D13115" w:rsidRPr="00895B01">
              <w:rPr>
                <w:rFonts w:ascii="Times New Roman" w:hAnsi="Times New Roman" w:cs="Times New Roman"/>
                <w:b/>
                <w:sz w:val="24"/>
                <w:szCs w:val="24"/>
              </w:rPr>
              <w:t>entièrement</w:t>
            </w:r>
            <w:r w:rsidRPr="00895B01">
              <w:rPr>
                <w:rFonts w:ascii="Times New Roman" w:hAnsi="Times New Roman" w:cs="Times New Roman"/>
                <w:b/>
                <w:sz w:val="24"/>
                <w:szCs w:val="24"/>
              </w:rPr>
              <w:t xml:space="preserve"> contre la </w:t>
            </w:r>
            <w:r w:rsidR="00B701C8" w:rsidRPr="00895B01">
              <w:rPr>
                <w:rFonts w:ascii="Times New Roman" w:hAnsi="Times New Roman" w:cs="Times New Roman"/>
                <w:b/>
                <w:sz w:val="24"/>
                <w:szCs w:val="24"/>
              </w:rPr>
              <w:t>fraude, les pots-de-</w:t>
            </w:r>
            <w:r w:rsidRPr="00895B01">
              <w:rPr>
                <w:rFonts w:ascii="Times New Roman" w:hAnsi="Times New Roman" w:cs="Times New Roman"/>
                <w:b/>
                <w:sz w:val="24"/>
                <w:szCs w:val="24"/>
              </w:rPr>
              <w:t>vin</w:t>
            </w:r>
            <w:r w:rsidR="00882912" w:rsidRPr="00895B01">
              <w:rPr>
                <w:rFonts w:ascii="Times New Roman" w:hAnsi="Times New Roman" w:cs="Times New Roman"/>
                <w:b/>
                <w:sz w:val="24"/>
                <w:szCs w:val="24"/>
              </w:rPr>
              <w:t xml:space="preserve"> et la corruption</w:t>
            </w:r>
          </w:p>
          <w:p w14:paraId="3901B5B1" w14:textId="77777777" w:rsidR="00A765DF" w:rsidRPr="00895B01" w:rsidRDefault="00A765DF" w:rsidP="004020A0">
            <w:pPr>
              <w:jc w:val="both"/>
              <w:rPr>
                <w:rFonts w:ascii="Times New Roman" w:hAnsi="Times New Roman" w:cs="Times New Roman"/>
                <w:b/>
                <w:sz w:val="24"/>
                <w:szCs w:val="24"/>
              </w:rPr>
            </w:pPr>
          </w:p>
          <w:p w14:paraId="11A41AB3" w14:textId="77777777" w:rsidR="004020A0" w:rsidRPr="00895B01" w:rsidRDefault="00882912" w:rsidP="004020A0">
            <w:pPr>
              <w:jc w:val="both"/>
              <w:rPr>
                <w:rFonts w:ascii="Times New Roman" w:hAnsi="Times New Roman" w:cs="Times New Roman"/>
                <w:b/>
                <w:sz w:val="24"/>
                <w:szCs w:val="24"/>
              </w:rPr>
            </w:pPr>
            <w:r w:rsidRPr="00895B01">
              <w:rPr>
                <w:rFonts w:ascii="Times New Roman" w:hAnsi="Times New Roman" w:cs="Times New Roman"/>
                <w:b/>
                <w:sz w:val="24"/>
                <w:szCs w:val="24"/>
              </w:rPr>
              <w:t>GOAL ne demande pas d'argent pour les soumissions</w:t>
            </w:r>
            <w:r w:rsidR="00904396" w:rsidRPr="00895B01">
              <w:rPr>
                <w:rFonts w:ascii="Times New Roman" w:hAnsi="Times New Roman" w:cs="Times New Roman"/>
                <w:b/>
                <w:sz w:val="24"/>
                <w:szCs w:val="24"/>
              </w:rPr>
              <w:t xml:space="preserve"> (offres)</w:t>
            </w:r>
            <w:r w:rsidRPr="00895B01">
              <w:rPr>
                <w:rFonts w:ascii="Times New Roman" w:hAnsi="Times New Roman" w:cs="Times New Roman"/>
                <w:b/>
                <w:sz w:val="24"/>
                <w:szCs w:val="24"/>
              </w:rPr>
              <w:t xml:space="preserve">. Si vous êtes </w:t>
            </w:r>
            <w:r w:rsidR="00904396" w:rsidRPr="00895B01">
              <w:rPr>
                <w:rFonts w:ascii="Times New Roman" w:hAnsi="Times New Roman" w:cs="Times New Roman"/>
                <w:b/>
                <w:sz w:val="24"/>
                <w:szCs w:val="24"/>
              </w:rPr>
              <w:t>approché</w:t>
            </w:r>
            <w:r w:rsidR="00A765DF" w:rsidRPr="00895B01">
              <w:rPr>
                <w:rFonts w:ascii="Times New Roman" w:hAnsi="Times New Roman" w:cs="Times New Roman"/>
                <w:b/>
                <w:sz w:val="24"/>
                <w:szCs w:val="24"/>
              </w:rPr>
              <w:t>s</w:t>
            </w:r>
            <w:r w:rsidR="00904396" w:rsidRPr="00895B01">
              <w:rPr>
                <w:rFonts w:ascii="Times New Roman" w:hAnsi="Times New Roman" w:cs="Times New Roman"/>
                <w:b/>
                <w:sz w:val="24"/>
                <w:szCs w:val="24"/>
              </w:rPr>
              <w:t xml:space="preserve"> (contacté</w:t>
            </w:r>
            <w:r w:rsidR="00A765DF" w:rsidRPr="00895B01">
              <w:rPr>
                <w:rFonts w:ascii="Times New Roman" w:hAnsi="Times New Roman" w:cs="Times New Roman"/>
                <w:b/>
                <w:sz w:val="24"/>
                <w:szCs w:val="24"/>
              </w:rPr>
              <w:t>s</w:t>
            </w:r>
            <w:r w:rsidR="00904396" w:rsidRPr="00895B01">
              <w:rPr>
                <w:rFonts w:ascii="Times New Roman" w:hAnsi="Times New Roman" w:cs="Times New Roman"/>
                <w:b/>
                <w:sz w:val="24"/>
                <w:szCs w:val="24"/>
              </w:rPr>
              <w:t>) pou</w:t>
            </w:r>
            <w:r w:rsidRPr="00895B01">
              <w:rPr>
                <w:rFonts w:ascii="Times New Roman" w:hAnsi="Times New Roman" w:cs="Times New Roman"/>
                <w:b/>
                <w:sz w:val="24"/>
                <w:szCs w:val="24"/>
              </w:rPr>
              <w:t xml:space="preserve">r de l'argent ou d'autres faveurs, </w:t>
            </w:r>
            <w:r w:rsidR="00904396" w:rsidRPr="00895B01">
              <w:rPr>
                <w:rFonts w:ascii="Times New Roman" w:hAnsi="Times New Roman" w:cs="Times New Roman"/>
                <w:b/>
                <w:sz w:val="24"/>
                <w:szCs w:val="24"/>
              </w:rPr>
              <w:t xml:space="preserve">ou </w:t>
            </w:r>
            <w:r w:rsidRPr="00895B01">
              <w:rPr>
                <w:rFonts w:ascii="Times New Roman" w:hAnsi="Times New Roman" w:cs="Times New Roman"/>
                <w:b/>
                <w:sz w:val="24"/>
                <w:szCs w:val="24"/>
              </w:rPr>
              <w:t>si vous avez des soupç</w:t>
            </w:r>
            <w:r w:rsidR="004020A0" w:rsidRPr="00895B01">
              <w:rPr>
                <w:rFonts w:ascii="Times New Roman" w:hAnsi="Times New Roman" w:cs="Times New Roman"/>
                <w:b/>
                <w:sz w:val="24"/>
                <w:szCs w:val="24"/>
              </w:rPr>
              <w:t>ons de tentative de fraude, de</w:t>
            </w:r>
            <w:r w:rsidR="00904396" w:rsidRPr="00895B01">
              <w:rPr>
                <w:rFonts w:ascii="Times New Roman" w:hAnsi="Times New Roman" w:cs="Times New Roman"/>
                <w:b/>
                <w:sz w:val="24"/>
                <w:szCs w:val="24"/>
              </w:rPr>
              <w:t xml:space="preserve"> pots-de-vin</w:t>
            </w:r>
            <w:r w:rsidRPr="00895B01">
              <w:rPr>
                <w:rFonts w:ascii="Times New Roman" w:hAnsi="Times New Roman" w:cs="Times New Roman"/>
                <w:b/>
                <w:sz w:val="24"/>
                <w:szCs w:val="24"/>
              </w:rPr>
              <w:t xml:space="preserve"> ou de corruption, veuillez </w:t>
            </w:r>
            <w:r w:rsidR="00904396" w:rsidRPr="00895B01">
              <w:rPr>
                <w:rFonts w:ascii="Times New Roman" w:hAnsi="Times New Roman" w:cs="Times New Roman"/>
                <w:b/>
                <w:sz w:val="24"/>
                <w:szCs w:val="24"/>
              </w:rPr>
              <w:t xml:space="preserve">en </w:t>
            </w:r>
            <w:r w:rsidRPr="00895B01">
              <w:rPr>
                <w:rFonts w:ascii="Times New Roman" w:hAnsi="Times New Roman" w:cs="Times New Roman"/>
                <w:b/>
                <w:sz w:val="24"/>
                <w:szCs w:val="24"/>
              </w:rPr>
              <w:t xml:space="preserve">signaler immédiatement au courriel </w:t>
            </w:r>
            <w:hyperlink r:id="rId11" w:history="1">
              <w:r w:rsidR="004020A0" w:rsidRPr="00895B01">
                <w:rPr>
                  <w:rStyle w:val="Hyperlink"/>
                  <w:rFonts w:ascii="Times New Roman" w:hAnsi="Times New Roman" w:cs="Times New Roman"/>
                  <w:b/>
                  <w:color w:val="auto"/>
                  <w:sz w:val="24"/>
                  <w:szCs w:val="24"/>
                </w:rPr>
                <w:t>speakup@goal.ie</w:t>
              </w:r>
            </w:hyperlink>
          </w:p>
          <w:p w14:paraId="5FA0FEDF" w14:textId="77777777" w:rsidR="00A765DF" w:rsidRPr="00895B01" w:rsidRDefault="00A765DF" w:rsidP="004020A0">
            <w:pPr>
              <w:jc w:val="both"/>
              <w:rPr>
                <w:rFonts w:ascii="Times New Roman" w:hAnsi="Times New Roman" w:cs="Times New Roman"/>
                <w:b/>
                <w:sz w:val="24"/>
                <w:szCs w:val="24"/>
              </w:rPr>
            </w:pPr>
          </w:p>
          <w:p w14:paraId="3E5E938B" w14:textId="646B3FCD" w:rsidR="00882912" w:rsidRPr="00895B01" w:rsidRDefault="00882912" w:rsidP="004020A0">
            <w:pPr>
              <w:jc w:val="both"/>
              <w:rPr>
                <w:rFonts w:ascii="Times New Roman" w:hAnsi="Times New Roman" w:cs="Times New Roman"/>
                <w:b/>
                <w:sz w:val="24"/>
                <w:szCs w:val="24"/>
              </w:rPr>
            </w:pPr>
            <w:r w:rsidRPr="00895B01">
              <w:rPr>
                <w:rFonts w:ascii="Times New Roman" w:hAnsi="Times New Roman" w:cs="Times New Roman"/>
                <w:b/>
                <w:sz w:val="24"/>
                <w:szCs w:val="24"/>
              </w:rPr>
              <w:t xml:space="preserve">Veuillez fournir </w:t>
            </w:r>
            <w:r w:rsidR="00904396" w:rsidRPr="00895B01">
              <w:rPr>
                <w:rFonts w:ascii="Times New Roman" w:hAnsi="Times New Roman" w:cs="Times New Roman"/>
                <w:b/>
                <w:sz w:val="24"/>
                <w:szCs w:val="24"/>
              </w:rPr>
              <w:t>le plus</w:t>
            </w:r>
            <w:r w:rsidRPr="00895B01">
              <w:rPr>
                <w:rFonts w:ascii="Times New Roman" w:hAnsi="Times New Roman" w:cs="Times New Roman"/>
                <w:b/>
                <w:sz w:val="24"/>
                <w:szCs w:val="24"/>
              </w:rPr>
              <w:t xml:space="preserve"> de </w:t>
            </w:r>
            <w:r w:rsidR="006E3978" w:rsidRPr="00895B01">
              <w:rPr>
                <w:rFonts w:ascii="Times New Roman" w:hAnsi="Times New Roman" w:cs="Times New Roman"/>
                <w:b/>
                <w:sz w:val="24"/>
                <w:szCs w:val="24"/>
              </w:rPr>
              <w:t>détails possibles</w:t>
            </w:r>
            <w:r w:rsidR="004020A0" w:rsidRPr="00895B01">
              <w:rPr>
                <w:rFonts w:ascii="Times New Roman" w:hAnsi="Times New Roman" w:cs="Times New Roman"/>
                <w:b/>
                <w:sz w:val="24"/>
                <w:szCs w:val="24"/>
              </w:rPr>
              <w:t xml:space="preserve"> </w:t>
            </w:r>
          </w:p>
          <w:p w14:paraId="4D4F0FDD" w14:textId="77777777" w:rsidR="00882912" w:rsidRPr="00895B01" w:rsidRDefault="00882912">
            <w:pPr>
              <w:rPr>
                <w:rFonts w:ascii="Times New Roman" w:hAnsi="Times New Roman" w:cs="Times New Roman"/>
                <w:sz w:val="24"/>
                <w:szCs w:val="24"/>
              </w:rPr>
            </w:pPr>
          </w:p>
        </w:tc>
      </w:tr>
    </w:tbl>
    <w:p w14:paraId="12C29962" w14:textId="77777777" w:rsidR="00882912" w:rsidRPr="00895B01" w:rsidRDefault="00882912">
      <w:pPr>
        <w:rPr>
          <w:rFonts w:ascii="Times New Roman" w:hAnsi="Times New Roman" w:cs="Times New Roman"/>
          <w:sz w:val="24"/>
          <w:szCs w:val="24"/>
        </w:rPr>
      </w:pPr>
    </w:p>
    <w:p w14:paraId="4E82F77A" w14:textId="77777777" w:rsidR="005D6A41" w:rsidRPr="00895B01" w:rsidRDefault="00CA187F" w:rsidP="005D6A41">
      <w:pPr>
        <w:pStyle w:val="Heading1"/>
        <w:rPr>
          <w:rFonts w:ascii="Times New Roman" w:hAnsi="Times New Roman" w:cs="Times New Roman"/>
          <w:color w:val="auto"/>
          <w:lang w:val="fr-FR"/>
        </w:rPr>
      </w:pPr>
      <w:r w:rsidRPr="00895B01">
        <w:rPr>
          <w:rFonts w:ascii="Times New Roman" w:hAnsi="Times New Roman" w:cs="Times New Roman"/>
          <w:color w:val="auto"/>
          <w:lang w:val="fr-FR"/>
        </w:rPr>
        <w:t>A propos de</w:t>
      </w:r>
      <w:r w:rsidR="00A60A73" w:rsidRPr="00895B01">
        <w:rPr>
          <w:rFonts w:ascii="Times New Roman" w:hAnsi="Times New Roman" w:cs="Times New Roman"/>
          <w:color w:val="auto"/>
          <w:lang w:val="fr-FR"/>
        </w:rPr>
        <w:t xml:space="preserve"> </w:t>
      </w:r>
      <w:r w:rsidR="005D6A41" w:rsidRPr="00895B01">
        <w:rPr>
          <w:rFonts w:ascii="Times New Roman" w:hAnsi="Times New Roman" w:cs="Times New Roman"/>
          <w:color w:val="auto"/>
          <w:lang w:val="fr-FR"/>
        </w:rPr>
        <w:t>GOAL</w:t>
      </w:r>
    </w:p>
    <w:p w14:paraId="532645A9" w14:textId="77777777" w:rsidR="0035017F" w:rsidRPr="00895B01" w:rsidRDefault="0035017F" w:rsidP="0035017F">
      <w:pPr>
        <w:jc w:val="both"/>
        <w:rPr>
          <w:rFonts w:ascii="Times New Roman" w:hAnsi="Times New Roman" w:cs="Times New Roman"/>
          <w:sz w:val="24"/>
          <w:szCs w:val="24"/>
        </w:rPr>
      </w:pPr>
      <w:r w:rsidRPr="00895B01">
        <w:rPr>
          <w:rFonts w:ascii="Times New Roman" w:hAnsi="Times New Roman" w:cs="Times New Roman"/>
          <w:sz w:val="24"/>
          <w:szCs w:val="24"/>
        </w:rPr>
        <w:t>GOAL est une organisation humanitaire internationale, qui opère actuellement dans 1</w:t>
      </w:r>
      <w:r>
        <w:rPr>
          <w:rFonts w:ascii="Times New Roman" w:hAnsi="Times New Roman" w:cs="Times New Roman"/>
          <w:sz w:val="24"/>
          <w:szCs w:val="24"/>
        </w:rPr>
        <w:t>3</w:t>
      </w:r>
      <w:r w:rsidRPr="00895B01">
        <w:rPr>
          <w:rFonts w:ascii="Times New Roman" w:hAnsi="Times New Roman" w:cs="Times New Roman"/>
          <w:sz w:val="24"/>
          <w:szCs w:val="24"/>
        </w:rPr>
        <w:t xml:space="preserve"> pays à travers le monde, dédiée à atténuer les souffrances des plus pauvres (démunis). Nous sommes une organisation non confessionnelle, non gouvernementale et non politique. Pour plus d'informations sur GOAL et ses opérations, visitez </w:t>
      </w:r>
      <w:hyperlink r:id="rId12" w:history="1">
        <w:r w:rsidRPr="00895B01">
          <w:rPr>
            <w:rStyle w:val="Hyperlink"/>
            <w:rFonts w:ascii="Times New Roman" w:hAnsi="Times New Roman" w:cs="Times New Roman"/>
            <w:color w:val="auto"/>
            <w:sz w:val="24"/>
            <w:szCs w:val="24"/>
          </w:rPr>
          <w:t>www.goal.ie</w:t>
        </w:r>
      </w:hyperlink>
      <w:r w:rsidRPr="00895B01">
        <w:rPr>
          <w:rFonts w:ascii="Times New Roman" w:hAnsi="Times New Roman" w:cs="Times New Roman"/>
          <w:sz w:val="24"/>
          <w:szCs w:val="24"/>
        </w:rPr>
        <w:t>.</w:t>
      </w:r>
    </w:p>
    <w:p w14:paraId="7E4B4B91" w14:textId="77777777" w:rsidR="0035017F" w:rsidRPr="00895B01" w:rsidRDefault="0035017F" w:rsidP="0035017F">
      <w:pPr>
        <w:jc w:val="both"/>
        <w:rPr>
          <w:rFonts w:ascii="Times New Roman" w:hAnsi="Times New Roman" w:cs="Times New Roman"/>
          <w:sz w:val="24"/>
          <w:szCs w:val="24"/>
        </w:rPr>
      </w:pPr>
      <w:r w:rsidRPr="00895B01">
        <w:rPr>
          <w:rFonts w:ascii="Times New Roman" w:hAnsi="Times New Roman" w:cs="Times New Roman"/>
          <w:sz w:val="24"/>
          <w:szCs w:val="24"/>
        </w:rPr>
        <w:t xml:space="preserve">Depuis la crise alimentaire de 2005, GOAL a toujours soutenu la population </w:t>
      </w:r>
      <w:r w:rsidRPr="00A24A9C">
        <w:rPr>
          <w:rFonts w:ascii="Times New Roman" w:hAnsi="Times New Roman" w:cs="Times New Roman"/>
          <w:sz w:val="24"/>
          <w:szCs w:val="24"/>
        </w:rPr>
        <w:t xml:space="preserve">des districts de Mirriah, Gouré, Tanout et Belbedji dans la région de Zinder et celui de Ouallam à partir de 2019 </w:t>
      </w:r>
      <w:r w:rsidRPr="00895B01">
        <w:rPr>
          <w:rFonts w:ascii="Times New Roman" w:hAnsi="Times New Roman" w:cs="Times New Roman"/>
          <w:sz w:val="24"/>
          <w:szCs w:val="24"/>
        </w:rPr>
        <w:t xml:space="preserve">à travers la mise en œuvre de programmes communautaires, principalement dans les domaines de la nutrition, la sécurité alimentaire ainsi que l’eau, l’hygiène et l’assainissement (WASH). </w:t>
      </w:r>
      <w:r>
        <w:rPr>
          <w:rFonts w:ascii="Times New Roman" w:hAnsi="Times New Roman" w:cs="Times New Roman"/>
          <w:sz w:val="24"/>
          <w:szCs w:val="24"/>
        </w:rPr>
        <w:t xml:space="preserve"> </w:t>
      </w:r>
    </w:p>
    <w:p w14:paraId="7EA5325D" w14:textId="77777777" w:rsidR="005D6A41" w:rsidRPr="006E3978" w:rsidRDefault="00E9173A" w:rsidP="005D6A41">
      <w:pPr>
        <w:pStyle w:val="Heading1"/>
        <w:rPr>
          <w:rFonts w:ascii="Times New Roman" w:hAnsi="Times New Roman" w:cs="Times New Roman"/>
          <w:color w:val="auto"/>
          <w:lang w:val="fr-FR"/>
        </w:rPr>
      </w:pPr>
      <w:r w:rsidRPr="006E3978">
        <w:rPr>
          <w:rFonts w:ascii="Times New Roman" w:hAnsi="Times New Roman" w:cs="Times New Roman"/>
          <w:color w:val="auto"/>
          <w:lang w:val="fr-FR"/>
        </w:rPr>
        <w:t>Le calendrier proposé</w:t>
      </w:r>
    </w:p>
    <w:p w14:paraId="228A2813" w14:textId="77777777" w:rsidR="005D6A41" w:rsidRPr="00895B01" w:rsidRDefault="005D6A41" w:rsidP="001B5917">
      <w:pPr>
        <w:spacing w:after="120"/>
        <w:rPr>
          <w:rFonts w:ascii="Times New Roman" w:hAnsi="Times New Roman" w:cs="Times New Roman"/>
          <w:sz w:val="24"/>
          <w:szCs w:val="24"/>
        </w:rPr>
      </w:pPr>
    </w:p>
    <w:tbl>
      <w:tblPr>
        <w:tblStyle w:val="TableGrid"/>
        <w:tblW w:w="9745" w:type="dxa"/>
        <w:tblLook w:val="04A0" w:firstRow="1" w:lastRow="0" w:firstColumn="1" w:lastColumn="0" w:noHBand="0" w:noVBand="1"/>
      </w:tblPr>
      <w:tblGrid>
        <w:gridCol w:w="804"/>
        <w:gridCol w:w="4749"/>
        <w:gridCol w:w="2576"/>
        <w:gridCol w:w="1616"/>
      </w:tblGrid>
      <w:tr w:rsidR="00C521E9" w:rsidRPr="00895B01" w14:paraId="5AFBCA01" w14:textId="77777777" w:rsidTr="00FB55B3">
        <w:tc>
          <w:tcPr>
            <w:tcW w:w="804" w:type="dxa"/>
            <w:shd w:val="clear" w:color="auto" w:fill="D9D9D9" w:themeFill="background1" w:themeFillShade="D9"/>
          </w:tcPr>
          <w:p w14:paraId="29303858"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Ligne</w:t>
            </w:r>
          </w:p>
        </w:tc>
        <w:tc>
          <w:tcPr>
            <w:tcW w:w="4749" w:type="dxa"/>
            <w:shd w:val="clear" w:color="auto" w:fill="D9D9D9" w:themeFill="background1" w:themeFillShade="D9"/>
          </w:tcPr>
          <w:p w14:paraId="39EE60D6"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Désignation</w:t>
            </w:r>
          </w:p>
        </w:tc>
        <w:tc>
          <w:tcPr>
            <w:tcW w:w="2576" w:type="dxa"/>
            <w:shd w:val="clear" w:color="auto" w:fill="D9D9D9" w:themeFill="background1" w:themeFillShade="D9"/>
          </w:tcPr>
          <w:p w14:paraId="0905B58E"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Date</w:t>
            </w:r>
          </w:p>
        </w:tc>
        <w:tc>
          <w:tcPr>
            <w:tcW w:w="1616" w:type="dxa"/>
            <w:shd w:val="clear" w:color="auto" w:fill="D9D9D9" w:themeFill="background1" w:themeFillShade="D9"/>
          </w:tcPr>
          <w:p w14:paraId="3B12CAD3" w14:textId="0474C74B" w:rsidR="00C521E9" w:rsidRPr="00895B01" w:rsidRDefault="00C521E9" w:rsidP="00FB55B3">
            <w:pPr>
              <w:tabs>
                <w:tab w:val="left" w:pos="1350"/>
              </w:tabs>
              <w:rPr>
                <w:rFonts w:ascii="Times New Roman" w:hAnsi="Times New Roman" w:cs="Times New Roman"/>
                <w:sz w:val="24"/>
                <w:szCs w:val="24"/>
              </w:rPr>
            </w:pPr>
            <w:r w:rsidRPr="00895B01">
              <w:rPr>
                <w:rFonts w:ascii="Times New Roman" w:hAnsi="Times New Roman" w:cs="Times New Roman"/>
                <w:sz w:val="24"/>
                <w:szCs w:val="24"/>
              </w:rPr>
              <w:t>Heure</w:t>
            </w:r>
            <w:r w:rsidR="00FB55B3" w:rsidRPr="00895B01">
              <w:rPr>
                <w:rFonts w:ascii="Times New Roman" w:hAnsi="Times New Roman" w:cs="Times New Roman"/>
                <w:sz w:val="24"/>
                <w:szCs w:val="24"/>
              </w:rPr>
              <w:tab/>
            </w:r>
          </w:p>
        </w:tc>
      </w:tr>
      <w:tr w:rsidR="00C521E9" w:rsidRPr="00895B01" w14:paraId="54BC443C" w14:textId="77777777" w:rsidTr="00FB55B3">
        <w:tc>
          <w:tcPr>
            <w:tcW w:w="804" w:type="dxa"/>
            <w:shd w:val="clear" w:color="auto" w:fill="D9D9D9" w:themeFill="background1" w:themeFillShade="D9"/>
          </w:tcPr>
          <w:p w14:paraId="088181E7"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1</w:t>
            </w:r>
          </w:p>
        </w:tc>
        <w:tc>
          <w:tcPr>
            <w:tcW w:w="4749" w:type="dxa"/>
            <w:shd w:val="clear" w:color="auto" w:fill="F2F2F2" w:themeFill="background1" w:themeFillShade="F2"/>
          </w:tcPr>
          <w:p w14:paraId="6B611FDB" w14:textId="613B6384" w:rsidR="00C521E9" w:rsidRPr="00895B01" w:rsidRDefault="00414F18">
            <w:pPr>
              <w:rPr>
                <w:rFonts w:ascii="Times New Roman" w:hAnsi="Times New Roman" w:cs="Times New Roman"/>
                <w:sz w:val="24"/>
                <w:szCs w:val="24"/>
              </w:rPr>
            </w:pPr>
            <w:r w:rsidRPr="00895B01">
              <w:rPr>
                <w:rFonts w:ascii="Times New Roman" w:hAnsi="Times New Roman" w:cs="Times New Roman"/>
                <w:sz w:val="24"/>
                <w:szCs w:val="24"/>
              </w:rPr>
              <w:t>Appel d’O</w:t>
            </w:r>
            <w:r w:rsidR="00C521E9" w:rsidRPr="00895B01">
              <w:rPr>
                <w:rFonts w:ascii="Times New Roman" w:hAnsi="Times New Roman" w:cs="Times New Roman"/>
                <w:sz w:val="24"/>
                <w:szCs w:val="24"/>
              </w:rPr>
              <w:t>ffres publié</w:t>
            </w:r>
          </w:p>
        </w:tc>
        <w:tc>
          <w:tcPr>
            <w:tcW w:w="2576" w:type="dxa"/>
          </w:tcPr>
          <w:p w14:paraId="08100375" w14:textId="598BB73A" w:rsidR="00C521E9" w:rsidRPr="00895B01" w:rsidRDefault="006350F1">
            <w:pPr>
              <w:rPr>
                <w:rFonts w:ascii="Times New Roman" w:hAnsi="Times New Roman" w:cs="Times New Roman"/>
                <w:sz w:val="24"/>
                <w:szCs w:val="24"/>
              </w:rPr>
            </w:pPr>
            <w:r>
              <w:rPr>
                <w:rFonts w:ascii="Times New Roman" w:hAnsi="Times New Roman" w:cs="Times New Roman"/>
                <w:sz w:val="24"/>
                <w:szCs w:val="24"/>
              </w:rPr>
              <w:t>2</w:t>
            </w:r>
            <w:r>
              <w:t>1-01-2022</w:t>
            </w:r>
          </w:p>
        </w:tc>
        <w:tc>
          <w:tcPr>
            <w:tcW w:w="1616" w:type="dxa"/>
          </w:tcPr>
          <w:p w14:paraId="69614C62" w14:textId="236360C6"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0</w:t>
            </w:r>
            <w:r w:rsidR="006350F1">
              <w:rPr>
                <w:rFonts w:ascii="Times New Roman" w:hAnsi="Times New Roman" w:cs="Times New Roman"/>
                <w:sz w:val="24"/>
                <w:szCs w:val="24"/>
              </w:rPr>
              <w:t>9</w:t>
            </w:r>
            <w:r w:rsidRPr="00895B01">
              <w:rPr>
                <w:rFonts w:ascii="Times New Roman" w:hAnsi="Times New Roman" w:cs="Times New Roman"/>
                <w:sz w:val="24"/>
                <w:szCs w:val="24"/>
              </w:rPr>
              <w:t>h00</w:t>
            </w:r>
          </w:p>
        </w:tc>
      </w:tr>
      <w:tr w:rsidR="00C521E9" w:rsidRPr="00895B01" w14:paraId="5B07E51C" w14:textId="77777777" w:rsidTr="00FB55B3">
        <w:tc>
          <w:tcPr>
            <w:tcW w:w="804" w:type="dxa"/>
            <w:shd w:val="clear" w:color="auto" w:fill="D9D9D9" w:themeFill="background1" w:themeFillShade="D9"/>
          </w:tcPr>
          <w:p w14:paraId="55929C92"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2</w:t>
            </w:r>
          </w:p>
        </w:tc>
        <w:tc>
          <w:tcPr>
            <w:tcW w:w="4749" w:type="dxa"/>
            <w:shd w:val="clear" w:color="auto" w:fill="F2F2F2" w:themeFill="background1" w:themeFillShade="F2"/>
          </w:tcPr>
          <w:p w14:paraId="748D60A8" w14:textId="46576532" w:rsidR="00C521E9" w:rsidRPr="00895B01" w:rsidRDefault="00C521E9" w:rsidP="0071327B">
            <w:pPr>
              <w:rPr>
                <w:rFonts w:ascii="Times New Roman" w:hAnsi="Times New Roman" w:cs="Times New Roman"/>
                <w:sz w:val="24"/>
                <w:szCs w:val="24"/>
              </w:rPr>
            </w:pPr>
            <w:r w:rsidRPr="00895B01">
              <w:rPr>
                <w:rFonts w:ascii="Times New Roman" w:hAnsi="Times New Roman" w:cs="Times New Roman"/>
                <w:sz w:val="24"/>
                <w:szCs w:val="24"/>
              </w:rPr>
              <w:t>Date limite pour les clarifications (précisions</w:t>
            </w:r>
            <w:r w:rsidR="00206B0A" w:rsidRPr="00895B01">
              <w:rPr>
                <w:rFonts w:ascii="Times New Roman" w:hAnsi="Times New Roman" w:cs="Times New Roman"/>
                <w:sz w:val="24"/>
                <w:szCs w:val="24"/>
              </w:rPr>
              <w:t>)</w:t>
            </w:r>
            <w:r w:rsidR="00206B0A" w:rsidRPr="00895B01">
              <w:rPr>
                <w:rFonts w:ascii="Times New Roman" w:hAnsi="Times New Roman" w:cs="Times New Roman"/>
                <w:sz w:val="24"/>
                <w:szCs w:val="24"/>
                <w:vertAlign w:val="superscript"/>
              </w:rPr>
              <w:t xml:space="preserve"> 1</w:t>
            </w:r>
          </w:p>
        </w:tc>
        <w:tc>
          <w:tcPr>
            <w:tcW w:w="2576" w:type="dxa"/>
          </w:tcPr>
          <w:p w14:paraId="6EC20224" w14:textId="17DBDA36" w:rsidR="00C521E9" w:rsidRPr="00895B01" w:rsidRDefault="006350F1" w:rsidP="00D76450">
            <w:pPr>
              <w:rPr>
                <w:rFonts w:ascii="Times New Roman" w:hAnsi="Times New Roman" w:cs="Times New Roman"/>
                <w:sz w:val="24"/>
                <w:szCs w:val="24"/>
              </w:rPr>
            </w:pPr>
            <w:r>
              <w:rPr>
                <w:rFonts w:ascii="Times New Roman" w:hAnsi="Times New Roman" w:cs="Times New Roman"/>
                <w:sz w:val="24"/>
                <w:szCs w:val="24"/>
              </w:rPr>
              <w:t>0</w:t>
            </w:r>
            <w:r w:rsidR="00695A1E">
              <w:rPr>
                <w:rFonts w:ascii="Times New Roman" w:hAnsi="Times New Roman" w:cs="Times New Roman"/>
                <w:sz w:val="24"/>
                <w:szCs w:val="24"/>
              </w:rPr>
              <w:t>4</w:t>
            </w:r>
            <w:r>
              <w:rPr>
                <w:rFonts w:ascii="Times New Roman" w:hAnsi="Times New Roman" w:cs="Times New Roman"/>
                <w:sz w:val="24"/>
                <w:szCs w:val="24"/>
              </w:rPr>
              <w:t>-02-2022</w:t>
            </w:r>
          </w:p>
        </w:tc>
        <w:tc>
          <w:tcPr>
            <w:tcW w:w="1616" w:type="dxa"/>
          </w:tcPr>
          <w:p w14:paraId="23D91BB0" w14:textId="2693E5A8" w:rsidR="00C521E9" w:rsidRPr="00895B01" w:rsidRDefault="00C521E9" w:rsidP="00D76450">
            <w:pPr>
              <w:rPr>
                <w:rFonts w:ascii="Times New Roman" w:hAnsi="Times New Roman" w:cs="Times New Roman"/>
                <w:sz w:val="24"/>
                <w:szCs w:val="24"/>
              </w:rPr>
            </w:pPr>
            <w:r w:rsidRPr="00895B01">
              <w:rPr>
                <w:rFonts w:ascii="Times New Roman" w:hAnsi="Times New Roman" w:cs="Times New Roman"/>
                <w:sz w:val="24"/>
                <w:szCs w:val="24"/>
              </w:rPr>
              <w:t>16h00</w:t>
            </w:r>
          </w:p>
        </w:tc>
      </w:tr>
      <w:tr w:rsidR="00FB55B3" w:rsidRPr="00895B01" w14:paraId="699C5109" w14:textId="77777777" w:rsidTr="00FB55B3">
        <w:tc>
          <w:tcPr>
            <w:tcW w:w="804" w:type="dxa"/>
            <w:shd w:val="clear" w:color="auto" w:fill="D9D9D9" w:themeFill="background1" w:themeFillShade="D9"/>
          </w:tcPr>
          <w:p w14:paraId="7833D1C9" w14:textId="0453FB27"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sz w:val="24"/>
                <w:szCs w:val="24"/>
              </w:rPr>
              <w:t>3</w:t>
            </w:r>
          </w:p>
        </w:tc>
        <w:tc>
          <w:tcPr>
            <w:tcW w:w="4749" w:type="dxa"/>
            <w:shd w:val="clear" w:color="auto" w:fill="F2F2F2" w:themeFill="background1" w:themeFillShade="F2"/>
          </w:tcPr>
          <w:p w14:paraId="77040E9E" w14:textId="24CBDA50" w:rsidR="00FB55B3" w:rsidRPr="00895B01" w:rsidRDefault="00FB55B3" w:rsidP="00FB55B3">
            <w:pPr>
              <w:rPr>
                <w:rFonts w:ascii="Times New Roman" w:hAnsi="Times New Roman" w:cs="Times New Roman"/>
                <w:bCs/>
                <w:sz w:val="24"/>
                <w:szCs w:val="24"/>
              </w:rPr>
            </w:pPr>
            <w:r w:rsidRPr="00895B01">
              <w:rPr>
                <w:rFonts w:ascii="Times New Roman" w:hAnsi="Times New Roman" w:cs="Times New Roman"/>
                <w:bCs/>
                <w:sz w:val="24"/>
                <w:szCs w:val="24"/>
              </w:rPr>
              <w:t xml:space="preserve">Date limite de retrait des dossiers </w:t>
            </w:r>
          </w:p>
        </w:tc>
        <w:tc>
          <w:tcPr>
            <w:tcW w:w="2576" w:type="dxa"/>
          </w:tcPr>
          <w:p w14:paraId="71B1B450" w14:textId="7690741D" w:rsidR="00FB55B3" w:rsidRPr="00895B01" w:rsidRDefault="006E3978" w:rsidP="00EA1C78">
            <w:pPr>
              <w:rPr>
                <w:rFonts w:ascii="Times New Roman" w:hAnsi="Times New Roman" w:cs="Times New Roman"/>
                <w:sz w:val="24"/>
                <w:szCs w:val="24"/>
              </w:rPr>
            </w:pPr>
            <w:r>
              <w:rPr>
                <w:rFonts w:ascii="Times New Roman" w:hAnsi="Times New Roman" w:cs="Times New Roman"/>
                <w:sz w:val="24"/>
                <w:szCs w:val="24"/>
              </w:rPr>
              <w:t>02</w:t>
            </w:r>
            <w:r w:rsidR="006350F1">
              <w:rPr>
                <w:rFonts w:ascii="Times New Roman" w:hAnsi="Times New Roman" w:cs="Times New Roman"/>
                <w:sz w:val="24"/>
                <w:szCs w:val="24"/>
              </w:rPr>
              <w:t>-0</w:t>
            </w:r>
            <w:r>
              <w:rPr>
                <w:rFonts w:ascii="Times New Roman" w:hAnsi="Times New Roman" w:cs="Times New Roman"/>
                <w:sz w:val="24"/>
                <w:szCs w:val="24"/>
              </w:rPr>
              <w:t>2</w:t>
            </w:r>
            <w:r w:rsidR="006350F1">
              <w:rPr>
                <w:rFonts w:ascii="Times New Roman" w:hAnsi="Times New Roman" w:cs="Times New Roman"/>
                <w:sz w:val="24"/>
                <w:szCs w:val="24"/>
              </w:rPr>
              <w:t>-2022</w:t>
            </w:r>
          </w:p>
        </w:tc>
        <w:tc>
          <w:tcPr>
            <w:tcW w:w="1616" w:type="dxa"/>
          </w:tcPr>
          <w:p w14:paraId="495F5713" w14:textId="604D458A" w:rsidR="00FB55B3" w:rsidRPr="00895B01" w:rsidRDefault="006350F1" w:rsidP="00FB55B3">
            <w:pPr>
              <w:rPr>
                <w:rFonts w:ascii="Times New Roman" w:hAnsi="Times New Roman" w:cs="Times New Roman"/>
                <w:sz w:val="24"/>
                <w:szCs w:val="24"/>
              </w:rPr>
            </w:pPr>
            <w:r>
              <w:rPr>
                <w:rFonts w:ascii="Times New Roman" w:hAnsi="Times New Roman" w:cs="Times New Roman"/>
                <w:sz w:val="24"/>
                <w:szCs w:val="24"/>
              </w:rPr>
              <w:t>17</w:t>
            </w:r>
            <w:r w:rsidR="00FB55B3" w:rsidRPr="00895B01">
              <w:rPr>
                <w:rFonts w:ascii="Times New Roman" w:hAnsi="Times New Roman" w:cs="Times New Roman"/>
                <w:sz w:val="24"/>
                <w:szCs w:val="24"/>
              </w:rPr>
              <w:t>h00</w:t>
            </w:r>
          </w:p>
        </w:tc>
      </w:tr>
      <w:tr w:rsidR="00FB55B3" w:rsidRPr="00895B01" w14:paraId="6A5BD1C4" w14:textId="77777777" w:rsidTr="00FB55B3">
        <w:tc>
          <w:tcPr>
            <w:tcW w:w="804" w:type="dxa"/>
            <w:shd w:val="clear" w:color="auto" w:fill="D9D9D9" w:themeFill="background1" w:themeFillShade="D9"/>
          </w:tcPr>
          <w:p w14:paraId="58ED4986" w14:textId="24D6B699"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sz w:val="24"/>
                <w:szCs w:val="24"/>
              </w:rPr>
              <w:t>4</w:t>
            </w:r>
          </w:p>
        </w:tc>
        <w:tc>
          <w:tcPr>
            <w:tcW w:w="4749" w:type="dxa"/>
            <w:shd w:val="clear" w:color="auto" w:fill="F2F2F2" w:themeFill="background1" w:themeFillShade="F2"/>
          </w:tcPr>
          <w:p w14:paraId="222A782B" w14:textId="77777777"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bCs/>
                <w:sz w:val="24"/>
                <w:szCs w:val="24"/>
              </w:rPr>
              <w:t>Date limite et le délai de réception des so</w:t>
            </w:r>
            <w:r w:rsidRPr="00895B01">
              <w:rPr>
                <w:rFonts w:ascii="Times New Roman" w:hAnsi="Times New Roman" w:cs="Times New Roman"/>
                <w:sz w:val="24"/>
                <w:szCs w:val="24"/>
              </w:rPr>
              <w:t>umissions</w:t>
            </w:r>
          </w:p>
        </w:tc>
        <w:tc>
          <w:tcPr>
            <w:tcW w:w="2576" w:type="dxa"/>
          </w:tcPr>
          <w:p w14:paraId="5250BEF8" w14:textId="00BA0F1F" w:rsidR="00FB55B3" w:rsidRPr="00252753" w:rsidRDefault="006350F1" w:rsidP="00FB55B3">
            <w:pPr>
              <w:rPr>
                <w:rFonts w:ascii="Times New Roman" w:hAnsi="Times New Roman" w:cs="Times New Roman"/>
                <w:sz w:val="24"/>
                <w:szCs w:val="24"/>
              </w:rPr>
            </w:pPr>
            <w:r>
              <w:rPr>
                <w:rFonts w:ascii="Times New Roman" w:hAnsi="Times New Roman" w:cs="Times New Roman"/>
                <w:sz w:val="24"/>
                <w:szCs w:val="24"/>
              </w:rPr>
              <w:t>11-02-2022</w:t>
            </w:r>
          </w:p>
        </w:tc>
        <w:tc>
          <w:tcPr>
            <w:tcW w:w="1616" w:type="dxa"/>
          </w:tcPr>
          <w:p w14:paraId="7EBB1684" w14:textId="7F397E8D" w:rsidR="00FB55B3" w:rsidRPr="00895B01" w:rsidRDefault="00252753" w:rsidP="00FB55B3">
            <w:pPr>
              <w:rPr>
                <w:rFonts w:ascii="Times New Roman" w:hAnsi="Times New Roman" w:cs="Times New Roman"/>
                <w:sz w:val="24"/>
                <w:szCs w:val="24"/>
              </w:rPr>
            </w:pPr>
            <w:r>
              <w:rPr>
                <w:rFonts w:ascii="Times New Roman" w:hAnsi="Times New Roman" w:cs="Times New Roman"/>
                <w:sz w:val="24"/>
                <w:szCs w:val="24"/>
              </w:rPr>
              <w:t>10</w:t>
            </w:r>
            <w:r w:rsidR="00FB55B3" w:rsidRPr="00895B01">
              <w:rPr>
                <w:rFonts w:ascii="Times New Roman" w:hAnsi="Times New Roman" w:cs="Times New Roman"/>
                <w:sz w:val="24"/>
                <w:szCs w:val="24"/>
              </w:rPr>
              <w:t>h00</w:t>
            </w:r>
          </w:p>
        </w:tc>
      </w:tr>
      <w:tr w:rsidR="00FB55B3" w:rsidRPr="00895B01" w14:paraId="7436D924" w14:textId="77777777" w:rsidTr="00FB55B3">
        <w:tc>
          <w:tcPr>
            <w:tcW w:w="804" w:type="dxa"/>
            <w:shd w:val="clear" w:color="auto" w:fill="D9D9D9" w:themeFill="background1" w:themeFillShade="D9"/>
          </w:tcPr>
          <w:p w14:paraId="5F8B4A4E" w14:textId="5C27E498"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sz w:val="24"/>
                <w:szCs w:val="24"/>
              </w:rPr>
              <w:t>5</w:t>
            </w:r>
          </w:p>
        </w:tc>
        <w:tc>
          <w:tcPr>
            <w:tcW w:w="4749" w:type="dxa"/>
            <w:shd w:val="clear" w:color="auto" w:fill="F2F2F2" w:themeFill="background1" w:themeFillShade="F2"/>
          </w:tcPr>
          <w:p w14:paraId="7DAE8712" w14:textId="77777777"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sz w:val="24"/>
                <w:szCs w:val="24"/>
              </w:rPr>
              <w:t>Lieu du dépouillement des soumissions</w:t>
            </w:r>
          </w:p>
        </w:tc>
        <w:tc>
          <w:tcPr>
            <w:tcW w:w="2576" w:type="dxa"/>
          </w:tcPr>
          <w:p w14:paraId="2B80BD98" w14:textId="2C26C438" w:rsidR="00FB55B3" w:rsidRPr="00895B01" w:rsidRDefault="006E3978" w:rsidP="00FB55B3">
            <w:pPr>
              <w:rPr>
                <w:rFonts w:ascii="Times New Roman" w:hAnsi="Times New Roman" w:cs="Times New Roman"/>
                <w:sz w:val="24"/>
                <w:szCs w:val="24"/>
              </w:rPr>
            </w:pPr>
            <w:r>
              <w:rPr>
                <w:rFonts w:ascii="Times New Roman" w:hAnsi="Times New Roman" w:cs="Times New Roman"/>
                <w:sz w:val="24"/>
                <w:szCs w:val="24"/>
              </w:rPr>
              <w:t>GOAL Niamey</w:t>
            </w:r>
          </w:p>
        </w:tc>
        <w:tc>
          <w:tcPr>
            <w:tcW w:w="1616" w:type="dxa"/>
          </w:tcPr>
          <w:p w14:paraId="04F63408" w14:textId="77777777" w:rsidR="00FB55B3" w:rsidRPr="00895B01" w:rsidRDefault="00FB55B3" w:rsidP="00FB55B3">
            <w:pPr>
              <w:rPr>
                <w:rFonts w:ascii="Times New Roman" w:hAnsi="Times New Roman" w:cs="Times New Roman"/>
                <w:sz w:val="24"/>
                <w:szCs w:val="24"/>
              </w:rPr>
            </w:pPr>
          </w:p>
        </w:tc>
      </w:tr>
      <w:tr w:rsidR="00FB55B3" w:rsidRPr="00895B01" w14:paraId="49958065" w14:textId="77777777" w:rsidTr="00FB55B3">
        <w:tc>
          <w:tcPr>
            <w:tcW w:w="804" w:type="dxa"/>
            <w:shd w:val="clear" w:color="auto" w:fill="D9D9D9" w:themeFill="background1" w:themeFillShade="D9"/>
          </w:tcPr>
          <w:p w14:paraId="773529CB" w14:textId="51EDA47B"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sz w:val="24"/>
                <w:szCs w:val="24"/>
              </w:rPr>
              <w:t>6</w:t>
            </w:r>
          </w:p>
        </w:tc>
        <w:tc>
          <w:tcPr>
            <w:tcW w:w="4749" w:type="dxa"/>
            <w:shd w:val="clear" w:color="auto" w:fill="F2F2F2" w:themeFill="background1" w:themeFillShade="F2"/>
          </w:tcPr>
          <w:p w14:paraId="4D914A5B" w14:textId="77777777" w:rsidR="00FB55B3" w:rsidRPr="00895B01" w:rsidRDefault="00FB55B3" w:rsidP="00FB55B3">
            <w:pPr>
              <w:rPr>
                <w:rFonts w:ascii="Times New Roman" w:hAnsi="Times New Roman" w:cs="Times New Roman"/>
                <w:sz w:val="24"/>
                <w:szCs w:val="24"/>
              </w:rPr>
            </w:pPr>
            <w:r w:rsidRPr="00895B01">
              <w:rPr>
                <w:rFonts w:ascii="Times New Roman" w:hAnsi="Times New Roman" w:cs="Times New Roman"/>
                <w:bCs/>
                <w:sz w:val="24"/>
                <w:szCs w:val="24"/>
              </w:rPr>
              <w:t>Date et heure d'ouverture des soumissions</w:t>
            </w:r>
          </w:p>
        </w:tc>
        <w:tc>
          <w:tcPr>
            <w:tcW w:w="2576" w:type="dxa"/>
          </w:tcPr>
          <w:p w14:paraId="59DE5767" w14:textId="1014E211" w:rsidR="00FB55B3" w:rsidRPr="00895B01" w:rsidRDefault="006E3978" w:rsidP="00FB55B3">
            <w:pPr>
              <w:rPr>
                <w:rFonts w:ascii="Times New Roman" w:hAnsi="Times New Roman" w:cs="Times New Roman"/>
                <w:sz w:val="24"/>
                <w:szCs w:val="24"/>
              </w:rPr>
            </w:pPr>
            <w:r>
              <w:rPr>
                <w:rFonts w:ascii="Times New Roman" w:hAnsi="Times New Roman" w:cs="Times New Roman"/>
                <w:sz w:val="24"/>
                <w:szCs w:val="24"/>
              </w:rPr>
              <w:t>14-02-2022</w:t>
            </w:r>
          </w:p>
        </w:tc>
        <w:tc>
          <w:tcPr>
            <w:tcW w:w="1616" w:type="dxa"/>
          </w:tcPr>
          <w:p w14:paraId="41CBFC29" w14:textId="6A8D2DA1" w:rsidR="00FB55B3" w:rsidRPr="00895B01" w:rsidRDefault="00F42B00" w:rsidP="00FB55B3">
            <w:pPr>
              <w:rPr>
                <w:rFonts w:ascii="Times New Roman" w:hAnsi="Times New Roman" w:cs="Times New Roman"/>
                <w:sz w:val="24"/>
                <w:szCs w:val="24"/>
              </w:rPr>
            </w:pPr>
            <w:r>
              <w:rPr>
                <w:rFonts w:ascii="Times New Roman" w:hAnsi="Times New Roman" w:cs="Times New Roman"/>
                <w:sz w:val="24"/>
                <w:szCs w:val="24"/>
              </w:rPr>
              <w:t>10</w:t>
            </w:r>
            <w:r w:rsidR="00FB55B3" w:rsidRPr="00895B01">
              <w:rPr>
                <w:rFonts w:ascii="Times New Roman" w:hAnsi="Times New Roman" w:cs="Times New Roman"/>
                <w:sz w:val="24"/>
                <w:szCs w:val="24"/>
              </w:rPr>
              <w:t>h00</w:t>
            </w:r>
          </w:p>
        </w:tc>
      </w:tr>
    </w:tbl>
    <w:p w14:paraId="076B71D2" w14:textId="7578045F" w:rsidR="005D6A41" w:rsidRPr="00895B01" w:rsidRDefault="001B5917">
      <w:pPr>
        <w:rPr>
          <w:rFonts w:ascii="Times New Roman" w:hAnsi="Times New Roman" w:cs="Times New Roman"/>
          <w:sz w:val="24"/>
          <w:szCs w:val="24"/>
        </w:rPr>
      </w:pPr>
      <w:r w:rsidRPr="00895B01">
        <w:rPr>
          <w:rFonts w:ascii="Times New Roman" w:hAnsi="Times New Roman" w:cs="Times New Roman"/>
          <w:sz w:val="24"/>
          <w:szCs w:val="24"/>
          <w:vertAlign w:val="superscript"/>
        </w:rPr>
        <w:t>1 Minimum 5 jours avant le délai de clôture de l'Appel d’Offre</w:t>
      </w:r>
      <w:r w:rsidRPr="00895B01">
        <w:rPr>
          <w:rFonts w:ascii="Times New Roman" w:hAnsi="Times New Roman" w:cs="Times New Roman"/>
          <w:sz w:val="24"/>
          <w:szCs w:val="24"/>
        </w:rPr>
        <w:t xml:space="preserve"> </w:t>
      </w:r>
    </w:p>
    <w:p w14:paraId="721DC948" w14:textId="72C8F9FA" w:rsidR="004900E1" w:rsidRPr="004900E1" w:rsidRDefault="00B46F7C" w:rsidP="004900E1">
      <w:pPr>
        <w:pStyle w:val="Heading1"/>
        <w:jc w:val="both"/>
        <w:rPr>
          <w:rStyle w:val="shorttext"/>
          <w:rFonts w:ascii="Times New Roman" w:hAnsi="Times New Roman" w:cs="Times New Roman"/>
          <w:color w:val="auto"/>
        </w:rPr>
      </w:pPr>
      <w:r w:rsidRPr="00895B01">
        <w:rPr>
          <w:rFonts w:ascii="Times New Roman" w:hAnsi="Times New Roman" w:cs="Times New Roman"/>
          <w:bCs w:val="0"/>
          <w:color w:val="auto"/>
        </w:rPr>
        <w:lastRenderedPageBreak/>
        <w:t>Aperçu des exigences</w:t>
      </w:r>
    </w:p>
    <w:p w14:paraId="37749DB0" w14:textId="3B1ECB7B" w:rsidR="004900E1" w:rsidRDefault="004900E1" w:rsidP="004900E1">
      <w:pPr>
        <w:jc w:val="both"/>
        <w:rPr>
          <w:rFonts w:cstheme="minorHAnsi"/>
          <w:b/>
          <w:sz w:val="24"/>
          <w:szCs w:val="24"/>
        </w:rPr>
      </w:pPr>
      <w:r w:rsidRPr="00895B01">
        <w:rPr>
          <w:rFonts w:ascii="Times New Roman" w:hAnsi="Times New Roman" w:cs="Times New Roman"/>
          <w:sz w:val="24"/>
          <w:szCs w:val="24"/>
        </w:rPr>
        <w:t xml:space="preserve">GOAL invite les éventuels fournisseurs à soumettre des offres pour </w:t>
      </w:r>
      <w:r>
        <w:rPr>
          <w:rFonts w:ascii="Times New Roman" w:hAnsi="Times New Roman" w:cs="Times New Roman"/>
          <w:sz w:val="24"/>
          <w:szCs w:val="24"/>
        </w:rPr>
        <w:t xml:space="preserve">la fourniture et livraison des </w:t>
      </w:r>
      <w:r w:rsidRPr="0094527C">
        <w:rPr>
          <w:rFonts w:cstheme="minorHAnsi"/>
          <w:b/>
          <w:sz w:val="24"/>
          <w:szCs w:val="24"/>
        </w:rPr>
        <w:t>Kit</w:t>
      </w:r>
      <w:r>
        <w:rPr>
          <w:rFonts w:cstheme="minorHAnsi"/>
          <w:b/>
          <w:sz w:val="24"/>
          <w:szCs w:val="24"/>
        </w:rPr>
        <w:t>s</w:t>
      </w:r>
      <w:r w:rsidRPr="0094527C">
        <w:rPr>
          <w:rFonts w:cstheme="minorHAnsi"/>
          <w:b/>
          <w:sz w:val="24"/>
          <w:szCs w:val="24"/>
        </w:rPr>
        <w:t xml:space="preserve"> </w:t>
      </w:r>
      <w:r>
        <w:rPr>
          <w:rFonts w:cstheme="minorHAnsi"/>
          <w:b/>
          <w:sz w:val="24"/>
          <w:szCs w:val="24"/>
        </w:rPr>
        <w:t>abris et kits NFI à Ouallam</w:t>
      </w:r>
      <w:r w:rsidR="008E6E75">
        <w:rPr>
          <w:rFonts w:cstheme="minorHAnsi"/>
          <w:b/>
          <w:sz w:val="24"/>
          <w:szCs w:val="24"/>
        </w:rPr>
        <w:t>, région de Tillabéry.</w:t>
      </w:r>
    </w:p>
    <w:p w14:paraId="074F3BEF" w14:textId="04A25C5E" w:rsidR="004900E1" w:rsidRPr="008E6E75" w:rsidRDefault="008E6E75" w:rsidP="008E6E75">
      <w:pPr>
        <w:jc w:val="both"/>
        <w:rPr>
          <w:rStyle w:val="shorttext"/>
          <w:rFonts w:cstheme="minorHAnsi"/>
          <w:bCs/>
          <w:sz w:val="24"/>
          <w:szCs w:val="24"/>
        </w:rPr>
      </w:pPr>
      <w:r>
        <w:rPr>
          <w:rFonts w:cstheme="minorHAnsi"/>
          <w:bCs/>
          <w:sz w:val="24"/>
          <w:szCs w:val="24"/>
        </w:rPr>
        <w:t>Le marché est constitué de deux (2) lots avec les spécifications techniques suivantes :</w:t>
      </w:r>
    </w:p>
    <w:p w14:paraId="7BD65AE3" w14:textId="7DD8660D" w:rsidR="008E6E75" w:rsidRPr="008E6E75" w:rsidRDefault="008E6E75" w:rsidP="008E6E75">
      <w:pPr>
        <w:pStyle w:val="Heading2"/>
        <w:numPr>
          <w:ilvl w:val="0"/>
          <w:numId w:val="0"/>
        </w:numPr>
        <w:ind w:left="576" w:hanging="576"/>
        <w:jc w:val="both"/>
        <w:rPr>
          <w:rFonts w:ascii="Times New Roman" w:hAnsi="Times New Roman" w:cs="Times New Roman"/>
          <w:color w:val="auto"/>
          <w:sz w:val="24"/>
          <w:szCs w:val="24"/>
          <w:lang w:val="fr-FR"/>
        </w:rPr>
      </w:pPr>
      <w:r>
        <w:rPr>
          <w:rStyle w:val="shorttext"/>
          <w:rFonts w:ascii="Times New Roman" w:hAnsi="Times New Roman" w:cs="Times New Roman"/>
          <w:color w:val="auto"/>
          <w:sz w:val="24"/>
          <w:szCs w:val="24"/>
          <w:lang w:val="fr-FR"/>
        </w:rPr>
        <w:t xml:space="preserve">3.1 </w:t>
      </w:r>
      <w:r w:rsidR="00B46F7C" w:rsidRPr="00895B01">
        <w:rPr>
          <w:rStyle w:val="shorttext"/>
          <w:rFonts w:ascii="Times New Roman" w:hAnsi="Times New Roman" w:cs="Times New Roman"/>
          <w:color w:val="auto"/>
          <w:sz w:val="24"/>
          <w:szCs w:val="24"/>
          <w:lang w:val="fr-FR"/>
        </w:rPr>
        <w:t>SPE</w:t>
      </w:r>
      <w:r w:rsidR="005D6A41" w:rsidRPr="00895B01">
        <w:rPr>
          <w:rStyle w:val="shorttext"/>
          <w:rFonts w:ascii="Times New Roman" w:hAnsi="Times New Roman" w:cs="Times New Roman"/>
          <w:color w:val="auto"/>
          <w:sz w:val="24"/>
          <w:szCs w:val="24"/>
          <w:lang w:val="fr-FR"/>
        </w:rPr>
        <w:t>CIFICATI</w:t>
      </w:r>
      <w:r w:rsidR="00B46F7C" w:rsidRPr="00895B01">
        <w:rPr>
          <w:rStyle w:val="shorttext"/>
          <w:rFonts w:ascii="Times New Roman" w:hAnsi="Times New Roman" w:cs="Times New Roman"/>
          <w:color w:val="auto"/>
          <w:sz w:val="24"/>
          <w:szCs w:val="24"/>
          <w:lang w:val="fr-FR"/>
        </w:rPr>
        <w:t>ONS DU SERVICE OU DE L’</w:t>
      </w:r>
      <w:r w:rsidR="00D234C2" w:rsidRPr="00895B01">
        <w:rPr>
          <w:rStyle w:val="shorttext"/>
          <w:rFonts w:ascii="Times New Roman" w:hAnsi="Times New Roman" w:cs="Times New Roman"/>
          <w:color w:val="auto"/>
          <w:sz w:val="24"/>
          <w:szCs w:val="24"/>
          <w:lang w:val="fr-FR"/>
        </w:rPr>
        <w:t>ARTICLE</w:t>
      </w:r>
    </w:p>
    <w:p w14:paraId="21081D43" w14:textId="21F8A3E1" w:rsidR="007864DE" w:rsidRPr="00E36CCB" w:rsidRDefault="008E6E75" w:rsidP="00572546">
      <w:pPr>
        <w:jc w:val="both"/>
        <w:rPr>
          <w:rFonts w:ascii="Times New Roman" w:hAnsi="Times New Roman" w:cs="Times New Roman"/>
          <w:sz w:val="24"/>
          <w:szCs w:val="24"/>
        </w:rPr>
      </w:pPr>
      <w:r w:rsidRPr="008E6E75">
        <w:rPr>
          <w:rFonts w:ascii="Times New Roman" w:hAnsi="Times New Roman" w:cs="Times New Roman"/>
          <w:b/>
          <w:bCs/>
          <w:sz w:val="24"/>
          <w:szCs w:val="24"/>
          <w:u w:val="single"/>
        </w:rPr>
        <w:t>Lot N° 1</w:t>
      </w:r>
      <w:r>
        <w:rPr>
          <w:rFonts w:ascii="Times New Roman" w:hAnsi="Times New Roman" w:cs="Times New Roman"/>
          <w:b/>
          <w:bCs/>
          <w:sz w:val="24"/>
          <w:szCs w:val="24"/>
          <w:u w:val="single"/>
        </w:rPr>
        <w:t xml:space="preserve"> Kits abris</w:t>
      </w:r>
      <w:r w:rsidR="00EF7628">
        <w:rPr>
          <w:rFonts w:ascii="Times New Roman" w:hAnsi="Times New Roman" w:cs="Times New Roman"/>
          <w:b/>
          <w:bCs/>
          <w:sz w:val="24"/>
          <w:szCs w:val="24"/>
          <w:u w:val="single"/>
        </w:rPr>
        <w:t xml:space="preserve"> </w:t>
      </w:r>
      <w:r w:rsidR="00EF7628" w:rsidRPr="00E36CCB">
        <w:rPr>
          <w:rFonts w:ascii="Times New Roman" w:hAnsi="Times New Roman" w:cs="Times New Roman"/>
          <w:b/>
          <w:bCs/>
          <w:sz w:val="24"/>
          <w:szCs w:val="24"/>
          <w:u w:val="single"/>
        </w:rPr>
        <w:t>OUA-N-2645</w:t>
      </w:r>
    </w:p>
    <w:tbl>
      <w:tblPr>
        <w:tblW w:w="9209" w:type="dxa"/>
        <w:tblLayout w:type="fixed"/>
        <w:tblLook w:val="04A0" w:firstRow="1" w:lastRow="0" w:firstColumn="1" w:lastColumn="0" w:noHBand="0" w:noVBand="1"/>
      </w:tblPr>
      <w:tblGrid>
        <w:gridCol w:w="632"/>
        <w:gridCol w:w="6167"/>
        <w:gridCol w:w="1134"/>
        <w:gridCol w:w="1276"/>
      </w:tblGrid>
      <w:tr w:rsidR="00B33ACA" w:rsidRPr="00E36CCB" w14:paraId="30B3F335" w14:textId="77777777" w:rsidTr="00763450">
        <w:trPr>
          <w:trHeight w:val="395"/>
        </w:trPr>
        <w:tc>
          <w:tcPr>
            <w:tcW w:w="63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60E440" w14:textId="4D6BA57B"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N°</w:t>
            </w:r>
          </w:p>
        </w:tc>
        <w:tc>
          <w:tcPr>
            <w:tcW w:w="6167" w:type="dxa"/>
            <w:tcBorders>
              <w:top w:val="single" w:sz="4" w:space="0" w:color="auto"/>
              <w:left w:val="nil"/>
              <w:bottom w:val="single" w:sz="4" w:space="0" w:color="auto"/>
              <w:right w:val="single" w:sz="4" w:space="0" w:color="000000"/>
            </w:tcBorders>
            <w:shd w:val="clear" w:color="000000" w:fill="FFFFFF"/>
            <w:hideMark/>
          </w:tcPr>
          <w:p w14:paraId="17214757" w14:textId="556A8039"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hAnsi="Arial" w:cs="Arial"/>
                <w:color w:val="000000"/>
                <w:sz w:val="28"/>
                <w:szCs w:val="28"/>
              </w:rPr>
              <w:t>Désignation</w:t>
            </w:r>
          </w:p>
        </w:tc>
        <w:tc>
          <w:tcPr>
            <w:tcW w:w="1134" w:type="dxa"/>
            <w:tcBorders>
              <w:top w:val="single" w:sz="4" w:space="0" w:color="auto"/>
              <w:left w:val="nil"/>
              <w:bottom w:val="single" w:sz="4" w:space="0" w:color="auto"/>
              <w:right w:val="single" w:sz="4" w:space="0" w:color="auto"/>
            </w:tcBorders>
            <w:shd w:val="clear" w:color="000000" w:fill="FFFFFF"/>
            <w:hideMark/>
          </w:tcPr>
          <w:p w14:paraId="72BA9125" w14:textId="643D0D7D"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Unité</w:t>
            </w:r>
          </w:p>
        </w:tc>
        <w:tc>
          <w:tcPr>
            <w:tcW w:w="1276" w:type="dxa"/>
            <w:tcBorders>
              <w:top w:val="single" w:sz="4" w:space="0" w:color="auto"/>
              <w:left w:val="nil"/>
              <w:bottom w:val="single" w:sz="4" w:space="0" w:color="auto"/>
              <w:right w:val="single" w:sz="4" w:space="0" w:color="auto"/>
            </w:tcBorders>
            <w:shd w:val="clear" w:color="000000" w:fill="FFFFFF"/>
            <w:hideMark/>
          </w:tcPr>
          <w:p w14:paraId="7A5F2FA6" w14:textId="01ED2C26"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Quantité</w:t>
            </w:r>
          </w:p>
        </w:tc>
      </w:tr>
      <w:tr w:rsidR="00B33ACA" w:rsidRPr="00E36CCB" w14:paraId="278481DD" w14:textId="77777777" w:rsidTr="00145437">
        <w:trPr>
          <w:trHeight w:val="532"/>
        </w:trPr>
        <w:tc>
          <w:tcPr>
            <w:tcW w:w="63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AE7B94" w14:textId="7588B6DA"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1</w:t>
            </w:r>
          </w:p>
        </w:tc>
        <w:tc>
          <w:tcPr>
            <w:tcW w:w="6167" w:type="dxa"/>
            <w:tcBorders>
              <w:top w:val="single" w:sz="4" w:space="0" w:color="auto"/>
              <w:left w:val="nil"/>
              <w:bottom w:val="single" w:sz="4" w:space="0" w:color="auto"/>
              <w:right w:val="single" w:sz="4" w:space="0" w:color="000000"/>
            </w:tcBorders>
            <w:shd w:val="clear" w:color="000000" w:fill="FFFFFF"/>
          </w:tcPr>
          <w:p w14:paraId="39C7CD3C" w14:textId="513970E2"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Piquet d'Eucalyptus (pilier) de 3,8 m de longueur et 8cm de diamètre</w:t>
            </w:r>
          </w:p>
        </w:tc>
        <w:tc>
          <w:tcPr>
            <w:tcW w:w="1134" w:type="dxa"/>
            <w:tcBorders>
              <w:top w:val="single" w:sz="4" w:space="0" w:color="auto"/>
              <w:left w:val="nil"/>
              <w:bottom w:val="single" w:sz="4" w:space="0" w:color="auto"/>
              <w:right w:val="single" w:sz="4" w:space="0" w:color="auto"/>
            </w:tcBorders>
            <w:shd w:val="clear" w:color="000000" w:fill="FFFFFF"/>
          </w:tcPr>
          <w:p w14:paraId="411942ED" w14:textId="32318FBA"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Pièce</w:t>
            </w:r>
          </w:p>
        </w:tc>
        <w:tc>
          <w:tcPr>
            <w:tcW w:w="1276" w:type="dxa"/>
            <w:tcBorders>
              <w:top w:val="single" w:sz="4" w:space="0" w:color="auto"/>
              <w:left w:val="nil"/>
              <w:bottom w:val="single" w:sz="4" w:space="0" w:color="auto"/>
              <w:right w:val="single" w:sz="4" w:space="0" w:color="auto"/>
            </w:tcBorders>
            <w:shd w:val="clear" w:color="000000" w:fill="FFFFFF"/>
          </w:tcPr>
          <w:p w14:paraId="0129468F" w14:textId="2E5335EE"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6130</w:t>
            </w:r>
          </w:p>
        </w:tc>
      </w:tr>
      <w:tr w:rsidR="00B33ACA" w:rsidRPr="00E36CCB" w14:paraId="079E2066"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0286147F"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2</w:t>
            </w:r>
          </w:p>
        </w:tc>
        <w:tc>
          <w:tcPr>
            <w:tcW w:w="6167" w:type="dxa"/>
            <w:tcBorders>
              <w:top w:val="single" w:sz="4" w:space="0" w:color="auto"/>
              <w:left w:val="nil"/>
              <w:bottom w:val="single" w:sz="4" w:space="0" w:color="auto"/>
              <w:right w:val="single" w:sz="4" w:space="0" w:color="000000"/>
            </w:tcBorders>
            <w:shd w:val="clear" w:color="000000" w:fill="FFFFFF"/>
            <w:hideMark/>
          </w:tcPr>
          <w:p w14:paraId="6CCCF040" w14:textId="2810DABE"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Traverses d'Eucalyptus de 4m de longueur et 4cm de diamètre</w:t>
            </w:r>
          </w:p>
        </w:tc>
        <w:tc>
          <w:tcPr>
            <w:tcW w:w="1134" w:type="dxa"/>
            <w:tcBorders>
              <w:top w:val="nil"/>
              <w:left w:val="nil"/>
              <w:bottom w:val="single" w:sz="4" w:space="0" w:color="auto"/>
              <w:right w:val="single" w:sz="4" w:space="0" w:color="auto"/>
            </w:tcBorders>
            <w:shd w:val="clear" w:color="000000" w:fill="FFFFFF"/>
            <w:hideMark/>
          </w:tcPr>
          <w:p w14:paraId="0D29B639" w14:textId="5B1BE002"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hideMark/>
          </w:tcPr>
          <w:p w14:paraId="14407390"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7356</w:t>
            </w:r>
          </w:p>
        </w:tc>
      </w:tr>
      <w:tr w:rsidR="00B33ACA" w:rsidRPr="00E36CCB" w14:paraId="4AB76907"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584DAEA9"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3</w:t>
            </w:r>
          </w:p>
        </w:tc>
        <w:tc>
          <w:tcPr>
            <w:tcW w:w="6167" w:type="dxa"/>
            <w:tcBorders>
              <w:top w:val="single" w:sz="4" w:space="0" w:color="auto"/>
              <w:left w:val="nil"/>
              <w:bottom w:val="single" w:sz="4" w:space="0" w:color="auto"/>
              <w:right w:val="single" w:sz="4" w:space="0" w:color="000000"/>
            </w:tcBorders>
            <w:shd w:val="clear" w:color="000000" w:fill="FFFFFF"/>
            <w:hideMark/>
          </w:tcPr>
          <w:p w14:paraId="37327FC8" w14:textId="00F2FE8D"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Nattes en matière végétale de 1 place et demie</w:t>
            </w:r>
            <w:r w:rsidR="009C7FE0" w:rsidRPr="00E36CCB">
              <w:rPr>
                <w:rFonts w:ascii="Arial" w:hAnsi="Arial" w:cs="Arial"/>
                <w:sz w:val="24"/>
                <w:szCs w:val="24"/>
              </w:rPr>
              <w:t xml:space="preserve"> (1.80 cm x1.40cm)</w:t>
            </w:r>
            <w:r w:rsidRPr="00E36CCB">
              <w:rPr>
                <w:rFonts w:ascii="Arial" w:hAnsi="Arial" w:cs="Arial"/>
                <w:sz w:val="24"/>
                <w:szCs w:val="24"/>
              </w:rPr>
              <w:t xml:space="preserve"> </w:t>
            </w:r>
          </w:p>
        </w:tc>
        <w:tc>
          <w:tcPr>
            <w:tcW w:w="1134" w:type="dxa"/>
            <w:tcBorders>
              <w:top w:val="nil"/>
              <w:left w:val="nil"/>
              <w:bottom w:val="single" w:sz="4" w:space="0" w:color="auto"/>
              <w:right w:val="single" w:sz="4" w:space="0" w:color="auto"/>
            </w:tcBorders>
            <w:shd w:val="clear" w:color="000000" w:fill="FFFFFF"/>
            <w:hideMark/>
          </w:tcPr>
          <w:p w14:paraId="275CF533" w14:textId="220680DF"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hideMark/>
          </w:tcPr>
          <w:p w14:paraId="34375B54"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4904</w:t>
            </w:r>
          </w:p>
        </w:tc>
      </w:tr>
      <w:tr w:rsidR="00B33ACA" w:rsidRPr="00E36CCB" w14:paraId="1CDA3806"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7944FE44"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4</w:t>
            </w:r>
          </w:p>
        </w:tc>
        <w:tc>
          <w:tcPr>
            <w:tcW w:w="6167" w:type="dxa"/>
            <w:tcBorders>
              <w:top w:val="single" w:sz="4" w:space="0" w:color="auto"/>
              <w:left w:val="nil"/>
              <w:bottom w:val="single" w:sz="4" w:space="0" w:color="auto"/>
              <w:right w:val="single" w:sz="4" w:space="0" w:color="000000"/>
            </w:tcBorders>
            <w:shd w:val="clear" w:color="000000" w:fill="FFFFFF"/>
            <w:hideMark/>
          </w:tcPr>
          <w:p w14:paraId="66DB76E7" w14:textId="3E8E0BF8"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Nattes en plastiques de 6 places chacune</w:t>
            </w:r>
            <w:r w:rsidR="006B60A9" w:rsidRPr="00E36CCB">
              <w:rPr>
                <w:rFonts w:ascii="Arial" w:hAnsi="Arial" w:cs="Arial"/>
                <w:sz w:val="24"/>
                <w:szCs w:val="24"/>
              </w:rPr>
              <w:t xml:space="preserve"> (1.90m x 2.10m)</w:t>
            </w:r>
          </w:p>
        </w:tc>
        <w:tc>
          <w:tcPr>
            <w:tcW w:w="1134" w:type="dxa"/>
            <w:tcBorders>
              <w:top w:val="nil"/>
              <w:left w:val="nil"/>
              <w:bottom w:val="single" w:sz="4" w:space="0" w:color="auto"/>
              <w:right w:val="single" w:sz="4" w:space="0" w:color="auto"/>
            </w:tcBorders>
            <w:shd w:val="clear" w:color="000000" w:fill="FFFFFF"/>
            <w:hideMark/>
          </w:tcPr>
          <w:p w14:paraId="0C6D7408" w14:textId="5BAEDC60"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hideMark/>
          </w:tcPr>
          <w:p w14:paraId="5E0910E6"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1226</w:t>
            </w:r>
          </w:p>
        </w:tc>
      </w:tr>
      <w:tr w:rsidR="00B33ACA" w:rsidRPr="00E36CCB" w14:paraId="72627A38"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7AA40A4E"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5</w:t>
            </w:r>
          </w:p>
        </w:tc>
        <w:tc>
          <w:tcPr>
            <w:tcW w:w="6167" w:type="dxa"/>
            <w:tcBorders>
              <w:top w:val="single" w:sz="4" w:space="0" w:color="auto"/>
              <w:left w:val="nil"/>
              <w:bottom w:val="single" w:sz="4" w:space="0" w:color="auto"/>
              <w:right w:val="single" w:sz="4" w:space="0" w:color="000000"/>
            </w:tcBorders>
            <w:shd w:val="clear" w:color="000000" w:fill="FFFFFF"/>
            <w:hideMark/>
          </w:tcPr>
          <w:p w14:paraId="022C4129" w14:textId="51ED5248" w:rsidR="00B33ACA" w:rsidRPr="00E36CCB" w:rsidRDefault="006E3978" w:rsidP="00B33ACA">
            <w:pPr>
              <w:spacing w:after="0" w:line="240" w:lineRule="auto"/>
              <w:rPr>
                <w:rFonts w:ascii="Arial" w:eastAsia="Times New Roman" w:hAnsi="Arial" w:cs="Arial"/>
                <w:sz w:val="24"/>
                <w:szCs w:val="24"/>
              </w:rPr>
            </w:pPr>
            <w:r w:rsidRPr="00E36CCB">
              <w:rPr>
                <w:rFonts w:ascii="Arial" w:hAnsi="Arial" w:cs="Arial"/>
                <w:sz w:val="24"/>
                <w:szCs w:val="24"/>
              </w:rPr>
              <w:t>Bâches</w:t>
            </w:r>
            <w:r w:rsidR="00B33ACA" w:rsidRPr="00E36CCB">
              <w:rPr>
                <w:rFonts w:ascii="Arial" w:hAnsi="Arial" w:cs="Arial"/>
                <w:sz w:val="24"/>
                <w:szCs w:val="24"/>
              </w:rPr>
              <w:t xml:space="preserve"> tan pôle 4x5m (</w:t>
            </w:r>
            <w:r w:rsidR="0035017F" w:rsidRPr="00E36CCB">
              <w:rPr>
                <w:rFonts w:ascii="Arial" w:hAnsi="Arial" w:cs="Arial"/>
                <w:sz w:val="24"/>
                <w:szCs w:val="24"/>
              </w:rPr>
              <w:t>plastique</w:t>
            </w:r>
            <w:r w:rsidR="00B33ACA" w:rsidRPr="00E36CCB">
              <w:rPr>
                <w:rFonts w:ascii="Arial" w:hAnsi="Arial" w:cs="Arial"/>
                <w:sz w:val="24"/>
                <w:szCs w:val="24"/>
              </w:rPr>
              <w:t xml:space="preserve"> </w:t>
            </w:r>
            <w:r w:rsidR="009C7FE0" w:rsidRPr="00E36CCB">
              <w:rPr>
                <w:rFonts w:ascii="Arial" w:hAnsi="Arial" w:cs="Arial"/>
                <w:sz w:val="24"/>
                <w:szCs w:val="24"/>
              </w:rPr>
              <w:t>de 1 mm</w:t>
            </w:r>
            <w:r w:rsidR="00B33ACA" w:rsidRPr="00E36CCB">
              <w:rPr>
                <w:rFonts w:ascii="Arial" w:hAnsi="Arial" w:cs="Arial"/>
                <w:sz w:val="24"/>
                <w:szCs w:val="24"/>
              </w:rPr>
              <w:t>)</w:t>
            </w:r>
          </w:p>
        </w:tc>
        <w:tc>
          <w:tcPr>
            <w:tcW w:w="1134" w:type="dxa"/>
            <w:tcBorders>
              <w:top w:val="nil"/>
              <w:left w:val="nil"/>
              <w:bottom w:val="single" w:sz="4" w:space="0" w:color="auto"/>
              <w:right w:val="single" w:sz="4" w:space="0" w:color="auto"/>
            </w:tcBorders>
            <w:shd w:val="clear" w:color="000000" w:fill="FFFFFF"/>
            <w:hideMark/>
          </w:tcPr>
          <w:p w14:paraId="76CC67E1" w14:textId="3AD661AF"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hideMark/>
          </w:tcPr>
          <w:p w14:paraId="1ABA2678"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1226</w:t>
            </w:r>
          </w:p>
        </w:tc>
      </w:tr>
      <w:tr w:rsidR="00B33ACA" w:rsidRPr="00E36CCB" w14:paraId="6B71084C"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46F7B220"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6</w:t>
            </w:r>
          </w:p>
        </w:tc>
        <w:tc>
          <w:tcPr>
            <w:tcW w:w="6167" w:type="dxa"/>
            <w:tcBorders>
              <w:top w:val="single" w:sz="4" w:space="0" w:color="auto"/>
              <w:left w:val="nil"/>
              <w:bottom w:val="single" w:sz="4" w:space="0" w:color="auto"/>
              <w:right w:val="single" w:sz="4" w:space="0" w:color="000000"/>
            </w:tcBorders>
            <w:shd w:val="clear" w:color="000000" w:fill="FFFFFF"/>
            <w:hideMark/>
          </w:tcPr>
          <w:p w14:paraId="2779522A" w14:textId="1461D597"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Rouleaux de fil de fer</w:t>
            </w:r>
            <w:r w:rsidR="00AA6957" w:rsidRPr="00E36CCB">
              <w:rPr>
                <w:rFonts w:ascii="Arial" w:hAnsi="Arial" w:cs="Arial"/>
                <w:sz w:val="24"/>
                <w:szCs w:val="24"/>
              </w:rPr>
              <w:t xml:space="preserve"> recuit</w:t>
            </w:r>
            <w:r w:rsidRPr="00E36CCB">
              <w:rPr>
                <w:rFonts w:ascii="Arial" w:hAnsi="Arial" w:cs="Arial"/>
                <w:sz w:val="24"/>
                <w:szCs w:val="24"/>
              </w:rPr>
              <w:t xml:space="preserve"> </w:t>
            </w:r>
            <w:r w:rsidR="009C7FE0" w:rsidRPr="00E36CCB">
              <w:rPr>
                <w:rFonts w:ascii="Arial" w:hAnsi="Arial" w:cs="Arial"/>
                <w:sz w:val="24"/>
                <w:szCs w:val="24"/>
              </w:rPr>
              <w:t xml:space="preserve">de 1 mm de diamètre </w:t>
            </w:r>
            <w:r w:rsidRPr="00E36CCB">
              <w:rPr>
                <w:rFonts w:ascii="Arial" w:hAnsi="Arial" w:cs="Arial"/>
                <w:sz w:val="24"/>
                <w:szCs w:val="24"/>
              </w:rPr>
              <w:t>(2 kg)</w:t>
            </w:r>
          </w:p>
        </w:tc>
        <w:tc>
          <w:tcPr>
            <w:tcW w:w="1134" w:type="dxa"/>
            <w:tcBorders>
              <w:top w:val="nil"/>
              <w:left w:val="nil"/>
              <w:bottom w:val="single" w:sz="4" w:space="0" w:color="auto"/>
              <w:right w:val="single" w:sz="4" w:space="0" w:color="auto"/>
            </w:tcBorders>
            <w:shd w:val="clear" w:color="000000" w:fill="FFFFFF"/>
            <w:hideMark/>
          </w:tcPr>
          <w:p w14:paraId="7451D53E" w14:textId="3D49DEDE"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Rouleau</w:t>
            </w:r>
          </w:p>
        </w:tc>
        <w:tc>
          <w:tcPr>
            <w:tcW w:w="1276" w:type="dxa"/>
            <w:tcBorders>
              <w:top w:val="nil"/>
              <w:left w:val="nil"/>
              <w:bottom w:val="single" w:sz="4" w:space="0" w:color="auto"/>
              <w:right w:val="single" w:sz="4" w:space="0" w:color="auto"/>
            </w:tcBorders>
            <w:shd w:val="clear" w:color="000000" w:fill="FFFFFF"/>
            <w:hideMark/>
          </w:tcPr>
          <w:p w14:paraId="026EB060"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613</w:t>
            </w:r>
          </w:p>
        </w:tc>
      </w:tr>
      <w:tr w:rsidR="00B33ACA" w:rsidRPr="00E36CCB" w14:paraId="53083858"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6A583901"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7</w:t>
            </w:r>
          </w:p>
        </w:tc>
        <w:tc>
          <w:tcPr>
            <w:tcW w:w="6167" w:type="dxa"/>
            <w:tcBorders>
              <w:top w:val="single" w:sz="4" w:space="0" w:color="auto"/>
              <w:left w:val="nil"/>
              <w:bottom w:val="single" w:sz="4" w:space="0" w:color="auto"/>
              <w:right w:val="single" w:sz="4" w:space="0" w:color="000000"/>
            </w:tcBorders>
            <w:shd w:val="clear" w:color="000000" w:fill="FFFFFF"/>
            <w:hideMark/>
          </w:tcPr>
          <w:p w14:paraId="558FD3C6" w14:textId="44A7EC59"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 xml:space="preserve">Cordes </w:t>
            </w:r>
            <w:r w:rsidR="009C7FE0" w:rsidRPr="00E36CCB">
              <w:rPr>
                <w:rFonts w:ascii="Arial" w:hAnsi="Arial" w:cs="Arial"/>
                <w:sz w:val="24"/>
                <w:szCs w:val="24"/>
              </w:rPr>
              <w:t>de 3 mm</w:t>
            </w:r>
            <w:r w:rsidR="00FF320A" w:rsidRPr="00E36CCB">
              <w:rPr>
                <w:rFonts w:ascii="Arial" w:hAnsi="Arial" w:cs="Arial"/>
                <w:sz w:val="24"/>
                <w:szCs w:val="24"/>
              </w:rPr>
              <w:t xml:space="preserve"> de diamètre</w:t>
            </w:r>
            <w:r w:rsidR="009C7FE0" w:rsidRPr="00E36CCB">
              <w:rPr>
                <w:rFonts w:ascii="Arial" w:hAnsi="Arial" w:cs="Arial"/>
                <w:sz w:val="24"/>
                <w:szCs w:val="24"/>
              </w:rPr>
              <w:t xml:space="preserve"> </w:t>
            </w:r>
            <w:r w:rsidRPr="00E36CCB">
              <w:rPr>
                <w:rFonts w:ascii="Arial" w:hAnsi="Arial" w:cs="Arial"/>
                <w:sz w:val="24"/>
                <w:szCs w:val="24"/>
              </w:rPr>
              <w:t>(ficelles) en coton</w:t>
            </w:r>
          </w:p>
        </w:tc>
        <w:tc>
          <w:tcPr>
            <w:tcW w:w="1134" w:type="dxa"/>
            <w:tcBorders>
              <w:top w:val="nil"/>
              <w:left w:val="nil"/>
              <w:bottom w:val="single" w:sz="4" w:space="0" w:color="auto"/>
              <w:right w:val="single" w:sz="4" w:space="0" w:color="auto"/>
            </w:tcBorders>
            <w:shd w:val="clear" w:color="000000" w:fill="FFFFFF"/>
            <w:hideMark/>
          </w:tcPr>
          <w:p w14:paraId="09BC28CD" w14:textId="70CCF216"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Rouleau</w:t>
            </w:r>
          </w:p>
        </w:tc>
        <w:tc>
          <w:tcPr>
            <w:tcW w:w="1276" w:type="dxa"/>
            <w:tcBorders>
              <w:top w:val="nil"/>
              <w:left w:val="nil"/>
              <w:bottom w:val="single" w:sz="4" w:space="0" w:color="auto"/>
              <w:right w:val="single" w:sz="4" w:space="0" w:color="auto"/>
            </w:tcBorders>
            <w:shd w:val="clear" w:color="000000" w:fill="FFFFFF"/>
            <w:hideMark/>
          </w:tcPr>
          <w:p w14:paraId="1275FA18"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1226</w:t>
            </w:r>
          </w:p>
        </w:tc>
      </w:tr>
      <w:tr w:rsidR="00B33ACA" w:rsidRPr="00E36CCB" w14:paraId="79FEAB6B" w14:textId="77777777" w:rsidTr="00145437">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7D6668B3" w14:textId="77777777" w:rsidR="00B33ACA" w:rsidRPr="00E36CCB" w:rsidRDefault="00B33ACA" w:rsidP="00B33ACA">
            <w:pPr>
              <w:spacing w:after="0" w:line="240" w:lineRule="auto"/>
              <w:jc w:val="center"/>
              <w:rPr>
                <w:rFonts w:ascii="Arial" w:eastAsia="Times New Roman" w:hAnsi="Arial" w:cs="Arial"/>
                <w:sz w:val="28"/>
                <w:szCs w:val="28"/>
              </w:rPr>
            </w:pPr>
            <w:r w:rsidRPr="00E36CCB">
              <w:rPr>
                <w:rFonts w:ascii="Arial" w:eastAsia="Times New Roman" w:hAnsi="Arial" w:cs="Arial"/>
                <w:sz w:val="28"/>
                <w:szCs w:val="28"/>
              </w:rPr>
              <w:t>8</w:t>
            </w:r>
          </w:p>
        </w:tc>
        <w:tc>
          <w:tcPr>
            <w:tcW w:w="6167" w:type="dxa"/>
            <w:tcBorders>
              <w:top w:val="single" w:sz="4" w:space="0" w:color="auto"/>
              <w:left w:val="nil"/>
              <w:bottom w:val="single" w:sz="4" w:space="0" w:color="auto"/>
              <w:right w:val="single" w:sz="4" w:space="0" w:color="000000"/>
            </w:tcBorders>
            <w:shd w:val="clear" w:color="000000" w:fill="FFFFFF"/>
            <w:hideMark/>
          </w:tcPr>
          <w:p w14:paraId="5CCB87F9" w14:textId="6EF298E6" w:rsidR="00B33ACA" w:rsidRPr="00E36CCB" w:rsidRDefault="00B33ACA" w:rsidP="00B33ACA">
            <w:pPr>
              <w:spacing w:after="0" w:line="240" w:lineRule="auto"/>
              <w:rPr>
                <w:rFonts w:ascii="Arial" w:eastAsia="Times New Roman" w:hAnsi="Arial" w:cs="Arial"/>
                <w:sz w:val="24"/>
                <w:szCs w:val="24"/>
              </w:rPr>
            </w:pPr>
            <w:r w:rsidRPr="00E36CCB">
              <w:rPr>
                <w:rFonts w:ascii="Arial" w:hAnsi="Arial" w:cs="Arial"/>
                <w:sz w:val="24"/>
                <w:szCs w:val="24"/>
              </w:rPr>
              <w:t xml:space="preserve">Aiguilles en fer </w:t>
            </w:r>
            <w:r w:rsidR="008507F7" w:rsidRPr="00E36CCB">
              <w:rPr>
                <w:rFonts w:ascii="Arial" w:hAnsi="Arial" w:cs="Arial"/>
                <w:sz w:val="24"/>
                <w:szCs w:val="24"/>
              </w:rPr>
              <w:t>longueur 15 cm au moins et épaisseur 5 mm</w:t>
            </w:r>
          </w:p>
        </w:tc>
        <w:tc>
          <w:tcPr>
            <w:tcW w:w="1134" w:type="dxa"/>
            <w:tcBorders>
              <w:top w:val="nil"/>
              <w:left w:val="nil"/>
              <w:bottom w:val="single" w:sz="4" w:space="0" w:color="auto"/>
              <w:right w:val="single" w:sz="4" w:space="0" w:color="auto"/>
            </w:tcBorders>
            <w:shd w:val="clear" w:color="000000" w:fill="FFFFFF"/>
            <w:hideMark/>
          </w:tcPr>
          <w:p w14:paraId="072C397F" w14:textId="30401C1A"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hideMark/>
          </w:tcPr>
          <w:p w14:paraId="46A66F0A" w14:textId="77777777" w:rsidR="00B33ACA" w:rsidRPr="00E36CCB" w:rsidRDefault="00B33ACA" w:rsidP="00B33ACA">
            <w:pPr>
              <w:spacing w:after="0" w:line="240" w:lineRule="auto"/>
              <w:jc w:val="center"/>
              <w:rPr>
                <w:rFonts w:ascii="Arial" w:eastAsia="Times New Roman" w:hAnsi="Arial" w:cs="Arial"/>
                <w:sz w:val="24"/>
                <w:szCs w:val="24"/>
              </w:rPr>
            </w:pPr>
            <w:r w:rsidRPr="00E36CCB">
              <w:rPr>
                <w:rFonts w:ascii="Arial" w:eastAsia="Times New Roman" w:hAnsi="Arial" w:cs="Arial"/>
                <w:sz w:val="24"/>
                <w:szCs w:val="24"/>
              </w:rPr>
              <w:t>1226</w:t>
            </w:r>
          </w:p>
        </w:tc>
      </w:tr>
    </w:tbl>
    <w:p w14:paraId="0CF64987" w14:textId="651674E9" w:rsidR="002B70A9" w:rsidRPr="00E36CCB" w:rsidRDefault="002028DB" w:rsidP="00572546">
      <w:pPr>
        <w:jc w:val="both"/>
        <w:rPr>
          <w:rFonts w:ascii="Times New Roman" w:hAnsi="Times New Roman" w:cs="Times New Roman"/>
          <w:sz w:val="24"/>
          <w:szCs w:val="24"/>
        </w:rPr>
      </w:pPr>
      <w:r w:rsidRPr="00E36CCB">
        <w:rPr>
          <w:rFonts w:ascii="Times New Roman" w:hAnsi="Times New Roman" w:cs="Times New Roman"/>
          <w:sz w:val="24"/>
          <w:szCs w:val="24"/>
        </w:rPr>
        <w:t xml:space="preserve">  </w:t>
      </w:r>
      <w:r w:rsidRPr="00E36CCB">
        <w:rPr>
          <w:rFonts w:ascii="Times New Roman" w:hAnsi="Times New Roman" w:cs="Times New Roman"/>
          <w:sz w:val="24"/>
          <w:szCs w:val="24"/>
          <w:u w:val="single"/>
        </w:rPr>
        <w:t>Lot 1 :</w:t>
      </w:r>
      <w:r w:rsidRPr="00E36CCB">
        <w:rPr>
          <w:rFonts w:ascii="Times New Roman" w:hAnsi="Times New Roman" w:cs="Times New Roman"/>
          <w:sz w:val="24"/>
          <w:szCs w:val="24"/>
        </w:rPr>
        <w:t xml:space="preserve"> voir images en annexe 6</w:t>
      </w:r>
    </w:p>
    <w:p w14:paraId="13679325" w14:textId="1E85914E" w:rsidR="008E6E75" w:rsidRDefault="008E6E75" w:rsidP="00B33ACA">
      <w:pPr>
        <w:jc w:val="both"/>
        <w:rPr>
          <w:rFonts w:ascii="Times New Roman" w:hAnsi="Times New Roman" w:cs="Times New Roman"/>
          <w:b/>
          <w:bCs/>
          <w:sz w:val="24"/>
          <w:szCs w:val="24"/>
          <w:u w:val="single"/>
        </w:rPr>
      </w:pPr>
      <w:r w:rsidRPr="00E36CCB">
        <w:rPr>
          <w:rFonts w:ascii="Times New Roman" w:hAnsi="Times New Roman" w:cs="Times New Roman"/>
          <w:b/>
          <w:bCs/>
          <w:sz w:val="24"/>
          <w:szCs w:val="24"/>
          <w:u w:val="single"/>
        </w:rPr>
        <w:t>Lot N°2 Kits NFI</w:t>
      </w:r>
      <w:r w:rsidR="00EF7628" w:rsidRPr="00E36CCB">
        <w:rPr>
          <w:rFonts w:ascii="Times New Roman" w:hAnsi="Times New Roman" w:cs="Times New Roman"/>
          <w:b/>
          <w:bCs/>
          <w:sz w:val="24"/>
          <w:szCs w:val="24"/>
          <w:u w:val="single"/>
        </w:rPr>
        <w:t xml:space="preserve"> OUA-N-2646</w:t>
      </w:r>
    </w:p>
    <w:tbl>
      <w:tblPr>
        <w:tblW w:w="9209" w:type="dxa"/>
        <w:tblLayout w:type="fixed"/>
        <w:tblLook w:val="04A0" w:firstRow="1" w:lastRow="0" w:firstColumn="1" w:lastColumn="0" w:noHBand="0" w:noVBand="1"/>
      </w:tblPr>
      <w:tblGrid>
        <w:gridCol w:w="632"/>
        <w:gridCol w:w="6167"/>
        <w:gridCol w:w="1134"/>
        <w:gridCol w:w="1276"/>
      </w:tblGrid>
      <w:tr w:rsidR="00763450" w:rsidRPr="002B70A9" w14:paraId="2173F98B" w14:textId="77777777" w:rsidTr="00763450">
        <w:trPr>
          <w:trHeight w:val="358"/>
        </w:trPr>
        <w:tc>
          <w:tcPr>
            <w:tcW w:w="63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E3B213" w14:textId="77777777" w:rsidR="00763450" w:rsidRPr="002B70A9" w:rsidRDefault="00763450" w:rsidP="0012695E">
            <w:pPr>
              <w:spacing w:after="0" w:line="240" w:lineRule="auto"/>
              <w:jc w:val="center"/>
              <w:rPr>
                <w:rFonts w:ascii="Arial" w:eastAsia="Times New Roman" w:hAnsi="Arial" w:cs="Arial"/>
                <w:sz w:val="28"/>
                <w:szCs w:val="28"/>
              </w:rPr>
            </w:pPr>
            <w:r>
              <w:rPr>
                <w:rFonts w:ascii="Arial" w:eastAsia="Times New Roman" w:hAnsi="Arial" w:cs="Arial"/>
                <w:sz w:val="28"/>
                <w:szCs w:val="28"/>
              </w:rPr>
              <w:t>N°</w:t>
            </w:r>
          </w:p>
        </w:tc>
        <w:tc>
          <w:tcPr>
            <w:tcW w:w="6167" w:type="dxa"/>
            <w:tcBorders>
              <w:top w:val="single" w:sz="4" w:space="0" w:color="auto"/>
              <w:left w:val="nil"/>
              <w:bottom w:val="single" w:sz="4" w:space="0" w:color="auto"/>
              <w:right w:val="single" w:sz="4" w:space="0" w:color="000000"/>
            </w:tcBorders>
            <w:shd w:val="clear" w:color="000000" w:fill="FFFFFF"/>
            <w:hideMark/>
          </w:tcPr>
          <w:p w14:paraId="50332CC9" w14:textId="77777777" w:rsidR="00763450" w:rsidRPr="002B70A9" w:rsidRDefault="00763450" w:rsidP="0012695E">
            <w:pPr>
              <w:spacing w:after="0" w:line="240" w:lineRule="auto"/>
              <w:jc w:val="center"/>
              <w:rPr>
                <w:rFonts w:ascii="Arial" w:eastAsia="Times New Roman" w:hAnsi="Arial" w:cs="Arial"/>
                <w:sz w:val="28"/>
                <w:szCs w:val="28"/>
              </w:rPr>
            </w:pPr>
            <w:r>
              <w:rPr>
                <w:rFonts w:ascii="Arial" w:hAnsi="Arial" w:cs="Arial"/>
                <w:color w:val="000000"/>
                <w:sz w:val="28"/>
                <w:szCs w:val="28"/>
              </w:rPr>
              <w:t>Désignation</w:t>
            </w:r>
          </w:p>
        </w:tc>
        <w:tc>
          <w:tcPr>
            <w:tcW w:w="1134" w:type="dxa"/>
            <w:tcBorders>
              <w:top w:val="single" w:sz="4" w:space="0" w:color="auto"/>
              <w:left w:val="nil"/>
              <w:bottom w:val="single" w:sz="4" w:space="0" w:color="auto"/>
              <w:right w:val="single" w:sz="4" w:space="0" w:color="auto"/>
            </w:tcBorders>
            <w:shd w:val="clear" w:color="000000" w:fill="FFFFFF"/>
            <w:hideMark/>
          </w:tcPr>
          <w:p w14:paraId="564A0976" w14:textId="77777777" w:rsidR="00763450" w:rsidRPr="002B70A9" w:rsidRDefault="00763450" w:rsidP="0012695E">
            <w:pPr>
              <w:spacing w:after="0" w:line="240" w:lineRule="auto"/>
              <w:jc w:val="center"/>
              <w:rPr>
                <w:rFonts w:ascii="Arial" w:eastAsia="Times New Roman" w:hAnsi="Arial" w:cs="Arial"/>
                <w:sz w:val="28"/>
                <w:szCs w:val="28"/>
              </w:rPr>
            </w:pPr>
            <w:r w:rsidRPr="00145437">
              <w:rPr>
                <w:rFonts w:ascii="Arial" w:eastAsia="Times New Roman" w:hAnsi="Arial" w:cs="Arial"/>
                <w:sz w:val="28"/>
                <w:szCs w:val="28"/>
              </w:rPr>
              <w:t>Unité</w:t>
            </w:r>
          </w:p>
        </w:tc>
        <w:tc>
          <w:tcPr>
            <w:tcW w:w="1276" w:type="dxa"/>
            <w:tcBorders>
              <w:top w:val="single" w:sz="4" w:space="0" w:color="auto"/>
              <w:left w:val="nil"/>
              <w:bottom w:val="single" w:sz="4" w:space="0" w:color="auto"/>
              <w:right w:val="single" w:sz="4" w:space="0" w:color="auto"/>
            </w:tcBorders>
            <w:shd w:val="clear" w:color="000000" w:fill="FFFFFF"/>
            <w:hideMark/>
          </w:tcPr>
          <w:p w14:paraId="7159EA07" w14:textId="77777777" w:rsidR="00763450" w:rsidRPr="002B70A9" w:rsidRDefault="00763450" w:rsidP="0012695E">
            <w:pPr>
              <w:spacing w:after="0" w:line="240" w:lineRule="auto"/>
              <w:jc w:val="center"/>
              <w:rPr>
                <w:rFonts w:ascii="Arial" w:eastAsia="Times New Roman" w:hAnsi="Arial" w:cs="Arial"/>
                <w:sz w:val="28"/>
                <w:szCs w:val="28"/>
              </w:rPr>
            </w:pPr>
            <w:r w:rsidRPr="00145437">
              <w:rPr>
                <w:rFonts w:ascii="Arial" w:eastAsia="Times New Roman" w:hAnsi="Arial" w:cs="Arial"/>
                <w:sz w:val="28"/>
                <w:szCs w:val="28"/>
              </w:rPr>
              <w:t>Quantité</w:t>
            </w:r>
          </w:p>
        </w:tc>
      </w:tr>
      <w:tr w:rsidR="00763450" w:rsidRPr="002B70A9" w14:paraId="68F4BD16" w14:textId="77777777" w:rsidTr="00763450">
        <w:trPr>
          <w:trHeight w:val="252"/>
        </w:trPr>
        <w:tc>
          <w:tcPr>
            <w:tcW w:w="63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390BA8" w14:textId="77777777" w:rsidR="00763450" w:rsidRPr="002B70A9" w:rsidRDefault="00763450" w:rsidP="0012695E">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1</w:t>
            </w:r>
          </w:p>
        </w:tc>
        <w:tc>
          <w:tcPr>
            <w:tcW w:w="6167" w:type="dxa"/>
            <w:tcBorders>
              <w:top w:val="single" w:sz="4" w:space="0" w:color="auto"/>
              <w:left w:val="nil"/>
              <w:bottom w:val="single" w:sz="4" w:space="0" w:color="auto"/>
              <w:right w:val="single" w:sz="4" w:space="0" w:color="000000"/>
            </w:tcBorders>
            <w:shd w:val="clear" w:color="000000" w:fill="FFFFFF"/>
          </w:tcPr>
          <w:p w14:paraId="1C8114C9" w14:textId="2FD182D4" w:rsidR="00763450" w:rsidRPr="0035017F" w:rsidRDefault="00763450" w:rsidP="0012695E">
            <w:pPr>
              <w:spacing w:after="0" w:line="240" w:lineRule="auto"/>
              <w:rPr>
                <w:rFonts w:ascii="Arial" w:eastAsia="Times New Roman" w:hAnsi="Arial" w:cs="Arial"/>
                <w:sz w:val="24"/>
                <w:szCs w:val="24"/>
              </w:rPr>
            </w:pPr>
            <w:r w:rsidRPr="00763450">
              <w:rPr>
                <w:rFonts w:ascii="Arial" w:eastAsia="Times New Roman" w:hAnsi="Arial" w:cs="Arial"/>
                <w:sz w:val="24"/>
                <w:szCs w:val="24"/>
              </w:rPr>
              <w:t>Bidon vides de 25 litres</w:t>
            </w:r>
          </w:p>
        </w:tc>
        <w:tc>
          <w:tcPr>
            <w:tcW w:w="1134" w:type="dxa"/>
            <w:tcBorders>
              <w:top w:val="single" w:sz="4" w:space="0" w:color="auto"/>
              <w:left w:val="nil"/>
              <w:bottom w:val="single" w:sz="4" w:space="0" w:color="auto"/>
              <w:right w:val="single" w:sz="4" w:space="0" w:color="auto"/>
            </w:tcBorders>
            <w:shd w:val="clear" w:color="000000" w:fill="FFFFFF"/>
          </w:tcPr>
          <w:p w14:paraId="1F07141A" w14:textId="77777777" w:rsidR="00763450" w:rsidRPr="002B70A9" w:rsidRDefault="00763450" w:rsidP="0012695E">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Pr="002B70A9">
              <w:rPr>
                <w:rFonts w:ascii="Arial" w:eastAsia="Times New Roman" w:hAnsi="Arial" w:cs="Arial"/>
                <w:sz w:val="24"/>
                <w:szCs w:val="24"/>
              </w:rPr>
              <w:t>i</w:t>
            </w:r>
            <w:r>
              <w:rPr>
                <w:rFonts w:ascii="Arial" w:eastAsia="Times New Roman" w:hAnsi="Arial" w:cs="Arial"/>
                <w:sz w:val="24"/>
                <w:szCs w:val="24"/>
              </w:rPr>
              <w:t>è</w:t>
            </w:r>
            <w:r w:rsidRPr="002B70A9">
              <w:rPr>
                <w:rFonts w:ascii="Arial" w:eastAsia="Times New Roman" w:hAnsi="Arial" w:cs="Arial"/>
                <w:sz w:val="24"/>
                <w:szCs w:val="24"/>
              </w:rPr>
              <w:t>ce</w:t>
            </w:r>
          </w:p>
        </w:tc>
        <w:tc>
          <w:tcPr>
            <w:tcW w:w="1276" w:type="dxa"/>
            <w:tcBorders>
              <w:top w:val="single" w:sz="4" w:space="0" w:color="auto"/>
              <w:left w:val="nil"/>
              <w:bottom w:val="single" w:sz="4" w:space="0" w:color="auto"/>
              <w:right w:val="single" w:sz="4" w:space="0" w:color="auto"/>
            </w:tcBorders>
            <w:shd w:val="clear" w:color="000000" w:fill="FFFFFF"/>
          </w:tcPr>
          <w:p w14:paraId="6D9ADBF2" w14:textId="2E4DD85A" w:rsidR="00763450" w:rsidRPr="002B70A9" w:rsidRDefault="00CD7658" w:rsidP="0012695E">
            <w:pPr>
              <w:spacing w:after="0" w:line="240" w:lineRule="auto"/>
              <w:jc w:val="center"/>
              <w:rPr>
                <w:rFonts w:ascii="Arial" w:eastAsia="Times New Roman" w:hAnsi="Arial" w:cs="Arial"/>
                <w:sz w:val="24"/>
                <w:szCs w:val="24"/>
              </w:rPr>
            </w:pPr>
            <w:r>
              <w:rPr>
                <w:rFonts w:ascii="Arial" w:eastAsia="Times New Roman" w:hAnsi="Arial" w:cs="Arial"/>
                <w:sz w:val="24"/>
                <w:szCs w:val="24"/>
              </w:rPr>
              <w:t>1172</w:t>
            </w:r>
          </w:p>
        </w:tc>
      </w:tr>
      <w:tr w:rsidR="00CD7658" w:rsidRPr="002B70A9" w14:paraId="50A45086"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1006DDAC" w14:textId="77777777" w:rsidR="00CD7658" w:rsidRPr="002B70A9" w:rsidRDefault="00CD7658" w:rsidP="00CD7658">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2</w:t>
            </w:r>
          </w:p>
        </w:tc>
        <w:tc>
          <w:tcPr>
            <w:tcW w:w="6167" w:type="dxa"/>
            <w:tcBorders>
              <w:top w:val="single" w:sz="4" w:space="0" w:color="auto"/>
              <w:left w:val="nil"/>
              <w:bottom w:val="single" w:sz="4" w:space="0" w:color="auto"/>
              <w:right w:val="single" w:sz="4" w:space="0" w:color="000000"/>
            </w:tcBorders>
            <w:shd w:val="clear" w:color="000000" w:fill="FFFFFF"/>
          </w:tcPr>
          <w:p w14:paraId="7272B971" w14:textId="7E1B9B85" w:rsidR="00CD7658" w:rsidRPr="0035017F" w:rsidRDefault="00CD7658" w:rsidP="00CD7658">
            <w:pPr>
              <w:spacing w:after="0" w:line="240" w:lineRule="auto"/>
              <w:rPr>
                <w:rFonts w:ascii="Arial" w:eastAsia="Times New Roman" w:hAnsi="Arial" w:cs="Arial"/>
                <w:sz w:val="24"/>
                <w:szCs w:val="24"/>
              </w:rPr>
            </w:pPr>
            <w:r w:rsidRPr="00763450">
              <w:rPr>
                <w:rFonts w:ascii="Arial" w:eastAsia="Times New Roman" w:hAnsi="Arial" w:cs="Arial"/>
                <w:sz w:val="24"/>
                <w:szCs w:val="24"/>
              </w:rPr>
              <w:t>Nattes en plastiques de 2 places</w:t>
            </w:r>
            <w:r w:rsidR="00F50986">
              <w:rPr>
                <w:rFonts w:ascii="Arial" w:eastAsia="Times New Roman" w:hAnsi="Arial" w:cs="Arial"/>
                <w:sz w:val="24"/>
                <w:szCs w:val="24"/>
              </w:rPr>
              <w:t xml:space="preserve"> (190cmx150cm)</w:t>
            </w:r>
          </w:p>
        </w:tc>
        <w:tc>
          <w:tcPr>
            <w:tcW w:w="1134" w:type="dxa"/>
            <w:tcBorders>
              <w:top w:val="nil"/>
              <w:left w:val="nil"/>
              <w:bottom w:val="single" w:sz="4" w:space="0" w:color="auto"/>
              <w:right w:val="single" w:sz="4" w:space="0" w:color="auto"/>
            </w:tcBorders>
            <w:shd w:val="clear" w:color="000000" w:fill="FFFFFF"/>
            <w:hideMark/>
          </w:tcPr>
          <w:p w14:paraId="36411977" w14:textId="77777777" w:rsidR="00CD7658" w:rsidRPr="002B70A9" w:rsidRDefault="00CD7658"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Pr="002B70A9">
              <w:rPr>
                <w:rFonts w:ascii="Arial" w:eastAsia="Times New Roman" w:hAnsi="Arial" w:cs="Arial"/>
                <w:sz w:val="24"/>
                <w:szCs w:val="24"/>
              </w:rPr>
              <w:t>i</w:t>
            </w:r>
            <w:r>
              <w:rPr>
                <w:rFonts w:ascii="Arial" w:eastAsia="Times New Roman" w:hAnsi="Arial" w:cs="Arial"/>
                <w:sz w:val="24"/>
                <w:szCs w:val="24"/>
              </w:rPr>
              <w:t>è</w:t>
            </w:r>
            <w:r w:rsidRPr="002B70A9">
              <w:rPr>
                <w:rFonts w:ascii="Arial" w:eastAsia="Times New Roman" w:hAnsi="Arial" w:cs="Arial"/>
                <w:sz w:val="24"/>
                <w:szCs w:val="24"/>
              </w:rPr>
              <w:t>ce</w:t>
            </w:r>
          </w:p>
        </w:tc>
        <w:tc>
          <w:tcPr>
            <w:tcW w:w="1276" w:type="dxa"/>
            <w:tcBorders>
              <w:top w:val="nil"/>
              <w:left w:val="nil"/>
              <w:bottom w:val="single" w:sz="4" w:space="0" w:color="auto"/>
              <w:right w:val="single" w:sz="4" w:space="0" w:color="auto"/>
            </w:tcBorders>
            <w:shd w:val="clear" w:color="000000" w:fill="FFFFFF"/>
          </w:tcPr>
          <w:p w14:paraId="7A7AB5FB" w14:textId="10CFFB9B" w:rsidR="00CD7658" w:rsidRPr="002B70A9" w:rsidRDefault="00CD7658" w:rsidP="00CD7658">
            <w:pPr>
              <w:spacing w:after="0" w:line="240" w:lineRule="auto"/>
              <w:jc w:val="center"/>
              <w:rPr>
                <w:rFonts w:ascii="Arial" w:eastAsia="Times New Roman" w:hAnsi="Arial" w:cs="Arial"/>
                <w:sz w:val="24"/>
                <w:szCs w:val="24"/>
              </w:rPr>
            </w:pPr>
            <w:r w:rsidRPr="00B90A3C">
              <w:rPr>
                <w:rFonts w:ascii="Arial" w:eastAsia="Times New Roman" w:hAnsi="Arial" w:cs="Arial"/>
                <w:sz w:val="24"/>
                <w:szCs w:val="24"/>
              </w:rPr>
              <w:t>1172</w:t>
            </w:r>
          </w:p>
        </w:tc>
      </w:tr>
      <w:tr w:rsidR="00CD7658" w:rsidRPr="002B70A9" w14:paraId="407D5FB4"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4AB205B6" w14:textId="77777777" w:rsidR="00CD7658" w:rsidRPr="002B70A9" w:rsidRDefault="00CD7658" w:rsidP="00CD7658">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3</w:t>
            </w:r>
          </w:p>
        </w:tc>
        <w:tc>
          <w:tcPr>
            <w:tcW w:w="6167" w:type="dxa"/>
            <w:tcBorders>
              <w:top w:val="single" w:sz="4" w:space="0" w:color="auto"/>
              <w:left w:val="nil"/>
              <w:bottom w:val="single" w:sz="4" w:space="0" w:color="auto"/>
              <w:right w:val="single" w:sz="4" w:space="0" w:color="000000"/>
            </w:tcBorders>
            <w:shd w:val="clear" w:color="000000" w:fill="FFFFFF"/>
          </w:tcPr>
          <w:p w14:paraId="2A91F993" w14:textId="1DD75BF7" w:rsidR="00CD7658" w:rsidRPr="0035017F" w:rsidRDefault="00CD7658" w:rsidP="00CD7658">
            <w:pPr>
              <w:spacing w:after="0" w:line="240" w:lineRule="auto"/>
              <w:rPr>
                <w:rFonts w:ascii="Arial" w:eastAsia="Times New Roman" w:hAnsi="Arial" w:cs="Arial"/>
                <w:sz w:val="24"/>
                <w:szCs w:val="24"/>
              </w:rPr>
            </w:pPr>
            <w:r>
              <w:rPr>
                <w:rFonts w:ascii="Arial" w:eastAsia="Times New Roman" w:hAnsi="Arial" w:cs="Arial"/>
                <w:sz w:val="24"/>
                <w:szCs w:val="24"/>
              </w:rPr>
              <w:t>Tasses en plastique avec couvercle</w:t>
            </w:r>
          </w:p>
        </w:tc>
        <w:tc>
          <w:tcPr>
            <w:tcW w:w="1134" w:type="dxa"/>
            <w:tcBorders>
              <w:top w:val="nil"/>
              <w:left w:val="nil"/>
              <w:bottom w:val="single" w:sz="4" w:space="0" w:color="auto"/>
              <w:right w:val="single" w:sz="4" w:space="0" w:color="auto"/>
            </w:tcBorders>
            <w:shd w:val="clear" w:color="000000" w:fill="FFFFFF"/>
            <w:hideMark/>
          </w:tcPr>
          <w:p w14:paraId="3D2049CE" w14:textId="77777777" w:rsidR="00CD7658" w:rsidRPr="002B70A9" w:rsidRDefault="00CD7658"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Pr="002B70A9">
              <w:rPr>
                <w:rFonts w:ascii="Arial" w:eastAsia="Times New Roman" w:hAnsi="Arial" w:cs="Arial"/>
                <w:sz w:val="24"/>
                <w:szCs w:val="24"/>
              </w:rPr>
              <w:t>i</w:t>
            </w:r>
            <w:r>
              <w:rPr>
                <w:rFonts w:ascii="Arial" w:eastAsia="Times New Roman" w:hAnsi="Arial" w:cs="Arial"/>
                <w:sz w:val="24"/>
                <w:szCs w:val="24"/>
              </w:rPr>
              <w:t>è</w:t>
            </w:r>
            <w:r w:rsidRPr="002B70A9">
              <w:rPr>
                <w:rFonts w:ascii="Arial" w:eastAsia="Times New Roman" w:hAnsi="Arial" w:cs="Arial"/>
                <w:sz w:val="24"/>
                <w:szCs w:val="24"/>
              </w:rPr>
              <w:t>ce</w:t>
            </w:r>
          </w:p>
        </w:tc>
        <w:tc>
          <w:tcPr>
            <w:tcW w:w="1276" w:type="dxa"/>
            <w:tcBorders>
              <w:top w:val="nil"/>
              <w:left w:val="nil"/>
              <w:bottom w:val="single" w:sz="4" w:space="0" w:color="auto"/>
              <w:right w:val="single" w:sz="4" w:space="0" w:color="auto"/>
            </w:tcBorders>
            <w:shd w:val="clear" w:color="000000" w:fill="FFFFFF"/>
          </w:tcPr>
          <w:p w14:paraId="1ABC2FAA" w14:textId="15F4172B" w:rsidR="00CD7658" w:rsidRPr="002B70A9" w:rsidRDefault="00CD7658" w:rsidP="00CD7658">
            <w:pPr>
              <w:spacing w:after="0" w:line="240" w:lineRule="auto"/>
              <w:jc w:val="center"/>
              <w:rPr>
                <w:rFonts w:ascii="Arial" w:eastAsia="Times New Roman" w:hAnsi="Arial" w:cs="Arial"/>
                <w:sz w:val="24"/>
                <w:szCs w:val="24"/>
              </w:rPr>
            </w:pPr>
            <w:r w:rsidRPr="00B90A3C">
              <w:rPr>
                <w:rFonts w:ascii="Arial" w:eastAsia="Times New Roman" w:hAnsi="Arial" w:cs="Arial"/>
                <w:sz w:val="24"/>
                <w:szCs w:val="24"/>
              </w:rPr>
              <w:t>1172</w:t>
            </w:r>
          </w:p>
        </w:tc>
      </w:tr>
      <w:tr w:rsidR="00CD7658" w:rsidRPr="002B70A9" w14:paraId="390A4142"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24CD5927" w14:textId="77777777" w:rsidR="00CD7658" w:rsidRPr="002B70A9" w:rsidRDefault="00CD7658" w:rsidP="00CD7658">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4</w:t>
            </w:r>
          </w:p>
        </w:tc>
        <w:tc>
          <w:tcPr>
            <w:tcW w:w="6167" w:type="dxa"/>
            <w:tcBorders>
              <w:top w:val="single" w:sz="4" w:space="0" w:color="auto"/>
              <w:left w:val="nil"/>
              <w:bottom w:val="single" w:sz="4" w:space="0" w:color="auto"/>
              <w:right w:val="single" w:sz="4" w:space="0" w:color="000000"/>
            </w:tcBorders>
            <w:shd w:val="clear" w:color="000000" w:fill="FFFFFF"/>
          </w:tcPr>
          <w:p w14:paraId="74E2020F" w14:textId="665C4A12" w:rsidR="00CD7658" w:rsidRPr="0035017F" w:rsidRDefault="00CD7658" w:rsidP="00CD7658">
            <w:pPr>
              <w:spacing w:after="0" w:line="240" w:lineRule="auto"/>
              <w:rPr>
                <w:rFonts w:ascii="Arial" w:eastAsia="Times New Roman" w:hAnsi="Arial" w:cs="Arial"/>
                <w:sz w:val="24"/>
                <w:szCs w:val="24"/>
              </w:rPr>
            </w:pPr>
            <w:r w:rsidRPr="00763450">
              <w:rPr>
                <w:rFonts w:ascii="Arial" w:eastAsia="Times New Roman" w:hAnsi="Arial" w:cs="Arial"/>
                <w:sz w:val="24"/>
                <w:szCs w:val="24"/>
              </w:rPr>
              <w:t>Bouilloires en plastique</w:t>
            </w:r>
            <w:r>
              <w:rPr>
                <w:rFonts w:ascii="Arial" w:eastAsia="Times New Roman" w:hAnsi="Arial" w:cs="Arial"/>
                <w:sz w:val="24"/>
                <w:szCs w:val="24"/>
              </w:rPr>
              <w:t xml:space="preserve"> N°3</w:t>
            </w:r>
            <w:r w:rsidR="00152311">
              <w:rPr>
                <w:rFonts w:ascii="Arial" w:eastAsia="Times New Roman" w:hAnsi="Arial" w:cs="Arial"/>
                <w:sz w:val="24"/>
                <w:szCs w:val="24"/>
              </w:rPr>
              <w:t xml:space="preserve"> de 3 litres</w:t>
            </w:r>
          </w:p>
        </w:tc>
        <w:tc>
          <w:tcPr>
            <w:tcW w:w="1134" w:type="dxa"/>
            <w:tcBorders>
              <w:top w:val="nil"/>
              <w:left w:val="nil"/>
              <w:bottom w:val="single" w:sz="4" w:space="0" w:color="auto"/>
              <w:right w:val="single" w:sz="4" w:space="0" w:color="auto"/>
            </w:tcBorders>
            <w:shd w:val="clear" w:color="000000" w:fill="FFFFFF"/>
            <w:hideMark/>
          </w:tcPr>
          <w:p w14:paraId="1D75F1F0" w14:textId="77777777" w:rsidR="00CD7658" w:rsidRPr="002B70A9" w:rsidRDefault="00CD7658"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Pr="002B70A9">
              <w:rPr>
                <w:rFonts w:ascii="Arial" w:eastAsia="Times New Roman" w:hAnsi="Arial" w:cs="Arial"/>
                <w:sz w:val="24"/>
                <w:szCs w:val="24"/>
              </w:rPr>
              <w:t>i</w:t>
            </w:r>
            <w:r>
              <w:rPr>
                <w:rFonts w:ascii="Arial" w:eastAsia="Times New Roman" w:hAnsi="Arial" w:cs="Arial"/>
                <w:sz w:val="24"/>
                <w:szCs w:val="24"/>
              </w:rPr>
              <w:t>è</w:t>
            </w:r>
            <w:r w:rsidRPr="002B70A9">
              <w:rPr>
                <w:rFonts w:ascii="Arial" w:eastAsia="Times New Roman" w:hAnsi="Arial" w:cs="Arial"/>
                <w:sz w:val="24"/>
                <w:szCs w:val="24"/>
              </w:rPr>
              <w:t>ce</w:t>
            </w:r>
          </w:p>
        </w:tc>
        <w:tc>
          <w:tcPr>
            <w:tcW w:w="1276" w:type="dxa"/>
            <w:tcBorders>
              <w:top w:val="nil"/>
              <w:left w:val="nil"/>
              <w:bottom w:val="single" w:sz="4" w:space="0" w:color="auto"/>
              <w:right w:val="single" w:sz="4" w:space="0" w:color="auto"/>
            </w:tcBorders>
            <w:shd w:val="clear" w:color="000000" w:fill="FFFFFF"/>
          </w:tcPr>
          <w:p w14:paraId="50CF3AA9" w14:textId="50298664" w:rsidR="00CD7658" w:rsidRPr="002B70A9" w:rsidRDefault="00CD7658" w:rsidP="00CD7658">
            <w:pPr>
              <w:spacing w:after="0" w:line="240" w:lineRule="auto"/>
              <w:jc w:val="center"/>
              <w:rPr>
                <w:rFonts w:ascii="Arial" w:eastAsia="Times New Roman" w:hAnsi="Arial" w:cs="Arial"/>
                <w:sz w:val="24"/>
                <w:szCs w:val="24"/>
              </w:rPr>
            </w:pPr>
            <w:r w:rsidRPr="00B90A3C">
              <w:rPr>
                <w:rFonts w:ascii="Arial" w:eastAsia="Times New Roman" w:hAnsi="Arial" w:cs="Arial"/>
                <w:sz w:val="24"/>
                <w:szCs w:val="24"/>
              </w:rPr>
              <w:t>1172</w:t>
            </w:r>
          </w:p>
        </w:tc>
      </w:tr>
      <w:tr w:rsidR="00CD7658" w:rsidRPr="002B70A9" w14:paraId="033DEAB1"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tcPr>
          <w:p w14:paraId="25106DD0" w14:textId="6A85F515" w:rsidR="00CD7658" w:rsidRPr="002B70A9" w:rsidRDefault="00CD7658" w:rsidP="00CD7658">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5</w:t>
            </w:r>
          </w:p>
        </w:tc>
        <w:tc>
          <w:tcPr>
            <w:tcW w:w="6167" w:type="dxa"/>
            <w:tcBorders>
              <w:top w:val="single" w:sz="4" w:space="0" w:color="auto"/>
              <w:left w:val="nil"/>
              <w:bottom w:val="single" w:sz="4" w:space="0" w:color="auto"/>
              <w:right w:val="single" w:sz="4" w:space="0" w:color="000000"/>
            </w:tcBorders>
            <w:shd w:val="clear" w:color="000000" w:fill="FFFFFF"/>
          </w:tcPr>
          <w:p w14:paraId="02519590" w14:textId="01A02D90" w:rsidR="00CD7658" w:rsidRPr="0035017F" w:rsidRDefault="00CD7658" w:rsidP="00CD7658">
            <w:pPr>
              <w:spacing w:after="0" w:line="240" w:lineRule="auto"/>
              <w:rPr>
                <w:rFonts w:ascii="Arial" w:eastAsia="Times New Roman" w:hAnsi="Arial" w:cs="Arial"/>
                <w:sz w:val="24"/>
                <w:szCs w:val="24"/>
              </w:rPr>
            </w:pPr>
            <w:r w:rsidRPr="00763450">
              <w:rPr>
                <w:rFonts w:ascii="Arial" w:eastAsia="Times New Roman" w:hAnsi="Arial" w:cs="Arial"/>
                <w:sz w:val="24"/>
                <w:szCs w:val="24"/>
              </w:rPr>
              <w:t xml:space="preserve">Moustiquaires imprégnées </w:t>
            </w:r>
            <w:r w:rsidR="006F2B84">
              <w:rPr>
                <w:rFonts w:ascii="Arial" w:eastAsia="Times New Roman" w:hAnsi="Arial" w:cs="Arial"/>
                <w:sz w:val="24"/>
                <w:szCs w:val="24"/>
              </w:rPr>
              <w:t xml:space="preserve">longue durée MILD </w:t>
            </w:r>
            <w:r w:rsidRPr="00763450">
              <w:rPr>
                <w:rFonts w:ascii="Arial" w:eastAsia="Times New Roman" w:hAnsi="Arial" w:cs="Arial"/>
                <w:sz w:val="24"/>
                <w:szCs w:val="24"/>
              </w:rPr>
              <w:t>2 places</w:t>
            </w:r>
            <w:r w:rsidR="00E463D0">
              <w:rPr>
                <w:rFonts w:ascii="Arial" w:eastAsia="Times New Roman" w:hAnsi="Arial" w:cs="Arial"/>
                <w:sz w:val="24"/>
                <w:szCs w:val="24"/>
              </w:rPr>
              <w:t xml:space="preserve"> </w:t>
            </w:r>
            <w:r w:rsidR="009F2145">
              <w:rPr>
                <w:rFonts w:ascii="Arial" w:eastAsia="Times New Roman" w:hAnsi="Arial" w:cs="Arial"/>
                <w:sz w:val="24"/>
                <w:szCs w:val="24"/>
              </w:rPr>
              <w:t>(</w:t>
            </w:r>
            <w:r w:rsidR="009F2145" w:rsidRPr="00CB1BF2">
              <w:rPr>
                <w:rFonts w:eastAsia="Times New Roman" w:cs="Times New Roman"/>
                <w:i/>
                <w:iCs/>
                <w:lang w:eastAsia="fr-FR"/>
              </w:rPr>
              <w:t>Imprégné longue durée rectangulaire de 190x1</w:t>
            </w:r>
            <w:r w:rsidR="002028DB" w:rsidRPr="00CB1BF2">
              <w:rPr>
                <w:rFonts w:eastAsia="Times New Roman" w:cs="Times New Roman"/>
                <w:i/>
                <w:iCs/>
                <w:lang w:eastAsia="fr-FR"/>
              </w:rPr>
              <w:t>5</w:t>
            </w:r>
            <w:r w:rsidR="009F2145" w:rsidRPr="00CB1BF2">
              <w:rPr>
                <w:rFonts w:eastAsia="Times New Roman" w:cs="Times New Roman"/>
                <w:i/>
                <w:iCs/>
                <w:lang w:eastAsia="fr-FR"/>
              </w:rPr>
              <w:t xml:space="preserve">0x180 en coton. Emballage de 50 à 100 pièces par ballot. </w:t>
            </w:r>
            <w:r w:rsidR="00D715B9">
              <w:rPr>
                <w:rFonts w:eastAsia="Times New Roman" w:cs="Times New Roman"/>
                <w:i/>
                <w:iCs/>
                <w:lang w:eastAsia="fr-FR"/>
              </w:rPr>
              <w:t>-</w:t>
            </w:r>
            <w:r w:rsidR="009F2145" w:rsidRPr="00CB1BF2">
              <w:rPr>
                <w:rFonts w:ascii="Arial" w:hAnsi="Arial" w:cs="Arial"/>
                <w:i/>
                <w:iCs/>
                <w:color w:val="000000"/>
                <w:sz w:val="21"/>
                <w:szCs w:val="21"/>
                <w:shd w:val="clear" w:color="auto" w:fill="FFFFFF"/>
              </w:rPr>
              <w:t> </w:t>
            </w:r>
            <w:r w:rsidR="00646CC1" w:rsidRPr="00CB1BF2">
              <w:rPr>
                <w:rFonts w:eastAsia="Times New Roman" w:cs="Times New Roman"/>
                <w:i/>
                <w:iCs/>
                <w:lang w:eastAsia="fr-FR"/>
              </w:rPr>
              <w:t>Maillage :</w:t>
            </w:r>
            <w:r w:rsidR="009F2145" w:rsidRPr="00CB1BF2">
              <w:rPr>
                <w:rFonts w:eastAsia="Times New Roman" w:cs="Times New Roman"/>
                <w:i/>
                <w:iCs/>
                <w:lang w:eastAsia="fr-FR"/>
              </w:rPr>
              <w:t xml:space="preserve"> 15</w:t>
            </w:r>
            <w:r w:rsidR="00D715B9">
              <w:rPr>
                <w:rFonts w:eastAsia="Times New Roman" w:cs="Times New Roman"/>
                <w:i/>
                <w:iCs/>
                <w:lang w:eastAsia="fr-FR"/>
              </w:rPr>
              <w:t xml:space="preserve">6, - </w:t>
            </w:r>
            <w:r w:rsidR="006F2B84" w:rsidRPr="006F2B84">
              <w:rPr>
                <w:rFonts w:eastAsia="Times New Roman" w:cs="Times New Roman"/>
                <w:i/>
                <w:iCs/>
                <w:highlight w:val="yellow"/>
                <w:lang w:eastAsia="fr-FR"/>
              </w:rPr>
              <w:t>imprégnation longue durée MILD</w:t>
            </w:r>
            <w:r w:rsidR="009F2145">
              <w:rPr>
                <w:rFonts w:eastAsia="Times New Roman" w:cs="Times New Roman"/>
                <w:lang w:eastAsia="fr-FR"/>
              </w:rPr>
              <w:t>)</w:t>
            </w:r>
            <w:r w:rsidR="009F2145">
              <w:rPr>
                <w:rFonts w:ascii="Arial" w:hAnsi="Arial" w:cs="Arial"/>
                <w:color w:val="000000"/>
                <w:sz w:val="21"/>
                <w:szCs w:val="21"/>
                <w:shd w:val="clear" w:color="auto" w:fill="FFFFFF"/>
              </w:rPr>
              <w:t>.</w:t>
            </w:r>
          </w:p>
        </w:tc>
        <w:tc>
          <w:tcPr>
            <w:tcW w:w="1134" w:type="dxa"/>
            <w:tcBorders>
              <w:top w:val="nil"/>
              <w:left w:val="nil"/>
              <w:bottom w:val="single" w:sz="4" w:space="0" w:color="auto"/>
              <w:right w:val="single" w:sz="4" w:space="0" w:color="auto"/>
            </w:tcBorders>
            <w:shd w:val="clear" w:color="000000" w:fill="FFFFFF"/>
          </w:tcPr>
          <w:p w14:paraId="0EE3765B" w14:textId="418E473E" w:rsidR="00CD7658" w:rsidRDefault="00CD7658"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tcPr>
          <w:p w14:paraId="474027A6" w14:textId="641585E3" w:rsidR="00CD7658" w:rsidRPr="002B70A9" w:rsidRDefault="00CD7658" w:rsidP="00CD7658">
            <w:pPr>
              <w:spacing w:after="0" w:line="240" w:lineRule="auto"/>
              <w:jc w:val="center"/>
              <w:rPr>
                <w:rFonts w:ascii="Arial" w:eastAsia="Times New Roman" w:hAnsi="Arial" w:cs="Arial"/>
                <w:sz w:val="24"/>
                <w:szCs w:val="24"/>
              </w:rPr>
            </w:pPr>
            <w:r w:rsidRPr="00B90A3C">
              <w:rPr>
                <w:rFonts w:ascii="Arial" w:eastAsia="Times New Roman" w:hAnsi="Arial" w:cs="Arial"/>
                <w:sz w:val="24"/>
                <w:szCs w:val="24"/>
              </w:rPr>
              <w:t>1172</w:t>
            </w:r>
          </w:p>
        </w:tc>
      </w:tr>
      <w:tr w:rsidR="00763450" w:rsidRPr="002B70A9" w14:paraId="6CE3C83B"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tcPr>
          <w:p w14:paraId="5B869F8A" w14:textId="301803C4" w:rsidR="00763450" w:rsidRPr="002B70A9" w:rsidRDefault="00763450" w:rsidP="00763450">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6</w:t>
            </w:r>
          </w:p>
        </w:tc>
        <w:tc>
          <w:tcPr>
            <w:tcW w:w="6167" w:type="dxa"/>
            <w:tcBorders>
              <w:top w:val="single" w:sz="4" w:space="0" w:color="auto"/>
              <w:left w:val="nil"/>
              <w:bottom w:val="single" w:sz="4" w:space="0" w:color="auto"/>
              <w:right w:val="single" w:sz="4" w:space="0" w:color="000000"/>
            </w:tcBorders>
            <w:shd w:val="clear" w:color="000000" w:fill="FFFFFF"/>
          </w:tcPr>
          <w:p w14:paraId="56A34A26" w14:textId="018EABC7" w:rsidR="00763450" w:rsidRPr="0035017F" w:rsidRDefault="00763450" w:rsidP="00763450">
            <w:pPr>
              <w:spacing w:after="0" w:line="240" w:lineRule="auto"/>
              <w:rPr>
                <w:rFonts w:ascii="Arial" w:eastAsia="Times New Roman" w:hAnsi="Arial" w:cs="Arial"/>
                <w:sz w:val="24"/>
                <w:szCs w:val="24"/>
              </w:rPr>
            </w:pPr>
            <w:r w:rsidRPr="00763450">
              <w:rPr>
                <w:rFonts w:ascii="Arial" w:eastAsia="Times New Roman" w:hAnsi="Arial" w:cs="Arial"/>
                <w:sz w:val="24"/>
                <w:szCs w:val="24"/>
              </w:rPr>
              <w:t>Sceaux en plastique (15 -18 litres)</w:t>
            </w:r>
          </w:p>
        </w:tc>
        <w:tc>
          <w:tcPr>
            <w:tcW w:w="1134" w:type="dxa"/>
            <w:tcBorders>
              <w:top w:val="nil"/>
              <w:left w:val="nil"/>
              <w:bottom w:val="single" w:sz="4" w:space="0" w:color="auto"/>
              <w:right w:val="single" w:sz="4" w:space="0" w:color="auto"/>
            </w:tcBorders>
            <w:shd w:val="clear" w:color="000000" w:fill="FFFFFF"/>
          </w:tcPr>
          <w:p w14:paraId="5160658D" w14:textId="14548CEB" w:rsidR="00763450" w:rsidRDefault="00763450" w:rsidP="00763450">
            <w:pPr>
              <w:spacing w:after="0" w:line="240" w:lineRule="auto"/>
              <w:jc w:val="center"/>
              <w:rPr>
                <w:rFonts w:ascii="Arial" w:eastAsia="Times New Roman" w:hAnsi="Arial" w:cs="Arial"/>
                <w:sz w:val="24"/>
                <w:szCs w:val="24"/>
              </w:rPr>
            </w:pPr>
            <w:r>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tcPr>
          <w:p w14:paraId="7A24B294" w14:textId="59269D1A" w:rsidR="00763450" w:rsidRPr="002B70A9" w:rsidRDefault="00CD7658" w:rsidP="00763450">
            <w:pPr>
              <w:spacing w:after="0" w:line="240" w:lineRule="auto"/>
              <w:jc w:val="center"/>
              <w:rPr>
                <w:rFonts w:ascii="Arial" w:eastAsia="Times New Roman" w:hAnsi="Arial" w:cs="Arial"/>
                <w:sz w:val="24"/>
                <w:szCs w:val="24"/>
              </w:rPr>
            </w:pPr>
            <w:r>
              <w:rPr>
                <w:rFonts w:ascii="Arial" w:eastAsia="Times New Roman" w:hAnsi="Arial" w:cs="Arial"/>
                <w:sz w:val="24"/>
                <w:szCs w:val="24"/>
              </w:rPr>
              <w:t>586</w:t>
            </w:r>
          </w:p>
        </w:tc>
      </w:tr>
      <w:tr w:rsidR="00763450" w:rsidRPr="002B70A9" w14:paraId="6C27BA57"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tcPr>
          <w:p w14:paraId="221697C5" w14:textId="24554794" w:rsidR="00763450" w:rsidRPr="002B70A9" w:rsidRDefault="00763450" w:rsidP="00763450">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7</w:t>
            </w:r>
          </w:p>
        </w:tc>
        <w:tc>
          <w:tcPr>
            <w:tcW w:w="6167" w:type="dxa"/>
            <w:tcBorders>
              <w:top w:val="single" w:sz="4" w:space="0" w:color="auto"/>
              <w:left w:val="nil"/>
              <w:bottom w:val="single" w:sz="4" w:space="0" w:color="auto"/>
              <w:right w:val="single" w:sz="4" w:space="0" w:color="000000"/>
            </w:tcBorders>
            <w:shd w:val="clear" w:color="000000" w:fill="FFFFFF"/>
          </w:tcPr>
          <w:p w14:paraId="57C93289" w14:textId="2A493C32" w:rsidR="00763450" w:rsidRPr="0035017F" w:rsidRDefault="00037152" w:rsidP="00763450">
            <w:pPr>
              <w:spacing w:after="0" w:line="240" w:lineRule="auto"/>
              <w:rPr>
                <w:rFonts w:ascii="Arial" w:eastAsia="Times New Roman" w:hAnsi="Arial" w:cs="Arial"/>
                <w:sz w:val="24"/>
                <w:szCs w:val="24"/>
              </w:rPr>
            </w:pPr>
            <w:r w:rsidRPr="00037152">
              <w:rPr>
                <w:rFonts w:ascii="Arial" w:eastAsia="Times New Roman" w:hAnsi="Arial" w:cs="Arial"/>
                <w:sz w:val="24"/>
                <w:szCs w:val="24"/>
              </w:rPr>
              <w:t>Bols en plastiques de 0,75 litre</w:t>
            </w:r>
            <w:r w:rsidR="00411EF4">
              <w:rPr>
                <w:rFonts w:ascii="Arial" w:eastAsia="Times New Roman" w:hAnsi="Arial" w:cs="Arial"/>
                <w:sz w:val="24"/>
                <w:szCs w:val="24"/>
              </w:rPr>
              <w:t xml:space="preserve"> avec couvercle et manche</w:t>
            </w:r>
          </w:p>
        </w:tc>
        <w:tc>
          <w:tcPr>
            <w:tcW w:w="1134" w:type="dxa"/>
            <w:tcBorders>
              <w:top w:val="nil"/>
              <w:left w:val="nil"/>
              <w:bottom w:val="single" w:sz="4" w:space="0" w:color="auto"/>
              <w:right w:val="single" w:sz="4" w:space="0" w:color="auto"/>
            </w:tcBorders>
            <w:shd w:val="clear" w:color="000000" w:fill="FFFFFF"/>
          </w:tcPr>
          <w:p w14:paraId="5CA4A708" w14:textId="1AC678EF" w:rsidR="00763450" w:rsidRDefault="00037152" w:rsidP="00763450">
            <w:pPr>
              <w:spacing w:after="0" w:line="240" w:lineRule="auto"/>
              <w:jc w:val="center"/>
              <w:rPr>
                <w:rFonts w:ascii="Arial" w:eastAsia="Times New Roman" w:hAnsi="Arial" w:cs="Arial"/>
                <w:sz w:val="24"/>
                <w:szCs w:val="24"/>
              </w:rPr>
            </w:pPr>
            <w:r>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tcPr>
          <w:p w14:paraId="33A8C203" w14:textId="6A65D32A" w:rsidR="00763450" w:rsidRPr="002B70A9" w:rsidRDefault="00CD7658" w:rsidP="00763450">
            <w:pPr>
              <w:spacing w:after="0" w:line="240" w:lineRule="auto"/>
              <w:jc w:val="center"/>
              <w:rPr>
                <w:rFonts w:ascii="Arial" w:eastAsia="Times New Roman" w:hAnsi="Arial" w:cs="Arial"/>
                <w:sz w:val="24"/>
                <w:szCs w:val="24"/>
              </w:rPr>
            </w:pPr>
            <w:r>
              <w:rPr>
                <w:rFonts w:ascii="Arial" w:eastAsia="Times New Roman" w:hAnsi="Arial" w:cs="Arial"/>
                <w:sz w:val="24"/>
                <w:szCs w:val="24"/>
              </w:rPr>
              <w:t>1172</w:t>
            </w:r>
          </w:p>
        </w:tc>
      </w:tr>
      <w:tr w:rsidR="00CD7658" w:rsidRPr="002B70A9" w14:paraId="0BD99E07"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59764EFA" w14:textId="1B08C6DE" w:rsidR="00CD7658" w:rsidRPr="002B70A9" w:rsidRDefault="00CD7658" w:rsidP="00CD7658">
            <w:pPr>
              <w:spacing w:after="0" w:line="240" w:lineRule="auto"/>
              <w:jc w:val="center"/>
              <w:rPr>
                <w:rFonts w:ascii="Arial" w:eastAsia="Times New Roman" w:hAnsi="Arial" w:cs="Arial"/>
                <w:sz w:val="28"/>
                <w:szCs w:val="28"/>
              </w:rPr>
            </w:pPr>
            <w:r w:rsidRPr="002B70A9">
              <w:rPr>
                <w:rFonts w:ascii="Arial" w:eastAsia="Times New Roman" w:hAnsi="Arial" w:cs="Arial"/>
                <w:sz w:val="28"/>
                <w:szCs w:val="28"/>
              </w:rPr>
              <w:t>8</w:t>
            </w:r>
          </w:p>
        </w:tc>
        <w:tc>
          <w:tcPr>
            <w:tcW w:w="6167" w:type="dxa"/>
            <w:tcBorders>
              <w:top w:val="single" w:sz="4" w:space="0" w:color="auto"/>
              <w:left w:val="nil"/>
              <w:bottom w:val="single" w:sz="4" w:space="0" w:color="auto"/>
              <w:right w:val="single" w:sz="4" w:space="0" w:color="000000"/>
            </w:tcBorders>
            <w:shd w:val="clear" w:color="000000" w:fill="FFFFFF"/>
          </w:tcPr>
          <w:p w14:paraId="2AC0AA08" w14:textId="0CB20C1D" w:rsidR="00CD7658" w:rsidRPr="0035017F" w:rsidRDefault="00CD7658" w:rsidP="00CD7658">
            <w:pPr>
              <w:spacing w:after="0" w:line="240" w:lineRule="auto"/>
              <w:rPr>
                <w:rFonts w:ascii="Arial" w:eastAsia="Times New Roman" w:hAnsi="Arial" w:cs="Arial"/>
                <w:sz w:val="24"/>
                <w:szCs w:val="24"/>
              </w:rPr>
            </w:pPr>
            <w:r w:rsidRPr="00CD7658">
              <w:rPr>
                <w:rFonts w:ascii="Arial" w:eastAsia="Times New Roman" w:hAnsi="Arial" w:cs="Arial"/>
                <w:sz w:val="24"/>
                <w:szCs w:val="24"/>
              </w:rPr>
              <w:t>Serviettes hygiéniques de 0, 60mx1,20m</w:t>
            </w:r>
            <w:r w:rsidR="009F2145">
              <w:rPr>
                <w:rFonts w:ascii="Arial" w:eastAsia="Times New Roman" w:hAnsi="Arial" w:cs="Arial"/>
                <w:sz w:val="24"/>
                <w:szCs w:val="24"/>
              </w:rPr>
              <w:t xml:space="preserve"> (</w:t>
            </w:r>
            <w:r w:rsidR="009F2145" w:rsidRPr="00CB1BF2">
              <w:rPr>
                <w:rFonts w:ascii="Arial" w:eastAsia="Times New Roman" w:hAnsi="Arial" w:cs="Arial"/>
                <w:i/>
                <w:iCs/>
                <w:sz w:val="24"/>
                <w:szCs w:val="24"/>
              </w:rPr>
              <w:t>tissu en coton doux</w:t>
            </w:r>
            <w:r w:rsidR="00CB1BF2">
              <w:rPr>
                <w:rFonts w:ascii="Arial" w:eastAsia="Times New Roman" w:hAnsi="Arial" w:cs="Arial"/>
                <w:i/>
                <w:iCs/>
                <w:sz w:val="24"/>
                <w:szCs w:val="24"/>
              </w:rPr>
              <w:t xml:space="preserve"> de couleur un peu sombre</w:t>
            </w:r>
            <w:r w:rsidR="009F2145">
              <w:rPr>
                <w:rFonts w:ascii="Arial" w:eastAsia="Times New Roman" w:hAnsi="Arial" w:cs="Arial"/>
                <w:sz w:val="24"/>
                <w:szCs w:val="24"/>
              </w:rPr>
              <w:t>)</w:t>
            </w:r>
          </w:p>
        </w:tc>
        <w:tc>
          <w:tcPr>
            <w:tcW w:w="1134" w:type="dxa"/>
            <w:tcBorders>
              <w:top w:val="nil"/>
              <w:left w:val="nil"/>
              <w:bottom w:val="single" w:sz="4" w:space="0" w:color="auto"/>
              <w:right w:val="single" w:sz="4" w:space="0" w:color="auto"/>
            </w:tcBorders>
            <w:shd w:val="clear" w:color="000000" w:fill="FFFFFF"/>
            <w:hideMark/>
          </w:tcPr>
          <w:p w14:paraId="3C47CD3F" w14:textId="77777777" w:rsidR="00CD7658" w:rsidRPr="002B70A9" w:rsidRDefault="00CD7658"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Pr="002B70A9">
              <w:rPr>
                <w:rFonts w:ascii="Arial" w:eastAsia="Times New Roman" w:hAnsi="Arial" w:cs="Arial"/>
                <w:sz w:val="24"/>
                <w:szCs w:val="24"/>
              </w:rPr>
              <w:t>i</w:t>
            </w:r>
            <w:r>
              <w:rPr>
                <w:rFonts w:ascii="Arial" w:eastAsia="Times New Roman" w:hAnsi="Arial" w:cs="Arial"/>
                <w:sz w:val="24"/>
                <w:szCs w:val="24"/>
              </w:rPr>
              <w:t>è</w:t>
            </w:r>
            <w:r w:rsidRPr="002B70A9">
              <w:rPr>
                <w:rFonts w:ascii="Arial" w:eastAsia="Times New Roman" w:hAnsi="Arial" w:cs="Arial"/>
                <w:sz w:val="24"/>
                <w:szCs w:val="24"/>
              </w:rPr>
              <w:t>ce</w:t>
            </w:r>
          </w:p>
        </w:tc>
        <w:tc>
          <w:tcPr>
            <w:tcW w:w="1276" w:type="dxa"/>
            <w:tcBorders>
              <w:top w:val="nil"/>
              <w:left w:val="nil"/>
              <w:bottom w:val="single" w:sz="4" w:space="0" w:color="auto"/>
              <w:right w:val="single" w:sz="4" w:space="0" w:color="auto"/>
            </w:tcBorders>
            <w:shd w:val="clear" w:color="000000" w:fill="FFFFFF"/>
          </w:tcPr>
          <w:p w14:paraId="2999C9A6" w14:textId="53AF407F" w:rsidR="00CD7658" w:rsidRPr="002B70A9" w:rsidRDefault="00CD7658" w:rsidP="00CD7658">
            <w:pPr>
              <w:spacing w:after="0" w:line="240" w:lineRule="auto"/>
              <w:jc w:val="center"/>
              <w:rPr>
                <w:rFonts w:ascii="Arial" w:eastAsia="Times New Roman" w:hAnsi="Arial" w:cs="Arial"/>
                <w:sz w:val="24"/>
                <w:szCs w:val="24"/>
              </w:rPr>
            </w:pPr>
            <w:r w:rsidRPr="00653061">
              <w:rPr>
                <w:rFonts w:ascii="Arial" w:eastAsia="Times New Roman" w:hAnsi="Arial" w:cs="Arial"/>
                <w:sz w:val="24"/>
                <w:szCs w:val="24"/>
              </w:rPr>
              <w:t>586</w:t>
            </w:r>
          </w:p>
        </w:tc>
      </w:tr>
      <w:tr w:rsidR="00CD7658" w:rsidRPr="002B70A9" w14:paraId="0DE7919D"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36903947" w14:textId="3F1003FB" w:rsidR="00CD7658" w:rsidRPr="002B70A9" w:rsidRDefault="00CD7658" w:rsidP="00CD7658">
            <w:pPr>
              <w:spacing w:after="0" w:line="240" w:lineRule="auto"/>
              <w:jc w:val="center"/>
              <w:rPr>
                <w:rFonts w:ascii="Arial" w:eastAsia="Times New Roman" w:hAnsi="Arial" w:cs="Arial"/>
                <w:sz w:val="28"/>
                <w:szCs w:val="28"/>
              </w:rPr>
            </w:pPr>
            <w:r>
              <w:rPr>
                <w:rFonts w:ascii="Arial" w:eastAsia="Times New Roman" w:hAnsi="Arial" w:cs="Arial"/>
                <w:sz w:val="28"/>
                <w:szCs w:val="28"/>
              </w:rPr>
              <w:t>9</w:t>
            </w:r>
          </w:p>
        </w:tc>
        <w:tc>
          <w:tcPr>
            <w:tcW w:w="6167" w:type="dxa"/>
            <w:tcBorders>
              <w:top w:val="single" w:sz="4" w:space="0" w:color="auto"/>
              <w:left w:val="nil"/>
              <w:bottom w:val="single" w:sz="4" w:space="0" w:color="auto"/>
              <w:right w:val="single" w:sz="4" w:space="0" w:color="000000"/>
            </w:tcBorders>
            <w:shd w:val="clear" w:color="000000" w:fill="FFFFFF"/>
          </w:tcPr>
          <w:p w14:paraId="55F21E40" w14:textId="34FD9051" w:rsidR="00CD7658" w:rsidRPr="0035017F" w:rsidRDefault="00CD7658" w:rsidP="00CD7658">
            <w:pPr>
              <w:spacing w:after="0" w:line="240" w:lineRule="auto"/>
              <w:rPr>
                <w:rFonts w:ascii="Arial" w:eastAsia="Times New Roman" w:hAnsi="Arial" w:cs="Arial"/>
                <w:sz w:val="24"/>
                <w:szCs w:val="24"/>
              </w:rPr>
            </w:pPr>
            <w:r w:rsidRPr="00037152">
              <w:rPr>
                <w:rFonts w:ascii="Arial" w:eastAsia="Times New Roman" w:hAnsi="Arial" w:cs="Arial"/>
                <w:sz w:val="24"/>
                <w:szCs w:val="24"/>
              </w:rPr>
              <w:t xml:space="preserve">Lampes torches </w:t>
            </w:r>
            <w:r w:rsidR="009F2145" w:rsidRPr="00CB1BF2">
              <w:rPr>
                <w:rFonts w:ascii="Arial" w:eastAsia="Times New Roman" w:hAnsi="Arial" w:cs="Arial"/>
                <w:i/>
                <w:iCs/>
                <w:sz w:val="24"/>
                <w:szCs w:val="24"/>
              </w:rPr>
              <w:t xml:space="preserve">LED </w:t>
            </w:r>
            <w:r w:rsidRPr="00CB1BF2">
              <w:rPr>
                <w:rFonts w:ascii="Arial" w:eastAsia="Times New Roman" w:hAnsi="Arial" w:cs="Arial"/>
                <w:i/>
                <w:iCs/>
                <w:sz w:val="24"/>
                <w:szCs w:val="24"/>
              </w:rPr>
              <w:t>solaire</w:t>
            </w:r>
            <w:r w:rsidR="00B94C36">
              <w:rPr>
                <w:rFonts w:ascii="Arial" w:eastAsia="Times New Roman" w:hAnsi="Arial" w:cs="Arial"/>
                <w:i/>
                <w:iCs/>
                <w:sz w:val="24"/>
                <w:szCs w:val="24"/>
              </w:rPr>
              <w:t xml:space="preserve"> de 17 cm de long</w:t>
            </w:r>
          </w:p>
        </w:tc>
        <w:tc>
          <w:tcPr>
            <w:tcW w:w="1134" w:type="dxa"/>
            <w:tcBorders>
              <w:top w:val="nil"/>
              <w:left w:val="nil"/>
              <w:bottom w:val="single" w:sz="4" w:space="0" w:color="auto"/>
              <w:right w:val="single" w:sz="4" w:space="0" w:color="auto"/>
            </w:tcBorders>
            <w:shd w:val="clear" w:color="000000" w:fill="FFFFFF"/>
            <w:hideMark/>
          </w:tcPr>
          <w:p w14:paraId="447F65B3" w14:textId="6E60C855" w:rsidR="00CD7658" w:rsidRPr="002B70A9" w:rsidRDefault="00CB1BF2"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Pièce</w:t>
            </w:r>
          </w:p>
        </w:tc>
        <w:tc>
          <w:tcPr>
            <w:tcW w:w="1276" w:type="dxa"/>
            <w:tcBorders>
              <w:top w:val="nil"/>
              <w:left w:val="nil"/>
              <w:bottom w:val="single" w:sz="4" w:space="0" w:color="auto"/>
              <w:right w:val="single" w:sz="4" w:space="0" w:color="auto"/>
            </w:tcBorders>
            <w:shd w:val="clear" w:color="000000" w:fill="FFFFFF"/>
          </w:tcPr>
          <w:p w14:paraId="666D65CF" w14:textId="054A23EE" w:rsidR="00CD7658" w:rsidRPr="002B70A9" w:rsidRDefault="00CD7658" w:rsidP="00CD7658">
            <w:pPr>
              <w:spacing w:after="0" w:line="240" w:lineRule="auto"/>
              <w:jc w:val="center"/>
              <w:rPr>
                <w:rFonts w:ascii="Arial" w:eastAsia="Times New Roman" w:hAnsi="Arial" w:cs="Arial"/>
                <w:sz w:val="24"/>
                <w:szCs w:val="24"/>
              </w:rPr>
            </w:pPr>
            <w:r w:rsidRPr="00653061">
              <w:rPr>
                <w:rFonts w:ascii="Arial" w:eastAsia="Times New Roman" w:hAnsi="Arial" w:cs="Arial"/>
                <w:sz w:val="24"/>
                <w:szCs w:val="24"/>
              </w:rPr>
              <w:t>586</w:t>
            </w:r>
          </w:p>
        </w:tc>
      </w:tr>
      <w:tr w:rsidR="00CD7658" w:rsidRPr="002B70A9" w14:paraId="2BB6033F"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07C9FE98" w14:textId="4F37CEFF" w:rsidR="00CD7658" w:rsidRPr="002B70A9" w:rsidRDefault="00CD7658" w:rsidP="00CD7658">
            <w:pPr>
              <w:spacing w:after="0" w:line="240" w:lineRule="auto"/>
              <w:jc w:val="center"/>
              <w:rPr>
                <w:rFonts w:ascii="Arial" w:eastAsia="Times New Roman" w:hAnsi="Arial" w:cs="Arial"/>
                <w:sz w:val="28"/>
                <w:szCs w:val="28"/>
              </w:rPr>
            </w:pPr>
            <w:r>
              <w:rPr>
                <w:rFonts w:ascii="Arial" w:eastAsia="Times New Roman" w:hAnsi="Arial" w:cs="Arial"/>
                <w:sz w:val="28"/>
                <w:szCs w:val="28"/>
              </w:rPr>
              <w:t>10</w:t>
            </w:r>
          </w:p>
        </w:tc>
        <w:tc>
          <w:tcPr>
            <w:tcW w:w="6167" w:type="dxa"/>
            <w:tcBorders>
              <w:top w:val="single" w:sz="4" w:space="0" w:color="auto"/>
              <w:left w:val="nil"/>
              <w:bottom w:val="single" w:sz="4" w:space="0" w:color="auto"/>
              <w:right w:val="single" w:sz="4" w:space="0" w:color="000000"/>
            </w:tcBorders>
            <w:shd w:val="clear" w:color="000000" w:fill="FFFFFF"/>
          </w:tcPr>
          <w:p w14:paraId="6B38B66D" w14:textId="19294BE3" w:rsidR="00CD7658" w:rsidRPr="0035017F" w:rsidRDefault="00CD7658" w:rsidP="00CD7658">
            <w:pPr>
              <w:spacing w:after="0" w:line="240" w:lineRule="auto"/>
              <w:rPr>
                <w:rFonts w:ascii="Arial" w:eastAsia="Times New Roman" w:hAnsi="Arial" w:cs="Arial"/>
                <w:sz w:val="24"/>
                <w:szCs w:val="24"/>
              </w:rPr>
            </w:pPr>
            <w:r w:rsidRPr="00037152">
              <w:rPr>
                <w:rFonts w:ascii="Arial" w:eastAsia="Times New Roman" w:hAnsi="Arial" w:cs="Arial"/>
                <w:sz w:val="24"/>
                <w:szCs w:val="24"/>
              </w:rPr>
              <w:t xml:space="preserve">Cartons de savon de Marseille </w:t>
            </w:r>
            <w:r w:rsidR="00411EF4">
              <w:rPr>
                <w:rFonts w:ascii="Arial" w:eastAsia="Times New Roman" w:hAnsi="Arial" w:cs="Arial"/>
                <w:sz w:val="24"/>
                <w:szCs w:val="24"/>
              </w:rPr>
              <w:t xml:space="preserve">de 150 g en carton </w:t>
            </w:r>
            <w:r w:rsidRPr="00037152">
              <w:rPr>
                <w:rFonts w:ascii="Arial" w:eastAsia="Times New Roman" w:hAnsi="Arial" w:cs="Arial"/>
                <w:sz w:val="24"/>
                <w:szCs w:val="24"/>
              </w:rPr>
              <w:t xml:space="preserve">de 30 </w:t>
            </w:r>
            <w:r w:rsidR="00411EF4">
              <w:rPr>
                <w:rFonts w:ascii="Arial" w:eastAsia="Times New Roman" w:hAnsi="Arial" w:cs="Arial"/>
                <w:sz w:val="24"/>
                <w:szCs w:val="24"/>
              </w:rPr>
              <w:t>morceaux</w:t>
            </w:r>
          </w:p>
        </w:tc>
        <w:tc>
          <w:tcPr>
            <w:tcW w:w="1134" w:type="dxa"/>
            <w:tcBorders>
              <w:top w:val="nil"/>
              <w:left w:val="nil"/>
              <w:bottom w:val="single" w:sz="4" w:space="0" w:color="auto"/>
              <w:right w:val="single" w:sz="4" w:space="0" w:color="auto"/>
            </w:tcBorders>
            <w:shd w:val="clear" w:color="000000" w:fill="FFFFFF"/>
            <w:hideMark/>
          </w:tcPr>
          <w:p w14:paraId="79BB700D" w14:textId="723F2703" w:rsidR="00CD7658" w:rsidRPr="002B70A9" w:rsidRDefault="00CB1BF2"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Carton</w:t>
            </w:r>
          </w:p>
        </w:tc>
        <w:tc>
          <w:tcPr>
            <w:tcW w:w="1276" w:type="dxa"/>
            <w:tcBorders>
              <w:top w:val="nil"/>
              <w:left w:val="nil"/>
              <w:bottom w:val="single" w:sz="4" w:space="0" w:color="auto"/>
              <w:right w:val="single" w:sz="4" w:space="0" w:color="auto"/>
            </w:tcBorders>
            <w:shd w:val="clear" w:color="000000" w:fill="FFFFFF"/>
          </w:tcPr>
          <w:p w14:paraId="26C697B0" w14:textId="08510222" w:rsidR="00CD7658" w:rsidRPr="002B70A9" w:rsidRDefault="00CD7658" w:rsidP="00CD7658">
            <w:pPr>
              <w:spacing w:after="0" w:line="240" w:lineRule="auto"/>
              <w:jc w:val="center"/>
              <w:rPr>
                <w:rFonts w:ascii="Arial" w:eastAsia="Times New Roman" w:hAnsi="Arial" w:cs="Arial"/>
                <w:sz w:val="24"/>
                <w:szCs w:val="24"/>
              </w:rPr>
            </w:pPr>
            <w:r w:rsidRPr="00653061">
              <w:rPr>
                <w:rFonts w:ascii="Arial" w:eastAsia="Times New Roman" w:hAnsi="Arial" w:cs="Arial"/>
                <w:sz w:val="24"/>
                <w:szCs w:val="24"/>
              </w:rPr>
              <w:t>586</w:t>
            </w:r>
          </w:p>
        </w:tc>
      </w:tr>
      <w:tr w:rsidR="00CD7658" w:rsidRPr="002B70A9" w14:paraId="06B16951" w14:textId="77777777" w:rsidTr="00763450">
        <w:trPr>
          <w:trHeight w:val="348"/>
        </w:trPr>
        <w:tc>
          <w:tcPr>
            <w:tcW w:w="632" w:type="dxa"/>
            <w:tcBorders>
              <w:top w:val="nil"/>
              <w:left w:val="single" w:sz="4" w:space="0" w:color="auto"/>
              <w:bottom w:val="single" w:sz="4" w:space="0" w:color="auto"/>
              <w:right w:val="single" w:sz="4" w:space="0" w:color="auto"/>
            </w:tcBorders>
            <w:shd w:val="clear" w:color="000000" w:fill="F2F2F2"/>
            <w:noWrap/>
            <w:vAlign w:val="center"/>
            <w:hideMark/>
          </w:tcPr>
          <w:p w14:paraId="00A7463B" w14:textId="547946A7" w:rsidR="00CD7658" w:rsidRPr="002B70A9" w:rsidRDefault="00CD7658" w:rsidP="00CD7658">
            <w:pPr>
              <w:spacing w:after="0" w:line="240" w:lineRule="auto"/>
              <w:jc w:val="center"/>
              <w:rPr>
                <w:rFonts w:ascii="Arial" w:eastAsia="Times New Roman" w:hAnsi="Arial" w:cs="Arial"/>
                <w:sz w:val="28"/>
                <w:szCs w:val="28"/>
              </w:rPr>
            </w:pPr>
            <w:r>
              <w:rPr>
                <w:rFonts w:ascii="Arial" w:eastAsia="Times New Roman" w:hAnsi="Arial" w:cs="Arial"/>
                <w:sz w:val="28"/>
                <w:szCs w:val="28"/>
              </w:rPr>
              <w:t>11</w:t>
            </w:r>
          </w:p>
        </w:tc>
        <w:tc>
          <w:tcPr>
            <w:tcW w:w="6167" w:type="dxa"/>
            <w:tcBorders>
              <w:top w:val="single" w:sz="4" w:space="0" w:color="auto"/>
              <w:left w:val="nil"/>
              <w:bottom w:val="single" w:sz="4" w:space="0" w:color="auto"/>
              <w:right w:val="single" w:sz="4" w:space="0" w:color="000000"/>
            </w:tcBorders>
            <w:shd w:val="clear" w:color="000000" w:fill="FFFFFF"/>
          </w:tcPr>
          <w:p w14:paraId="2C3DFDB5" w14:textId="1118E53E" w:rsidR="00CD7658" w:rsidRPr="0035017F" w:rsidRDefault="00CD7658" w:rsidP="00CD7658">
            <w:pPr>
              <w:spacing w:after="0" w:line="240" w:lineRule="auto"/>
              <w:rPr>
                <w:rFonts w:ascii="Arial" w:eastAsia="Times New Roman" w:hAnsi="Arial" w:cs="Arial"/>
                <w:sz w:val="24"/>
                <w:szCs w:val="24"/>
              </w:rPr>
            </w:pPr>
            <w:r w:rsidRPr="00CD7658">
              <w:rPr>
                <w:rFonts w:ascii="Arial" w:eastAsia="Times New Roman" w:hAnsi="Arial" w:cs="Arial"/>
                <w:sz w:val="24"/>
                <w:szCs w:val="24"/>
              </w:rPr>
              <w:t>Bacs en plastique de 100 litres avec couvercle</w:t>
            </w:r>
          </w:p>
        </w:tc>
        <w:tc>
          <w:tcPr>
            <w:tcW w:w="1134" w:type="dxa"/>
            <w:tcBorders>
              <w:top w:val="nil"/>
              <w:left w:val="nil"/>
              <w:bottom w:val="single" w:sz="4" w:space="0" w:color="auto"/>
              <w:right w:val="single" w:sz="4" w:space="0" w:color="auto"/>
            </w:tcBorders>
            <w:shd w:val="clear" w:color="000000" w:fill="FFFFFF"/>
            <w:hideMark/>
          </w:tcPr>
          <w:p w14:paraId="613ACC0A" w14:textId="77777777" w:rsidR="00CD7658" w:rsidRPr="002B70A9" w:rsidRDefault="00CD7658" w:rsidP="00CD7658">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Pr="002B70A9">
              <w:rPr>
                <w:rFonts w:ascii="Arial" w:eastAsia="Times New Roman" w:hAnsi="Arial" w:cs="Arial"/>
                <w:sz w:val="24"/>
                <w:szCs w:val="24"/>
              </w:rPr>
              <w:t>i</w:t>
            </w:r>
            <w:r>
              <w:rPr>
                <w:rFonts w:ascii="Arial" w:eastAsia="Times New Roman" w:hAnsi="Arial" w:cs="Arial"/>
                <w:sz w:val="24"/>
                <w:szCs w:val="24"/>
              </w:rPr>
              <w:t>è</w:t>
            </w:r>
            <w:r w:rsidRPr="002B70A9">
              <w:rPr>
                <w:rFonts w:ascii="Arial" w:eastAsia="Times New Roman" w:hAnsi="Arial" w:cs="Arial"/>
                <w:sz w:val="24"/>
                <w:szCs w:val="24"/>
              </w:rPr>
              <w:t>ce</w:t>
            </w:r>
          </w:p>
        </w:tc>
        <w:tc>
          <w:tcPr>
            <w:tcW w:w="1276" w:type="dxa"/>
            <w:tcBorders>
              <w:top w:val="nil"/>
              <w:left w:val="nil"/>
              <w:bottom w:val="single" w:sz="4" w:space="0" w:color="auto"/>
              <w:right w:val="single" w:sz="4" w:space="0" w:color="auto"/>
            </w:tcBorders>
            <w:shd w:val="clear" w:color="000000" w:fill="FFFFFF"/>
          </w:tcPr>
          <w:p w14:paraId="27B28552" w14:textId="26CB8D52" w:rsidR="00CD7658" w:rsidRPr="002B70A9" w:rsidRDefault="00CD7658" w:rsidP="00CD7658">
            <w:pPr>
              <w:spacing w:after="0" w:line="240" w:lineRule="auto"/>
              <w:jc w:val="center"/>
              <w:rPr>
                <w:rFonts w:ascii="Arial" w:eastAsia="Times New Roman" w:hAnsi="Arial" w:cs="Arial"/>
                <w:sz w:val="24"/>
                <w:szCs w:val="24"/>
              </w:rPr>
            </w:pPr>
            <w:r w:rsidRPr="00653061">
              <w:rPr>
                <w:rFonts w:ascii="Arial" w:eastAsia="Times New Roman" w:hAnsi="Arial" w:cs="Arial"/>
                <w:sz w:val="24"/>
                <w:szCs w:val="24"/>
              </w:rPr>
              <w:t>586</w:t>
            </w:r>
          </w:p>
        </w:tc>
      </w:tr>
    </w:tbl>
    <w:p w14:paraId="3930781F" w14:textId="137D0220" w:rsidR="008E6E75" w:rsidRDefault="008E6E75" w:rsidP="00B33ACA">
      <w:pPr>
        <w:jc w:val="both"/>
        <w:rPr>
          <w:rFonts w:ascii="Times New Roman" w:hAnsi="Times New Roman" w:cs="Times New Roman"/>
          <w:sz w:val="24"/>
          <w:szCs w:val="24"/>
        </w:rPr>
      </w:pPr>
    </w:p>
    <w:p w14:paraId="45E375F0" w14:textId="2692611B" w:rsidR="00B77293" w:rsidRDefault="005D6A41"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Les paramètres techniques doivent </w:t>
      </w:r>
      <w:r w:rsidR="00461A83" w:rsidRPr="00895B01">
        <w:rPr>
          <w:rFonts w:ascii="Times New Roman" w:hAnsi="Times New Roman" w:cs="Times New Roman"/>
          <w:sz w:val="24"/>
          <w:szCs w:val="24"/>
        </w:rPr>
        <w:t>satisfaire</w:t>
      </w:r>
      <w:r w:rsidRPr="00895B01">
        <w:rPr>
          <w:rFonts w:ascii="Times New Roman" w:hAnsi="Times New Roman" w:cs="Times New Roman"/>
          <w:sz w:val="24"/>
          <w:szCs w:val="24"/>
        </w:rPr>
        <w:t xml:space="preserve"> ou dépasser les exigences minimales de spécification </w:t>
      </w:r>
      <w:r w:rsidR="00461A83" w:rsidRPr="00895B01">
        <w:rPr>
          <w:rFonts w:ascii="Times New Roman" w:hAnsi="Times New Roman" w:cs="Times New Roman"/>
          <w:sz w:val="24"/>
          <w:szCs w:val="24"/>
        </w:rPr>
        <w:t>énoncées (</w:t>
      </w:r>
      <w:r w:rsidRPr="00895B01">
        <w:rPr>
          <w:rFonts w:ascii="Times New Roman" w:hAnsi="Times New Roman" w:cs="Times New Roman"/>
          <w:sz w:val="24"/>
          <w:szCs w:val="24"/>
        </w:rPr>
        <w:t>décrites</w:t>
      </w:r>
      <w:r w:rsidR="00461A83" w:rsidRPr="00895B01">
        <w:rPr>
          <w:rFonts w:ascii="Times New Roman" w:hAnsi="Times New Roman" w:cs="Times New Roman"/>
          <w:sz w:val="24"/>
          <w:szCs w:val="24"/>
        </w:rPr>
        <w:t>)</w:t>
      </w:r>
      <w:r w:rsidRPr="00895B01">
        <w:rPr>
          <w:rFonts w:ascii="Times New Roman" w:hAnsi="Times New Roman" w:cs="Times New Roman"/>
          <w:sz w:val="24"/>
          <w:szCs w:val="24"/>
        </w:rPr>
        <w:t>.</w:t>
      </w:r>
    </w:p>
    <w:p w14:paraId="1D308157" w14:textId="03B0E85C" w:rsidR="006657C7" w:rsidRPr="00EA16BD" w:rsidRDefault="006657C7" w:rsidP="006657C7">
      <w:pPr>
        <w:jc w:val="both"/>
        <w:rPr>
          <w:rFonts w:ascii="Times New Roman" w:hAnsi="Times New Roman" w:cs="Times New Roman"/>
          <w:b/>
          <w:bCs/>
          <w:sz w:val="24"/>
          <w:szCs w:val="24"/>
        </w:rPr>
      </w:pPr>
      <w:r>
        <w:rPr>
          <w:rFonts w:ascii="Times New Roman" w:hAnsi="Times New Roman" w:cs="Times New Roman"/>
          <w:sz w:val="24"/>
          <w:szCs w:val="24"/>
        </w:rPr>
        <w:t>Pendant le dé</w:t>
      </w:r>
      <w:r w:rsidRPr="009D69D4">
        <w:rPr>
          <w:rFonts w:ascii="Times New Roman" w:hAnsi="Times New Roman" w:cs="Times New Roman"/>
          <w:sz w:val="24"/>
          <w:szCs w:val="24"/>
        </w:rPr>
        <w:t xml:space="preserve">lai de cet </w:t>
      </w:r>
      <w:r w:rsidR="00EA16BD">
        <w:rPr>
          <w:rFonts w:ascii="Times New Roman" w:hAnsi="Times New Roman" w:cs="Times New Roman"/>
          <w:sz w:val="24"/>
          <w:szCs w:val="24"/>
        </w:rPr>
        <w:t>a</w:t>
      </w:r>
      <w:r w:rsidRPr="009D69D4">
        <w:rPr>
          <w:rFonts w:ascii="Times New Roman" w:hAnsi="Times New Roman" w:cs="Times New Roman"/>
          <w:sz w:val="24"/>
          <w:szCs w:val="24"/>
        </w:rPr>
        <w:t xml:space="preserve">ppel </w:t>
      </w:r>
      <w:r w:rsidR="00EA16BD">
        <w:rPr>
          <w:rFonts w:ascii="Times New Roman" w:hAnsi="Times New Roman" w:cs="Times New Roman"/>
          <w:sz w:val="24"/>
          <w:szCs w:val="24"/>
        </w:rPr>
        <w:t>d</w:t>
      </w:r>
      <w:r w:rsidRPr="009D69D4">
        <w:rPr>
          <w:rFonts w:ascii="Times New Roman" w:hAnsi="Times New Roman" w:cs="Times New Roman"/>
          <w:sz w:val="24"/>
          <w:szCs w:val="24"/>
        </w:rPr>
        <w:t>’</w:t>
      </w:r>
      <w:r w:rsidR="00EA16BD">
        <w:rPr>
          <w:rFonts w:ascii="Times New Roman" w:hAnsi="Times New Roman" w:cs="Times New Roman"/>
          <w:sz w:val="24"/>
          <w:szCs w:val="24"/>
        </w:rPr>
        <w:t>o</w:t>
      </w:r>
      <w:r w:rsidRPr="009D69D4">
        <w:rPr>
          <w:rFonts w:ascii="Times New Roman" w:hAnsi="Times New Roman" w:cs="Times New Roman"/>
          <w:sz w:val="24"/>
          <w:szCs w:val="24"/>
        </w:rPr>
        <w:t xml:space="preserve">ffre, </w:t>
      </w:r>
      <w:r w:rsidRPr="00EA16BD">
        <w:rPr>
          <w:rFonts w:ascii="Times New Roman" w:hAnsi="Times New Roman" w:cs="Times New Roman"/>
          <w:b/>
          <w:bCs/>
          <w:sz w:val="24"/>
          <w:szCs w:val="24"/>
          <w:highlight w:val="yellow"/>
        </w:rPr>
        <w:t xml:space="preserve">GOAL va disposer des échantillons pour tous les articles </w:t>
      </w:r>
      <w:r w:rsidR="00642346">
        <w:rPr>
          <w:rFonts w:ascii="Times New Roman" w:hAnsi="Times New Roman" w:cs="Times New Roman"/>
          <w:b/>
          <w:bCs/>
          <w:sz w:val="24"/>
          <w:szCs w:val="24"/>
          <w:highlight w:val="yellow"/>
        </w:rPr>
        <w:t xml:space="preserve"> à l’exception des traverses et piliers en bois </w:t>
      </w:r>
      <w:r w:rsidRPr="00EA16BD">
        <w:rPr>
          <w:rFonts w:ascii="Times New Roman" w:hAnsi="Times New Roman" w:cs="Times New Roman"/>
          <w:b/>
          <w:bCs/>
          <w:sz w:val="24"/>
          <w:szCs w:val="24"/>
          <w:highlight w:val="yellow"/>
        </w:rPr>
        <w:t>afin de confirmer leur Qualité.</w:t>
      </w:r>
      <w:r w:rsidRPr="00EA16BD">
        <w:rPr>
          <w:rFonts w:ascii="Times New Roman" w:hAnsi="Times New Roman" w:cs="Times New Roman"/>
          <w:b/>
          <w:bCs/>
          <w:sz w:val="24"/>
          <w:szCs w:val="24"/>
        </w:rPr>
        <w:t xml:space="preserve">  </w:t>
      </w:r>
    </w:p>
    <w:p w14:paraId="7CE0F1C3" w14:textId="377A2CB5" w:rsidR="00572587" w:rsidRPr="00895B01" w:rsidRDefault="00FF62D9" w:rsidP="00572546">
      <w:pPr>
        <w:pStyle w:val="Heading1"/>
        <w:jc w:val="both"/>
        <w:rPr>
          <w:rFonts w:ascii="Times New Roman" w:hAnsi="Times New Roman" w:cs="Times New Roman"/>
          <w:color w:val="auto"/>
        </w:rPr>
      </w:pPr>
      <w:r>
        <w:rPr>
          <w:rFonts w:ascii="Times New Roman" w:hAnsi="Times New Roman" w:cs="Times New Roman"/>
          <w:color w:val="auto"/>
        </w:rPr>
        <w:t>C</w:t>
      </w:r>
      <w:r w:rsidR="00A90EB1" w:rsidRPr="00895B01">
        <w:rPr>
          <w:rFonts w:ascii="Times New Roman" w:hAnsi="Times New Roman" w:cs="Times New Roman"/>
          <w:color w:val="auto"/>
        </w:rPr>
        <w:t>onditions du Marché</w:t>
      </w:r>
    </w:p>
    <w:p w14:paraId="3298E73D" w14:textId="1B552E3A" w:rsidR="00C50C2F" w:rsidRPr="00895B01" w:rsidRDefault="008A37C8" w:rsidP="00C50C2F">
      <w:pPr>
        <w:pStyle w:val="Heading2"/>
        <w:rPr>
          <w:rFonts w:ascii="Times New Roman" w:hAnsi="Times New Roman" w:cs="Times New Roman"/>
          <w:color w:val="auto"/>
          <w:sz w:val="24"/>
          <w:szCs w:val="24"/>
        </w:rPr>
      </w:pPr>
      <w:r w:rsidRPr="00895B01">
        <w:rPr>
          <w:rFonts w:ascii="Times New Roman" w:hAnsi="Times New Roman" w:cs="Times New Roman"/>
          <w:color w:val="auto"/>
          <w:sz w:val="24"/>
          <w:szCs w:val="24"/>
        </w:rPr>
        <w:t>PROCESSUS D'APPROVISIONNEMENT.</w:t>
      </w:r>
    </w:p>
    <w:p w14:paraId="3F3CD21B" w14:textId="77777777" w:rsidR="00C50C2F" w:rsidRPr="00895B01" w:rsidRDefault="00C50C2F" w:rsidP="006F2215"/>
    <w:p w14:paraId="28B384C8" w14:textId="325C3B5A" w:rsidR="00572587" w:rsidRPr="00895B01" w:rsidRDefault="00572587" w:rsidP="00472391">
      <w:pPr>
        <w:jc w:val="both"/>
        <w:rPr>
          <w:rFonts w:ascii="Times New Roman" w:hAnsi="Times New Roman" w:cs="Times New Roman"/>
          <w:sz w:val="24"/>
          <w:szCs w:val="24"/>
        </w:rPr>
      </w:pPr>
      <w:r w:rsidRPr="00895B01">
        <w:rPr>
          <w:rFonts w:ascii="Times New Roman" w:hAnsi="Times New Roman" w:cs="Times New Roman"/>
          <w:sz w:val="24"/>
          <w:szCs w:val="24"/>
        </w:rPr>
        <w:t xml:space="preserve">4.1.1 Ce </w:t>
      </w:r>
      <w:r w:rsidR="00BE247F" w:rsidRPr="00895B01">
        <w:rPr>
          <w:rFonts w:ascii="Times New Roman" w:hAnsi="Times New Roman" w:cs="Times New Roman"/>
          <w:sz w:val="24"/>
          <w:szCs w:val="24"/>
        </w:rPr>
        <w:t>processus est conduit</w:t>
      </w:r>
      <w:r w:rsidRPr="00895B01">
        <w:rPr>
          <w:rFonts w:ascii="Times New Roman" w:hAnsi="Times New Roman" w:cs="Times New Roman"/>
          <w:sz w:val="24"/>
          <w:szCs w:val="24"/>
        </w:rPr>
        <w:t xml:space="preserve"> se</w:t>
      </w:r>
      <w:r w:rsidR="00BE247F" w:rsidRPr="00895B01">
        <w:rPr>
          <w:rFonts w:ascii="Times New Roman" w:hAnsi="Times New Roman" w:cs="Times New Roman"/>
          <w:sz w:val="24"/>
          <w:szCs w:val="24"/>
        </w:rPr>
        <w:t>lon la procédure</w:t>
      </w:r>
      <w:r w:rsidRPr="00895B01">
        <w:rPr>
          <w:rFonts w:ascii="Times New Roman" w:hAnsi="Times New Roman" w:cs="Times New Roman"/>
          <w:sz w:val="24"/>
          <w:szCs w:val="24"/>
        </w:rPr>
        <w:t xml:space="preserve"> GOAL </w:t>
      </w:r>
      <w:r w:rsidR="007864DE" w:rsidRPr="00895B01">
        <w:rPr>
          <w:rFonts w:ascii="Times New Roman" w:hAnsi="Times New Roman" w:cs="Times New Roman"/>
          <w:sz w:val="24"/>
          <w:szCs w:val="24"/>
        </w:rPr>
        <w:t xml:space="preserve">d’appel d’offre </w:t>
      </w:r>
      <w:r w:rsidR="00D316FC" w:rsidRPr="00895B01">
        <w:rPr>
          <w:rFonts w:ascii="Times New Roman" w:hAnsi="Times New Roman" w:cs="Times New Roman"/>
          <w:sz w:val="24"/>
          <w:szCs w:val="24"/>
        </w:rPr>
        <w:t xml:space="preserve">ouvert </w:t>
      </w:r>
      <w:r w:rsidR="007864DE" w:rsidRPr="00895B01">
        <w:rPr>
          <w:rFonts w:ascii="Times New Roman" w:hAnsi="Times New Roman" w:cs="Times New Roman"/>
          <w:sz w:val="24"/>
          <w:szCs w:val="24"/>
        </w:rPr>
        <w:t>national</w:t>
      </w:r>
      <w:r w:rsidR="00BE247F" w:rsidRPr="00895B01">
        <w:rPr>
          <w:rFonts w:ascii="Times New Roman" w:hAnsi="Times New Roman" w:cs="Times New Roman"/>
          <w:sz w:val="24"/>
          <w:szCs w:val="24"/>
        </w:rPr>
        <w:t>.</w:t>
      </w:r>
    </w:p>
    <w:p w14:paraId="579D9C86" w14:textId="175DC41D" w:rsidR="00D316FC" w:rsidRPr="00895B01" w:rsidRDefault="00572587" w:rsidP="00133E4C">
      <w:pPr>
        <w:jc w:val="both"/>
        <w:rPr>
          <w:rFonts w:ascii="Times New Roman" w:hAnsi="Times New Roman" w:cs="Times New Roman"/>
          <w:sz w:val="24"/>
          <w:szCs w:val="24"/>
        </w:rPr>
      </w:pPr>
      <w:r w:rsidRPr="00895B01">
        <w:rPr>
          <w:rFonts w:ascii="Times New Roman" w:hAnsi="Times New Roman" w:cs="Times New Roman"/>
          <w:sz w:val="24"/>
          <w:szCs w:val="24"/>
        </w:rPr>
        <w:t xml:space="preserve">4.1.2 L'autorité contractante pour ce marché est </w:t>
      </w:r>
      <w:r w:rsidR="00BE247F" w:rsidRPr="00895B01">
        <w:rPr>
          <w:rFonts w:ascii="Times New Roman" w:hAnsi="Times New Roman" w:cs="Times New Roman"/>
          <w:sz w:val="24"/>
          <w:szCs w:val="24"/>
        </w:rPr>
        <w:t>GOAL</w:t>
      </w:r>
      <w:r w:rsidR="007864DE" w:rsidRPr="00895B01">
        <w:rPr>
          <w:rFonts w:ascii="Times New Roman" w:hAnsi="Times New Roman" w:cs="Times New Roman"/>
          <w:sz w:val="24"/>
          <w:szCs w:val="24"/>
        </w:rPr>
        <w:t xml:space="preserve"> Niger</w:t>
      </w:r>
    </w:p>
    <w:p w14:paraId="4DF8EB0B" w14:textId="01CBCD5F" w:rsidR="00BE247F" w:rsidRPr="00895B01" w:rsidRDefault="00572587" w:rsidP="00472391">
      <w:pPr>
        <w:jc w:val="both"/>
        <w:rPr>
          <w:rFonts w:ascii="Times New Roman" w:hAnsi="Times New Roman" w:cs="Times New Roman"/>
          <w:sz w:val="24"/>
          <w:szCs w:val="24"/>
        </w:rPr>
      </w:pPr>
      <w:r w:rsidRPr="00895B01">
        <w:rPr>
          <w:rFonts w:ascii="Times New Roman" w:hAnsi="Times New Roman" w:cs="Times New Roman"/>
          <w:sz w:val="24"/>
          <w:szCs w:val="24"/>
        </w:rPr>
        <w:t xml:space="preserve">4.1.3 Ce marché est financé par </w:t>
      </w:r>
      <w:r w:rsidR="00C8642D">
        <w:rPr>
          <w:rFonts w:ascii="Times New Roman" w:hAnsi="Times New Roman" w:cs="Times New Roman"/>
          <w:sz w:val="24"/>
          <w:szCs w:val="24"/>
        </w:rPr>
        <w:t>OCHA</w:t>
      </w:r>
      <w:r w:rsidR="00FE4C83">
        <w:rPr>
          <w:rFonts w:ascii="Times New Roman" w:hAnsi="Times New Roman" w:cs="Times New Roman"/>
          <w:sz w:val="24"/>
          <w:szCs w:val="24"/>
        </w:rPr>
        <w:t xml:space="preserve"> </w:t>
      </w:r>
      <w:r w:rsidRPr="00895B01">
        <w:rPr>
          <w:rFonts w:ascii="Times New Roman" w:hAnsi="Times New Roman" w:cs="Times New Roman"/>
          <w:sz w:val="24"/>
          <w:szCs w:val="24"/>
        </w:rPr>
        <w:t>et l'offre et les contrats ou accords qui en découlent sont liés par les règlements de ces donateurs.</w:t>
      </w:r>
    </w:p>
    <w:p w14:paraId="615DD252" w14:textId="77777777" w:rsidR="00BE247F" w:rsidRPr="00895B01" w:rsidRDefault="00572587">
      <w:pPr>
        <w:rPr>
          <w:rFonts w:ascii="Times New Roman" w:hAnsi="Times New Roman" w:cs="Times New Roman"/>
          <w:b/>
          <w:sz w:val="24"/>
          <w:szCs w:val="24"/>
        </w:rPr>
      </w:pPr>
      <w:r w:rsidRPr="00895B01">
        <w:rPr>
          <w:rFonts w:ascii="Times New Roman" w:hAnsi="Times New Roman" w:cs="Times New Roman"/>
          <w:b/>
          <w:sz w:val="24"/>
          <w:szCs w:val="24"/>
        </w:rPr>
        <w:t xml:space="preserve">4.2 CLARIFICATIONS ET </w:t>
      </w:r>
      <w:r w:rsidR="00BE247F" w:rsidRPr="00895B01">
        <w:rPr>
          <w:rFonts w:ascii="Times New Roman" w:hAnsi="Times New Roman" w:cs="Times New Roman"/>
          <w:b/>
          <w:sz w:val="24"/>
          <w:szCs w:val="24"/>
        </w:rPr>
        <w:t>TRAITEMENT</w:t>
      </w:r>
      <w:r w:rsidRPr="00895B01">
        <w:rPr>
          <w:rFonts w:ascii="Times New Roman" w:hAnsi="Times New Roman" w:cs="Times New Roman"/>
          <w:b/>
          <w:sz w:val="24"/>
          <w:szCs w:val="24"/>
        </w:rPr>
        <w:t xml:space="preserve"> DE </w:t>
      </w:r>
      <w:r w:rsidR="00BE247F" w:rsidRPr="00895B01">
        <w:rPr>
          <w:rFonts w:ascii="Times New Roman" w:hAnsi="Times New Roman" w:cs="Times New Roman"/>
          <w:b/>
          <w:sz w:val="24"/>
          <w:szCs w:val="24"/>
        </w:rPr>
        <w:t>DEMANDE</w:t>
      </w:r>
    </w:p>
    <w:p w14:paraId="675A7F02" w14:textId="1E32012B" w:rsidR="00BE247F" w:rsidRPr="00895B01" w:rsidRDefault="00572587" w:rsidP="00472391">
      <w:pPr>
        <w:jc w:val="both"/>
        <w:rPr>
          <w:rFonts w:ascii="Times New Roman" w:hAnsi="Times New Roman" w:cs="Times New Roman"/>
          <w:sz w:val="24"/>
          <w:szCs w:val="24"/>
        </w:rPr>
      </w:pPr>
      <w:r w:rsidRPr="00895B01">
        <w:rPr>
          <w:rFonts w:ascii="Times New Roman" w:hAnsi="Times New Roman" w:cs="Times New Roman"/>
          <w:sz w:val="24"/>
          <w:szCs w:val="24"/>
        </w:rPr>
        <w:t>4.2.1 GOAL a pris soin d'être aussi clair que possible dans les termes</w:t>
      </w:r>
      <w:r w:rsidR="00BE247F" w:rsidRPr="00895B01">
        <w:rPr>
          <w:rFonts w:ascii="Times New Roman" w:hAnsi="Times New Roman" w:cs="Times New Roman"/>
          <w:sz w:val="24"/>
          <w:szCs w:val="24"/>
        </w:rPr>
        <w:t xml:space="preserve"> et expressions utilisés pour </w:t>
      </w:r>
      <w:r w:rsidR="00BF4369" w:rsidRPr="00895B01">
        <w:rPr>
          <w:rFonts w:ascii="Times New Roman" w:hAnsi="Times New Roman" w:cs="Times New Roman"/>
          <w:sz w:val="24"/>
          <w:szCs w:val="24"/>
        </w:rPr>
        <w:t>rédiger</w:t>
      </w:r>
      <w:r w:rsidR="00BE247F" w:rsidRPr="00895B01">
        <w:rPr>
          <w:rFonts w:ascii="Times New Roman" w:hAnsi="Times New Roman" w:cs="Times New Roman"/>
          <w:sz w:val="24"/>
          <w:szCs w:val="24"/>
        </w:rPr>
        <w:t xml:space="preserve"> cet appel d’offre</w:t>
      </w:r>
      <w:r w:rsidR="00F2618B" w:rsidRPr="00895B01">
        <w:rPr>
          <w:rFonts w:ascii="Times New Roman" w:hAnsi="Times New Roman" w:cs="Times New Roman"/>
          <w:sz w:val="24"/>
          <w:szCs w:val="24"/>
        </w:rPr>
        <w:t>s</w:t>
      </w:r>
      <w:r w:rsidRPr="00895B01">
        <w:rPr>
          <w:rFonts w:ascii="Times New Roman" w:hAnsi="Times New Roman" w:cs="Times New Roman"/>
          <w:sz w:val="24"/>
          <w:szCs w:val="24"/>
        </w:rPr>
        <w:t xml:space="preserve">. Lorsqu'une ambiguïté ou une confusion provient de la signification ou de l'interprétation d'un mot ou d'un terme utilisé dans ce document ou tout autre document relatif à cette offre, la signification et l'interprétation attribuées à ce mot ou ce terme par GOAL seront définitives. GOAL </w:t>
      </w:r>
      <w:r w:rsidR="00B618D7" w:rsidRPr="00895B01">
        <w:rPr>
          <w:rFonts w:ascii="Times New Roman" w:hAnsi="Times New Roman" w:cs="Times New Roman"/>
          <w:sz w:val="24"/>
          <w:szCs w:val="24"/>
        </w:rPr>
        <w:t xml:space="preserve">décline toute </w:t>
      </w:r>
      <w:r w:rsidRPr="00895B01">
        <w:rPr>
          <w:rFonts w:ascii="Times New Roman" w:hAnsi="Times New Roman" w:cs="Times New Roman"/>
          <w:sz w:val="24"/>
          <w:szCs w:val="24"/>
        </w:rPr>
        <w:t xml:space="preserve">responsabilité pour un malentendu </w:t>
      </w:r>
      <w:r w:rsidR="00251CA2" w:rsidRPr="00895B01">
        <w:rPr>
          <w:rFonts w:ascii="Times New Roman" w:hAnsi="Times New Roman" w:cs="Times New Roman"/>
          <w:sz w:val="24"/>
          <w:szCs w:val="24"/>
        </w:rPr>
        <w:t>concernant ce</w:t>
      </w:r>
      <w:r w:rsidRPr="00895B01">
        <w:rPr>
          <w:rFonts w:ascii="Times New Roman" w:hAnsi="Times New Roman" w:cs="Times New Roman"/>
          <w:sz w:val="24"/>
          <w:szCs w:val="24"/>
        </w:rPr>
        <w:t xml:space="preserve"> document ou tout autre sujet de cette offre.</w:t>
      </w:r>
    </w:p>
    <w:p w14:paraId="1AD600C5" w14:textId="77777777" w:rsidR="00C608FD" w:rsidRPr="00C608FD" w:rsidRDefault="00572587" w:rsidP="00472391">
      <w:pPr>
        <w:jc w:val="both"/>
        <w:rPr>
          <w:rFonts w:ascii="Times New Roman" w:hAnsi="Times New Roman" w:cs="Times New Roman"/>
          <w:sz w:val="24"/>
          <w:szCs w:val="24"/>
        </w:rPr>
      </w:pPr>
      <w:r w:rsidRPr="00895B01">
        <w:rPr>
          <w:rFonts w:ascii="Times New Roman" w:hAnsi="Times New Roman" w:cs="Times New Roman"/>
          <w:sz w:val="24"/>
          <w:szCs w:val="24"/>
        </w:rPr>
        <w:t>4.2.2 Les demandes d'informations complémentaires ou de précisions peuvent être effectuées jusqu'à 5 jours ouvrables (</w:t>
      </w:r>
      <w:r w:rsidRPr="00FA33D1">
        <w:rPr>
          <w:rFonts w:ascii="Times New Roman" w:hAnsi="Times New Roman" w:cs="Times New Roman"/>
          <w:sz w:val="24"/>
          <w:szCs w:val="24"/>
        </w:rPr>
        <w:t>comme indiqué à la section 2) a</w:t>
      </w:r>
      <w:r w:rsidR="00441D12" w:rsidRPr="00FA33D1">
        <w:rPr>
          <w:rFonts w:ascii="Times New Roman" w:hAnsi="Times New Roman" w:cs="Times New Roman"/>
          <w:sz w:val="24"/>
          <w:szCs w:val="24"/>
        </w:rPr>
        <w:t>vant la</w:t>
      </w:r>
      <w:r w:rsidR="00441D12" w:rsidRPr="00895B01">
        <w:rPr>
          <w:rFonts w:ascii="Times New Roman" w:hAnsi="Times New Roman" w:cs="Times New Roman"/>
          <w:sz w:val="24"/>
          <w:szCs w:val="24"/>
        </w:rPr>
        <w:t xml:space="preserve"> date limite</w:t>
      </w:r>
      <w:r w:rsidRPr="00895B01">
        <w:rPr>
          <w:rFonts w:ascii="Times New Roman" w:hAnsi="Times New Roman" w:cs="Times New Roman"/>
          <w:sz w:val="24"/>
          <w:szCs w:val="24"/>
        </w:rPr>
        <w:t xml:space="preserve">. </w:t>
      </w:r>
      <w:r w:rsidR="00473164" w:rsidRPr="00C608FD">
        <w:rPr>
          <w:rFonts w:ascii="Times New Roman" w:hAnsi="Times New Roman" w:cs="Times New Roman"/>
          <w:sz w:val="24"/>
          <w:szCs w:val="24"/>
        </w:rPr>
        <w:t xml:space="preserve">Pour toute question relative à cet appel d’offre merci de vous rendre au bureau de GOAL </w:t>
      </w:r>
      <w:r w:rsidR="00C608FD" w:rsidRPr="00C608FD">
        <w:rPr>
          <w:rFonts w:ascii="Times New Roman" w:hAnsi="Times New Roman" w:cs="Times New Roman"/>
          <w:sz w:val="24"/>
          <w:szCs w:val="24"/>
        </w:rPr>
        <w:t>aux</w:t>
      </w:r>
      <w:r w:rsidR="00473164" w:rsidRPr="00C608FD">
        <w:rPr>
          <w:rFonts w:ascii="Times New Roman" w:hAnsi="Times New Roman" w:cs="Times New Roman"/>
          <w:sz w:val="24"/>
          <w:szCs w:val="24"/>
        </w:rPr>
        <w:t xml:space="preserve"> adresse</w:t>
      </w:r>
      <w:r w:rsidR="00C608FD" w:rsidRPr="00C608FD">
        <w:rPr>
          <w:rFonts w:ascii="Times New Roman" w:hAnsi="Times New Roman" w:cs="Times New Roman"/>
          <w:sz w:val="24"/>
          <w:szCs w:val="24"/>
        </w:rPr>
        <w:t>s</w:t>
      </w:r>
      <w:r w:rsidR="00473164" w:rsidRPr="00C608FD">
        <w:rPr>
          <w:rFonts w:ascii="Times New Roman" w:hAnsi="Times New Roman" w:cs="Times New Roman"/>
          <w:sz w:val="24"/>
          <w:szCs w:val="24"/>
        </w:rPr>
        <w:t xml:space="preserve"> suivante</w:t>
      </w:r>
      <w:r w:rsidR="00C608FD" w:rsidRPr="00C608FD">
        <w:rPr>
          <w:rFonts w:ascii="Times New Roman" w:hAnsi="Times New Roman" w:cs="Times New Roman"/>
          <w:sz w:val="24"/>
          <w:szCs w:val="24"/>
        </w:rPr>
        <w:t>s</w:t>
      </w:r>
      <w:r w:rsidR="00473164" w:rsidRPr="00C608FD">
        <w:rPr>
          <w:rFonts w:ascii="Times New Roman" w:hAnsi="Times New Roman" w:cs="Times New Roman"/>
          <w:sz w:val="24"/>
          <w:szCs w:val="24"/>
        </w:rPr>
        <w:t xml:space="preserve"> : </w:t>
      </w:r>
    </w:p>
    <w:p w14:paraId="57D59346" w14:textId="77777777" w:rsidR="00C608FD" w:rsidRDefault="00C608FD" w:rsidP="00C608FD">
      <w:pPr>
        <w:jc w:val="both"/>
        <w:rPr>
          <w:rFonts w:ascii="Times New Roman" w:hAnsi="Times New Roman" w:cs="Times New Roman"/>
          <w:b/>
          <w:sz w:val="24"/>
          <w:szCs w:val="24"/>
        </w:rPr>
      </w:pPr>
      <w:r w:rsidRPr="00895B01">
        <w:rPr>
          <w:rFonts w:ascii="Times New Roman" w:hAnsi="Times New Roman" w:cs="Times New Roman"/>
          <w:b/>
          <w:sz w:val="24"/>
          <w:szCs w:val="24"/>
        </w:rPr>
        <w:t xml:space="preserve">GOAL </w:t>
      </w:r>
      <w:r>
        <w:rPr>
          <w:rFonts w:ascii="Times New Roman" w:hAnsi="Times New Roman" w:cs="Times New Roman"/>
          <w:b/>
          <w:sz w:val="24"/>
          <w:szCs w:val="24"/>
        </w:rPr>
        <w:t xml:space="preserve">Niamey </w:t>
      </w:r>
      <w:r w:rsidRPr="00895B01">
        <w:rPr>
          <w:rFonts w:ascii="Times New Roman" w:hAnsi="Times New Roman" w:cs="Times New Roman"/>
          <w:b/>
          <w:sz w:val="24"/>
          <w:szCs w:val="24"/>
        </w:rPr>
        <w:t>sis à Koara Kano rue KK-115 à environ 100m de la NIGELEC Centrale.</w:t>
      </w:r>
    </w:p>
    <w:p w14:paraId="15C76D29" w14:textId="6BEB6481" w:rsidR="00BE247F" w:rsidRPr="00895B01" w:rsidRDefault="00C608FD" w:rsidP="00C608FD">
      <w:pPr>
        <w:jc w:val="both"/>
        <w:rPr>
          <w:rFonts w:ascii="Times New Roman" w:hAnsi="Times New Roman" w:cs="Times New Roman"/>
          <w:sz w:val="24"/>
          <w:szCs w:val="24"/>
        </w:rPr>
      </w:pPr>
      <w:r w:rsidRPr="001A77FE">
        <w:rPr>
          <w:rFonts w:ascii="Times New Roman" w:hAnsi="Times New Roman" w:cs="Times New Roman"/>
          <w:b/>
          <w:sz w:val="24"/>
          <w:szCs w:val="24"/>
        </w:rPr>
        <w:t xml:space="preserve">GOAL Zinder sis au quartier Kouran Daga </w:t>
      </w:r>
      <w:r>
        <w:rPr>
          <w:rFonts w:ascii="Times New Roman" w:hAnsi="Times New Roman" w:cs="Times New Roman"/>
          <w:b/>
          <w:sz w:val="24"/>
          <w:szCs w:val="24"/>
        </w:rPr>
        <w:t>Rue</w:t>
      </w:r>
      <w:r w:rsidRPr="001A77FE">
        <w:rPr>
          <w:rFonts w:ascii="Times New Roman" w:hAnsi="Times New Roman" w:cs="Times New Roman"/>
          <w:b/>
          <w:sz w:val="24"/>
          <w:szCs w:val="24"/>
        </w:rPr>
        <w:t xml:space="preserve"> Jacque</w:t>
      </w:r>
      <w:r>
        <w:rPr>
          <w:rFonts w:ascii="Times New Roman" w:hAnsi="Times New Roman" w:cs="Times New Roman"/>
          <w:b/>
          <w:sz w:val="24"/>
          <w:szCs w:val="24"/>
        </w:rPr>
        <w:t>s</w:t>
      </w:r>
      <w:r w:rsidR="00AD7B56">
        <w:rPr>
          <w:rFonts w:ascii="Times New Roman" w:hAnsi="Times New Roman" w:cs="Times New Roman"/>
          <w:b/>
          <w:sz w:val="24"/>
          <w:szCs w:val="24"/>
        </w:rPr>
        <w:t xml:space="preserve"> </w:t>
      </w:r>
      <w:r>
        <w:rPr>
          <w:rFonts w:ascii="Times New Roman" w:hAnsi="Times New Roman" w:cs="Times New Roman"/>
          <w:b/>
          <w:sz w:val="24"/>
          <w:szCs w:val="24"/>
        </w:rPr>
        <w:t>Chira</w:t>
      </w:r>
      <w:r w:rsidR="00AD7B56">
        <w:rPr>
          <w:rFonts w:ascii="Times New Roman" w:hAnsi="Times New Roman" w:cs="Times New Roman"/>
          <w:b/>
          <w:sz w:val="24"/>
          <w:szCs w:val="24"/>
        </w:rPr>
        <w:t>c</w:t>
      </w:r>
      <w:r>
        <w:rPr>
          <w:rFonts w:ascii="Times New Roman" w:hAnsi="Times New Roman" w:cs="Times New Roman"/>
          <w:b/>
          <w:sz w:val="24"/>
          <w:szCs w:val="24"/>
        </w:rPr>
        <w:t xml:space="preserve">k </w:t>
      </w:r>
      <w:r w:rsidR="00473164">
        <w:rPr>
          <w:rFonts w:eastAsiaTheme="minorEastAsia"/>
        </w:rPr>
        <w:t>ou</w:t>
      </w:r>
      <w:r w:rsidR="00473164" w:rsidRPr="00B155C4">
        <w:t xml:space="preserve"> </w:t>
      </w:r>
      <w:r w:rsidR="00473164" w:rsidRPr="00B155C4">
        <w:rPr>
          <w:rFonts w:eastAsiaTheme="minorEastAsia"/>
        </w:rPr>
        <w:t xml:space="preserve">via un courrier </w:t>
      </w:r>
      <w:r>
        <w:rPr>
          <w:rFonts w:eastAsiaTheme="minorEastAsia"/>
        </w:rPr>
        <w:t>é</w:t>
      </w:r>
      <w:r w:rsidR="00473164" w:rsidRPr="00B155C4">
        <w:rPr>
          <w:rFonts w:eastAsiaTheme="minorEastAsia"/>
        </w:rPr>
        <w:t xml:space="preserve">lectronique sur </w:t>
      </w:r>
      <w:r w:rsidR="00441D12" w:rsidRPr="00895B01">
        <w:rPr>
          <w:rFonts w:ascii="Times New Roman" w:hAnsi="Times New Roman" w:cs="Times New Roman"/>
          <w:sz w:val="24"/>
          <w:szCs w:val="24"/>
        </w:rPr>
        <w:t>via un</w:t>
      </w:r>
      <w:r w:rsidR="00572587" w:rsidRPr="00895B01">
        <w:rPr>
          <w:rFonts w:ascii="Times New Roman" w:hAnsi="Times New Roman" w:cs="Times New Roman"/>
          <w:sz w:val="24"/>
          <w:szCs w:val="24"/>
        </w:rPr>
        <w:t xml:space="preserve"> courrier électronique sur </w:t>
      </w:r>
      <w:hyperlink r:id="rId13" w:tgtFrame="_blank" w:history="1">
        <w:r w:rsidR="00CC6B31" w:rsidRPr="00C20569">
          <w:rPr>
            <w:rStyle w:val="Hyperlink"/>
            <w:rFonts w:ascii="Verdana" w:hAnsi="Verdana"/>
            <w:b/>
            <w:color w:val="0070C0"/>
            <w:sz w:val="17"/>
            <w:szCs w:val="17"/>
            <w:shd w:val="clear" w:color="auto" w:fill="FFFFFF"/>
          </w:rPr>
          <w:t>procurementniger@ne.goal.ie</w:t>
        </w:r>
      </w:hyperlink>
      <w:r w:rsidR="00CC6B31" w:rsidRPr="00895B01">
        <w:rPr>
          <w:rFonts w:ascii="Times New Roman" w:hAnsi="Times New Roman" w:cs="Times New Roman"/>
          <w:sz w:val="24"/>
          <w:szCs w:val="24"/>
        </w:rPr>
        <w:t xml:space="preserve"> </w:t>
      </w:r>
      <w:r w:rsidR="00572587" w:rsidRPr="00895B01">
        <w:rPr>
          <w:rFonts w:ascii="Times New Roman" w:hAnsi="Times New Roman" w:cs="Times New Roman"/>
          <w:sz w:val="24"/>
          <w:szCs w:val="24"/>
        </w:rPr>
        <w:t xml:space="preserve">et les réponses seront compilées et publiées en ligne </w:t>
      </w:r>
      <w:r w:rsidR="00572587" w:rsidRPr="00C20569">
        <w:rPr>
          <w:rFonts w:ascii="Times New Roman" w:hAnsi="Times New Roman" w:cs="Times New Roman"/>
          <w:color w:val="0070C0"/>
          <w:sz w:val="24"/>
          <w:szCs w:val="24"/>
        </w:rPr>
        <w:t xml:space="preserve">sur </w:t>
      </w:r>
      <w:hyperlink r:id="rId14" w:history="1">
        <w:r w:rsidR="00A90788" w:rsidRPr="00C20569">
          <w:rPr>
            <w:rStyle w:val="Hyperlink"/>
            <w:rFonts w:ascii="Times New Roman" w:hAnsi="Times New Roman" w:cs="Times New Roman"/>
            <w:b/>
            <w:color w:val="0070C0"/>
          </w:rPr>
          <w:t>https://www.goalglobal.org/tenders</w:t>
        </w:r>
      </w:hyperlink>
      <w:r w:rsidR="00A90788" w:rsidRPr="00895B01">
        <w:rPr>
          <w:rFonts w:ascii="Times New Roman" w:hAnsi="Times New Roman" w:cs="Times New Roman"/>
        </w:rPr>
        <w:t xml:space="preserve"> </w:t>
      </w:r>
      <w:r w:rsidR="00572587" w:rsidRPr="00895B01">
        <w:rPr>
          <w:rFonts w:ascii="Times New Roman" w:hAnsi="Times New Roman" w:cs="Times New Roman"/>
          <w:sz w:val="24"/>
          <w:szCs w:val="24"/>
        </w:rPr>
        <w:t>en temps opportun.</w:t>
      </w:r>
    </w:p>
    <w:p w14:paraId="1EB373EC" w14:textId="77777777" w:rsidR="00472391" w:rsidRPr="00895B01" w:rsidRDefault="00572587" w:rsidP="00A90788">
      <w:pPr>
        <w:tabs>
          <w:tab w:val="left" w:pos="6465"/>
        </w:tabs>
        <w:jc w:val="both"/>
        <w:rPr>
          <w:rFonts w:ascii="Times New Roman" w:hAnsi="Times New Roman" w:cs="Times New Roman"/>
          <w:b/>
          <w:sz w:val="24"/>
          <w:szCs w:val="24"/>
        </w:rPr>
      </w:pPr>
      <w:r w:rsidRPr="00895B01">
        <w:rPr>
          <w:rFonts w:ascii="Times New Roman" w:hAnsi="Times New Roman" w:cs="Times New Roman"/>
          <w:b/>
          <w:sz w:val="24"/>
          <w:szCs w:val="24"/>
        </w:rPr>
        <w:t>4.3 CONDITIONS DE SOUMISSION</w:t>
      </w:r>
      <w:r w:rsidR="00472391" w:rsidRPr="00895B01">
        <w:rPr>
          <w:rFonts w:ascii="Times New Roman" w:hAnsi="Times New Roman" w:cs="Times New Roman"/>
          <w:b/>
          <w:sz w:val="24"/>
          <w:szCs w:val="24"/>
        </w:rPr>
        <w:t xml:space="preserve"> DES </w:t>
      </w:r>
      <w:r w:rsidRPr="00895B01">
        <w:rPr>
          <w:rFonts w:ascii="Times New Roman" w:hAnsi="Times New Roman" w:cs="Times New Roman"/>
          <w:b/>
          <w:sz w:val="24"/>
          <w:szCs w:val="24"/>
        </w:rPr>
        <w:t>OFFRES</w:t>
      </w:r>
    </w:p>
    <w:p w14:paraId="6572D6C9"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4.3.1 Les offres doivent être </w:t>
      </w:r>
      <w:r w:rsidR="00211DE2" w:rsidRPr="00895B01">
        <w:rPr>
          <w:rFonts w:ascii="Times New Roman" w:hAnsi="Times New Roman" w:cs="Times New Roman"/>
          <w:sz w:val="24"/>
          <w:szCs w:val="24"/>
        </w:rPr>
        <w:t>soumises en français</w:t>
      </w:r>
      <w:r w:rsidRPr="00895B01">
        <w:rPr>
          <w:rFonts w:ascii="Times New Roman" w:hAnsi="Times New Roman" w:cs="Times New Roman"/>
          <w:sz w:val="24"/>
          <w:szCs w:val="24"/>
        </w:rPr>
        <w:t>.</w:t>
      </w:r>
    </w:p>
    <w:p w14:paraId="01A6C3C0"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4.3.2 Les offres doivent répondre à toutes les exigen</w:t>
      </w:r>
      <w:r w:rsidR="003C2329" w:rsidRPr="00895B01">
        <w:rPr>
          <w:rFonts w:ascii="Times New Roman" w:hAnsi="Times New Roman" w:cs="Times New Roman"/>
          <w:sz w:val="24"/>
          <w:szCs w:val="24"/>
        </w:rPr>
        <w:t>ces énoncées dans le présent appel d’offres</w:t>
      </w:r>
      <w:r w:rsidRPr="00895B01">
        <w:rPr>
          <w:rFonts w:ascii="Times New Roman" w:hAnsi="Times New Roman" w:cs="Times New Roman"/>
          <w:sz w:val="24"/>
          <w:szCs w:val="24"/>
        </w:rPr>
        <w:t xml:space="preserve"> et</w:t>
      </w:r>
      <w:r w:rsidR="003C2329" w:rsidRPr="00895B01">
        <w:rPr>
          <w:rFonts w:ascii="Times New Roman" w:hAnsi="Times New Roman" w:cs="Times New Roman"/>
          <w:sz w:val="24"/>
          <w:szCs w:val="24"/>
        </w:rPr>
        <w:t xml:space="preserve"> les soumissions se font en remplissant </w:t>
      </w:r>
      <w:r w:rsidRPr="00895B01">
        <w:rPr>
          <w:rFonts w:ascii="Times New Roman" w:hAnsi="Times New Roman" w:cs="Times New Roman"/>
          <w:sz w:val="24"/>
          <w:szCs w:val="24"/>
        </w:rPr>
        <w:t>le format de réponse.</w:t>
      </w:r>
    </w:p>
    <w:p w14:paraId="75B05159"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lastRenderedPageBreak/>
        <w:t xml:space="preserve">4.3.3 Le défaut de soumission dans le format requis entraînera, dans presque toutes les circonstances, le rejet de l'offre. Le défaut de soumettre de nouveau une offre </w:t>
      </w:r>
      <w:r w:rsidR="003C2329" w:rsidRPr="00895B01">
        <w:rPr>
          <w:rFonts w:ascii="Times New Roman" w:hAnsi="Times New Roman" w:cs="Times New Roman"/>
          <w:sz w:val="24"/>
          <w:szCs w:val="24"/>
        </w:rPr>
        <w:t>dans le format correct</w:t>
      </w:r>
      <w:r w:rsidR="00211DE2" w:rsidRPr="00895B01">
        <w:rPr>
          <w:rFonts w:ascii="Times New Roman" w:hAnsi="Times New Roman" w:cs="Times New Roman"/>
          <w:sz w:val="24"/>
          <w:szCs w:val="24"/>
        </w:rPr>
        <w:t xml:space="preserve"> dans les </w:t>
      </w:r>
      <w:r w:rsidRPr="00895B01">
        <w:rPr>
          <w:rFonts w:ascii="Times New Roman" w:hAnsi="Times New Roman" w:cs="Times New Roman"/>
          <w:sz w:val="24"/>
          <w:szCs w:val="24"/>
        </w:rPr>
        <w:t>trois</w:t>
      </w:r>
      <w:r w:rsidR="00211DE2" w:rsidRPr="00895B01">
        <w:rPr>
          <w:rFonts w:ascii="Times New Roman" w:hAnsi="Times New Roman" w:cs="Times New Roman"/>
          <w:sz w:val="24"/>
          <w:szCs w:val="24"/>
        </w:rPr>
        <w:t xml:space="preserve"> (3</w:t>
      </w:r>
      <w:r w:rsidRPr="00895B01">
        <w:rPr>
          <w:rFonts w:ascii="Times New Roman" w:hAnsi="Times New Roman" w:cs="Times New Roman"/>
          <w:sz w:val="24"/>
          <w:szCs w:val="24"/>
        </w:rPr>
        <w:t>) jours ouvrables d'une telle demande entraînera une disqualification.</w:t>
      </w:r>
    </w:p>
    <w:p w14:paraId="082DB0CF"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4.3.4 Les soumissionnaires doivent divulguer to</w:t>
      </w:r>
      <w:r w:rsidR="00917F52" w:rsidRPr="00895B01">
        <w:rPr>
          <w:rFonts w:ascii="Times New Roman" w:hAnsi="Times New Roman" w:cs="Times New Roman"/>
          <w:sz w:val="24"/>
          <w:szCs w:val="24"/>
        </w:rPr>
        <w:t>us les renseignements pertinent</w:t>
      </w:r>
      <w:r w:rsidRPr="00895B01">
        <w:rPr>
          <w:rFonts w:ascii="Times New Roman" w:hAnsi="Times New Roman" w:cs="Times New Roman"/>
          <w:sz w:val="24"/>
          <w:szCs w:val="24"/>
        </w:rPr>
        <w:t>s pour s'assurer que toutes les soumissions sont évaluée</w:t>
      </w:r>
      <w:r w:rsidR="003C2329" w:rsidRPr="00895B01">
        <w:rPr>
          <w:rFonts w:ascii="Times New Roman" w:hAnsi="Times New Roman" w:cs="Times New Roman"/>
          <w:sz w:val="24"/>
          <w:szCs w:val="24"/>
        </w:rPr>
        <w:t>s de manière juste et légale</w:t>
      </w:r>
      <w:r w:rsidRPr="00895B01">
        <w:rPr>
          <w:rFonts w:ascii="Times New Roman" w:hAnsi="Times New Roman" w:cs="Times New Roman"/>
          <w:sz w:val="24"/>
          <w:szCs w:val="24"/>
        </w:rPr>
        <w:t xml:space="preserve">. En outre, les soumissionnaires doivent fournir des détails sur les implications qu'ils connaissent ou croient que leur réponse aura sur le bon fonctionnement du contrat ou sur les opérations quotidiennes normales avec GOAL. </w:t>
      </w:r>
      <w:r w:rsidR="00917F52" w:rsidRPr="00895B01">
        <w:rPr>
          <w:rFonts w:ascii="Times New Roman" w:hAnsi="Times New Roman" w:cs="Times New Roman"/>
          <w:sz w:val="24"/>
          <w:szCs w:val="24"/>
        </w:rPr>
        <w:t>Toute tentative de rétention d’</w:t>
      </w:r>
      <w:r w:rsidRPr="00895B01">
        <w:rPr>
          <w:rFonts w:ascii="Times New Roman" w:hAnsi="Times New Roman" w:cs="Times New Roman"/>
          <w:sz w:val="24"/>
          <w:szCs w:val="24"/>
        </w:rPr>
        <w:t xml:space="preserve">information que le soumissionnaire sait être </w:t>
      </w:r>
      <w:r w:rsidR="00917F52" w:rsidRPr="00895B01">
        <w:rPr>
          <w:rFonts w:ascii="Times New Roman" w:hAnsi="Times New Roman" w:cs="Times New Roman"/>
          <w:sz w:val="24"/>
          <w:szCs w:val="24"/>
        </w:rPr>
        <w:t>pertinente ou trompeuse pour GOAL et /</w:t>
      </w:r>
      <w:r w:rsidRPr="00895B01">
        <w:rPr>
          <w:rFonts w:ascii="Times New Roman" w:hAnsi="Times New Roman" w:cs="Times New Roman"/>
          <w:sz w:val="24"/>
          <w:szCs w:val="24"/>
        </w:rPr>
        <w:t>ou son équipe d'évaluation de quelque manière que ce soit entraînera la disqualification de l'offre.</w:t>
      </w:r>
    </w:p>
    <w:p w14:paraId="5BE49C63"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4.3.5 Les </w:t>
      </w:r>
      <w:r w:rsidR="00BF4C58" w:rsidRPr="00895B01">
        <w:rPr>
          <w:rFonts w:ascii="Times New Roman" w:hAnsi="Times New Roman" w:cs="Times New Roman"/>
          <w:sz w:val="24"/>
          <w:szCs w:val="24"/>
        </w:rPr>
        <w:t>soumissions</w:t>
      </w:r>
      <w:r w:rsidRPr="00895B01">
        <w:rPr>
          <w:rFonts w:ascii="Times New Roman" w:hAnsi="Times New Roman" w:cs="Times New Roman"/>
          <w:sz w:val="24"/>
          <w:szCs w:val="24"/>
        </w:rPr>
        <w:t xml:space="preserve"> doivent préciser tous les</w:t>
      </w:r>
      <w:r w:rsidR="00BF4C58" w:rsidRPr="00895B01">
        <w:rPr>
          <w:rFonts w:ascii="Times New Roman" w:hAnsi="Times New Roman" w:cs="Times New Roman"/>
          <w:sz w:val="24"/>
          <w:szCs w:val="24"/>
        </w:rPr>
        <w:t xml:space="preserve"> coûts identifiés dans cet appel d’offre</w:t>
      </w:r>
      <w:r w:rsidRPr="00895B01">
        <w:rPr>
          <w:rFonts w:ascii="Times New Roman" w:hAnsi="Times New Roman" w:cs="Times New Roman"/>
          <w:sz w:val="24"/>
          <w:szCs w:val="24"/>
        </w:rPr>
        <w:t>. En outre, les soumissions doiv</w:t>
      </w:r>
      <w:r w:rsidR="00E80988" w:rsidRPr="00895B01">
        <w:rPr>
          <w:rFonts w:ascii="Times New Roman" w:hAnsi="Times New Roman" w:cs="Times New Roman"/>
          <w:sz w:val="24"/>
          <w:szCs w:val="24"/>
        </w:rPr>
        <w:t>ent préciser tout autre coût qui</w:t>
      </w:r>
      <w:r w:rsidRPr="00895B01">
        <w:rPr>
          <w:rFonts w:ascii="Times New Roman" w:hAnsi="Times New Roman" w:cs="Times New Roman"/>
          <w:sz w:val="24"/>
          <w:szCs w:val="24"/>
        </w:rPr>
        <w:t xml:space="preserve"> pourrait être engagé par GOAL dans l'utilisation des servic</w:t>
      </w:r>
      <w:r w:rsidR="00BF4C58" w:rsidRPr="00895B01">
        <w:rPr>
          <w:rFonts w:ascii="Times New Roman" w:hAnsi="Times New Roman" w:cs="Times New Roman"/>
          <w:sz w:val="24"/>
          <w:szCs w:val="24"/>
        </w:rPr>
        <w:t>es et/</w:t>
      </w:r>
      <w:r w:rsidRPr="00895B01">
        <w:rPr>
          <w:rFonts w:ascii="Times New Roman" w:hAnsi="Times New Roman" w:cs="Times New Roman"/>
          <w:sz w:val="24"/>
          <w:szCs w:val="24"/>
        </w:rPr>
        <w:t>ou l'utilisation d'options qui peuvent ne pas ê</w:t>
      </w:r>
      <w:r w:rsidR="00BF4C58" w:rsidRPr="00895B01">
        <w:rPr>
          <w:rFonts w:ascii="Times New Roman" w:hAnsi="Times New Roman" w:cs="Times New Roman"/>
          <w:sz w:val="24"/>
          <w:szCs w:val="24"/>
        </w:rPr>
        <w:t>tre explicitement identifiées/demandées dans cet appel d’offre</w:t>
      </w:r>
      <w:r w:rsidRPr="00895B01">
        <w:rPr>
          <w:rFonts w:ascii="Times New Roman" w:hAnsi="Times New Roman" w:cs="Times New Roman"/>
          <w:sz w:val="24"/>
          <w:szCs w:val="24"/>
        </w:rPr>
        <w:t xml:space="preserve">. L'attention des soumissionnaires est attirée sur le fait </w:t>
      </w:r>
      <w:r w:rsidR="000C1AA7" w:rsidRPr="00895B01">
        <w:rPr>
          <w:rFonts w:ascii="Times New Roman" w:hAnsi="Times New Roman" w:cs="Times New Roman"/>
          <w:sz w:val="24"/>
          <w:szCs w:val="24"/>
        </w:rPr>
        <w:t>que, dans le cas d'un contrat/</w:t>
      </w:r>
      <w:r w:rsidR="00BF4C58" w:rsidRPr="00895B01">
        <w:rPr>
          <w:rFonts w:ascii="Times New Roman" w:hAnsi="Times New Roman" w:cs="Times New Roman"/>
          <w:sz w:val="24"/>
          <w:szCs w:val="24"/>
        </w:rPr>
        <w:t>accord</w:t>
      </w:r>
      <w:r w:rsidRPr="00895B01">
        <w:rPr>
          <w:rFonts w:ascii="Times New Roman" w:hAnsi="Times New Roman" w:cs="Times New Roman"/>
          <w:sz w:val="24"/>
          <w:szCs w:val="24"/>
        </w:rPr>
        <w:t>-cadre qui leur est accordé, la tentative d'imposition de coûts non déclarés sera considérée comme une condition de défaut</w:t>
      </w:r>
      <w:r w:rsidR="000C1AA7" w:rsidRPr="00895B01">
        <w:rPr>
          <w:rFonts w:ascii="Times New Roman" w:hAnsi="Times New Roman" w:cs="Times New Roman"/>
          <w:sz w:val="24"/>
          <w:szCs w:val="24"/>
        </w:rPr>
        <w:t xml:space="preserve"> (défaillance).</w:t>
      </w:r>
    </w:p>
    <w:p w14:paraId="6C505BBA" w14:textId="77777777" w:rsidR="00572546" w:rsidRPr="00895B01" w:rsidRDefault="000C1AA7" w:rsidP="00572546">
      <w:pPr>
        <w:jc w:val="both"/>
        <w:rPr>
          <w:rFonts w:ascii="Times New Roman" w:hAnsi="Times New Roman" w:cs="Times New Roman"/>
          <w:sz w:val="24"/>
          <w:szCs w:val="24"/>
        </w:rPr>
      </w:pPr>
      <w:r w:rsidRPr="00895B01">
        <w:rPr>
          <w:rFonts w:ascii="Times New Roman" w:hAnsi="Times New Roman" w:cs="Times New Roman"/>
          <w:sz w:val="24"/>
          <w:szCs w:val="24"/>
        </w:rPr>
        <w:t>4.3.6 Tout</w:t>
      </w:r>
      <w:r w:rsidR="00572587" w:rsidRPr="00895B01">
        <w:rPr>
          <w:rFonts w:ascii="Times New Roman" w:hAnsi="Times New Roman" w:cs="Times New Roman"/>
          <w:sz w:val="24"/>
          <w:szCs w:val="24"/>
        </w:rPr>
        <w:t xml:space="preserve"> conflit d'intérêts (y compris les relations familiales avec le personnel de GOAL) impliquant un soumissionnaire doit être entièrement divulgué à GOAL, en particulier lorsqu'il existe un conflit d'intérêts par rapport à toute reco</w:t>
      </w:r>
      <w:r w:rsidRPr="00895B01">
        <w:rPr>
          <w:rFonts w:ascii="Times New Roman" w:hAnsi="Times New Roman" w:cs="Times New Roman"/>
          <w:sz w:val="24"/>
          <w:szCs w:val="24"/>
        </w:rPr>
        <w:t>mmandation ou proposition formul</w:t>
      </w:r>
      <w:r w:rsidR="00572587" w:rsidRPr="00895B01">
        <w:rPr>
          <w:rFonts w:ascii="Times New Roman" w:hAnsi="Times New Roman" w:cs="Times New Roman"/>
          <w:sz w:val="24"/>
          <w:szCs w:val="24"/>
        </w:rPr>
        <w:t>ée par le soumissionnaire.</w:t>
      </w:r>
    </w:p>
    <w:p w14:paraId="61DBDFA3"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4.3.7 GOAL ne sera pas responsable des coûts engagés par les répondants dans la préparation et la soumission des offres ou tout effort de travail associé.</w:t>
      </w:r>
    </w:p>
    <w:p w14:paraId="4B1F4DCD" w14:textId="13D86330"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4.3.8 GOAL mènera cette offre, y compris l'évaluation des réponses et des </w:t>
      </w:r>
      <w:r w:rsidR="000C43C9">
        <w:rPr>
          <w:rFonts w:ascii="Times New Roman" w:hAnsi="Times New Roman" w:cs="Times New Roman"/>
          <w:sz w:val="24"/>
          <w:szCs w:val="24"/>
        </w:rPr>
        <w:t>attributions</w:t>
      </w:r>
      <w:r w:rsidRPr="00895B01">
        <w:rPr>
          <w:rFonts w:ascii="Times New Roman" w:hAnsi="Times New Roman" w:cs="Times New Roman"/>
          <w:sz w:val="24"/>
          <w:szCs w:val="24"/>
        </w:rPr>
        <w:t xml:space="preserve"> finales conformément au détail exposé dans le processus d'évaluation. Les offres seront ouvertes par au moins trois agents désignés de GOAL.</w:t>
      </w:r>
    </w:p>
    <w:p w14:paraId="0AF8864C"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4.3.9 GOAL n'est</w:t>
      </w:r>
      <w:r w:rsidR="00E44932" w:rsidRPr="00895B01">
        <w:rPr>
          <w:rFonts w:ascii="Times New Roman" w:hAnsi="Times New Roman" w:cs="Times New Roman"/>
          <w:sz w:val="24"/>
          <w:szCs w:val="24"/>
        </w:rPr>
        <w:t xml:space="preserve"> pas tenu d'accepter</w:t>
      </w:r>
      <w:r w:rsidR="00572546" w:rsidRPr="00895B01">
        <w:rPr>
          <w:rFonts w:ascii="Times New Roman" w:hAnsi="Times New Roman" w:cs="Times New Roman"/>
          <w:sz w:val="24"/>
          <w:szCs w:val="24"/>
        </w:rPr>
        <w:t xml:space="preserve"> l’offre</w:t>
      </w:r>
      <w:r w:rsidR="00E44932" w:rsidRPr="00895B01">
        <w:rPr>
          <w:rFonts w:ascii="Times New Roman" w:hAnsi="Times New Roman" w:cs="Times New Roman"/>
          <w:sz w:val="24"/>
          <w:szCs w:val="24"/>
        </w:rPr>
        <w:t xml:space="preserve"> la moins </w:t>
      </w:r>
      <w:r w:rsidR="00572546" w:rsidRPr="00895B01">
        <w:rPr>
          <w:rFonts w:ascii="Times New Roman" w:hAnsi="Times New Roman" w:cs="Times New Roman"/>
          <w:sz w:val="24"/>
          <w:szCs w:val="24"/>
        </w:rPr>
        <w:t>élevée</w:t>
      </w:r>
      <w:r w:rsidRPr="00895B01">
        <w:rPr>
          <w:rFonts w:ascii="Times New Roman" w:hAnsi="Times New Roman" w:cs="Times New Roman"/>
          <w:sz w:val="24"/>
          <w:szCs w:val="24"/>
        </w:rPr>
        <w:t>, ou toute offre soumise.</w:t>
      </w:r>
    </w:p>
    <w:p w14:paraId="7B44B665" w14:textId="77777777" w:rsidR="00E80988"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4.3.10 Les informations fournies par les répondants seront traitées contractuellement. Cependant, GOAL se réserve le droit de demander des </w:t>
      </w:r>
      <w:r w:rsidR="00E44932" w:rsidRPr="00895B01">
        <w:rPr>
          <w:rFonts w:ascii="Times New Roman" w:hAnsi="Times New Roman" w:cs="Times New Roman"/>
          <w:sz w:val="24"/>
          <w:szCs w:val="24"/>
        </w:rPr>
        <w:t>précisions ou de vérifier</w:t>
      </w:r>
      <w:r w:rsidRPr="00895B01">
        <w:rPr>
          <w:rFonts w:ascii="Times New Roman" w:hAnsi="Times New Roman" w:cs="Times New Roman"/>
          <w:sz w:val="24"/>
          <w:szCs w:val="24"/>
        </w:rPr>
        <w:t xml:space="preserve"> ces informations.</w:t>
      </w:r>
    </w:p>
    <w:p w14:paraId="16164804" w14:textId="77777777" w:rsidR="00572587"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4.3.11 GOAL se réserve l</w:t>
      </w:r>
      <w:r w:rsidR="00E44932" w:rsidRPr="00895B01">
        <w:rPr>
          <w:rFonts w:ascii="Times New Roman" w:hAnsi="Times New Roman" w:cs="Times New Roman"/>
          <w:sz w:val="24"/>
          <w:szCs w:val="24"/>
        </w:rPr>
        <w:t>e droit de mettre fin à ce processus à tout moment</w:t>
      </w:r>
      <w:r w:rsidRPr="00895B01">
        <w:rPr>
          <w:rFonts w:ascii="Times New Roman" w:hAnsi="Times New Roman" w:cs="Times New Roman"/>
          <w:sz w:val="24"/>
          <w:szCs w:val="24"/>
        </w:rPr>
        <w:t>.</w:t>
      </w:r>
    </w:p>
    <w:p w14:paraId="6FD576B9"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4.3.12 Les soumissionnaires non retenus seront avisés.</w:t>
      </w:r>
    </w:p>
    <w:p w14:paraId="6B389D07"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4.3.13 Les conditions </w:t>
      </w:r>
      <w:r w:rsidR="00673CBB" w:rsidRPr="00895B01">
        <w:rPr>
          <w:rFonts w:ascii="Times New Roman" w:hAnsi="Times New Roman" w:cs="Times New Roman"/>
          <w:sz w:val="24"/>
          <w:szCs w:val="24"/>
        </w:rPr>
        <w:t>standards</w:t>
      </w:r>
      <w:r w:rsidR="00E80988" w:rsidRPr="00895B01">
        <w:rPr>
          <w:rFonts w:ascii="Times New Roman" w:hAnsi="Times New Roman" w:cs="Times New Roman"/>
          <w:sz w:val="24"/>
          <w:szCs w:val="24"/>
        </w:rPr>
        <w:t xml:space="preserve"> de </w:t>
      </w:r>
      <w:r w:rsidR="00673CBB" w:rsidRPr="00895B01">
        <w:rPr>
          <w:rFonts w:ascii="Times New Roman" w:hAnsi="Times New Roman" w:cs="Times New Roman"/>
          <w:sz w:val="24"/>
          <w:szCs w:val="24"/>
        </w:rPr>
        <w:t>paiement à</w:t>
      </w:r>
      <w:r w:rsidRPr="00895B01">
        <w:rPr>
          <w:rFonts w:ascii="Times New Roman" w:hAnsi="Times New Roman" w:cs="Times New Roman"/>
          <w:sz w:val="24"/>
          <w:szCs w:val="24"/>
        </w:rPr>
        <w:t xml:space="preserve"> GOAL sont effectuées par virement bancaire dans les 30 jours suivant la mise en œuvre satisfaisante et la réception des documents dans l'ordre. La mise en œuvre satisfaisante est décidée uniquement par GOAL.</w:t>
      </w:r>
    </w:p>
    <w:p w14:paraId="75ECFF44"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4.3.14 Ce document n'est pas interprété comme une offre de souscription.</w:t>
      </w:r>
    </w:p>
    <w:p w14:paraId="2009B8EF"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lastRenderedPageBreak/>
        <w:t xml:space="preserve">4.3.15 </w:t>
      </w:r>
      <w:r w:rsidR="00673CBB" w:rsidRPr="00895B01">
        <w:rPr>
          <w:rFonts w:ascii="Times New Roman" w:hAnsi="Times New Roman" w:cs="Times New Roman"/>
          <w:sz w:val="24"/>
          <w:szCs w:val="24"/>
        </w:rPr>
        <w:t xml:space="preserve">GOAL </w:t>
      </w:r>
      <w:r w:rsidRPr="00895B01">
        <w:rPr>
          <w:rFonts w:ascii="Times New Roman" w:hAnsi="Times New Roman" w:cs="Times New Roman"/>
          <w:sz w:val="24"/>
          <w:szCs w:val="24"/>
        </w:rPr>
        <w:t>et tous les fournisseurs contractuels doivent agir dans toutes ses activités d'approvi</w:t>
      </w:r>
      <w:r w:rsidR="00673CBB" w:rsidRPr="00895B01">
        <w:rPr>
          <w:rFonts w:ascii="Times New Roman" w:hAnsi="Times New Roman" w:cs="Times New Roman"/>
          <w:sz w:val="24"/>
          <w:szCs w:val="24"/>
        </w:rPr>
        <w:t>sionnement et d'autres,</w:t>
      </w:r>
      <w:r w:rsidRPr="00895B01">
        <w:rPr>
          <w:rFonts w:ascii="Times New Roman" w:hAnsi="Times New Roman" w:cs="Times New Roman"/>
          <w:sz w:val="24"/>
          <w:szCs w:val="24"/>
        </w:rPr>
        <w:t xml:space="preserve"> en pleine conformité avec les exigences des donateurs. Tout co</w:t>
      </w:r>
      <w:r w:rsidR="007C1E18" w:rsidRPr="00895B01">
        <w:rPr>
          <w:rFonts w:ascii="Times New Roman" w:hAnsi="Times New Roman" w:cs="Times New Roman"/>
          <w:sz w:val="24"/>
          <w:szCs w:val="24"/>
        </w:rPr>
        <w:t>ntrat</w:t>
      </w:r>
      <w:r w:rsidR="00673CBB" w:rsidRPr="00895B01">
        <w:rPr>
          <w:rFonts w:ascii="Times New Roman" w:hAnsi="Times New Roman" w:cs="Times New Roman"/>
          <w:sz w:val="24"/>
          <w:szCs w:val="24"/>
        </w:rPr>
        <w:t xml:space="preserve"> découlant de cet appel d’offre</w:t>
      </w:r>
      <w:r w:rsidRPr="00895B01">
        <w:rPr>
          <w:rFonts w:ascii="Times New Roman" w:hAnsi="Times New Roman" w:cs="Times New Roman"/>
          <w:sz w:val="24"/>
          <w:szCs w:val="24"/>
        </w:rPr>
        <w:t xml:space="preserve"> peut être financé par de multiples donateurs et les donateurs et / ou leurs agents ont</w:t>
      </w:r>
      <w:r w:rsidR="00F01774" w:rsidRPr="00895B01">
        <w:rPr>
          <w:rFonts w:ascii="Times New Roman" w:hAnsi="Times New Roman" w:cs="Times New Roman"/>
          <w:sz w:val="24"/>
          <w:szCs w:val="24"/>
        </w:rPr>
        <w:t xml:space="preserve"> des droits d'accès à GOAL et/</w:t>
      </w:r>
      <w:r w:rsidRPr="00895B01">
        <w:rPr>
          <w:rFonts w:ascii="Times New Roman" w:hAnsi="Times New Roman" w:cs="Times New Roman"/>
          <w:sz w:val="24"/>
          <w:szCs w:val="24"/>
        </w:rPr>
        <w:t xml:space="preserve">ou à l'un de ses fournisseurs ou entrepreneurs à des fins de vérification. Ces donateurs peuvent également avoir des règlements supplémentaires qu'il n'est pas pratique d'énumérer ici. La soumission </w:t>
      </w:r>
      <w:r w:rsidR="00673CBB" w:rsidRPr="00895B01">
        <w:rPr>
          <w:rFonts w:ascii="Times New Roman" w:hAnsi="Times New Roman" w:cs="Times New Roman"/>
          <w:sz w:val="24"/>
          <w:szCs w:val="24"/>
        </w:rPr>
        <w:t>en vertu de cet appel d’offre</w:t>
      </w:r>
      <w:r w:rsidRPr="00895B01">
        <w:rPr>
          <w:rFonts w:ascii="Times New Roman" w:hAnsi="Times New Roman" w:cs="Times New Roman"/>
          <w:sz w:val="24"/>
          <w:szCs w:val="24"/>
        </w:rPr>
        <w:t xml:space="preserve"> suppose l'acceptation</w:t>
      </w:r>
      <w:r w:rsidR="00673CBB" w:rsidRPr="00895B01">
        <w:rPr>
          <w:rFonts w:ascii="Times New Roman" w:hAnsi="Times New Roman" w:cs="Times New Roman"/>
          <w:sz w:val="24"/>
          <w:szCs w:val="24"/>
        </w:rPr>
        <w:t xml:space="preserve"> de ces conditions</w:t>
      </w:r>
      <w:r w:rsidRPr="00895B01">
        <w:rPr>
          <w:rFonts w:ascii="Times New Roman" w:hAnsi="Times New Roman" w:cs="Times New Roman"/>
          <w:sz w:val="24"/>
          <w:szCs w:val="24"/>
        </w:rPr>
        <w:t xml:space="preserve"> par le </w:t>
      </w:r>
      <w:r w:rsidR="00C03A9B" w:rsidRPr="00895B01">
        <w:rPr>
          <w:rFonts w:ascii="Times New Roman" w:hAnsi="Times New Roman" w:cs="Times New Roman"/>
          <w:sz w:val="24"/>
          <w:szCs w:val="24"/>
        </w:rPr>
        <w:t xml:space="preserve">Prestataire </w:t>
      </w:r>
      <w:r w:rsidR="00441577" w:rsidRPr="00895B01">
        <w:rPr>
          <w:rFonts w:ascii="Times New Roman" w:hAnsi="Times New Roman" w:cs="Times New Roman"/>
          <w:sz w:val="24"/>
          <w:szCs w:val="24"/>
        </w:rPr>
        <w:t xml:space="preserve">de service </w:t>
      </w:r>
      <w:r w:rsidR="00C03A9B" w:rsidRPr="00895B01">
        <w:rPr>
          <w:rFonts w:ascii="Times New Roman" w:hAnsi="Times New Roman" w:cs="Times New Roman"/>
          <w:sz w:val="24"/>
          <w:szCs w:val="24"/>
        </w:rPr>
        <w:t>/ Fournisseur</w:t>
      </w:r>
      <w:r w:rsidRPr="00895B01">
        <w:rPr>
          <w:rFonts w:ascii="Times New Roman" w:hAnsi="Times New Roman" w:cs="Times New Roman"/>
          <w:sz w:val="24"/>
          <w:szCs w:val="24"/>
        </w:rPr>
        <w:t>.</w:t>
      </w:r>
    </w:p>
    <w:p w14:paraId="30086B96" w14:textId="649A1A00" w:rsidR="00F01774"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4.3.16 </w:t>
      </w:r>
      <w:r w:rsidRPr="00895B01">
        <w:rPr>
          <w:rFonts w:ascii="Times New Roman" w:hAnsi="Times New Roman" w:cs="Times New Roman"/>
          <w:b/>
          <w:sz w:val="24"/>
          <w:szCs w:val="24"/>
          <w:u w:val="single"/>
        </w:rPr>
        <w:t xml:space="preserve">Terrorisme et </w:t>
      </w:r>
      <w:r w:rsidR="00EA16BD" w:rsidRPr="00895B01">
        <w:rPr>
          <w:rFonts w:ascii="Times New Roman" w:hAnsi="Times New Roman" w:cs="Times New Roman"/>
          <w:b/>
          <w:sz w:val="24"/>
          <w:szCs w:val="24"/>
          <w:u w:val="single"/>
        </w:rPr>
        <w:t>sanctions</w:t>
      </w:r>
      <w:r w:rsidR="00EA16BD" w:rsidRPr="00895B01">
        <w:rPr>
          <w:rFonts w:ascii="Times New Roman" w:hAnsi="Times New Roman" w:cs="Times New Roman"/>
          <w:sz w:val="24"/>
          <w:szCs w:val="24"/>
        </w:rPr>
        <w:t xml:space="preserve"> :</w:t>
      </w:r>
      <w:r w:rsidRPr="00895B01">
        <w:rPr>
          <w:rFonts w:ascii="Times New Roman" w:hAnsi="Times New Roman" w:cs="Times New Roman"/>
          <w:sz w:val="24"/>
          <w:szCs w:val="24"/>
        </w:rPr>
        <w:t xml:space="preserve"> GOAL ne s'engage pas dans des transactions avec </w:t>
      </w:r>
      <w:r w:rsidR="00C50C2F" w:rsidRPr="00895B01">
        <w:rPr>
          <w:rFonts w:ascii="Times New Roman" w:hAnsi="Times New Roman" w:cs="Times New Roman"/>
          <w:sz w:val="24"/>
          <w:szCs w:val="24"/>
        </w:rPr>
        <w:t xml:space="preserve">tout </w:t>
      </w:r>
      <w:r w:rsidRPr="00895B01">
        <w:rPr>
          <w:rFonts w:ascii="Times New Roman" w:hAnsi="Times New Roman" w:cs="Times New Roman"/>
          <w:sz w:val="24"/>
          <w:szCs w:val="24"/>
        </w:rPr>
        <w:t xml:space="preserve">groupe terroriste ou </w:t>
      </w:r>
      <w:r w:rsidR="00C50C2F" w:rsidRPr="00895B01">
        <w:rPr>
          <w:rFonts w:ascii="Times New Roman" w:hAnsi="Times New Roman" w:cs="Times New Roman"/>
          <w:sz w:val="24"/>
          <w:szCs w:val="24"/>
        </w:rPr>
        <w:t xml:space="preserve">tout </w:t>
      </w:r>
      <w:r w:rsidRPr="00895B01">
        <w:rPr>
          <w:rFonts w:ascii="Times New Roman" w:hAnsi="Times New Roman" w:cs="Times New Roman"/>
          <w:sz w:val="24"/>
          <w:szCs w:val="24"/>
        </w:rPr>
        <w:t xml:space="preserve">individu ou </w:t>
      </w:r>
      <w:r w:rsidR="00C50C2F" w:rsidRPr="00895B01">
        <w:rPr>
          <w:rFonts w:ascii="Times New Roman" w:hAnsi="Times New Roman" w:cs="Times New Roman"/>
          <w:sz w:val="24"/>
          <w:szCs w:val="24"/>
        </w:rPr>
        <w:t xml:space="preserve">toute </w:t>
      </w:r>
      <w:r w:rsidRPr="00895B01">
        <w:rPr>
          <w:rFonts w:ascii="Times New Roman" w:hAnsi="Times New Roman" w:cs="Times New Roman"/>
          <w:sz w:val="24"/>
          <w:szCs w:val="24"/>
        </w:rPr>
        <w:t>entité impliqué</w:t>
      </w:r>
      <w:r w:rsidR="00441577" w:rsidRPr="00895B01">
        <w:rPr>
          <w:rFonts w:ascii="Times New Roman" w:hAnsi="Times New Roman" w:cs="Times New Roman"/>
          <w:sz w:val="24"/>
          <w:szCs w:val="24"/>
        </w:rPr>
        <w:t xml:space="preserve">(e) </w:t>
      </w:r>
      <w:r w:rsidRPr="00895B01">
        <w:rPr>
          <w:rFonts w:ascii="Times New Roman" w:hAnsi="Times New Roman" w:cs="Times New Roman"/>
          <w:sz w:val="24"/>
          <w:szCs w:val="24"/>
        </w:rPr>
        <w:t>ou associé</w:t>
      </w:r>
      <w:r w:rsidR="00441577" w:rsidRPr="00895B01">
        <w:rPr>
          <w:rFonts w:ascii="Times New Roman" w:hAnsi="Times New Roman" w:cs="Times New Roman"/>
          <w:sz w:val="24"/>
          <w:szCs w:val="24"/>
        </w:rPr>
        <w:t>(e)</w:t>
      </w:r>
      <w:r w:rsidRPr="00895B01">
        <w:rPr>
          <w:rFonts w:ascii="Times New Roman" w:hAnsi="Times New Roman" w:cs="Times New Roman"/>
          <w:sz w:val="24"/>
          <w:szCs w:val="24"/>
        </w:rPr>
        <w:t xml:space="preserve"> </w:t>
      </w:r>
      <w:r w:rsidR="00C50C2F" w:rsidRPr="00895B01">
        <w:rPr>
          <w:rFonts w:ascii="Times New Roman" w:hAnsi="Times New Roman" w:cs="Times New Roman"/>
          <w:sz w:val="24"/>
          <w:szCs w:val="24"/>
        </w:rPr>
        <w:t>au</w:t>
      </w:r>
      <w:r w:rsidRPr="00895B01">
        <w:rPr>
          <w:rFonts w:ascii="Times New Roman" w:hAnsi="Times New Roman" w:cs="Times New Roman"/>
          <w:sz w:val="24"/>
          <w:szCs w:val="24"/>
        </w:rPr>
        <w:t xml:space="preserve"> terrorisme ou des </w:t>
      </w:r>
      <w:r w:rsidR="003C5263" w:rsidRPr="00895B01">
        <w:rPr>
          <w:rFonts w:ascii="Times New Roman" w:hAnsi="Times New Roman" w:cs="Times New Roman"/>
          <w:sz w:val="24"/>
          <w:szCs w:val="24"/>
        </w:rPr>
        <w:t>personnes ou des entités concernées par</w:t>
      </w:r>
      <w:r w:rsidRPr="00895B01">
        <w:rPr>
          <w:rFonts w:ascii="Times New Roman" w:hAnsi="Times New Roman" w:cs="Times New Roman"/>
          <w:sz w:val="24"/>
          <w:szCs w:val="24"/>
        </w:rPr>
        <w:t xml:space="preserve"> des </w:t>
      </w:r>
      <w:r w:rsidR="003C5263" w:rsidRPr="00895B01">
        <w:rPr>
          <w:rFonts w:ascii="Times New Roman" w:hAnsi="Times New Roman" w:cs="Times New Roman"/>
          <w:sz w:val="24"/>
          <w:szCs w:val="24"/>
        </w:rPr>
        <w:t>mesures</w:t>
      </w:r>
      <w:r w:rsidRPr="00895B01">
        <w:rPr>
          <w:rFonts w:ascii="Times New Roman" w:hAnsi="Times New Roman" w:cs="Times New Roman"/>
          <w:sz w:val="24"/>
          <w:szCs w:val="24"/>
        </w:rPr>
        <w:t xml:space="preserve"> d'exclusion actives et / ou des sanctions contre eux. </w:t>
      </w:r>
      <w:r w:rsidR="003C5263" w:rsidRPr="00895B01">
        <w:rPr>
          <w:rFonts w:ascii="Times New Roman" w:hAnsi="Times New Roman" w:cs="Times New Roman"/>
          <w:sz w:val="24"/>
          <w:szCs w:val="24"/>
        </w:rPr>
        <w:t xml:space="preserve">GOAL </w:t>
      </w:r>
      <w:r w:rsidRPr="00895B01">
        <w:rPr>
          <w:rFonts w:ascii="Times New Roman" w:hAnsi="Times New Roman" w:cs="Times New Roman"/>
          <w:sz w:val="24"/>
          <w:szCs w:val="24"/>
        </w:rPr>
        <w:t>ne doit donc pas sciemment acheter des fournitures ou des services auprès de sociétés qui sont associées de quelque manière</w:t>
      </w:r>
      <w:r w:rsidR="00F01774" w:rsidRPr="00895B01">
        <w:rPr>
          <w:rFonts w:ascii="Times New Roman" w:hAnsi="Times New Roman" w:cs="Times New Roman"/>
          <w:sz w:val="24"/>
          <w:szCs w:val="24"/>
        </w:rPr>
        <w:t xml:space="preserve"> que ce soit au terrorisme et/</w:t>
      </w:r>
      <w:r w:rsidRPr="00895B01">
        <w:rPr>
          <w:rFonts w:ascii="Times New Roman" w:hAnsi="Times New Roman" w:cs="Times New Roman"/>
          <w:sz w:val="24"/>
          <w:szCs w:val="24"/>
        </w:rPr>
        <w:t xml:space="preserve">ou font l'objet de toute </w:t>
      </w:r>
      <w:r w:rsidR="003C5263" w:rsidRPr="00895B01">
        <w:rPr>
          <w:rFonts w:ascii="Times New Roman" w:hAnsi="Times New Roman" w:cs="Times New Roman"/>
          <w:sz w:val="24"/>
          <w:szCs w:val="24"/>
        </w:rPr>
        <w:t>mesure</w:t>
      </w:r>
      <w:r w:rsidRPr="00895B01">
        <w:rPr>
          <w:rFonts w:ascii="Times New Roman" w:hAnsi="Times New Roman" w:cs="Times New Roman"/>
          <w:sz w:val="24"/>
          <w:szCs w:val="24"/>
        </w:rPr>
        <w:t xml:space="preserve"> d'exclusion internationale pertinente ou de sanctions. Si vous soumettez une offre basée sur cette demande, elle constituera une garantie que ni votre société, ni aucune filiale ou </w:t>
      </w:r>
      <w:r w:rsidR="003C5263" w:rsidRPr="00895B01">
        <w:rPr>
          <w:rFonts w:ascii="Times New Roman" w:hAnsi="Times New Roman" w:cs="Times New Roman"/>
          <w:sz w:val="24"/>
          <w:szCs w:val="24"/>
        </w:rPr>
        <w:t>succursale</w:t>
      </w:r>
      <w:r w:rsidRPr="00895B01">
        <w:rPr>
          <w:rFonts w:ascii="Times New Roman" w:hAnsi="Times New Roman" w:cs="Times New Roman"/>
          <w:sz w:val="24"/>
          <w:szCs w:val="24"/>
        </w:rPr>
        <w:t xml:space="preserve"> contrôlée par votre entreprise ne soit associée à un groupe terroriste connu ou qui fait l'objet d'une ordonnance d'exclusion</w:t>
      </w:r>
      <w:r w:rsidR="003C5263" w:rsidRPr="00895B01">
        <w:rPr>
          <w:rFonts w:ascii="Times New Roman" w:hAnsi="Times New Roman" w:cs="Times New Roman"/>
          <w:sz w:val="24"/>
          <w:szCs w:val="24"/>
        </w:rPr>
        <w:t xml:space="preserve"> interna</w:t>
      </w:r>
      <w:r w:rsidR="00F01774" w:rsidRPr="00895B01">
        <w:rPr>
          <w:rFonts w:ascii="Times New Roman" w:hAnsi="Times New Roman" w:cs="Times New Roman"/>
          <w:sz w:val="24"/>
          <w:szCs w:val="24"/>
        </w:rPr>
        <w:t xml:space="preserve">tionale </w:t>
      </w:r>
      <w:r w:rsidR="00C50C2F" w:rsidRPr="00895B01">
        <w:rPr>
          <w:rFonts w:ascii="Times New Roman" w:hAnsi="Times New Roman" w:cs="Times New Roman"/>
          <w:sz w:val="24"/>
          <w:szCs w:val="24"/>
        </w:rPr>
        <w:t xml:space="preserve">importante </w:t>
      </w:r>
      <w:r w:rsidR="00F01774" w:rsidRPr="00895B01">
        <w:rPr>
          <w:rFonts w:ascii="Times New Roman" w:hAnsi="Times New Roman" w:cs="Times New Roman"/>
          <w:sz w:val="24"/>
          <w:szCs w:val="24"/>
        </w:rPr>
        <w:t>et</w:t>
      </w:r>
      <w:r w:rsidR="003C5263" w:rsidRPr="00895B01">
        <w:rPr>
          <w:rFonts w:ascii="Times New Roman" w:hAnsi="Times New Roman" w:cs="Times New Roman"/>
          <w:sz w:val="24"/>
          <w:szCs w:val="24"/>
        </w:rPr>
        <w:t>/o</w:t>
      </w:r>
      <w:r w:rsidRPr="00895B01">
        <w:rPr>
          <w:rFonts w:ascii="Times New Roman" w:hAnsi="Times New Roman" w:cs="Times New Roman"/>
          <w:sz w:val="24"/>
          <w:szCs w:val="24"/>
        </w:rPr>
        <w:t>u des sanctions. Une clause contractuelle confirmant cela peut être incluse dans un éventuel ordre d'achat basé sur cette demande.</w:t>
      </w:r>
      <w:r w:rsidR="003C5263" w:rsidRPr="00895B01">
        <w:rPr>
          <w:rFonts w:ascii="Times New Roman" w:hAnsi="Times New Roman" w:cs="Times New Roman"/>
          <w:sz w:val="24"/>
          <w:szCs w:val="24"/>
        </w:rPr>
        <w:t xml:space="preserve"> </w:t>
      </w:r>
    </w:p>
    <w:p w14:paraId="4E142D43" w14:textId="77777777"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b/>
          <w:sz w:val="24"/>
          <w:szCs w:val="24"/>
        </w:rPr>
        <w:t>4.4 CONTRÔLE DE LA QUALITÉ</w:t>
      </w:r>
    </w:p>
    <w:p w14:paraId="77194006" w14:textId="01C663A4" w:rsidR="00F01774"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Les entreprises tierces peuvent être contractées par GOAL pour effectuer des contrôles aléatoires de qualité des </w:t>
      </w:r>
      <w:r w:rsidR="00C8642D">
        <w:rPr>
          <w:rFonts w:ascii="Times New Roman" w:hAnsi="Times New Roman" w:cs="Times New Roman"/>
          <w:sz w:val="24"/>
          <w:szCs w:val="24"/>
        </w:rPr>
        <w:t>articles livrés</w:t>
      </w:r>
      <w:r w:rsidRPr="00895B01">
        <w:rPr>
          <w:rFonts w:ascii="Times New Roman" w:hAnsi="Times New Roman" w:cs="Times New Roman"/>
          <w:sz w:val="24"/>
          <w:szCs w:val="24"/>
        </w:rPr>
        <w:t xml:space="preserve"> par la partie contractante. Le coût des inspections de contrôle de qualité sera couvert par GOAL.</w:t>
      </w:r>
    </w:p>
    <w:p w14:paraId="1EBA1A79" w14:textId="55ECCC85"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Dans </w:t>
      </w:r>
      <w:r w:rsidR="005B1F81" w:rsidRPr="00895B01">
        <w:rPr>
          <w:rFonts w:ascii="Times New Roman" w:hAnsi="Times New Roman" w:cs="Times New Roman"/>
          <w:sz w:val="24"/>
          <w:szCs w:val="24"/>
        </w:rPr>
        <w:t>le cas d'un défaut de qualité de la part du</w:t>
      </w:r>
      <w:r w:rsidRPr="00895B01">
        <w:rPr>
          <w:rFonts w:ascii="Times New Roman" w:hAnsi="Times New Roman" w:cs="Times New Roman"/>
          <w:sz w:val="24"/>
          <w:szCs w:val="24"/>
        </w:rPr>
        <w:t xml:space="preserve"> fournisseur, en plus de l'article </w:t>
      </w:r>
      <w:r w:rsidR="00D0186C">
        <w:rPr>
          <w:rFonts w:ascii="Times New Roman" w:hAnsi="Times New Roman" w:cs="Times New Roman"/>
          <w:sz w:val="24"/>
          <w:szCs w:val="24"/>
        </w:rPr>
        <w:t>17</w:t>
      </w:r>
      <w:r w:rsidR="00441577" w:rsidRPr="00895B01">
        <w:rPr>
          <w:rFonts w:ascii="Times New Roman" w:hAnsi="Times New Roman" w:cs="Times New Roman"/>
          <w:sz w:val="24"/>
          <w:szCs w:val="24"/>
        </w:rPr>
        <w:t>,</w:t>
      </w:r>
      <w:r w:rsidR="005B1F81" w:rsidRPr="00895B01">
        <w:rPr>
          <w:rFonts w:ascii="Times New Roman" w:hAnsi="Times New Roman" w:cs="Times New Roman"/>
          <w:sz w:val="24"/>
          <w:szCs w:val="24"/>
        </w:rPr>
        <w:t xml:space="preserve"> </w:t>
      </w:r>
      <w:r w:rsidR="00441577" w:rsidRPr="00895B01">
        <w:rPr>
          <w:rFonts w:ascii="Times New Roman" w:hAnsi="Times New Roman" w:cs="Times New Roman"/>
          <w:sz w:val="24"/>
          <w:szCs w:val="24"/>
        </w:rPr>
        <w:t>relatif</w:t>
      </w:r>
      <w:r w:rsidR="005B1F81" w:rsidRPr="00895B01">
        <w:rPr>
          <w:rFonts w:ascii="Times New Roman" w:hAnsi="Times New Roman" w:cs="Times New Roman"/>
          <w:sz w:val="24"/>
          <w:szCs w:val="24"/>
        </w:rPr>
        <w:t xml:space="preserve"> aux dommages-intérêts</w:t>
      </w:r>
      <w:r w:rsidR="00F01774" w:rsidRPr="00895B01">
        <w:rPr>
          <w:rFonts w:ascii="Times New Roman" w:hAnsi="Times New Roman" w:cs="Times New Roman"/>
          <w:sz w:val="24"/>
          <w:szCs w:val="24"/>
        </w:rPr>
        <w:t xml:space="preserve"> des </w:t>
      </w:r>
      <w:r w:rsidR="006134D9" w:rsidRPr="00895B01">
        <w:rPr>
          <w:rFonts w:ascii="Times New Roman" w:hAnsi="Times New Roman" w:cs="Times New Roman"/>
          <w:sz w:val="24"/>
          <w:szCs w:val="24"/>
        </w:rPr>
        <w:t>Termes et C</w:t>
      </w:r>
      <w:r w:rsidRPr="00895B01">
        <w:rPr>
          <w:rFonts w:ascii="Times New Roman" w:hAnsi="Times New Roman" w:cs="Times New Roman"/>
          <w:sz w:val="24"/>
          <w:szCs w:val="24"/>
        </w:rPr>
        <w:t xml:space="preserve">onditions générales de GOAL, les coûts des inspections de qualité et </w:t>
      </w:r>
      <w:r w:rsidR="00F01774" w:rsidRPr="00895B01">
        <w:rPr>
          <w:rFonts w:ascii="Times New Roman" w:hAnsi="Times New Roman" w:cs="Times New Roman"/>
          <w:sz w:val="24"/>
          <w:szCs w:val="24"/>
        </w:rPr>
        <w:t>de</w:t>
      </w:r>
      <w:r w:rsidRPr="00895B01">
        <w:rPr>
          <w:rFonts w:ascii="Times New Roman" w:hAnsi="Times New Roman" w:cs="Times New Roman"/>
          <w:sz w:val="24"/>
          <w:szCs w:val="24"/>
        </w:rPr>
        <w:t xml:space="preserve"> chargement</w:t>
      </w:r>
      <w:r w:rsidR="00441577" w:rsidRPr="00895B01">
        <w:rPr>
          <w:rFonts w:ascii="Times New Roman" w:hAnsi="Times New Roman" w:cs="Times New Roman"/>
          <w:sz w:val="24"/>
          <w:szCs w:val="24"/>
        </w:rPr>
        <w:t xml:space="preserve"> seront facturés au prestataire</w:t>
      </w:r>
      <w:r w:rsidRPr="00895B01">
        <w:rPr>
          <w:rFonts w:ascii="Times New Roman" w:hAnsi="Times New Roman" w:cs="Times New Roman"/>
          <w:sz w:val="24"/>
          <w:szCs w:val="24"/>
        </w:rPr>
        <w:t xml:space="preserve"> de ser</w:t>
      </w:r>
      <w:r w:rsidR="00827A5B" w:rsidRPr="00895B01">
        <w:rPr>
          <w:rFonts w:ascii="Times New Roman" w:hAnsi="Times New Roman" w:cs="Times New Roman"/>
          <w:sz w:val="24"/>
          <w:szCs w:val="24"/>
        </w:rPr>
        <w:t>vice</w:t>
      </w:r>
      <w:r w:rsidR="00441577" w:rsidRPr="00895B01">
        <w:rPr>
          <w:rFonts w:ascii="Times New Roman" w:hAnsi="Times New Roman" w:cs="Times New Roman"/>
          <w:sz w:val="24"/>
          <w:szCs w:val="24"/>
        </w:rPr>
        <w:t xml:space="preserve"> / fournisseur</w:t>
      </w:r>
      <w:r w:rsidR="00827A5B" w:rsidRPr="00895B01">
        <w:rPr>
          <w:rFonts w:ascii="Times New Roman" w:hAnsi="Times New Roman" w:cs="Times New Roman"/>
          <w:sz w:val="24"/>
          <w:szCs w:val="24"/>
        </w:rPr>
        <w:t>.</w:t>
      </w:r>
    </w:p>
    <w:p w14:paraId="649643D6" w14:textId="3241C668" w:rsidR="00827A5B" w:rsidRPr="00895B01" w:rsidRDefault="00827A5B" w:rsidP="00572546">
      <w:pPr>
        <w:jc w:val="both"/>
        <w:rPr>
          <w:rFonts w:ascii="Times New Roman" w:hAnsi="Times New Roman" w:cs="Times New Roman"/>
          <w:sz w:val="24"/>
          <w:szCs w:val="24"/>
        </w:rPr>
      </w:pPr>
      <w:r w:rsidRPr="00895B01">
        <w:rPr>
          <w:rFonts w:ascii="Times New Roman" w:hAnsi="Times New Roman" w:cs="Times New Roman"/>
          <w:sz w:val="24"/>
          <w:szCs w:val="24"/>
        </w:rPr>
        <w:t>Sous-</w:t>
      </w:r>
      <w:r w:rsidR="00A65035" w:rsidRPr="00895B01">
        <w:rPr>
          <w:rFonts w:ascii="Times New Roman" w:hAnsi="Times New Roman" w:cs="Times New Roman"/>
          <w:sz w:val="24"/>
          <w:szCs w:val="24"/>
        </w:rPr>
        <w:t>traitance :</w:t>
      </w:r>
      <w:r w:rsidRPr="00895B01">
        <w:rPr>
          <w:rFonts w:ascii="Times New Roman" w:hAnsi="Times New Roman" w:cs="Times New Roman"/>
          <w:sz w:val="24"/>
          <w:szCs w:val="24"/>
        </w:rPr>
        <w:t xml:space="preserve"> </w:t>
      </w:r>
      <w:r w:rsidR="00572587" w:rsidRPr="00895B01">
        <w:rPr>
          <w:rFonts w:ascii="Times New Roman" w:hAnsi="Times New Roman" w:cs="Times New Roman"/>
          <w:sz w:val="24"/>
          <w:szCs w:val="24"/>
        </w:rPr>
        <w:t xml:space="preserve">section II </w:t>
      </w:r>
      <w:r w:rsidR="00FD0DBD">
        <w:rPr>
          <w:rFonts w:ascii="Times New Roman" w:hAnsi="Times New Roman" w:cs="Times New Roman"/>
          <w:sz w:val="24"/>
          <w:szCs w:val="24"/>
        </w:rPr>
        <w:t xml:space="preserve">et VI </w:t>
      </w:r>
      <w:r w:rsidR="00B86431" w:rsidRPr="00895B01">
        <w:rPr>
          <w:rFonts w:ascii="Times New Roman" w:hAnsi="Times New Roman" w:cs="Times New Roman"/>
          <w:sz w:val="24"/>
          <w:szCs w:val="24"/>
        </w:rPr>
        <w:t>dans</w:t>
      </w:r>
      <w:r w:rsidR="00572587" w:rsidRPr="00895B01">
        <w:rPr>
          <w:rFonts w:ascii="Times New Roman" w:hAnsi="Times New Roman" w:cs="Times New Roman"/>
          <w:sz w:val="24"/>
          <w:szCs w:val="24"/>
        </w:rPr>
        <w:t xml:space="preserve"> les </w:t>
      </w:r>
      <w:r w:rsidR="00B86431" w:rsidRPr="00895B01">
        <w:rPr>
          <w:rFonts w:ascii="Times New Roman" w:hAnsi="Times New Roman" w:cs="Times New Roman"/>
          <w:sz w:val="24"/>
          <w:szCs w:val="24"/>
        </w:rPr>
        <w:t xml:space="preserve">Termes et </w:t>
      </w:r>
      <w:r w:rsidR="00572587" w:rsidRPr="00895B01">
        <w:rPr>
          <w:rFonts w:ascii="Times New Roman" w:hAnsi="Times New Roman" w:cs="Times New Roman"/>
          <w:sz w:val="24"/>
          <w:szCs w:val="24"/>
        </w:rPr>
        <w:t xml:space="preserve">Conditions </w:t>
      </w:r>
      <w:r w:rsidR="00B86431" w:rsidRPr="00895B01">
        <w:rPr>
          <w:rFonts w:ascii="Times New Roman" w:hAnsi="Times New Roman" w:cs="Times New Roman"/>
          <w:sz w:val="24"/>
          <w:szCs w:val="24"/>
        </w:rPr>
        <w:t xml:space="preserve">standards </w:t>
      </w:r>
      <w:r w:rsidR="00572587" w:rsidRPr="00895B01">
        <w:rPr>
          <w:rFonts w:ascii="Times New Roman" w:hAnsi="Times New Roman" w:cs="Times New Roman"/>
          <w:sz w:val="24"/>
          <w:szCs w:val="24"/>
        </w:rPr>
        <w:t>de GOAL. GOAL peut choisir de visiter les fournisseurs, y compris les sous-traitants (le cas échéant) selon le processus d'évaluation.</w:t>
      </w:r>
    </w:p>
    <w:p w14:paraId="73B54533" w14:textId="77777777" w:rsidR="00572546" w:rsidRPr="00895B01" w:rsidRDefault="00572587" w:rsidP="00572546">
      <w:pPr>
        <w:jc w:val="both"/>
        <w:rPr>
          <w:rFonts w:ascii="Times New Roman" w:hAnsi="Times New Roman" w:cs="Times New Roman"/>
          <w:b/>
          <w:sz w:val="24"/>
          <w:szCs w:val="24"/>
        </w:rPr>
      </w:pPr>
      <w:r w:rsidRPr="00895B01">
        <w:rPr>
          <w:rFonts w:ascii="Times New Roman" w:hAnsi="Times New Roman" w:cs="Times New Roman"/>
          <w:b/>
          <w:sz w:val="24"/>
          <w:szCs w:val="24"/>
        </w:rPr>
        <w:t>4.5 SOUMISSION DES OFFRES</w:t>
      </w:r>
    </w:p>
    <w:p w14:paraId="0C2CBB47" w14:textId="2BE2F092" w:rsidR="00F01774"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Les offres doivent être </w:t>
      </w:r>
      <w:r w:rsidR="00441577" w:rsidRPr="00895B01">
        <w:rPr>
          <w:rFonts w:ascii="Times New Roman" w:hAnsi="Times New Roman" w:cs="Times New Roman"/>
          <w:sz w:val="24"/>
          <w:szCs w:val="24"/>
        </w:rPr>
        <w:t>soumises</w:t>
      </w:r>
      <w:r w:rsidR="00827A5B" w:rsidRPr="00895B01">
        <w:rPr>
          <w:rFonts w:ascii="Times New Roman" w:hAnsi="Times New Roman" w:cs="Times New Roman"/>
          <w:sz w:val="24"/>
          <w:szCs w:val="24"/>
        </w:rPr>
        <w:t xml:space="preserve"> d</w:t>
      </w:r>
      <w:r w:rsidR="00441577" w:rsidRPr="00895B01">
        <w:rPr>
          <w:rFonts w:ascii="Times New Roman" w:hAnsi="Times New Roman" w:cs="Times New Roman"/>
          <w:sz w:val="24"/>
          <w:szCs w:val="24"/>
        </w:rPr>
        <w:t>e</w:t>
      </w:r>
      <w:r w:rsidRPr="00895B01">
        <w:rPr>
          <w:rFonts w:ascii="Times New Roman" w:hAnsi="Times New Roman" w:cs="Times New Roman"/>
          <w:sz w:val="24"/>
          <w:szCs w:val="24"/>
        </w:rPr>
        <w:t xml:space="preserve"> l'une des deux façons </w:t>
      </w:r>
      <w:r w:rsidR="00A65035" w:rsidRPr="00895B01">
        <w:rPr>
          <w:rFonts w:ascii="Times New Roman" w:hAnsi="Times New Roman" w:cs="Times New Roman"/>
          <w:sz w:val="24"/>
          <w:szCs w:val="24"/>
        </w:rPr>
        <w:t>suivantes :</w:t>
      </w:r>
    </w:p>
    <w:p w14:paraId="4AAC47DC" w14:textId="2FD9AA95" w:rsidR="001E6964" w:rsidRPr="00895B01" w:rsidRDefault="00572587" w:rsidP="002866CB">
      <w:pPr>
        <w:pStyle w:val="ListParagraph"/>
        <w:numPr>
          <w:ilvl w:val="0"/>
          <w:numId w:val="9"/>
        </w:numPr>
        <w:ind w:left="284" w:hanging="284"/>
        <w:jc w:val="both"/>
        <w:rPr>
          <w:i/>
        </w:rPr>
      </w:pPr>
      <w:r w:rsidRPr="00895B01">
        <w:rPr>
          <w:rFonts w:ascii="Times New Roman" w:hAnsi="Times New Roman" w:cs="Times New Roman"/>
          <w:sz w:val="24"/>
          <w:szCs w:val="24"/>
        </w:rPr>
        <w:t xml:space="preserve">Électronique </w:t>
      </w:r>
      <w:r w:rsidRPr="00895B01">
        <w:rPr>
          <w:rFonts w:ascii="Times New Roman" w:hAnsi="Times New Roman" w:cs="Times New Roman"/>
          <w:sz w:val="24"/>
          <w:szCs w:val="24"/>
          <w:u w:val="single"/>
        </w:rPr>
        <w:t xml:space="preserve">avec vos offres financières et techniques </w:t>
      </w:r>
      <w:r w:rsidR="00827A5B" w:rsidRPr="00895B01">
        <w:rPr>
          <w:rFonts w:ascii="Times New Roman" w:hAnsi="Times New Roman" w:cs="Times New Roman"/>
          <w:sz w:val="24"/>
          <w:szCs w:val="24"/>
          <w:u w:val="single"/>
        </w:rPr>
        <w:t>via</w:t>
      </w:r>
      <w:r w:rsidRPr="00895B01">
        <w:rPr>
          <w:rFonts w:ascii="Times New Roman" w:hAnsi="Times New Roman" w:cs="Times New Roman"/>
          <w:sz w:val="24"/>
          <w:szCs w:val="24"/>
          <w:u w:val="single"/>
        </w:rPr>
        <w:t xml:space="preserve"> des e-mails</w:t>
      </w:r>
      <w:r w:rsidR="006134D9" w:rsidRPr="00895B01">
        <w:rPr>
          <w:rFonts w:ascii="Times New Roman" w:hAnsi="Times New Roman" w:cs="Times New Roman"/>
          <w:sz w:val="24"/>
          <w:szCs w:val="24"/>
        </w:rPr>
        <w:t xml:space="preserve"> </w:t>
      </w:r>
      <w:r w:rsidRPr="00895B01">
        <w:rPr>
          <w:rFonts w:ascii="Times New Roman" w:hAnsi="Times New Roman" w:cs="Times New Roman"/>
          <w:sz w:val="24"/>
          <w:szCs w:val="24"/>
        </w:rPr>
        <w:t xml:space="preserve">séparés à </w:t>
      </w:r>
      <w:hyperlink r:id="rId15" w:history="1">
        <w:r w:rsidR="00CD347C" w:rsidRPr="00775CB3">
          <w:rPr>
            <w:rStyle w:val="Hyperlink"/>
            <w:rFonts w:ascii="Verdana" w:hAnsi="Verdana"/>
            <w:b/>
            <w:sz w:val="17"/>
            <w:szCs w:val="17"/>
            <w:shd w:val="clear" w:color="auto" w:fill="FFFFFF"/>
          </w:rPr>
          <w:t>procurementniger@ne.goal.ie</w:t>
        </w:r>
      </w:hyperlink>
      <w:r w:rsidR="00C20569">
        <w:rPr>
          <w:rStyle w:val="Hyperlink"/>
          <w:rFonts w:ascii="Verdana" w:hAnsi="Verdana"/>
          <w:b/>
          <w:color w:val="0070C0"/>
          <w:sz w:val="17"/>
          <w:szCs w:val="17"/>
          <w:shd w:val="clear" w:color="auto" w:fill="FFFFFF"/>
        </w:rPr>
        <w:t xml:space="preserve"> </w:t>
      </w:r>
      <w:r w:rsidR="00827A5B" w:rsidRPr="00895B01">
        <w:rPr>
          <w:rFonts w:ascii="Times New Roman" w:hAnsi="Times New Roman" w:cs="Times New Roman"/>
          <w:sz w:val="24"/>
          <w:szCs w:val="24"/>
        </w:rPr>
        <w:t xml:space="preserve">et dans le domaine en </w:t>
      </w:r>
      <w:r w:rsidR="00CD347C" w:rsidRPr="00895B01">
        <w:rPr>
          <w:rFonts w:ascii="Times New Roman" w:hAnsi="Times New Roman" w:cs="Times New Roman"/>
          <w:sz w:val="24"/>
          <w:szCs w:val="24"/>
        </w:rPr>
        <w:t>question :</w:t>
      </w:r>
    </w:p>
    <w:p w14:paraId="1CA2F94C" w14:textId="77777777" w:rsidR="001E6964" w:rsidRPr="00895B01" w:rsidRDefault="001E6964" w:rsidP="001E6964">
      <w:pPr>
        <w:pStyle w:val="ListParagraph"/>
        <w:jc w:val="both"/>
        <w:rPr>
          <w:i/>
        </w:rPr>
      </w:pPr>
    </w:p>
    <w:p w14:paraId="27AA6E03" w14:textId="6DF79ADB" w:rsidR="001A77FE" w:rsidRDefault="00677632" w:rsidP="00677632">
      <w:pPr>
        <w:pStyle w:val="ListParagraph"/>
        <w:numPr>
          <w:ilvl w:val="0"/>
          <w:numId w:val="10"/>
        </w:numPr>
        <w:ind w:left="567" w:hanging="141"/>
        <w:jc w:val="both"/>
        <w:rPr>
          <w:rFonts w:ascii="Times New Roman" w:hAnsi="Times New Roman" w:cs="Times New Roman"/>
          <w:b/>
          <w:sz w:val="24"/>
          <w:szCs w:val="24"/>
        </w:rPr>
      </w:pPr>
      <w:r>
        <w:rPr>
          <w:rFonts w:ascii="Times New Roman" w:hAnsi="Times New Roman" w:cs="Times New Roman"/>
          <w:b/>
          <w:sz w:val="24"/>
          <w:szCs w:val="24"/>
        </w:rPr>
        <w:t xml:space="preserve"> </w:t>
      </w:r>
      <w:r w:rsidR="007E0827">
        <w:rPr>
          <w:rFonts w:ascii="Times New Roman" w:hAnsi="Times New Roman" w:cs="Times New Roman"/>
          <w:b/>
          <w:sz w:val="24"/>
          <w:szCs w:val="24"/>
        </w:rPr>
        <w:t>OUA</w:t>
      </w:r>
      <w:r w:rsidR="00A73A8F" w:rsidRPr="001A77FE">
        <w:rPr>
          <w:rFonts w:ascii="Times New Roman" w:hAnsi="Times New Roman" w:cs="Times New Roman"/>
          <w:b/>
          <w:sz w:val="24"/>
          <w:szCs w:val="24"/>
        </w:rPr>
        <w:t>-</w:t>
      </w:r>
      <w:r w:rsidR="001A77FE">
        <w:rPr>
          <w:rFonts w:ascii="Times New Roman" w:hAnsi="Times New Roman" w:cs="Times New Roman"/>
          <w:b/>
          <w:sz w:val="24"/>
          <w:szCs w:val="24"/>
        </w:rPr>
        <w:t>N</w:t>
      </w:r>
      <w:r w:rsidR="00A73A8F" w:rsidRPr="001A77FE">
        <w:rPr>
          <w:rFonts w:ascii="Times New Roman" w:hAnsi="Times New Roman" w:cs="Times New Roman"/>
          <w:b/>
          <w:sz w:val="24"/>
          <w:szCs w:val="24"/>
        </w:rPr>
        <w:t>-</w:t>
      </w:r>
      <w:r w:rsidR="001A77FE" w:rsidRPr="001A77FE">
        <w:rPr>
          <w:rFonts w:ascii="Times New Roman" w:hAnsi="Times New Roman" w:cs="Times New Roman"/>
          <w:b/>
          <w:sz w:val="24"/>
          <w:szCs w:val="24"/>
        </w:rPr>
        <w:t>2</w:t>
      </w:r>
      <w:r w:rsidR="00C8642D">
        <w:rPr>
          <w:rFonts w:ascii="Times New Roman" w:hAnsi="Times New Roman" w:cs="Times New Roman"/>
          <w:b/>
          <w:sz w:val="24"/>
          <w:szCs w:val="24"/>
        </w:rPr>
        <w:t>645</w:t>
      </w:r>
    </w:p>
    <w:p w14:paraId="707D7925" w14:textId="51724413" w:rsidR="00572546" w:rsidRPr="001A77FE" w:rsidRDefault="00572587" w:rsidP="00677632">
      <w:pPr>
        <w:ind w:firstLine="491"/>
        <w:jc w:val="both"/>
        <w:rPr>
          <w:rFonts w:ascii="Times New Roman" w:hAnsi="Times New Roman" w:cs="Times New Roman"/>
          <w:b/>
          <w:sz w:val="24"/>
          <w:szCs w:val="24"/>
        </w:rPr>
      </w:pPr>
      <w:r w:rsidRPr="001A77FE">
        <w:rPr>
          <w:rFonts w:ascii="Times New Roman" w:hAnsi="Times New Roman" w:cs="Times New Roman"/>
          <w:b/>
          <w:sz w:val="24"/>
          <w:szCs w:val="24"/>
        </w:rPr>
        <w:t>B) Nom de votre entreprise avec le titre de la pièce jointe</w:t>
      </w:r>
    </w:p>
    <w:p w14:paraId="189D7AE1" w14:textId="77777777" w:rsidR="00572546" w:rsidRPr="00895B01" w:rsidRDefault="00572587" w:rsidP="00677632">
      <w:pPr>
        <w:ind w:firstLine="491"/>
        <w:jc w:val="both"/>
        <w:rPr>
          <w:rFonts w:ascii="Times New Roman" w:hAnsi="Times New Roman" w:cs="Times New Roman"/>
          <w:b/>
          <w:sz w:val="24"/>
          <w:szCs w:val="24"/>
        </w:rPr>
      </w:pPr>
      <w:r w:rsidRPr="00895B01">
        <w:rPr>
          <w:rFonts w:ascii="Times New Roman" w:hAnsi="Times New Roman" w:cs="Times New Roman"/>
          <w:b/>
          <w:sz w:val="24"/>
          <w:szCs w:val="24"/>
        </w:rPr>
        <w:t xml:space="preserve">C) Nombre d'e-mails envoyés par exemple. 1 </w:t>
      </w:r>
      <w:r w:rsidR="00827A5B" w:rsidRPr="00895B01">
        <w:rPr>
          <w:rFonts w:ascii="Times New Roman" w:hAnsi="Times New Roman" w:cs="Times New Roman"/>
          <w:b/>
          <w:sz w:val="24"/>
          <w:szCs w:val="24"/>
        </w:rPr>
        <w:t>sur</w:t>
      </w:r>
      <w:r w:rsidR="009462F0" w:rsidRPr="00895B01">
        <w:rPr>
          <w:rFonts w:ascii="Times New Roman" w:hAnsi="Times New Roman" w:cs="Times New Roman"/>
          <w:b/>
          <w:sz w:val="24"/>
          <w:szCs w:val="24"/>
        </w:rPr>
        <w:t xml:space="preserve"> 3, 2 sur 3, 3 sur 3.</w:t>
      </w:r>
    </w:p>
    <w:p w14:paraId="303A68B5" w14:textId="3A6AB02E" w:rsidR="001E6964" w:rsidRDefault="009462F0" w:rsidP="00572546">
      <w:pPr>
        <w:jc w:val="both"/>
        <w:rPr>
          <w:rFonts w:ascii="Times New Roman" w:hAnsi="Times New Roman" w:cs="Times New Roman"/>
          <w:sz w:val="24"/>
          <w:szCs w:val="24"/>
        </w:rPr>
      </w:pPr>
      <w:r w:rsidRPr="002866CB">
        <w:rPr>
          <w:rFonts w:ascii="Times New Roman" w:hAnsi="Times New Roman" w:cs="Times New Roman"/>
          <w:b/>
          <w:bCs/>
          <w:sz w:val="32"/>
          <w:szCs w:val="32"/>
        </w:rPr>
        <w:lastRenderedPageBreak/>
        <w:t>2</w:t>
      </w:r>
      <w:r w:rsidRPr="00895B01">
        <w:rPr>
          <w:rFonts w:ascii="Times New Roman" w:hAnsi="Times New Roman" w:cs="Times New Roman"/>
          <w:sz w:val="24"/>
          <w:szCs w:val="24"/>
        </w:rPr>
        <w:t>. Si l’envoi de la</w:t>
      </w:r>
      <w:r w:rsidR="00572587" w:rsidRPr="00895B01">
        <w:rPr>
          <w:rFonts w:ascii="Times New Roman" w:hAnsi="Times New Roman" w:cs="Times New Roman"/>
          <w:sz w:val="24"/>
          <w:szCs w:val="24"/>
        </w:rPr>
        <w:t xml:space="preserve"> soumission électronique n'est pas possible, </w:t>
      </w:r>
      <w:r w:rsidRPr="00895B01">
        <w:rPr>
          <w:rFonts w:ascii="Times New Roman" w:hAnsi="Times New Roman" w:cs="Times New Roman"/>
          <w:sz w:val="24"/>
          <w:szCs w:val="24"/>
        </w:rPr>
        <w:t>bien vouloir soumettre</w:t>
      </w:r>
      <w:r w:rsidR="00572587" w:rsidRPr="00895B01">
        <w:rPr>
          <w:rFonts w:ascii="Times New Roman" w:hAnsi="Times New Roman" w:cs="Times New Roman"/>
          <w:sz w:val="24"/>
          <w:szCs w:val="24"/>
        </w:rPr>
        <w:t xml:space="preserve"> dans une enveloppe </w:t>
      </w:r>
      <w:r w:rsidR="00D0186C">
        <w:rPr>
          <w:rFonts w:ascii="Times New Roman" w:hAnsi="Times New Roman" w:cs="Times New Roman"/>
          <w:sz w:val="24"/>
          <w:szCs w:val="24"/>
        </w:rPr>
        <w:t xml:space="preserve">scellée, </w:t>
      </w:r>
      <w:r w:rsidR="00572587" w:rsidRPr="00895B01">
        <w:rPr>
          <w:rFonts w:ascii="Times New Roman" w:hAnsi="Times New Roman" w:cs="Times New Roman"/>
          <w:sz w:val="24"/>
          <w:szCs w:val="24"/>
        </w:rPr>
        <w:t xml:space="preserve">cachetée marquée </w:t>
      </w:r>
      <w:r w:rsidR="001A77FE">
        <w:rPr>
          <w:rFonts w:ascii="Times New Roman" w:hAnsi="Times New Roman" w:cs="Times New Roman"/>
          <w:b/>
          <w:sz w:val="24"/>
          <w:szCs w:val="24"/>
        </w:rPr>
        <w:t>Z</w:t>
      </w:r>
      <w:r w:rsidR="001A77FE" w:rsidRPr="001A77FE">
        <w:rPr>
          <w:rFonts w:ascii="Times New Roman" w:hAnsi="Times New Roman" w:cs="Times New Roman"/>
          <w:b/>
          <w:sz w:val="24"/>
          <w:szCs w:val="24"/>
        </w:rPr>
        <w:t>I-</w:t>
      </w:r>
      <w:r w:rsidR="001A77FE">
        <w:rPr>
          <w:rFonts w:ascii="Times New Roman" w:hAnsi="Times New Roman" w:cs="Times New Roman"/>
          <w:b/>
          <w:sz w:val="24"/>
          <w:szCs w:val="24"/>
        </w:rPr>
        <w:t>N</w:t>
      </w:r>
      <w:r w:rsidR="001A77FE" w:rsidRPr="001A77FE">
        <w:rPr>
          <w:rFonts w:ascii="Times New Roman" w:hAnsi="Times New Roman" w:cs="Times New Roman"/>
          <w:b/>
          <w:sz w:val="24"/>
          <w:szCs w:val="24"/>
        </w:rPr>
        <w:t>-2</w:t>
      </w:r>
      <w:r w:rsidR="00C8642D">
        <w:rPr>
          <w:rFonts w:ascii="Times New Roman" w:hAnsi="Times New Roman" w:cs="Times New Roman"/>
          <w:b/>
          <w:sz w:val="24"/>
          <w:szCs w:val="24"/>
        </w:rPr>
        <w:t>645</w:t>
      </w:r>
      <w:r w:rsidR="001A77FE" w:rsidRPr="001A77FE">
        <w:rPr>
          <w:rFonts w:ascii="Times New Roman" w:hAnsi="Times New Roman" w:cs="Times New Roman"/>
          <w:b/>
          <w:sz w:val="24"/>
          <w:szCs w:val="24"/>
        </w:rPr>
        <w:t xml:space="preserve"> </w:t>
      </w:r>
      <w:r w:rsidR="00460BB2" w:rsidRPr="00895B01">
        <w:rPr>
          <w:rFonts w:ascii="Times New Roman" w:hAnsi="Times New Roman" w:cs="Times New Roman"/>
          <w:sz w:val="24"/>
          <w:szCs w:val="24"/>
        </w:rPr>
        <w:t xml:space="preserve">avec les mots </w:t>
      </w:r>
      <w:r w:rsidR="00460BB2" w:rsidRPr="00895B01">
        <w:rPr>
          <w:rFonts w:ascii="Times New Roman" w:hAnsi="Times New Roman" w:cs="Times New Roman"/>
          <w:i/>
          <w:sz w:val="24"/>
          <w:szCs w:val="24"/>
        </w:rPr>
        <w:t>«ne pas ouvrir</w:t>
      </w:r>
      <w:r w:rsidR="00572587" w:rsidRPr="00895B01">
        <w:rPr>
          <w:rFonts w:ascii="Times New Roman" w:hAnsi="Times New Roman" w:cs="Times New Roman"/>
          <w:i/>
          <w:sz w:val="24"/>
          <w:szCs w:val="24"/>
        </w:rPr>
        <w:t xml:space="preserve"> avant la date limite </w:t>
      </w:r>
      <w:r w:rsidR="00A65035" w:rsidRPr="00895B01">
        <w:rPr>
          <w:rFonts w:ascii="Times New Roman" w:hAnsi="Times New Roman" w:cs="Times New Roman"/>
          <w:i/>
          <w:sz w:val="24"/>
          <w:szCs w:val="24"/>
        </w:rPr>
        <w:t xml:space="preserve">du </w:t>
      </w:r>
      <w:r w:rsidR="00A65035">
        <w:rPr>
          <w:rFonts w:ascii="Times New Roman" w:hAnsi="Times New Roman" w:cs="Times New Roman"/>
          <w:i/>
          <w:sz w:val="24"/>
          <w:szCs w:val="24"/>
        </w:rPr>
        <w:t xml:space="preserve">14 </w:t>
      </w:r>
      <w:r w:rsidR="00A65035" w:rsidRPr="006E3978">
        <w:rPr>
          <w:rFonts w:ascii="Times New Roman" w:hAnsi="Times New Roman" w:cs="Times New Roman"/>
          <w:i/>
          <w:sz w:val="24"/>
          <w:szCs w:val="24"/>
        </w:rPr>
        <w:t>Février</w:t>
      </w:r>
      <w:r w:rsidR="000C43C9" w:rsidRPr="006E3978">
        <w:rPr>
          <w:rFonts w:ascii="Times New Roman" w:hAnsi="Times New Roman" w:cs="Times New Roman"/>
          <w:i/>
          <w:sz w:val="24"/>
          <w:szCs w:val="24"/>
        </w:rPr>
        <w:t xml:space="preserve"> 20</w:t>
      </w:r>
      <w:r w:rsidR="001A77FE" w:rsidRPr="006E3978">
        <w:rPr>
          <w:rFonts w:ascii="Times New Roman" w:hAnsi="Times New Roman" w:cs="Times New Roman"/>
          <w:i/>
          <w:sz w:val="24"/>
          <w:szCs w:val="24"/>
        </w:rPr>
        <w:t>2</w:t>
      </w:r>
      <w:r w:rsidR="008B4901" w:rsidRPr="006E3978">
        <w:rPr>
          <w:rFonts w:ascii="Times New Roman" w:hAnsi="Times New Roman" w:cs="Times New Roman"/>
          <w:i/>
          <w:sz w:val="24"/>
          <w:szCs w:val="24"/>
        </w:rPr>
        <w:t>2</w:t>
      </w:r>
      <w:r w:rsidR="001669B2" w:rsidRPr="006E3978">
        <w:rPr>
          <w:rFonts w:ascii="Times New Roman" w:hAnsi="Times New Roman" w:cs="Times New Roman"/>
          <w:i/>
          <w:sz w:val="24"/>
          <w:szCs w:val="24"/>
        </w:rPr>
        <w:t xml:space="preserve"> à 10</w:t>
      </w:r>
      <w:r w:rsidR="00A73A8F" w:rsidRPr="006E3978">
        <w:rPr>
          <w:rFonts w:ascii="Times New Roman" w:hAnsi="Times New Roman" w:cs="Times New Roman"/>
          <w:i/>
          <w:sz w:val="24"/>
          <w:szCs w:val="24"/>
        </w:rPr>
        <w:t>h00 heure</w:t>
      </w:r>
      <w:r w:rsidR="00A73A8F" w:rsidRPr="00895B01">
        <w:rPr>
          <w:rFonts w:ascii="Times New Roman" w:hAnsi="Times New Roman" w:cs="Times New Roman"/>
          <w:i/>
          <w:sz w:val="24"/>
          <w:szCs w:val="24"/>
        </w:rPr>
        <w:t xml:space="preserve"> locale</w:t>
      </w:r>
      <w:r w:rsidR="00572587" w:rsidRPr="00895B01">
        <w:rPr>
          <w:rFonts w:ascii="Times New Roman" w:hAnsi="Times New Roman" w:cs="Times New Roman"/>
          <w:i/>
          <w:sz w:val="24"/>
          <w:szCs w:val="24"/>
        </w:rPr>
        <w:t xml:space="preserve"> par le comité d'appel </w:t>
      </w:r>
      <w:r w:rsidR="006E3978" w:rsidRPr="00895B01">
        <w:rPr>
          <w:rFonts w:ascii="Times New Roman" w:hAnsi="Times New Roman" w:cs="Times New Roman"/>
          <w:i/>
          <w:sz w:val="24"/>
          <w:szCs w:val="24"/>
        </w:rPr>
        <w:t>d’offres »</w:t>
      </w:r>
      <w:r w:rsidR="00572587" w:rsidRPr="00895B01">
        <w:rPr>
          <w:rFonts w:ascii="Times New Roman" w:hAnsi="Times New Roman" w:cs="Times New Roman"/>
          <w:sz w:val="24"/>
          <w:szCs w:val="24"/>
        </w:rPr>
        <w:t xml:space="preserve"> </w:t>
      </w:r>
      <w:r w:rsidR="00572587" w:rsidRPr="00895B01">
        <w:rPr>
          <w:rFonts w:ascii="Times New Roman" w:hAnsi="Times New Roman" w:cs="Times New Roman"/>
          <w:sz w:val="24"/>
          <w:szCs w:val="24"/>
          <w:u w:val="single"/>
        </w:rPr>
        <w:t>avec vos offres financièr</w:t>
      </w:r>
      <w:r w:rsidR="00460BB2" w:rsidRPr="00895B01">
        <w:rPr>
          <w:rFonts w:ascii="Times New Roman" w:hAnsi="Times New Roman" w:cs="Times New Roman"/>
          <w:sz w:val="24"/>
          <w:szCs w:val="24"/>
          <w:u w:val="single"/>
        </w:rPr>
        <w:t>es et techniques à l'intérieur de d</w:t>
      </w:r>
      <w:r w:rsidR="00572587" w:rsidRPr="00895B01">
        <w:rPr>
          <w:rFonts w:ascii="Times New Roman" w:hAnsi="Times New Roman" w:cs="Times New Roman"/>
          <w:sz w:val="24"/>
          <w:szCs w:val="24"/>
          <w:u w:val="single"/>
        </w:rPr>
        <w:t xml:space="preserve">eux enveloppes séparées marquées comme </w:t>
      </w:r>
      <w:r w:rsidR="00460BB2" w:rsidRPr="00895B01">
        <w:rPr>
          <w:rFonts w:ascii="Times New Roman" w:hAnsi="Times New Roman" w:cs="Times New Roman"/>
          <w:sz w:val="24"/>
          <w:szCs w:val="24"/>
          <w:u w:val="single"/>
        </w:rPr>
        <w:t>offre financière et offre technique</w:t>
      </w:r>
      <w:r w:rsidR="008215EE" w:rsidRPr="00895B01">
        <w:rPr>
          <w:rFonts w:ascii="Times New Roman" w:hAnsi="Times New Roman" w:cs="Times New Roman"/>
          <w:sz w:val="24"/>
          <w:szCs w:val="24"/>
        </w:rPr>
        <w:t xml:space="preserve"> </w:t>
      </w:r>
      <w:r w:rsidR="0082025E" w:rsidRPr="00895B01">
        <w:rPr>
          <w:rFonts w:ascii="Times New Roman" w:hAnsi="Times New Roman" w:cs="Times New Roman"/>
          <w:sz w:val="24"/>
          <w:szCs w:val="24"/>
        </w:rPr>
        <w:t>au</w:t>
      </w:r>
      <w:r w:rsidR="001A77FE">
        <w:rPr>
          <w:rFonts w:ascii="Times New Roman" w:hAnsi="Times New Roman" w:cs="Times New Roman"/>
          <w:sz w:val="24"/>
          <w:szCs w:val="24"/>
        </w:rPr>
        <w:t>x</w:t>
      </w:r>
      <w:r w:rsidR="0082025E" w:rsidRPr="00895B01">
        <w:rPr>
          <w:rFonts w:ascii="Times New Roman" w:hAnsi="Times New Roman" w:cs="Times New Roman"/>
          <w:sz w:val="24"/>
          <w:szCs w:val="24"/>
        </w:rPr>
        <w:t xml:space="preserve"> bureau</w:t>
      </w:r>
      <w:r w:rsidR="001A77FE">
        <w:rPr>
          <w:rFonts w:ascii="Times New Roman" w:hAnsi="Times New Roman" w:cs="Times New Roman"/>
          <w:sz w:val="24"/>
          <w:szCs w:val="24"/>
        </w:rPr>
        <w:t>x</w:t>
      </w:r>
      <w:r w:rsidR="0082025E" w:rsidRPr="00895B01">
        <w:rPr>
          <w:rFonts w:ascii="Times New Roman" w:hAnsi="Times New Roman" w:cs="Times New Roman"/>
          <w:sz w:val="24"/>
          <w:szCs w:val="24"/>
        </w:rPr>
        <w:t xml:space="preserve"> de</w:t>
      </w:r>
      <w:r w:rsidR="001E6964" w:rsidRPr="00895B01">
        <w:rPr>
          <w:rFonts w:ascii="Times New Roman" w:hAnsi="Times New Roman" w:cs="Times New Roman"/>
          <w:sz w:val="24"/>
          <w:szCs w:val="24"/>
        </w:rPr>
        <w:t xml:space="preserve"> : </w:t>
      </w:r>
    </w:p>
    <w:p w14:paraId="6C7FB5B8" w14:textId="71214250" w:rsidR="00572587" w:rsidRDefault="0082025E" w:rsidP="001A77FE">
      <w:pPr>
        <w:rPr>
          <w:rFonts w:ascii="Times New Roman" w:hAnsi="Times New Roman" w:cs="Times New Roman"/>
          <w:b/>
          <w:sz w:val="24"/>
          <w:szCs w:val="24"/>
        </w:rPr>
      </w:pPr>
      <w:r w:rsidRPr="00895B01">
        <w:rPr>
          <w:rFonts w:ascii="Times New Roman" w:hAnsi="Times New Roman" w:cs="Times New Roman"/>
          <w:b/>
          <w:sz w:val="24"/>
          <w:szCs w:val="24"/>
        </w:rPr>
        <w:t xml:space="preserve">GOAL </w:t>
      </w:r>
      <w:r w:rsidR="001A77FE">
        <w:rPr>
          <w:rFonts w:ascii="Times New Roman" w:hAnsi="Times New Roman" w:cs="Times New Roman"/>
          <w:b/>
          <w:sz w:val="24"/>
          <w:szCs w:val="24"/>
        </w:rPr>
        <w:t xml:space="preserve">Niamey </w:t>
      </w:r>
      <w:r w:rsidRPr="00895B01">
        <w:rPr>
          <w:rFonts w:ascii="Times New Roman" w:hAnsi="Times New Roman" w:cs="Times New Roman"/>
          <w:b/>
          <w:sz w:val="24"/>
          <w:szCs w:val="24"/>
        </w:rPr>
        <w:t>sis à Koara Kano rue KK-115 à environ 100m de la NIGELEC Centrale</w:t>
      </w:r>
      <w:r w:rsidR="00572587" w:rsidRPr="00895B01">
        <w:rPr>
          <w:rFonts w:ascii="Times New Roman" w:hAnsi="Times New Roman" w:cs="Times New Roman"/>
          <w:b/>
          <w:sz w:val="24"/>
          <w:szCs w:val="24"/>
        </w:rPr>
        <w:t>.</w:t>
      </w:r>
    </w:p>
    <w:p w14:paraId="09E39537" w14:textId="11C3AC1D" w:rsidR="001A77FE" w:rsidRPr="001A77FE" w:rsidRDefault="001A77FE" w:rsidP="001A77FE">
      <w:pPr>
        <w:rPr>
          <w:rFonts w:ascii="Times New Roman" w:hAnsi="Times New Roman" w:cs="Times New Roman"/>
          <w:b/>
          <w:sz w:val="24"/>
          <w:szCs w:val="24"/>
        </w:rPr>
      </w:pPr>
      <w:r w:rsidRPr="001A77FE">
        <w:rPr>
          <w:rFonts w:ascii="Times New Roman" w:hAnsi="Times New Roman" w:cs="Times New Roman"/>
          <w:b/>
          <w:sz w:val="24"/>
          <w:szCs w:val="24"/>
        </w:rPr>
        <w:t xml:space="preserve">GOAL Zinder sis au quartier Kouran Daga </w:t>
      </w:r>
      <w:r>
        <w:rPr>
          <w:rFonts w:ascii="Times New Roman" w:hAnsi="Times New Roman" w:cs="Times New Roman"/>
          <w:b/>
          <w:sz w:val="24"/>
          <w:szCs w:val="24"/>
        </w:rPr>
        <w:t>Rue</w:t>
      </w:r>
      <w:r w:rsidRPr="001A77FE">
        <w:rPr>
          <w:rFonts w:ascii="Times New Roman" w:hAnsi="Times New Roman" w:cs="Times New Roman"/>
          <w:b/>
          <w:sz w:val="24"/>
          <w:szCs w:val="24"/>
        </w:rPr>
        <w:t xml:space="preserve"> Jacque</w:t>
      </w:r>
      <w:r>
        <w:rPr>
          <w:rFonts w:ascii="Times New Roman" w:hAnsi="Times New Roman" w:cs="Times New Roman"/>
          <w:b/>
          <w:sz w:val="24"/>
          <w:szCs w:val="24"/>
        </w:rPr>
        <w:t>s Chirak</w:t>
      </w:r>
    </w:p>
    <w:p w14:paraId="7A6B4595" w14:textId="62EC5A71" w:rsidR="004F5033"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Les enveloppes </w:t>
      </w:r>
      <w:r w:rsidR="005061BE" w:rsidRPr="00895B01">
        <w:rPr>
          <w:rFonts w:ascii="Times New Roman" w:hAnsi="Times New Roman" w:cs="Times New Roman"/>
          <w:sz w:val="24"/>
          <w:szCs w:val="24"/>
        </w:rPr>
        <w:t>doivent être livrées à la main; e</w:t>
      </w:r>
      <w:r w:rsidR="00460BB2" w:rsidRPr="00895B01">
        <w:rPr>
          <w:rFonts w:ascii="Times New Roman" w:hAnsi="Times New Roman" w:cs="Times New Roman"/>
          <w:sz w:val="24"/>
          <w:szCs w:val="24"/>
        </w:rPr>
        <w:t>t seront</w:t>
      </w:r>
      <w:r w:rsidRPr="00895B01">
        <w:rPr>
          <w:rFonts w:ascii="Times New Roman" w:hAnsi="Times New Roman" w:cs="Times New Roman"/>
          <w:sz w:val="24"/>
          <w:szCs w:val="24"/>
        </w:rPr>
        <w:t xml:space="preserve"> accepté</w:t>
      </w:r>
      <w:r w:rsidR="00460BB2" w:rsidRPr="00895B01">
        <w:rPr>
          <w:rFonts w:ascii="Times New Roman" w:hAnsi="Times New Roman" w:cs="Times New Roman"/>
          <w:sz w:val="24"/>
          <w:szCs w:val="24"/>
        </w:rPr>
        <w:t>es</w:t>
      </w:r>
      <w:r w:rsidRPr="00895B01">
        <w:rPr>
          <w:rFonts w:ascii="Times New Roman" w:hAnsi="Times New Roman" w:cs="Times New Roman"/>
          <w:sz w:val="24"/>
          <w:szCs w:val="24"/>
        </w:rPr>
        <w:t xml:space="preserve"> pendant les heures normales de travail </w:t>
      </w:r>
      <w:r w:rsidR="005061BE" w:rsidRPr="00895B01">
        <w:rPr>
          <w:rFonts w:ascii="Times New Roman" w:hAnsi="Times New Roman" w:cs="Times New Roman"/>
          <w:sz w:val="24"/>
          <w:szCs w:val="24"/>
        </w:rPr>
        <w:t>de 09h</w:t>
      </w:r>
      <w:r w:rsidR="00EC6F5C" w:rsidRPr="00895B01">
        <w:rPr>
          <w:rFonts w:ascii="Times New Roman" w:hAnsi="Times New Roman" w:cs="Times New Roman"/>
          <w:sz w:val="24"/>
          <w:szCs w:val="24"/>
        </w:rPr>
        <w:t>00</w:t>
      </w:r>
      <w:r w:rsidR="005061BE" w:rsidRPr="00895B01">
        <w:rPr>
          <w:rFonts w:ascii="Times New Roman" w:hAnsi="Times New Roman" w:cs="Times New Roman"/>
          <w:sz w:val="24"/>
          <w:szCs w:val="24"/>
        </w:rPr>
        <w:t xml:space="preserve"> à 16h00 </w:t>
      </w:r>
      <w:r w:rsidRPr="00895B01">
        <w:rPr>
          <w:rFonts w:ascii="Times New Roman" w:hAnsi="Times New Roman" w:cs="Times New Roman"/>
          <w:sz w:val="24"/>
          <w:szCs w:val="24"/>
        </w:rPr>
        <w:t xml:space="preserve">pour le pays de soumission. </w:t>
      </w:r>
      <w:r w:rsidR="00460BB2" w:rsidRPr="00895B01">
        <w:rPr>
          <w:rFonts w:ascii="Times New Roman" w:hAnsi="Times New Roman" w:cs="Times New Roman"/>
          <w:sz w:val="24"/>
          <w:szCs w:val="24"/>
        </w:rPr>
        <w:t>Bien vouloir</w:t>
      </w:r>
      <w:r w:rsidRPr="00895B01">
        <w:rPr>
          <w:rFonts w:ascii="Times New Roman" w:hAnsi="Times New Roman" w:cs="Times New Roman"/>
          <w:sz w:val="24"/>
          <w:szCs w:val="24"/>
        </w:rPr>
        <w:t xml:space="preserve"> noter que le bureau</w:t>
      </w:r>
      <w:r w:rsidR="00460BB2" w:rsidRPr="00895B01">
        <w:rPr>
          <w:rFonts w:ascii="Times New Roman" w:hAnsi="Times New Roman" w:cs="Times New Roman"/>
          <w:sz w:val="24"/>
          <w:szCs w:val="24"/>
        </w:rPr>
        <w:t xml:space="preserve"> de</w:t>
      </w:r>
      <w:r w:rsidRPr="00895B01">
        <w:rPr>
          <w:rFonts w:ascii="Times New Roman" w:hAnsi="Times New Roman" w:cs="Times New Roman"/>
          <w:sz w:val="24"/>
          <w:szCs w:val="24"/>
        </w:rPr>
        <w:t xml:space="preserve"> GOAL ne sera pas ouvert pendant les </w:t>
      </w:r>
      <w:r w:rsidR="00572546" w:rsidRPr="00895B01">
        <w:rPr>
          <w:rFonts w:ascii="Times New Roman" w:hAnsi="Times New Roman" w:cs="Times New Roman"/>
          <w:sz w:val="24"/>
          <w:szCs w:val="24"/>
        </w:rPr>
        <w:t>week-ends ou jours fériés</w:t>
      </w:r>
      <w:r w:rsidR="004F5033" w:rsidRPr="00895B01">
        <w:rPr>
          <w:rFonts w:ascii="Times New Roman" w:hAnsi="Times New Roman" w:cs="Times New Roman"/>
          <w:sz w:val="24"/>
          <w:szCs w:val="24"/>
        </w:rPr>
        <w:t>.</w:t>
      </w:r>
    </w:p>
    <w:p w14:paraId="740B1566" w14:textId="77777777" w:rsidR="001A221C" w:rsidRPr="00895B01" w:rsidRDefault="001A221C" w:rsidP="001A221C">
      <w:pPr>
        <w:spacing w:after="0" w:line="240" w:lineRule="auto"/>
        <w:jc w:val="both"/>
        <w:rPr>
          <w:rFonts w:ascii="Times New Roman" w:hAnsi="Times New Roman" w:cs="Times New Roman"/>
          <w:sz w:val="24"/>
          <w:szCs w:val="24"/>
        </w:rPr>
      </w:pPr>
    </w:p>
    <w:p w14:paraId="00595B25" w14:textId="77777777" w:rsidR="008667E2"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sz w:val="24"/>
          <w:szCs w:val="24"/>
        </w:rPr>
        <w:t>L</w:t>
      </w:r>
      <w:r w:rsidR="005061BE" w:rsidRPr="00895B01">
        <w:rPr>
          <w:rFonts w:ascii="Times New Roman" w:hAnsi="Times New Roman" w:cs="Times New Roman"/>
          <w:sz w:val="24"/>
          <w:szCs w:val="24"/>
        </w:rPr>
        <w:t>e représentant de la société signera une fiche de réception lors du dépôt de l’offre</w:t>
      </w:r>
      <w:r w:rsidRPr="00895B01">
        <w:rPr>
          <w:rFonts w:ascii="Times New Roman" w:hAnsi="Times New Roman" w:cs="Times New Roman"/>
          <w:sz w:val="24"/>
          <w:szCs w:val="24"/>
        </w:rPr>
        <w:t xml:space="preserve">. La </w:t>
      </w:r>
      <w:r w:rsidR="00460BB2" w:rsidRPr="00895B01">
        <w:rPr>
          <w:rFonts w:ascii="Times New Roman" w:hAnsi="Times New Roman" w:cs="Times New Roman"/>
          <w:sz w:val="24"/>
          <w:szCs w:val="24"/>
        </w:rPr>
        <w:t>transmission</w:t>
      </w:r>
      <w:r w:rsidRPr="00895B01">
        <w:rPr>
          <w:rFonts w:ascii="Times New Roman" w:hAnsi="Times New Roman" w:cs="Times New Roman"/>
          <w:sz w:val="24"/>
          <w:szCs w:val="24"/>
        </w:rPr>
        <w:t xml:space="preserve"> tardive entraînera l</w:t>
      </w:r>
      <w:r w:rsidR="00460BB2" w:rsidRPr="00895B01">
        <w:rPr>
          <w:rFonts w:ascii="Times New Roman" w:hAnsi="Times New Roman" w:cs="Times New Roman"/>
          <w:sz w:val="24"/>
          <w:szCs w:val="24"/>
        </w:rPr>
        <w:t>e</w:t>
      </w:r>
      <w:r w:rsidRPr="00895B01">
        <w:rPr>
          <w:rFonts w:ascii="Times New Roman" w:hAnsi="Times New Roman" w:cs="Times New Roman"/>
          <w:sz w:val="24"/>
          <w:szCs w:val="24"/>
        </w:rPr>
        <w:t xml:space="preserve"> rejet de votre </w:t>
      </w:r>
      <w:r w:rsidR="00460BB2" w:rsidRPr="00895B01">
        <w:rPr>
          <w:rFonts w:ascii="Times New Roman" w:hAnsi="Times New Roman" w:cs="Times New Roman"/>
          <w:sz w:val="24"/>
          <w:szCs w:val="24"/>
        </w:rPr>
        <w:t>soumission</w:t>
      </w:r>
      <w:r w:rsidRPr="00895B01">
        <w:rPr>
          <w:rFonts w:ascii="Times New Roman" w:hAnsi="Times New Roman" w:cs="Times New Roman"/>
          <w:sz w:val="24"/>
          <w:szCs w:val="24"/>
        </w:rPr>
        <w:t>. Les enveloppes trouvées ouvertes à l'ouverture de l'offre seront rejetées. Toutes les informations fournies doivent être parfaitement lisibles.</w:t>
      </w:r>
    </w:p>
    <w:p w14:paraId="7F0A5136" w14:textId="77777777" w:rsidR="004F5033" w:rsidRPr="00895B01" w:rsidRDefault="008667E2" w:rsidP="004F5033">
      <w:pPr>
        <w:jc w:val="both"/>
        <w:rPr>
          <w:rFonts w:ascii="Times New Roman" w:hAnsi="Times New Roman" w:cs="Times New Roman"/>
          <w:b/>
          <w:sz w:val="24"/>
          <w:szCs w:val="24"/>
        </w:rPr>
      </w:pPr>
      <w:r w:rsidRPr="00895B01">
        <w:rPr>
          <w:rFonts w:ascii="Times New Roman" w:hAnsi="Times New Roman" w:cs="Times New Roman"/>
          <w:b/>
          <w:sz w:val="24"/>
          <w:szCs w:val="24"/>
        </w:rPr>
        <w:t xml:space="preserve">4.6 RÉUNION D'OUVERTURE DES </w:t>
      </w:r>
      <w:r w:rsidR="00572587" w:rsidRPr="00895B01">
        <w:rPr>
          <w:rFonts w:ascii="Times New Roman" w:hAnsi="Times New Roman" w:cs="Times New Roman"/>
          <w:b/>
          <w:sz w:val="24"/>
          <w:szCs w:val="24"/>
        </w:rPr>
        <w:t>OFFRES</w:t>
      </w:r>
    </w:p>
    <w:p w14:paraId="0672BA64" w14:textId="5B3B4C8F" w:rsidR="001E6964" w:rsidRPr="006E3978" w:rsidRDefault="00572587"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Les offres seront ouvertes à </w:t>
      </w:r>
      <w:r w:rsidR="001669B2" w:rsidRPr="006E3978">
        <w:rPr>
          <w:rFonts w:ascii="Times New Roman" w:hAnsi="Times New Roman" w:cs="Times New Roman"/>
          <w:sz w:val="24"/>
          <w:szCs w:val="24"/>
        </w:rPr>
        <w:t>10</w:t>
      </w:r>
      <w:r w:rsidR="00C92127" w:rsidRPr="006E3978">
        <w:rPr>
          <w:rFonts w:ascii="Times New Roman" w:hAnsi="Times New Roman" w:cs="Times New Roman"/>
          <w:sz w:val="24"/>
          <w:szCs w:val="24"/>
        </w:rPr>
        <w:t>h00</w:t>
      </w:r>
      <w:r w:rsidRPr="006E3978">
        <w:rPr>
          <w:rFonts w:ascii="Times New Roman" w:hAnsi="Times New Roman" w:cs="Times New Roman"/>
          <w:sz w:val="24"/>
          <w:szCs w:val="24"/>
        </w:rPr>
        <w:t xml:space="preserve"> le </w:t>
      </w:r>
      <w:r w:rsidR="00A65035" w:rsidRPr="006E3978">
        <w:rPr>
          <w:rFonts w:ascii="Times New Roman" w:hAnsi="Times New Roman" w:cs="Times New Roman"/>
          <w:sz w:val="24"/>
          <w:szCs w:val="24"/>
        </w:rPr>
        <w:t xml:space="preserve">14 </w:t>
      </w:r>
      <w:r w:rsidR="008B4901" w:rsidRPr="006E3978">
        <w:rPr>
          <w:rFonts w:ascii="Times New Roman" w:hAnsi="Times New Roman" w:cs="Times New Roman"/>
          <w:sz w:val="24"/>
          <w:szCs w:val="24"/>
        </w:rPr>
        <w:t>Février</w:t>
      </w:r>
      <w:r w:rsidR="001A77FE" w:rsidRPr="006E3978">
        <w:rPr>
          <w:rFonts w:ascii="Times New Roman" w:hAnsi="Times New Roman" w:cs="Times New Roman"/>
          <w:sz w:val="24"/>
          <w:szCs w:val="24"/>
        </w:rPr>
        <w:t xml:space="preserve"> </w:t>
      </w:r>
      <w:r w:rsidR="00A65035" w:rsidRPr="006E3978">
        <w:rPr>
          <w:rFonts w:ascii="Times New Roman" w:hAnsi="Times New Roman" w:cs="Times New Roman"/>
          <w:sz w:val="24"/>
          <w:szCs w:val="24"/>
        </w:rPr>
        <w:t>2022 à</w:t>
      </w:r>
      <w:r w:rsidRPr="006E3978">
        <w:rPr>
          <w:rFonts w:ascii="Times New Roman" w:hAnsi="Times New Roman" w:cs="Times New Roman"/>
          <w:sz w:val="24"/>
          <w:szCs w:val="24"/>
        </w:rPr>
        <w:t xml:space="preserve"> l'endroit suivant:</w:t>
      </w:r>
      <w:r w:rsidR="00C92127" w:rsidRPr="006E3978">
        <w:rPr>
          <w:rFonts w:ascii="Times New Roman" w:hAnsi="Times New Roman" w:cs="Times New Roman"/>
          <w:sz w:val="24"/>
          <w:szCs w:val="24"/>
        </w:rPr>
        <w:t xml:space="preserve"> </w:t>
      </w:r>
    </w:p>
    <w:p w14:paraId="49DA7C5B" w14:textId="1EB85241" w:rsidR="004F5033" w:rsidRPr="00895B01" w:rsidRDefault="00C92127" w:rsidP="004F5033">
      <w:pPr>
        <w:jc w:val="both"/>
        <w:rPr>
          <w:rFonts w:ascii="Times New Roman" w:hAnsi="Times New Roman" w:cs="Times New Roman"/>
          <w:sz w:val="24"/>
          <w:szCs w:val="24"/>
        </w:rPr>
      </w:pPr>
      <w:r w:rsidRPr="006E3978">
        <w:rPr>
          <w:rFonts w:ascii="Times New Roman" w:hAnsi="Times New Roman" w:cs="Times New Roman"/>
          <w:sz w:val="24"/>
          <w:szCs w:val="24"/>
        </w:rPr>
        <w:t xml:space="preserve">Bureau GOAL </w:t>
      </w:r>
      <w:r w:rsidR="00A65035" w:rsidRPr="006E3978">
        <w:rPr>
          <w:rFonts w:ascii="Times New Roman" w:hAnsi="Times New Roman" w:cs="Times New Roman"/>
          <w:sz w:val="24"/>
          <w:szCs w:val="24"/>
        </w:rPr>
        <w:t xml:space="preserve">Niger </w:t>
      </w:r>
      <w:r w:rsidRPr="006E3978">
        <w:rPr>
          <w:rFonts w:ascii="Times New Roman" w:hAnsi="Times New Roman" w:cs="Times New Roman"/>
          <w:sz w:val="24"/>
          <w:szCs w:val="24"/>
        </w:rPr>
        <w:t>quartier : Koara Kano, rue : KK-115, villa 350 à environ 100 m de la NIGELEC centrale</w:t>
      </w:r>
    </w:p>
    <w:p w14:paraId="5DE17AF6" w14:textId="0917009D" w:rsidR="00572587" w:rsidRPr="00895B01" w:rsidRDefault="00572587"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Un </w:t>
      </w:r>
      <w:r w:rsidRPr="00895B01">
        <w:rPr>
          <w:rFonts w:ascii="Times New Roman" w:hAnsi="Times New Roman" w:cs="Times New Roman"/>
          <w:b/>
          <w:sz w:val="24"/>
          <w:szCs w:val="24"/>
        </w:rPr>
        <w:t>représentant autorisé</w:t>
      </w:r>
      <w:r w:rsidRPr="00895B01">
        <w:rPr>
          <w:rFonts w:ascii="Times New Roman" w:hAnsi="Times New Roman" w:cs="Times New Roman"/>
          <w:sz w:val="24"/>
          <w:szCs w:val="24"/>
        </w:rPr>
        <w:t xml:space="preserve"> de chaque soumissionnaire peut assister à l'ouverture des offres. Les entreprises qui souhaitent participer sont priées de notifier leur intention en envoyant un e-mail au moins 48 heures à l'avance à l'adresse électronique </w:t>
      </w:r>
      <w:r w:rsidR="00DB71E5" w:rsidRPr="00895B01">
        <w:rPr>
          <w:rFonts w:ascii="Times New Roman" w:hAnsi="Times New Roman" w:cs="Times New Roman"/>
          <w:sz w:val="24"/>
          <w:szCs w:val="24"/>
        </w:rPr>
        <w:t>suivante :</w:t>
      </w:r>
      <w:r w:rsidRPr="00895B01">
        <w:rPr>
          <w:rFonts w:ascii="Times New Roman" w:hAnsi="Times New Roman" w:cs="Times New Roman"/>
          <w:sz w:val="24"/>
          <w:szCs w:val="24"/>
        </w:rPr>
        <w:t xml:space="preserve"> </w:t>
      </w:r>
      <w:hyperlink r:id="rId16" w:tgtFrame="_blank" w:history="1">
        <w:r w:rsidR="00CC6B31" w:rsidRPr="000D3909">
          <w:rPr>
            <w:rStyle w:val="Hyperlink"/>
            <w:rFonts w:ascii="Times New Roman" w:hAnsi="Times New Roman" w:cs="Times New Roman"/>
            <w:b/>
            <w:color w:val="0070C0"/>
            <w:sz w:val="24"/>
            <w:szCs w:val="24"/>
            <w:shd w:val="clear" w:color="auto" w:fill="FFFFFF"/>
          </w:rPr>
          <w:t>procurementniger@ne.goal.ie</w:t>
        </w:r>
      </w:hyperlink>
      <w:r w:rsidR="00CC6B31" w:rsidRPr="000D3909" w:rsidDel="00CC6B31">
        <w:rPr>
          <w:rFonts w:ascii="Times New Roman" w:hAnsi="Times New Roman" w:cs="Times New Roman"/>
          <w:color w:val="0070C0"/>
          <w:sz w:val="24"/>
          <w:szCs w:val="24"/>
        </w:rPr>
        <w:t xml:space="preserve"> </w:t>
      </w:r>
      <w:r w:rsidRPr="00895B01">
        <w:rPr>
          <w:rFonts w:ascii="Times New Roman" w:hAnsi="Times New Roman" w:cs="Times New Roman"/>
          <w:sz w:val="24"/>
          <w:szCs w:val="24"/>
        </w:rPr>
        <w:t xml:space="preserve">Cette notification doit être signée par un agent autorisé du soumissionnaire et préciser le nom de la personne qui participera </w:t>
      </w:r>
      <w:r w:rsidR="00D51C49" w:rsidRPr="00895B01">
        <w:rPr>
          <w:rFonts w:ascii="Times New Roman" w:hAnsi="Times New Roman" w:cs="Times New Roman"/>
          <w:sz w:val="24"/>
          <w:szCs w:val="24"/>
        </w:rPr>
        <w:t xml:space="preserve">à l'ouverture des offres au nom </w:t>
      </w:r>
      <w:r w:rsidRPr="00895B01">
        <w:rPr>
          <w:rFonts w:ascii="Times New Roman" w:hAnsi="Times New Roman" w:cs="Times New Roman"/>
          <w:sz w:val="24"/>
          <w:szCs w:val="24"/>
        </w:rPr>
        <w:t>du soumissionnaire.</w:t>
      </w:r>
      <w:r w:rsidR="00D51C49" w:rsidRPr="00895B01">
        <w:rPr>
          <w:rFonts w:ascii="Times New Roman" w:hAnsi="Times New Roman" w:cs="Times New Roman"/>
          <w:sz w:val="24"/>
          <w:szCs w:val="24"/>
        </w:rPr>
        <w:t xml:space="preserve"> </w:t>
      </w:r>
      <w:r w:rsidRPr="00895B01">
        <w:rPr>
          <w:rFonts w:ascii="Times New Roman" w:hAnsi="Times New Roman" w:cs="Times New Roman"/>
          <w:sz w:val="24"/>
          <w:szCs w:val="24"/>
        </w:rPr>
        <w:t>Les fournisseurs sont invités à assister à la réunion d'ouverture des offres à leurs frais.</w:t>
      </w:r>
    </w:p>
    <w:p w14:paraId="106BE7CD" w14:textId="77777777" w:rsidR="00572587" w:rsidRPr="00895B01" w:rsidRDefault="00572587" w:rsidP="004F5033">
      <w:pPr>
        <w:pStyle w:val="Heading1"/>
        <w:keepNext w:val="0"/>
        <w:jc w:val="both"/>
        <w:rPr>
          <w:rFonts w:ascii="Times New Roman" w:hAnsi="Times New Roman" w:cs="Times New Roman"/>
          <w:color w:val="auto"/>
        </w:rPr>
      </w:pPr>
      <w:bookmarkStart w:id="0" w:name="_Toc466022947"/>
      <w:r w:rsidRPr="00895B01">
        <w:rPr>
          <w:rFonts w:ascii="Times New Roman" w:hAnsi="Times New Roman" w:cs="Times New Roman"/>
          <w:color w:val="auto"/>
        </w:rPr>
        <w:t>Process</w:t>
      </w:r>
      <w:r w:rsidR="008667E2" w:rsidRPr="00895B01">
        <w:rPr>
          <w:rFonts w:ascii="Times New Roman" w:hAnsi="Times New Roman" w:cs="Times New Roman"/>
          <w:color w:val="auto"/>
        </w:rPr>
        <w:t>us d’evaluation</w:t>
      </w:r>
      <w:r w:rsidRPr="00895B01">
        <w:rPr>
          <w:rFonts w:ascii="Times New Roman" w:hAnsi="Times New Roman" w:cs="Times New Roman"/>
          <w:color w:val="auto"/>
        </w:rPr>
        <w:t xml:space="preserve"> </w:t>
      </w:r>
      <w:bookmarkEnd w:id="0"/>
    </w:p>
    <w:p w14:paraId="16A85261" w14:textId="77777777" w:rsidR="004F5033" w:rsidRPr="00895B01" w:rsidRDefault="00AB2AF0" w:rsidP="004F5033">
      <w:pPr>
        <w:pStyle w:val="Heading2"/>
        <w:rPr>
          <w:rFonts w:ascii="Times New Roman" w:hAnsi="Times New Roman" w:cs="Times New Roman"/>
          <w:color w:val="auto"/>
          <w:sz w:val="24"/>
          <w:szCs w:val="24"/>
        </w:rPr>
      </w:pPr>
      <w:r w:rsidRPr="00895B01">
        <w:rPr>
          <w:rFonts w:ascii="Times New Roman" w:hAnsi="Times New Roman" w:cs="Times New Roman"/>
          <w:color w:val="auto"/>
          <w:sz w:val="24"/>
          <w:szCs w:val="24"/>
        </w:rPr>
        <w:t>E</w:t>
      </w:r>
      <w:r w:rsidR="00572587" w:rsidRPr="00895B01">
        <w:rPr>
          <w:rFonts w:ascii="Times New Roman" w:hAnsi="Times New Roman" w:cs="Times New Roman"/>
          <w:color w:val="auto"/>
          <w:sz w:val="24"/>
          <w:szCs w:val="24"/>
        </w:rPr>
        <w:t>TAPES D'ÉVALUATION</w:t>
      </w:r>
    </w:p>
    <w:p w14:paraId="526D21D6" w14:textId="256CA304" w:rsidR="00572587" w:rsidRPr="00895B01" w:rsidRDefault="00572587"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Les soumissionnaires seront pris en </w:t>
      </w:r>
      <w:r w:rsidR="00957A04" w:rsidRPr="00895B01">
        <w:rPr>
          <w:rFonts w:ascii="Times New Roman" w:hAnsi="Times New Roman" w:cs="Times New Roman"/>
          <w:sz w:val="24"/>
          <w:szCs w:val="24"/>
        </w:rPr>
        <w:t>compte</w:t>
      </w:r>
      <w:r w:rsidRPr="00895B01">
        <w:rPr>
          <w:rFonts w:ascii="Times New Roman" w:hAnsi="Times New Roman" w:cs="Times New Roman"/>
          <w:sz w:val="24"/>
          <w:szCs w:val="24"/>
        </w:rPr>
        <w:t xml:space="preserve"> pour participer au contrat sous réserve du processus de qualification </w:t>
      </w:r>
      <w:r w:rsidR="00CA5A1A" w:rsidRPr="00895B01">
        <w:rPr>
          <w:rFonts w:ascii="Times New Roman" w:hAnsi="Times New Roman" w:cs="Times New Roman"/>
          <w:sz w:val="24"/>
          <w:szCs w:val="24"/>
        </w:rPr>
        <w:t>suivant :</w:t>
      </w:r>
    </w:p>
    <w:tbl>
      <w:tblPr>
        <w:tblStyle w:val="TableGrid"/>
        <w:tblW w:w="0" w:type="auto"/>
        <w:shd w:val="clear" w:color="auto" w:fill="F2F2F2" w:themeFill="background1" w:themeFillShade="F2"/>
        <w:tblLook w:val="04A0" w:firstRow="1" w:lastRow="0" w:firstColumn="1" w:lastColumn="0" w:noHBand="0" w:noVBand="1"/>
      </w:tblPr>
      <w:tblGrid>
        <w:gridCol w:w="817"/>
        <w:gridCol w:w="2252"/>
        <w:gridCol w:w="549"/>
        <w:gridCol w:w="5444"/>
      </w:tblGrid>
      <w:tr w:rsidR="00572587" w:rsidRPr="00895B01" w14:paraId="25362C8E" w14:textId="77777777" w:rsidTr="00845464">
        <w:tc>
          <w:tcPr>
            <w:tcW w:w="817" w:type="dxa"/>
            <w:shd w:val="clear" w:color="auto" w:fill="BFBFBF" w:themeFill="background1" w:themeFillShade="BF"/>
          </w:tcPr>
          <w:p w14:paraId="3FB7FD56" w14:textId="77777777" w:rsidR="00572587" w:rsidRPr="00895B01" w:rsidRDefault="00572587">
            <w:pPr>
              <w:rPr>
                <w:rFonts w:ascii="Times New Roman" w:hAnsi="Times New Roman" w:cs="Times New Roman"/>
                <w:b/>
                <w:sz w:val="24"/>
                <w:szCs w:val="24"/>
              </w:rPr>
            </w:pPr>
            <w:r w:rsidRPr="00895B01">
              <w:rPr>
                <w:rFonts w:ascii="Times New Roman" w:hAnsi="Times New Roman" w:cs="Times New Roman"/>
                <w:b/>
                <w:sz w:val="24"/>
                <w:szCs w:val="24"/>
              </w:rPr>
              <w:t>Phase</w:t>
            </w:r>
          </w:p>
          <w:p w14:paraId="107EA9FB" w14:textId="77777777" w:rsidR="00957A04" w:rsidRPr="00895B01" w:rsidRDefault="00957A04">
            <w:pPr>
              <w:rPr>
                <w:rFonts w:ascii="Times New Roman" w:hAnsi="Times New Roman" w:cs="Times New Roman"/>
                <w:b/>
                <w:sz w:val="24"/>
                <w:szCs w:val="24"/>
              </w:rPr>
            </w:pPr>
            <w:r w:rsidRPr="00895B01">
              <w:rPr>
                <w:rFonts w:ascii="Times New Roman" w:hAnsi="Times New Roman" w:cs="Times New Roman"/>
                <w:b/>
              </w:rPr>
              <w:t>#</w:t>
            </w:r>
          </w:p>
        </w:tc>
        <w:tc>
          <w:tcPr>
            <w:tcW w:w="2252" w:type="dxa"/>
            <w:shd w:val="clear" w:color="auto" w:fill="BFBFBF" w:themeFill="background1" w:themeFillShade="BF"/>
          </w:tcPr>
          <w:p w14:paraId="664BBE93" w14:textId="77777777" w:rsidR="00572587" w:rsidRPr="00895B01" w:rsidRDefault="00572587">
            <w:pPr>
              <w:rPr>
                <w:rFonts w:ascii="Times New Roman" w:hAnsi="Times New Roman" w:cs="Times New Roman"/>
                <w:b/>
                <w:sz w:val="24"/>
                <w:szCs w:val="24"/>
              </w:rPr>
            </w:pPr>
            <w:r w:rsidRPr="00895B01">
              <w:rPr>
                <w:rStyle w:val="shorttext"/>
                <w:rFonts w:ascii="Times New Roman" w:hAnsi="Times New Roman" w:cs="Times New Roman"/>
                <w:b/>
                <w:sz w:val="24"/>
                <w:szCs w:val="24"/>
              </w:rPr>
              <w:t>Étape du processus d'évaluation</w:t>
            </w:r>
          </w:p>
        </w:tc>
        <w:tc>
          <w:tcPr>
            <w:tcW w:w="5993" w:type="dxa"/>
            <w:gridSpan w:val="2"/>
            <w:shd w:val="clear" w:color="auto" w:fill="BFBFBF" w:themeFill="background1" w:themeFillShade="BF"/>
          </w:tcPr>
          <w:p w14:paraId="02DAF6AE" w14:textId="77777777" w:rsidR="00572587" w:rsidRPr="00895B01" w:rsidRDefault="00572587">
            <w:pPr>
              <w:rPr>
                <w:rFonts w:ascii="Times New Roman" w:hAnsi="Times New Roman" w:cs="Times New Roman"/>
                <w:b/>
                <w:sz w:val="24"/>
                <w:szCs w:val="24"/>
              </w:rPr>
            </w:pPr>
            <w:r w:rsidRPr="00895B01">
              <w:rPr>
                <w:rFonts w:ascii="Times New Roman" w:hAnsi="Times New Roman" w:cs="Times New Roman"/>
                <w:b/>
                <w:sz w:val="24"/>
                <w:szCs w:val="24"/>
              </w:rPr>
              <w:t>Les exigences de base auxquelles les propositions doivent être conformes</w:t>
            </w:r>
          </w:p>
        </w:tc>
      </w:tr>
      <w:tr w:rsidR="00572587" w:rsidRPr="00895B01" w14:paraId="109ED096" w14:textId="77777777" w:rsidTr="00845464">
        <w:tc>
          <w:tcPr>
            <w:tcW w:w="9062" w:type="dxa"/>
            <w:gridSpan w:val="4"/>
            <w:shd w:val="clear" w:color="auto" w:fill="BFBFBF" w:themeFill="background1" w:themeFillShade="BF"/>
          </w:tcPr>
          <w:p w14:paraId="2A581809" w14:textId="77777777" w:rsidR="00572587" w:rsidRPr="00895B01" w:rsidRDefault="00572587" w:rsidP="00957A04">
            <w:pPr>
              <w:jc w:val="both"/>
              <w:rPr>
                <w:rFonts w:ascii="Times New Roman" w:hAnsi="Times New Roman" w:cs="Times New Roman"/>
                <w:i/>
                <w:sz w:val="24"/>
                <w:szCs w:val="24"/>
              </w:rPr>
            </w:pPr>
            <w:r w:rsidRPr="00895B01">
              <w:rPr>
                <w:rFonts w:ascii="Times New Roman" w:hAnsi="Times New Roman" w:cs="Times New Roman"/>
                <w:i/>
                <w:sz w:val="24"/>
                <w:szCs w:val="24"/>
              </w:rPr>
              <w:t>La première phase d'évaluation des réponses déterminera si l'offre a été soumise conformément aux instructions administratives et répond aux critères essentiels. Seules les soumissions répondant aux critères essentiels passeront à la deuxième phase de l'évaluation.</w:t>
            </w:r>
          </w:p>
        </w:tc>
      </w:tr>
      <w:tr w:rsidR="00572587" w:rsidRPr="00895B01" w14:paraId="6E9F1904" w14:textId="77777777" w:rsidTr="00845464">
        <w:tc>
          <w:tcPr>
            <w:tcW w:w="817" w:type="dxa"/>
            <w:shd w:val="clear" w:color="auto" w:fill="BFBFBF" w:themeFill="background1" w:themeFillShade="BF"/>
          </w:tcPr>
          <w:p w14:paraId="37B4D0A0" w14:textId="77777777" w:rsidR="00572587" w:rsidRPr="00895B01" w:rsidRDefault="00572587">
            <w:pPr>
              <w:rPr>
                <w:rFonts w:ascii="Times New Roman" w:hAnsi="Times New Roman" w:cs="Times New Roman"/>
                <w:sz w:val="24"/>
                <w:szCs w:val="24"/>
              </w:rPr>
            </w:pPr>
            <w:r w:rsidRPr="00895B01">
              <w:rPr>
                <w:rFonts w:ascii="Times New Roman" w:hAnsi="Times New Roman" w:cs="Times New Roman"/>
                <w:sz w:val="24"/>
                <w:szCs w:val="24"/>
              </w:rPr>
              <w:lastRenderedPageBreak/>
              <w:t>1</w:t>
            </w:r>
          </w:p>
        </w:tc>
        <w:tc>
          <w:tcPr>
            <w:tcW w:w="2801" w:type="dxa"/>
            <w:gridSpan w:val="2"/>
            <w:shd w:val="clear" w:color="auto" w:fill="F2F2F2" w:themeFill="background1" w:themeFillShade="F2"/>
          </w:tcPr>
          <w:p w14:paraId="2EB46491" w14:textId="77777777" w:rsidR="00572587" w:rsidRPr="00895B01" w:rsidRDefault="00572587">
            <w:pPr>
              <w:rPr>
                <w:rFonts w:ascii="Times New Roman" w:hAnsi="Times New Roman" w:cs="Times New Roman"/>
                <w:b/>
                <w:sz w:val="24"/>
                <w:szCs w:val="24"/>
              </w:rPr>
            </w:pPr>
            <w:r w:rsidRPr="00895B01">
              <w:rPr>
                <w:rStyle w:val="shorttext"/>
                <w:rFonts w:ascii="Times New Roman" w:hAnsi="Times New Roman" w:cs="Times New Roman"/>
                <w:b/>
                <w:sz w:val="24"/>
                <w:szCs w:val="24"/>
              </w:rPr>
              <w:t>Instructions administratives</w:t>
            </w:r>
            <w:r w:rsidR="00957A04" w:rsidRPr="00895B01">
              <w:rPr>
                <w:rStyle w:val="shorttext"/>
                <w:rFonts w:ascii="Times New Roman" w:hAnsi="Times New Roman" w:cs="Times New Roman"/>
                <w:b/>
                <w:sz w:val="24"/>
                <w:szCs w:val="24"/>
              </w:rPr>
              <w:t xml:space="preserve"> </w:t>
            </w:r>
          </w:p>
        </w:tc>
        <w:tc>
          <w:tcPr>
            <w:tcW w:w="5444" w:type="dxa"/>
            <w:shd w:val="clear" w:color="auto" w:fill="F2F2F2" w:themeFill="background1" w:themeFillShade="F2"/>
          </w:tcPr>
          <w:p w14:paraId="5982CB5E" w14:textId="6DDD0F7B" w:rsidR="004F5033" w:rsidRPr="00895B01" w:rsidRDefault="00E65ABA" w:rsidP="004F5033">
            <w:pPr>
              <w:jc w:val="both"/>
              <w:rPr>
                <w:rFonts w:ascii="Times New Roman" w:hAnsi="Times New Roman" w:cs="Times New Roman"/>
                <w:b/>
                <w:sz w:val="24"/>
                <w:szCs w:val="24"/>
              </w:rPr>
            </w:pPr>
            <w:r w:rsidRPr="00895B01">
              <w:rPr>
                <w:rFonts w:ascii="Times New Roman" w:hAnsi="Times New Roman" w:cs="Times New Roman"/>
                <w:b/>
                <w:sz w:val="24"/>
                <w:szCs w:val="24"/>
              </w:rPr>
              <w:t xml:space="preserve">1. Date de </w:t>
            </w:r>
            <w:r w:rsidR="00DB71E5" w:rsidRPr="00895B01">
              <w:rPr>
                <w:rFonts w:ascii="Times New Roman" w:hAnsi="Times New Roman" w:cs="Times New Roman"/>
                <w:b/>
                <w:sz w:val="24"/>
                <w:szCs w:val="24"/>
              </w:rPr>
              <w:t>clôture :</w:t>
            </w:r>
          </w:p>
          <w:p w14:paraId="09C0B3F0" w14:textId="77777777" w:rsidR="007E320F" w:rsidRPr="00895B01" w:rsidRDefault="00E65ABA" w:rsidP="004F5033">
            <w:pPr>
              <w:jc w:val="both"/>
              <w:rPr>
                <w:rFonts w:ascii="Times New Roman" w:hAnsi="Times New Roman" w:cs="Times New Roman"/>
                <w:sz w:val="24"/>
                <w:szCs w:val="24"/>
              </w:rPr>
            </w:pPr>
            <w:r w:rsidRPr="00895B01">
              <w:rPr>
                <w:rFonts w:ascii="Times New Roman" w:hAnsi="Times New Roman" w:cs="Times New Roman"/>
                <w:sz w:val="24"/>
                <w:szCs w:val="24"/>
              </w:rPr>
              <w:t>Les propositions doivent avoir respecté</w:t>
            </w:r>
            <w:r w:rsidR="00957A04" w:rsidRPr="00895B01">
              <w:rPr>
                <w:rFonts w:ascii="Times New Roman" w:hAnsi="Times New Roman" w:cs="Times New Roman"/>
                <w:sz w:val="24"/>
                <w:szCs w:val="24"/>
              </w:rPr>
              <w:t>es</w:t>
            </w:r>
            <w:r w:rsidRPr="00895B01">
              <w:rPr>
                <w:rFonts w:ascii="Times New Roman" w:hAnsi="Times New Roman" w:cs="Times New Roman"/>
                <w:sz w:val="24"/>
                <w:szCs w:val="24"/>
              </w:rPr>
              <w:t xml:space="preserve"> le délai indiqué </w:t>
            </w:r>
            <w:r w:rsidR="00957A04" w:rsidRPr="00895B01">
              <w:rPr>
                <w:rFonts w:ascii="Times New Roman" w:hAnsi="Times New Roman" w:cs="Times New Roman"/>
                <w:sz w:val="24"/>
                <w:szCs w:val="24"/>
              </w:rPr>
              <w:t>dans la section 2 des i</w:t>
            </w:r>
            <w:r w:rsidRPr="00895B01">
              <w:rPr>
                <w:rFonts w:ascii="Times New Roman" w:hAnsi="Times New Roman" w:cs="Times New Roman"/>
                <w:sz w:val="24"/>
                <w:szCs w:val="24"/>
              </w:rPr>
              <w:t>nstructions aux soumissionnaires, ou le délai révisé qui pourrait être notifié aux soumissionnaires par GOAL. Les soumissionnaires doivent noter que GOAL est interdit d'accepter toute proposition après cette date limite.</w:t>
            </w:r>
          </w:p>
          <w:p w14:paraId="40C3A90C" w14:textId="359D298E" w:rsidR="004F5033" w:rsidRPr="00895B01" w:rsidRDefault="00E65ABA" w:rsidP="004F5033">
            <w:pPr>
              <w:jc w:val="both"/>
              <w:rPr>
                <w:rFonts w:ascii="Times New Roman" w:hAnsi="Times New Roman" w:cs="Times New Roman"/>
                <w:b/>
                <w:sz w:val="24"/>
                <w:szCs w:val="24"/>
              </w:rPr>
            </w:pPr>
            <w:r w:rsidRPr="00895B01">
              <w:rPr>
                <w:rFonts w:ascii="Times New Roman" w:hAnsi="Times New Roman" w:cs="Times New Roman"/>
                <w:b/>
                <w:sz w:val="24"/>
                <w:szCs w:val="24"/>
              </w:rPr>
              <w:t xml:space="preserve">2. Méthode de </w:t>
            </w:r>
            <w:r w:rsidR="00DB71E5" w:rsidRPr="00895B01">
              <w:rPr>
                <w:rFonts w:ascii="Times New Roman" w:hAnsi="Times New Roman" w:cs="Times New Roman"/>
                <w:b/>
                <w:sz w:val="24"/>
                <w:szCs w:val="24"/>
              </w:rPr>
              <w:t>soumission :</w:t>
            </w:r>
          </w:p>
          <w:p w14:paraId="2D39074E" w14:textId="3B6CCC27" w:rsidR="00ED0ADF" w:rsidRPr="00895B01" w:rsidRDefault="005D5372" w:rsidP="004F5033">
            <w:pPr>
              <w:jc w:val="both"/>
              <w:rPr>
                <w:rFonts w:ascii="Times New Roman" w:hAnsi="Times New Roman" w:cs="Times New Roman"/>
                <w:sz w:val="24"/>
                <w:szCs w:val="24"/>
              </w:rPr>
            </w:pPr>
            <w:r>
              <w:rPr>
                <w:rFonts w:ascii="Times New Roman" w:hAnsi="Times New Roman" w:cs="Times New Roman"/>
                <w:sz w:val="24"/>
                <w:szCs w:val="24"/>
              </w:rPr>
              <w:t>r</w:t>
            </w:r>
          </w:p>
          <w:p w14:paraId="7FD9FBEC" w14:textId="0E8E0886" w:rsidR="004F5033" w:rsidRPr="00895B01" w:rsidRDefault="00E65ABA" w:rsidP="004F5033">
            <w:pPr>
              <w:jc w:val="both"/>
              <w:rPr>
                <w:rFonts w:ascii="Times New Roman" w:hAnsi="Times New Roman" w:cs="Times New Roman"/>
                <w:sz w:val="24"/>
                <w:szCs w:val="24"/>
              </w:rPr>
            </w:pPr>
            <w:r w:rsidRPr="00895B01">
              <w:rPr>
                <w:rFonts w:ascii="Times New Roman" w:hAnsi="Times New Roman" w:cs="Times New Roman"/>
                <w:b/>
                <w:sz w:val="24"/>
                <w:szCs w:val="24"/>
              </w:rPr>
              <w:t xml:space="preserve">3. Format et structure des </w:t>
            </w:r>
            <w:r w:rsidR="00DB71E5" w:rsidRPr="00895B01">
              <w:rPr>
                <w:rFonts w:ascii="Times New Roman" w:hAnsi="Times New Roman" w:cs="Times New Roman"/>
                <w:b/>
                <w:sz w:val="24"/>
                <w:szCs w:val="24"/>
              </w:rPr>
              <w:t>propositions</w:t>
            </w:r>
            <w:r w:rsidR="00DB71E5" w:rsidRPr="00895B01">
              <w:rPr>
                <w:rFonts w:ascii="Times New Roman" w:hAnsi="Times New Roman" w:cs="Times New Roman"/>
                <w:sz w:val="24"/>
                <w:szCs w:val="24"/>
              </w:rPr>
              <w:t xml:space="preserve"> :</w:t>
            </w:r>
          </w:p>
          <w:p w14:paraId="68A27C9A" w14:textId="00E0F7B7" w:rsidR="00ED0ADF" w:rsidRPr="00895B01" w:rsidRDefault="00E65ABA" w:rsidP="00ED0ADF">
            <w:pPr>
              <w:jc w:val="both"/>
              <w:rPr>
                <w:rFonts w:ascii="Times New Roman" w:hAnsi="Times New Roman" w:cs="Times New Roman"/>
                <w:b/>
                <w:sz w:val="24"/>
                <w:szCs w:val="24"/>
                <w:u w:val="single"/>
              </w:rPr>
            </w:pPr>
            <w:r w:rsidRPr="00895B01">
              <w:rPr>
                <w:rFonts w:ascii="Times New Roman" w:hAnsi="Times New Roman" w:cs="Times New Roman"/>
                <w:sz w:val="24"/>
                <w:szCs w:val="24"/>
              </w:rPr>
              <w:t xml:space="preserve">Les propositions doivent être conformes au format de réponse énoncé </w:t>
            </w:r>
            <w:r w:rsidR="00FF62D9">
              <w:rPr>
                <w:rFonts w:ascii="Times New Roman" w:hAnsi="Times New Roman" w:cs="Times New Roman"/>
                <w:sz w:val="24"/>
                <w:szCs w:val="24"/>
              </w:rPr>
              <w:t>dans l’annexe 2</w:t>
            </w:r>
            <w:r w:rsidR="00957A04" w:rsidRPr="00895B01">
              <w:rPr>
                <w:rFonts w:ascii="Times New Roman" w:hAnsi="Times New Roman" w:cs="Times New Roman"/>
                <w:sz w:val="24"/>
                <w:szCs w:val="24"/>
              </w:rPr>
              <w:t xml:space="preserve"> des i</w:t>
            </w:r>
            <w:r w:rsidRPr="00895B01">
              <w:rPr>
                <w:rFonts w:ascii="Times New Roman" w:hAnsi="Times New Roman" w:cs="Times New Roman"/>
                <w:sz w:val="24"/>
                <w:szCs w:val="24"/>
              </w:rPr>
              <w:t>nstructions aux soumissionnaires ou au format révisé et à la structure qui peuvent être notifié</w:t>
            </w:r>
            <w:r w:rsidR="00957A04" w:rsidRPr="00895B01">
              <w:rPr>
                <w:rFonts w:ascii="Times New Roman" w:hAnsi="Times New Roman" w:cs="Times New Roman"/>
                <w:sz w:val="24"/>
                <w:szCs w:val="24"/>
              </w:rPr>
              <w:t>e</w:t>
            </w:r>
            <w:r w:rsidRPr="00895B01">
              <w:rPr>
                <w:rFonts w:ascii="Times New Roman" w:hAnsi="Times New Roman" w:cs="Times New Roman"/>
                <w:sz w:val="24"/>
                <w:szCs w:val="24"/>
              </w:rPr>
              <w:t xml:space="preserve">s aux soumissionnaires par GOAL. </w:t>
            </w:r>
            <w:r w:rsidRPr="00895B01">
              <w:rPr>
                <w:rFonts w:ascii="Times New Roman" w:hAnsi="Times New Roman" w:cs="Times New Roman"/>
                <w:b/>
                <w:sz w:val="24"/>
                <w:szCs w:val="24"/>
                <w:u w:val="single"/>
              </w:rPr>
              <w:t>Le non-respect du format et de la structure prescrit p</w:t>
            </w:r>
            <w:r w:rsidR="00957A04" w:rsidRPr="00895B01">
              <w:rPr>
                <w:rFonts w:ascii="Times New Roman" w:hAnsi="Times New Roman" w:cs="Times New Roman"/>
                <w:b/>
                <w:sz w:val="24"/>
                <w:szCs w:val="24"/>
                <w:u w:val="single"/>
              </w:rPr>
              <w:t>eut entraîner le</w:t>
            </w:r>
            <w:r w:rsidRPr="00895B01">
              <w:rPr>
                <w:rFonts w:ascii="Times New Roman" w:hAnsi="Times New Roman" w:cs="Times New Roman"/>
                <w:b/>
                <w:sz w:val="24"/>
                <w:szCs w:val="24"/>
                <w:u w:val="single"/>
              </w:rPr>
              <w:t xml:space="preserve"> rejet de votre réponse à ce stade.</w:t>
            </w:r>
          </w:p>
          <w:p w14:paraId="2AE72263" w14:textId="3D20D98B" w:rsidR="00572587" w:rsidRDefault="00E65ABA" w:rsidP="00D3763D">
            <w:pPr>
              <w:jc w:val="both"/>
              <w:rPr>
                <w:rFonts w:ascii="Times New Roman" w:hAnsi="Times New Roman" w:cs="Times New Roman"/>
                <w:sz w:val="24"/>
                <w:szCs w:val="24"/>
              </w:rPr>
            </w:pPr>
            <w:r w:rsidRPr="00895B01">
              <w:rPr>
                <w:rFonts w:ascii="Times New Roman" w:hAnsi="Times New Roman" w:cs="Times New Roman"/>
                <w:b/>
                <w:sz w:val="24"/>
                <w:szCs w:val="24"/>
              </w:rPr>
              <w:t xml:space="preserve">4. Confirmation de validité de votre </w:t>
            </w:r>
            <w:r w:rsidR="00DB71E5" w:rsidRPr="00895B01">
              <w:rPr>
                <w:rFonts w:ascii="Times New Roman" w:hAnsi="Times New Roman" w:cs="Times New Roman"/>
                <w:b/>
                <w:sz w:val="24"/>
                <w:szCs w:val="24"/>
              </w:rPr>
              <w:t>proposition</w:t>
            </w:r>
            <w:r w:rsidR="00DB71E5" w:rsidRPr="00895B01">
              <w:rPr>
                <w:rFonts w:ascii="Times New Roman" w:hAnsi="Times New Roman" w:cs="Times New Roman"/>
                <w:sz w:val="24"/>
                <w:szCs w:val="24"/>
              </w:rPr>
              <w:t xml:space="preserve"> :</w:t>
            </w:r>
            <w:r w:rsidR="00D3763D" w:rsidRPr="00895B01">
              <w:rPr>
                <w:rFonts w:ascii="Times New Roman" w:hAnsi="Times New Roman" w:cs="Times New Roman"/>
                <w:sz w:val="24"/>
                <w:szCs w:val="24"/>
              </w:rPr>
              <w:t xml:space="preserve"> </w:t>
            </w:r>
            <w:r w:rsidRPr="00895B01">
              <w:rPr>
                <w:rFonts w:ascii="Times New Roman" w:hAnsi="Times New Roman" w:cs="Times New Roman"/>
                <w:sz w:val="24"/>
                <w:szCs w:val="24"/>
              </w:rPr>
              <w:t>Les soumissionnaires doivent confirmer que la durée de validité de leur proposition ne dépasse pas 90 (</w:t>
            </w:r>
            <w:r w:rsidR="00ED0ADF" w:rsidRPr="00895B01">
              <w:rPr>
                <w:rFonts w:ascii="Times New Roman" w:hAnsi="Times New Roman" w:cs="Times New Roman"/>
                <w:sz w:val="24"/>
                <w:szCs w:val="24"/>
              </w:rPr>
              <w:t>quatre-vingt-dix</w:t>
            </w:r>
            <w:r w:rsidRPr="00895B01">
              <w:rPr>
                <w:rFonts w:ascii="Times New Roman" w:hAnsi="Times New Roman" w:cs="Times New Roman"/>
                <w:sz w:val="24"/>
                <w:szCs w:val="24"/>
              </w:rPr>
              <w:t>) jours.</w:t>
            </w:r>
          </w:p>
          <w:p w14:paraId="3C930121" w14:textId="32566D66" w:rsidR="00C24307" w:rsidRPr="00895B01" w:rsidRDefault="00C24307" w:rsidP="00D3763D">
            <w:pPr>
              <w:jc w:val="both"/>
              <w:rPr>
                <w:rFonts w:ascii="Times New Roman" w:hAnsi="Times New Roman" w:cs="Times New Roman"/>
                <w:sz w:val="24"/>
                <w:szCs w:val="24"/>
              </w:rPr>
            </w:pPr>
            <w:r w:rsidRPr="00C24307">
              <w:rPr>
                <w:rFonts w:ascii="Times New Roman" w:hAnsi="Times New Roman" w:cs="Times New Roman"/>
                <w:b/>
                <w:bCs/>
                <w:sz w:val="24"/>
                <w:szCs w:val="24"/>
              </w:rPr>
              <w:t>5</w:t>
            </w:r>
            <w:r>
              <w:rPr>
                <w:rFonts w:ascii="Times New Roman" w:hAnsi="Times New Roman" w:cs="Times New Roman"/>
                <w:sz w:val="24"/>
                <w:szCs w:val="24"/>
              </w:rPr>
              <w:t>. Offres doit être en FCFA</w:t>
            </w:r>
          </w:p>
        </w:tc>
      </w:tr>
      <w:tr w:rsidR="00572587" w:rsidRPr="00895B01" w14:paraId="55E6D6CF" w14:textId="77777777" w:rsidTr="00845464">
        <w:tc>
          <w:tcPr>
            <w:tcW w:w="817" w:type="dxa"/>
            <w:shd w:val="clear" w:color="auto" w:fill="BFBFBF" w:themeFill="background1" w:themeFillShade="BF"/>
          </w:tcPr>
          <w:p w14:paraId="688F99F9" w14:textId="77777777" w:rsidR="00572587" w:rsidRPr="00895B01" w:rsidRDefault="00E65ABA">
            <w:pPr>
              <w:rPr>
                <w:rFonts w:ascii="Times New Roman" w:hAnsi="Times New Roman" w:cs="Times New Roman"/>
                <w:b/>
                <w:sz w:val="24"/>
                <w:szCs w:val="24"/>
              </w:rPr>
            </w:pPr>
            <w:r w:rsidRPr="00895B01">
              <w:rPr>
                <w:rFonts w:ascii="Times New Roman" w:hAnsi="Times New Roman" w:cs="Times New Roman"/>
                <w:b/>
                <w:sz w:val="24"/>
                <w:szCs w:val="24"/>
              </w:rPr>
              <w:t>2</w:t>
            </w:r>
          </w:p>
        </w:tc>
        <w:tc>
          <w:tcPr>
            <w:tcW w:w="2801" w:type="dxa"/>
            <w:gridSpan w:val="2"/>
            <w:shd w:val="clear" w:color="auto" w:fill="F2F2F2" w:themeFill="background1" w:themeFillShade="F2"/>
          </w:tcPr>
          <w:p w14:paraId="6812D878" w14:textId="77777777" w:rsidR="00572587" w:rsidRPr="00895B01" w:rsidRDefault="00E65ABA">
            <w:pPr>
              <w:rPr>
                <w:rFonts w:ascii="Times New Roman" w:hAnsi="Times New Roman" w:cs="Times New Roman"/>
                <w:b/>
                <w:sz w:val="24"/>
                <w:szCs w:val="24"/>
              </w:rPr>
            </w:pPr>
            <w:r w:rsidRPr="00895B01">
              <w:rPr>
                <w:rStyle w:val="shorttext"/>
                <w:rFonts w:ascii="Times New Roman" w:hAnsi="Times New Roman" w:cs="Times New Roman"/>
                <w:b/>
                <w:sz w:val="24"/>
                <w:szCs w:val="24"/>
              </w:rPr>
              <w:t>Critères essentiels</w:t>
            </w:r>
          </w:p>
        </w:tc>
        <w:tc>
          <w:tcPr>
            <w:tcW w:w="5444" w:type="dxa"/>
            <w:shd w:val="clear" w:color="auto" w:fill="F2F2F2" w:themeFill="background1" w:themeFillShade="F2"/>
          </w:tcPr>
          <w:p w14:paraId="7E036811" w14:textId="1A6F7905" w:rsidR="00845464" w:rsidRPr="004F5D91" w:rsidRDefault="00845464" w:rsidP="004F5D91">
            <w:pPr>
              <w:rPr>
                <w:rFonts w:ascii="Times New Roman" w:hAnsi="Times New Roman" w:cs="Times New Roman"/>
              </w:rPr>
            </w:pPr>
            <w:bookmarkStart w:id="1" w:name="_Hlk51863425"/>
          </w:p>
          <w:bookmarkEnd w:id="1"/>
          <w:p w14:paraId="63BC4CA9" w14:textId="5B15CC2E" w:rsidR="00845464" w:rsidRDefault="00845464" w:rsidP="00845464">
            <w:pPr>
              <w:pStyle w:val="ListParagraph"/>
              <w:numPr>
                <w:ilvl w:val="0"/>
                <w:numId w:val="12"/>
              </w:numPr>
              <w:rPr>
                <w:rFonts w:ascii="Times New Roman" w:hAnsi="Times New Roman" w:cs="Times New Roman"/>
              </w:rPr>
            </w:pPr>
            <w:r>
              <w:rPr>
                <w:rFonts w:ascii="Times New Roman" w:hAnsi="Times New Roman" w:cs="Times New Roman"/>
              </w:rPr>
              <w:t>Attestation de régularité Fiscale (ARF)</w:t>
            </w:r>
          </w:p>
          <w:p w14:paraId="12863EA3" w14:textId="36B3EE8E" w:rsidR="004F5D91" w:rsidRDefault="004F5D91" w:rsidP="00845464">
            <w:pPr>
              <w:pStyle w:val="ListParagraph"/>
              <w:numPr>
                <w:ilvl w:val="0"/>
                <w:numId w:val="12"/>
              </w:numPr>
              <w:rPr>
                <w:rFonts w:ascii="Times New Roman" w:hAnsi="Times New Roman" w:cs="Times New Roman"/>
              </w:rPr>
            </w:pPr>
            <w:r>
              <w:rPr>
                <w:rFonts w:ascii="Times New Roman" w:hAnsi="Times New Roman" w:cs="Times New Roman"/>
              </w:rPr>
              <w:t>Copie reçu achat machine facture cert</w:t>
            </w:r>
            <w:r w:rsidR="008B4901">
              <w:rPr>
                <w:rFonts w:ascii="Times New Roman" w:hAnsi="Times New Roman" w:cs="Times New Roman"/>
              </w:rPr>
              <w:t>i</w:t>
            </w:r>
            <w:r>
              <w:rPr>
                <w:rFonts w:ascii="Times New Roman" w:hAnsi="Times New Roman" w:cs="Times New Roman"/>
              </w:rPr>
              <w:t>fiée</w:t>
            </w:r>
          </w:p>
          <w:p w14:paraId="42DE9AA3" w14:textId="7F6A6D23" w:rsidR="004F5D91" w:rsidRDefault="008B4901" w:rsidP="00845464">
            <w:pPr>
              <w:pStyle w:val="ListParagraph"/>
              <w:numPr>
                <w:ilvl w:val="0"/>
                <w:numId w:val="12"/>
              </w:numPr>
              <w:rPr>
                <w:rFonts w:ascii="Times New Roman" w:hAnsi="Times New Roman" w:cs="Times New Roman"/>
              </w:rPr>
            </w:pPr>
            <w:r>
              <w:rPr>
                <w:rFonts w:ascii="Times New Roman" w:hAnsi="Times New Roman" w:cs="Times New Roman"/>
              </w:rPr>
              <w:t>Deux (</w:t>
            </w:r>
            <w:r w:rsidR="00DB71E5">
              <w:rPr>
                <w:rFonts w:ascii="Times New Roman" w:hAnsi="Times New Roman" w:cs="Times New Roman"/>
              </w:rPr>
              <w:t>2) Attestations</w:t>
            </w:r>
            <w:r w:rsidR="004F5D91">
              <w:rPr>
                <w:rFonts w:ascii="Times New Roman" w:hAnsi="Times New Roman" w:cs="Times New Roman"/>
              </w:rPr>
              <w:t xml:space="preserve"> de bonne fin pour fourniture </w:t>
            </w:r>
            <w:r w:rsidR="00C77802">
              <w:rPr>
                <w:rFonts w:ascii="Times New Roman" w:hAnsi="Times New Roman" w:cs="Times New Roman"/>
              </w:rPr>
              <w:t>de kits abris</w:t>
            </w:r>
            <w:r w:rsidR="004F5D91">
              <w:rPr>
                <w:rFonts w:ascii="Times New Roman" w:hAnsi="Times New Roman" w:cs="Times New Roman"/>
              </w:rPr>
              <w:t xml:space="preserve"> aux ONG</w:t>
            </w:r>
            <w:r w:rsidR="00AB5E36">
              <w:rPr>
                <w:rFonts w:ascii="Times New Roman" w:hAnsi="Times New Roman" w:cs="Times New Roman"/>
              </w:rPr>
              <w:t>, Etat</w:t>
            </w:r>
            <w:r w:rsidR="005C5F18">
              <w:rPr>
                <w:rFonts w:ascii="Times New Roman" w:hAnsi="Times New Roman" w:cs="Times New Roman"/>
              </w:rPr>
              <w:t xml:space="preserve"> ; Entreprises privées </w:t>
            </w:r>
            <w:r w:rsidR="004F5D91">
              <w:rPr>
                <w:rFonts w:ascii="Times New Roman" w:hAnsi="Times New Roman" w:cs="Times New Roman"/>
              </w:rPr>
              <w:t xml:space="preserve">ou </w:t>
            </w:r>
            <w:r w:rsidR="00AB5E36">
              <w:rPr>
                <w:rFonts w:ascii="Times New Roman" w:hAnsi="Times New Roman" w:cs="Times New Roman"/>
              </w:rPr>
              <w:t>organismes</w:t>
            </w:r>
            <w:r w:rsidR="004F5D91">
              <w:rPr>
                <w:rFonts w:ascii="Times New Roman" w:hAnsi="Times New Roman" w:cs="Times New Roman"/>
              </w:rPr>
              <w:t xml:space="preserve"> des Nations Unies</w:t>
            </w:r>
          </w:p>
          <w:p w14:paraId="127BF6AE" w14:textId="5856F956" w:rsidR="00947C5E" w:rsidRPr="005032F5" w:rsidRDefault="00964F50" w:rsidP="00845464">
            <w:pPr>
              <w:pStyle w:val="ListParagraph"/>
              <w:numPr>
                <w:ilvl w:val="0"/>
                <w:numId w:val="12"/>
              </w:numPr>
              <w:rPr>
                <w:rFonts w:ascii="Times New Roman" w:hAnsi="Times New Roman" w:cs="Times New Roman"/>
                <w:color w:val="FF0000"/>
              </w:rPr>
            </w:pPr>
            <w:r>
              <w:rPr>
                <w:rFonts w:ascii="Times New Roman" w:hAnsi="Times New Roman" w:cs="Times New Roman"/>
              </w:rPr>
              <w:t xml:space="preserve">Des échantillons </w:t>
            </w:r>
            <w:r w:rsidRPr="005032F5">
              <w:rPr>
                <w:rFonts w:ascii="Times New Roman" w:hAnsi="Times New Roman" w:cs="Times New Roman"/>
              </w:rPr>
              <w:t xml:space="preserve">pour tous les articles </w:t>
            </w:r>
            <w:r w:rsidR="00A66A81">
              <w:rPr>
                <w:rFonts w:ascii="Times New Roman" w:hAnsi="Times New Roman" w:cs="Times New Roman"/>
              </w:rPr>
              <w:t>(</w:t>
            </w:r>
            <w:r w:rsidR="00A66A81" w:rsidRPr="00A66A81">
              <w:rPr>
                <w:rFonts w:ascii="Times New Roman" w:hAnsi="Times New Roman" w:cs="Times New Roman"/>
                <w:b/>
                <w:bCs/>
              </w:rPr>
              <w:t>a l’exception</w:t>
            </w:r>
            <w:r w:rsidR="00A66A81">
              <w:rPr>
                <w:rFonts w:ascii="Times New Roman" w:hAnsi="Times New Roman" w:cs="Times New Roman"/>
              </w:rPr>
              <w:t xml:space="preserve"> </w:t>
            </w:r>
            <w:r w:rsidR="00A66A81" w:rsidRPr="00A66A81">
              <w:rPr>
                <w:rFonts w:ascii="Times New Roman" w:hAnsi="Times New Roman" w:cs="Times New Roman"/>
                <w:b/>
                <w:bCs/>
              </w:rPr>
              <w:t>des traverses et piliers en bois</w:t>
            </w:r>
            <w:r w:rsidR="00A66A81">
              <w:rPr>
                <w:rFonts w:ascii="Times New Roman" w:hAnsi="Times New Roman" w:cs="Times New Roman"/>
                <w:b/>
                <w:bCs/>
              </w:rPr>
              <w:t xml:space="preserve">) </w:t>
            </w:r>
            <w:r w:rsidRPr="005032F5">
              <w:rPr>
                <w:rFonts w:ascii="Times New Roman" w:hAnsi="Times New Roman" w:cs="Times New Roman"/>
              </w:rPr>
              <w:t>doivent être soumis ave l’offre jusqu’à 11/02/2022, date de limite de soumissions</w:t>
            </w:r>
          </w:p>
          <w:p w14:paraId="51A24699" w14:textId="09C00EAA" w:rsidR="00F3642E" w:rsidRPr="00A675F0" w:rsidRDefault="00947C5E" w:rsidP="00845464">
            <w:pPr>
              <w:pStyle w:val="ListParagraph"/>
              <w:numPr>
                <w:ilvl w:val="0"/>
                <w:numId w:val="12"/>
              </w:numPr>
              <w:rPr>
                <w:rFonts w:ascii="Times New Roman" w:hAnsi="Times New Roman" w:cs="Times New Roman"/>
              </w:rPr>
            </w:pPr>
            <w:r w:rsidRPr="00A675F0">
              <w:rPr>
                <w:rFonts w:ascii="Times New Roman" w:hAnsi="Times New Roman" w:cs="Times New Roman"/>
              </w:rPr>
              <w:t>Les offres retenues seront seulement par des fournisseurs qui peuvent fournir tous les articles</w:t>
            </w:r>
            <w:r w:rsidR="005C5F18" w:rsidRPr="00A675F0">
              <w:rPr>
                <w:rFonts w:ascii="Times New Roman" w:hAnsi="Times New Roman" w:cs="Times New Roman"/>
              </w:rPr>
              <w:t xml:space="preserve"> </w:t>
            </w:r>
          </w:p>
          <w:p w14:paraId="17947FB8" w14:textId="77777777" w:rsidR="004F5D91" w:rsidRPr="00A675F0" w:rsidRDefault="004F5D91" w:rsidP="00AB5E36">
            <w:pPr>
              <w:pStyle w:val="ListParagraph"/>
              <w:rPr>
                <w:rFonts w:ascii="Times New Roman" w:hAnsi="Times New Roman" w:cs="Times New Roman"/>
              </w:rPr>
            </w:pPr>
          </w:p>
          <w:p w14:paraId="36076CD4" w14:textId="70655E72" w:rsidR="00845464" w:rsidRPr="00895B01" w:rsidRDefault="00845464" w:rsidP="00845464">
            <w:pPr>
              <w:jc w:val="both"/>
              <w:rPr>
                <w:rFonts w:ascii="Times New Roman" w:hAnsi="Times New Roman" w:cs="Times New Roman"/>
                <w:b/>
                <w:sz w:val="24"/>
                <w:szCs w:val="24"/>
              </w:rPr>
            </w:pPr>
          </w:p>
        </w:tc>
      </w:tr>
      <w:tr w:rsidR="00572587" w:rsidRPr="00895B01" w14:paraId="6296CF4A" w14:textId="77777777" w:rsidTr="00845464">
        <w:tc>
          <w:tcPr>
            <w:tcW w:w="817" w:type="dxa"/>
            <w:shd w:val="clear" w:color="auto" w:fill="BFBFBF" w:themeFill="background1" w:themeFillShade="BF"/>
          </w:tcPr>
          <w:p w14:paraId="5312AEED" w14:textId="77777777" w:rsidR="00572587" w:rsidRPr="00895B01" w:rsidRDefault="00E65ABA">
            <w:pPr>
              <w:rPr>
                <w:rFonts w:ascii="Times New Roman" w:hAnsi="Times New Roman" w:cs="Times New Roman"/>
                <w:b/>
                <w:sz w:val="24"/>
                <w:szCs w:val="24"/>
              </w:rPr>
            </w:pPr>
            <w:r w:rsidRPr="00895B01">
              <w:rPr>
                <w:rFonts w:ascii="Times New Roman" w:hAnsi="Times New Roman" w:cs="Times New Roman"/>
                <w:b/>
                <w:sz w:val="24"/>
                <w:szCs w:val="24"/>
              </w:rPr>
              <w:t>3</w:t>
            </w:r>
          </w:p>
        </w:tc>
        <w:tc>
          <w:tcPr>
            <w:tcW w:w="2801" w:type="dxa"/>
            <w:gridSpan w:val="2"/>
            <w:shd w:val="clear" w:color="auto" w:fill="F2F2F2" w:themeFill="background1" w:themeFillShade="F2"/>
          </w:tcPr>
          <w:p w14:paraId="0ECDAA91" w14:textId="77777777" w:rsidR="00572587" w:rsidRPr="00895B01" w:rsidRDefault="00E65ABA">
            <w:pPr>
              <w:rPr>
                <w:rFonts w:ascii="Times New Roman" w:hAnsi="Times New Roman" w:cs="Times New Roman"/>
                <w:b/>
                <w:sz w:val="24"/>
                <w:szCs w:val="24"/>
              </w:rPr>
            </w:pPr>
            <w:r w:rsidRPr="00895B01">
              <w:rPr>
                <w:rStyle w:val="shorttext"/>
                <w:rFonts w:ascii="Times New Roman" w:hAnsi="Times New Roman" w:cs="Times New Roman"/>
                <w:b/>
                <w:sz w:val="24"/>
                <w:szCs w:val="24"/>
              </w:rPr>
              <w:t>Critères juridiques, économiques et financiers</w:t>
            </w:r>
          </w:p>
        </w:tc>
        <w:tc>
          <w:tcPr>
            <w:tcW w:w="5444" w:type="dxa"/>
            <w:shd w:val="clear" w:color="auto" w:fill="F2F2F2" w:themeFill="background1" w:themeFillShade="F2"/>
          </w:tcPr>
          <w:p w14:paraId="5A849393" w14:textId="387210A8" w:rsidR="00572587" w:rsidRDefault="00E65ABA"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Examen approfondi des comptes financiers </w:t>
            </w:r>
            <w:r w:rsidR="00DB71E5" w:rsidRPr="00895B01">
              <w:rPr>
                <w:rFonts w:ascii="Times New Roman" w:hAnsi="Times New Roman" w:cs="Times New Roman"/>
                <w:sz w:val="24"/>
                <w:szCs w:val="24"/>
              </w:rPr>
              <w:t>soumis ;</w:t>
            </w:r>
            <w:r w:rsidRPr="00895B01">
              <w:rPr>
                <w:rFonts w:ascii="Times New Roman" w:hAnsi="Times New Roman" w:cs="Times New Roman"/>
                <w:sz w:val="24"/>
                <w:szCs w:val="24"/>
              </w:rPr>
              <w:t xml:space="preserve"> Le soumissionnaire est jugé avoir une stabilité financière requise.</w:t>
            </w:r>
          </w:p>
          <w:p w14:paraId="031548CF" w14:textId="617B8405" w:rsidR="00845464" w:rsidRPr="00895B01" w:rsidRDefault="00845464" w:rsidP="004F5033">
            <w:pPr>
              <w:jc w:val="both"/>
              <w:rPr>
                <w:rFonts w:ascii="Times New Roman" w:hAnsi="Times New Roman" w:cs="Times New Roman"/>
                <w:sz w:val="24"/>
                <w:szCs w:val="24"/>
              </w:rPr>
            </w:pPr>
          </w:p>
        </w:tc>
      </w:tr>
      <w:tr w:rsidR="00E65ABA" w:rsidRPr="00895B01" w14:paraId="346DCE13" w14:textId="77777777" w:rsidTr="00845464">
        <w:tc>
          <w:tcPr>
            <w:tcW w:w="9062" w:type="dxa"/>
            <w:gridSpan w:val="4"/>
            <w:shd w:val="clear" w:color="auto" w:fill="BFBFBF" w:themeFill="background1" w:themeFillShade="BF"/>
          </w:tcPr>
          <w:p w14:paraId="4E9B3C86" w14:textId="77777777" w:rsidR="00E65ABA" w:rsidRPr="00895B01" w:rsidRDefault="00E65ABA" w:rsidP="00EC0365">
            <w:pPr>
              <w:jc w:val="both"/>
              <w:rPr>
                <w:rFonts w:ascii="Times New Roman" w:hAnsi="Times New Roman" w:cs="Times New Roman"/>
                <w:i/>
                <w:sz w:val="24"/>
                <w:szCs w:val="24"/>
              </w:rPr>
            </w:pPr>
            <w:r w:rsidRPr="00895B01">
              <w:rPr>
                <w:rFonts w:ascii="Times New Roman" w:hAnsi="Times New Roman" w:cs="Times New Roman"/>
                <w:i/>
                <w:sz w:val="24"/>
                <w:szCs w:val="24"/>
              </w:rPr>
              <w:t>Chaque proposition conforme aux critères essentiels et de qualification sera évaluée selon les critères d'attribution donnés ci-dessous par GOAL.</w:t>
            </w:r>
          </w:p>
        </w:tc>
      </w:tr>
      <w:tr w:rsidR="00572587" w:rsidRPr="00895B01" w14:paraId="273C80FC" w14:textId="77777777" w:rsidTr="00845464">
        <w:tc>
          <w:tcPr>
            <w:tcW w:w="817" w:type="dxa"/>
            <w:shd w:val="clear" w:color="auto" w:fill="BFBFBF" w:themeFill="background1" w:themeFillShade="BF"/>
          </w:tcPr>
          <w:p w14:paraId="7387903B" w14:textId="77777777" w:rsidR="00572587" w:rsidRPr="00895B01" w:rsidRDefault="00E65ABA">
            <w:pPr>
              <w:rPr>
                <w:rFonts w:ascii="Times New Roman" w:hAnsi="Times New Roman" w:cs="Times New Roman"/>
                <w:b/>
                <w:sz w:val="24"/>
                <w:szCs w:val="24"/>
              </w:rPr>
            </w:pPr>
            <w:r w:rsidRPr="00895B01">
              <w:rPr>
                <w:rFonts w:ascii="Times New Roman" w:hAnsi="Times New Roman" w:cs="Times New Roman"/>
                <w:b/>
                <w:sz w:val="24"/>
                <w:szCs w:val="24"/>
              </w:rPr>
              <w:t>4</w:t>
            </w:r>
          </w:p>
        </w:tc>
        <w:tc>
          <w:tcPr>
            <w:tcW w:w="2801" w:type="dxa"/>
            <w:gridSpan w:val="2"/>
            <w:shd w:val="clear" w:color="auto" w:fill="F2F2F2" w:themeFill="background1" w:themeFillShade="F2"/>
          </w:tcPr>
          <w:p w14:paraId="32B525C4" w14:textId="77777777" w:rsidR="00572587" w:rsidRPr="00895B01" w:rsidRDefault="00E65ABA">
            <w:pPr>
              <w:rPr>
                <w:rFonts w:ascii="Times New Roman" w:hAnsi="Times New Roman" w:cs="Times New Roman"/>
                <w:b/>
                <w:sz w:val="24"/>
                <w:szCs w:val="24"/>
              </w:rPr>
            </w:pPr>
            <w:r w:rsidRPr="00895B01">
              <w:rPr>
                <w:rStyle w:val="shorttext"/>
                <w:rFonts w:ascii="Times New Roman" w:hAnsi="Times New Roman" w:cs="Times New Roman"/>
                <w:b/>
                <w:sz w:val="24"/>
                <w:szCs w:val="24"/>
              </w:rPr>
              <w:t>Critères d'attribution</w:t>
            </w:r>
            <w:r w:rsidR="00EC0365" w:rsidRPr="00895B01">
              <w:rPr>
                <w:rStyle w:val="shorttext"/>
                <w:rFonts w:ascii="Times New Roman" w:hAnsi="Times New Roman" w:cs="Times New Roman"/>
                <w:b/>
                <w:sz w:val="24"/>
                <w:szCs w:val="24"/>
              </w:rPr>
              <w:t xml:space="preserve"> </w:t>
            </w:r>
          </w:p>
        </w:tc>
        <w:tc>
          <w:tcPr>
            <w:tcW w:w="5444" w:type="dxa"/>
            <w:shd w:val="clear" w:color="auto" w:fill="F2F2F2" w:themeFill="background1" w:themeFillShade="F2"/>
          </w:tcPr>
          <w:p w14:paraId="6A768D44" w14:textId="77777777" w:rsidR="00AD2751" w:rsidRPr="00895B01" w:rsidRDefault="00E65ABA"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Les offres seront attribuées </w:t>
            </w:r>
            <w:r w:rsidR="00EC0365" w:rsidRPr="00895B01">
              <w:rPr>
                <w:rFonts w:ascii="Times New Roman" w:hAnsi="Times New Roman" w:cs="Times New Roman"/>
                <w:sz w:val="24"/>
                <w:szCs w:val="24"/>
              </w:rPr>
              <w:t>selon chacun</w:t>
            </w:r>
            <w:r w:rsidRPr="00895B01">
              <w:rPr>
                <w:rFonts w:ascii="Times New Roman" w:hAnsi="Times New Roman" w:cs="Times New Roman"/>
                <w:sz w:val="24"/>
                <w:szCs w:val="24"/>
              </w:rPr>
              <w:t xml:space="preserve"> des critères d'attribution énumérés dans cette section afin de déterminer les offres les plus avantageuses</w:t>
            </w:r>
            <w:r w:rsidR="00EC0365" w:rsidRPr="00895B01">
              <w:rPr>
                <w:rFonts w:ascii="Times New Roman" w:hAnsi="Times New Roman" w:cs="Times New Roman"/>
                <w:sz w:val="24"/>
                <w:szCs w:val="24"/>
              </w:rPr>
              <w:t xml:space="preserve"> économiquement</w:t>
            </w:r>
            <w:r w:rsidRPr="00895B01">
              <w:rPr>
                <w:rFonts w:ascii="Times New Roman" w:hAnsi="Times New Roman" w:cs="Times New Roman"/>
                <w:sz w:val="24"/>
                <w:szCs w:val="24"/>
              </w:rPr>
              <w:t>.</w:t>
            </w:r>
          </w:p>
          <w:p w14:paraId="61166B54" w14:textId="796A7400" w:rsidR="004F5033" w:rsidRPr="00117102" w:rsidRDefault="00E65ABA" w:rsidP="004F5033">
            <w:pPr>
              <w:jc w:val="both"/>
              <w:rPr>
                <w:rFonts w:ascii="Times New Roman" w:hAnsi="Times New Roman" w:cs="Times New Roman"/>
                <w:sz w:val="24"/>
                <w:szCs w:val="24"/>
              </w:rPr>
            </w:pPr>
            <w:r w:rsidRPr="00895B01">
              <w:rPr>
                <w:rFonts w:ascii="Times New Roman" w:hAnsi="Times New Roman" w:cs="Times New Roman"/>
                <w:sz w:val="24"/>
                <w:szCs w:val="24"/>
              </w:rPr>
              <w:t>1. Prix</w:t>
            </w:r>
            <w:r w:rsidR="008B4901">
              <w:rPr>
                <w:rFonts w:ascii="Times New Roman" w:hAnsi="Times New Roman" w:cs="Times New Roman"/>
                <w:sz w:val="24"/>
                <w:szCs w:val="24"/>
              </w:rPr>
              <w:t xml:space="preserve"> </w:t>
            </w:r>
            <w:r w:rsidR="00FB2D3E" w:rsidRPr="00117102">
              <w:rPr>
                <w:rFonts w:ascii="Times New Roman" w:hAnsi="Times New Roman" w:cs="Times New Roman"/>
                <w:sz w:val="24"/>
                <w:szCs w:val="24"/>
              </w:rPr>
              <w:t>80%</w:t>
            </w:r>
          </w:p>
          <w:p w14:paraId="57EFD7F4" w14:textId="03F10DBA" w:rsidR="00572587" w:rsidRPr="008B4901" w:rsidRDefault="008E6E32" w:rsidP="008B4901">
            <w:pPr>
              <w:rPr>
                <w:rFonts w:ascii="Times New Roman" w:hAnsi="Times New Roman" w:cs="Times New Roman"/>
                <w:strike/>
              </w:rPr>
            </w:pPr>
            <w:r w:rsidRPr="00117102">
              <w:rPr>
                <w:rFonts w:ascii="Times New Roman" w:hAnsi="Times New Roman" w:cs="Times New Roman"/>
                <w:sz w:val="24"/>
                <w:szCs w:val="24"/>
              </w:rPr>
              <w:t>2</w:t>
            </w:r>
            <w:r w:rsidR="00EA6A2E" w:rsidRPr="00117102">
              <w:rPr>
                <w:rFonts w:ascii="Times New Roman" w:hAnsi="Times New Roman" w:cs="Times New Roman"/>
                <w:sz w:val="24"/>
                <w:szCs w:val="24"/>
              </w:rPr>
              <w:t>. Délai de livraison</w:t>
            </w:r>
            <w:r w:rsidR="008B4901">
              <w:rPr>
                <w:rFonts w:ascii="Times New Roman" w:hAnsi="Times New Roman" w:cs="Times New Roman"/>
                <w:sz w:val="24"/>
                <w:szCs w:val="24"/>
              </w:rPr>
              <w:t xml:space="preserve"> </w:t>
            </w:r>
            <w:r w:rsidRPr="00117102">
              <w:rPr>
                <w:rFonts w:ascii="Times New Roman" w:hAnsi="Times New Roman" w:cs="Times New Roman"/>
                <w:sz w:val="24"/>
                <w:szCs w:val="24"/>
              </w:rPr>
              <w:t>2</w:t>
            </w:r>
            <w:r w:rsidR="00FB2D3E" w:rsidRPr="00117102">
              <w:rPr>
                <w:rFonts w:ascii="Times New Roman" w:hAnsi="Times New Roman" w:cs="Times New Roman"/>
                <w:sz w:val="24"/>
                <w:szCs w:val="24"/>
              </w:rPr>
              <w:t>0%</w:t>
            </w:r>
          </w:p>
        </w:tc>
      </w:tr>
      <w:tr w:rsidR="00E65ABA" w:rsidRPr="00895B01" w14:paraId="78295801" w14:textId="77777777" w:rsidTr="00845464">
        <w:tc>
          <w:tcPr>
            <w:tcW w:w="9062" w:type="dxa"/>
            <w:gridSpan w:val="4"/>
            <w:shd w:val="clear" w:color="auto" w:fill="BFBFBF" w:themeFill="background1" w:themeFillShade="BF"/>
          </w:tcPr>
          <w:p w14:paraId="572D191D" w14:textId="77777777" w:rsidR="00E65ABA" w:rsidRPr="00895B01" w:rsidRDefault="00E65ABA">
            <w:pPr>
              <w:rPr>
                <w:rFonts w:ascii="Times New Roman" w:hAnsi="Times New Roman" w:cs="Times New Roman"/>
                <w:sz w:val="24"/>
                <w:szCs w:val="24"/>
              </w:rPr>
            </w:pPr>
          </w:p>
        </w:tc>
      </w:tr>
      <w:tr w:rsidR="00572587" w:rsidRPr="00895B01" w14:paraId="3139F7FE" w14:textId="77777777" w:rsidTr="00845464">
        <w:tc>
          <w:tcPr>
            <w:tcW w:w="817" w:type="dxa"/>
            <w:shd w:val="clear" w:color="auto" w:fill="BFBFBF" w:themeFill="background1" w:themeFillShade="BF"/>
          </w:tcPr>
          <w:p w14:paraId="652222D6" w14:textId="77777777" w:rsidR="00572587" w:rsidRPr="00895B01" w:rsidRDefault="00E65ABA">
            <w:pPr>
              <w:rPr>
                <w:rFonts w:ascii="Times New Roman" w:hAnsi="Times New Roman" w:cs="Times New Roman"/>
                <w:sz w:val="24"/>
                <w:szCs w:val="24"/>
              </w:rPr>
            </w:pPr>
            <w:r w:rsidRPr="00895B01">
              <w:rPr>
                <w:rFonts w:ascii="Times New Roman" w:hAnsi="Times New Roman" w:cs="Times New Roman"/>
                <w:sz w:val="24"/>
                <w:szCs w:val="24"/>
              </w:rPr>
              <w:t>5</w:t>
            </w:r>
          </w:p>
        </w:tc>
        <w:tc>
          <w:tcPr>
            <w:tcW w:w="2801" w:type="dxa"/>
            <w:gridSpan w:val="2"/>
            <w:shd w:val="clear" w:color="auto" w:fill="F2F2F2" w:themeFill="background1" w:themeFillShade="F2"/>
          </w:tcPr>
          <w:p w14:paraId="699F4AF9" w14:textId="77777777" w:rsidR="00572587" w:rsidRPr="00895B01" w:rsidRDefault="00E5440D" w:rsidP="00E5440D">
            <w:pPr>
              <w:rPr>
                <w:rFonts w:ascii="Times New Roman" w:hAnsi="Times New Roman" w:cs="Times New Roman"/>
                <w:sz w:val="24"/>
                <w:szCs w:val="24"/>
              </w:rPr>
            </w:pPr>
            <w:r w:rsidRPr="00895B01">
              <w:rPr>
                <w:rStyle w:val="shorttext"/>
                <w:rFonts w:ascii="Times New Roman" w:hAnsi="Times New Roman" w:cs="Times New Roman"/>
                <w:sz w:val="24"/>
                <w:szCs w:val="24"/>
              </w:rPr>
              <w:t>Après s</w:t>
            </w:r>
            <w:r w:rsidR="00E65ABA" w:rsidRPr="00895B01">
              <w:rPr>
                <w:rStyle w:val="shorttext"/>
                <w:rFonts w:ascii="Times New Roman" w:hAnsi="Times New Roman" w:cs="Times New Roman"/>
                <w:sz w:val="24"/>
                <w:szCs w:val="24"/>
              </w:rPr>
              <w:t>élection</w:t>
            </w:r>
          </w:p>
        </w:tc>
        <w:tc>
          <w:tcPr>
            <w:tcW w:w="5444" w:type="dxa"/>
            <w:shd w:val="clear" w:color="auto" w:fill="F2F2F2" w:themeFill="background1" w:themeFillShade="F2"/>
          </w:tcPr>
          <w:p w14:paraId="1F0C2D7E" w14:textId="77777777" w:rsidR="00572587" w:rsidRPr="00895B01" w:rsidRDefault="00E65ABA"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Les références et autres contrôles se </w:t>
            </w:r>
            <w:r w:rsidR="00E01A49" w:rsidRPr="00895B01">
              <w:rPr>
                <w:rFonts w:ascii="Times New Roman" w:hAnsi="Times New Roman" w:cs="Times New Roman"/>
                <w:sz w:val="24"/>
                <w:szCs w:val="24"/>
              </w:rPr>
              <w:t>révèlent être</w:t>
            </w:r>
            <w:r w:rsidRPr="00895B01">
              <w:rPr>
                <w:rFonts w:ascii="Times New Roman" w:hAnsi="Times New Roman" w:cs="Times New Roman"/>
                <w:sz w:val="24"/>
                <w:szCs w:val="24"/>
              </w:rPr>
              <w:t xml:space="preserve"> clairs et la qualité est évaluée.</w:t>
            </w:r>
          </w:p>
        </w:tc>
      </w:tr>
    </w:tbl>
    <w:p w14:paraId="17EB8E1D" w14:textId="77777777" w:rsidR="00572587" w:rsidRPr="00895B01" w:rsidRDefault="00572587">
      <w:pPr>
        <w:rPr>
          <w:rFonts w:ascii="Times New Roman" w:hAnsi="Times New Roman" w:cs="Times New Roman"/>
          <w:sz w:val="24"/>
          <w:szCs w:val="24"/>
        </w:rPr>
      </w:pPr>
    </w:p>
    <w:p w14:paraId="42B7A2E9" w14:textId="77777777" w:rsidR="004F5033" w:rsidRPr="00895B01" w:rsidRDefault="0017522F" w:rsidP="004F5033">
      <w:pPr>
        <w:pStyle w:val="Heading2"/>
        <w:rPr>
          <w:rFonts w:ascii="Times New Roman" w:hAnsi="Times New Roman" w:cs="Times New Roman"/>
          <w:color w:val="auto"/>
          <w:sz w:val="24"/>
          <w:szCs w:val="24"/>
        </w:rPr>
      </w:pPr>
      <w:r w:rsidRPr="00895B01">
        <w:rPr>
          <w:rFonts w:ascii="Times New Roman" w:hAnsi="Times New Roman" w:cs="Times New Roman"/>
          <w:color w:val="auto"/>
          <w:sz w:val="24"/>
          <w:szCs w:val="24"/>
        </w:rPr>
        <w:t>ÉVALUATION DES OFFRES</w:t>
      </w:r>
    </w:p>
    <w:p w14:paraId="19F19D36" w14:textId="77777777" w:rsidR="004F5033" w:rsidRPr="00895B01" w:rsidRDefault="0017522F"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GOAL convoquera une équipe d'évaluation qui peut inclure des membres des finances, de la logistique, des programmes, de la conformité </w:t>
      </w:r>
      <w:r w:rsidR="00E5440D" w:rsidRPr="00895B01">
        <w:rPr>
          <w:rFonts w:ascii="Times New Roman" w:hAnsi="Times New Roman" w:cs="Times New Roman"/>
          <w:sz w:val="24"/>
          <w:szCs w:val="24"/>
        </w:rPr>
        <w:t xml:space="preserve">aux conditions </w:t>
      </w:r>
      <w:r w:rsidRPr="00895B01">
        <w:rPr>
          <w:rFonts w:ascii="Times New Roman" w:hAnsi="Times New Roman" w:cs="Times New Roman"/>
          <w:sz w:val="24"/>
          <w:szCs w:val="24"/>
        </w:rPr>
        <w:t>des donateurs et de la vérification interne, ainsi que de la contribution technique des tiers.</w:t>
      </w:r>
      <w:r w:rsidR="004F5033" w:rsidRPr="00895B01">
        <w:rPr>
          <w:rFonts w:ascii="Times New Roman" w:hAnsi="Times New Roman" w:cs="Times New Roman"/>
          <w:sz w:val="24"/>
          <w:szCs w:val="24"/>
        </w:rPr>
        <w:t xml:space="preserve"> </w:t>
      </w:r>
    </w:p>
    <w:p w14:paraId="6528EEEA" w14:textId="77777777" w:rsidR="00401CEB" w:rsidRPr="00895B01" w:rsidRDefault="0017522F"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Au cours de la période d'évaluation, des précisions peuvent être demandées par courrier électronique auprès des soumissionnaires. Les </w:t>
      </w:r>
      <w:r w:rsidR="005762DA" w:rsidRPr="00895B01">
        <w:rPr>
          <w:rFonts w:ascii="Times New Roman" w:hAnsi="Times New Roman" w:cs="Times New Roman"/>
          <w:sz w:val="24"/>
          <w:szCs w:val="24"/>
        </w:rPr>
        <w:t>précisions</w:t>
      </w:r>
      <w:r w:rsidRPr="00895B01">
        <w:rPr>
          <w:rFonts w:ascii="Times New Roman" w:hAnsi="Times New Roman" w:cs="Times New Roman"/>
          <w:sz w:val="24"/>
          <w:szCs w:val="24"/>
        </w:rPr>
        <w:t xml:space="preserve"> peuvent inclure des témoignages de clients à l'appui d'aspects particuliers d'une offre, que ces aspects soient contenus dans la soumission initiale ou dans des réponses ultérieures aux demandes de </w:t>
      </w:r>
      <w:r w:rsidR="005762DA" w:rsidRPr="00895B01">
        <w:rPr>
          <w:rFonts w:ascii="Times New Roman" w:hAnsi="Times New Roman" w:cs="Times New Roman"/>
          <w:sz w:val="24"/>
          <w:szCs w:val="24"/>
        </w:rPr>
        <w:t>précisions</w:t>
      </w:r>
      <w:r w:rsidRPr="00895B01">
        <w:rPr>
          <w:rFonts w:ascii="Times New Roman" w:hAnsi="Times New Roman" w:cs="Times New Roman"/>
          <w:sz w:val="24"/>
          <w:szCs w:val="24"/>
        </w:rPr>
        <w:t xml:space="preserve">. Des délais seront imposés pour la réception de ces précisions et le non-respect de ces délais peut entraîner la disqualification de l'appel d'offres ou la perte de </w:t>
      </w:r>
      <w:r w:rsidR="005762DA" w:rsidRPr="00895B01">
        <w:rPr>
          <w:rFonts w:ascii="Times New Roman" w:hAnsi="Times New Roman" w:cs="Times New Roman"/>
          <w:sz w:val="24"/>
          <w:szCs w:val="24"/>
        </w:rPr>
        <w:t>points</w:t>
      </w:r>
      <w:r w:rsidRPr="00895B01">
        <w:rPr>
          <w:rFonts w:ascii="Times New Roman" w:hAnsi="Times New Roman" w:cs="Times New Roman"/>
          <w:sz w:val="24"/>
          <w:szCs w:val="24"/>
        </w:rPr>
        <w:t xml:space="preserve">. Les réponses aux demandes de clarification ne modifient pas matériellement les éléments des propositions soumises. Les communications non sollicitées des soumissionnaires ne seront pas </w:t>
      </w:r>
      <w:r w:rsidR="005762DA" w:rsidRPr="00895B01">
        <w:rPr>
          <w:rFonts w:ascii="Times New Roman" w:hAnsi="Times New Roman" w:cs="Times New Roman"/>
          <w:sz w:val="24"/>
          <w:szCs w:val="24"/>
        </w:rPr>
        <w:t>recevables</w:t>
      </w:r>
      <w:r w:rsidRPr="00895B01">
        <w:rPr>
          <w:rFonts w:ascii="Times New Roman" w:hAnsi="Times New Roman" w:cs="Times New Roman"/>
          <w:sz w:val="24"/>
          <w:szCs w:val="24"/>
        </w:rPr>
        <w:t xml:space="preserve"> pendant la période d'évaluation.</w:t>
      </w:r>
    </w:p>
    <w:p w14:paraId="6E628017" w14:textId="77777777" w:rsidR="004F5033" w:rsidRPr="00895B01" w:rsidRDefault="0017522F" w:rsidP="004F5033">
      <w:pPr>
        <w:jc w:val="both"/>
        <w:rPr>
          <w:rFonts w:ascii="Times New Roman" w:hAnsi="Times New Roman" w:cs="Times New Roman"/>
          <w:b/>
          <w:sz w:val="24"/>
          <w:szCs w:val="24"/>
        </w:rPr>
      </w:pPr>
      <w:r w:rsidRPr="00895B01">
        <w:rPr>
          <w:rFonts w:ascii="Times New Roman" w:hAnsi="Times New Roman" w:cs="Times New Roman"/>
          <w:b/>
          <w:sz w:val="24"/>
          <w:szCs w:val="24"/>
        </w:rPr>
        <w:t>5.3 CRITÈRES D'ATTRIBUTION</w:t>
      </w:r>
    </w:p>
    <w:p w14:paraId="53D8E093" w14:textId="6DAF0FEA" w:rsidR="004F5033" w:rsidRPr="00895B01" w:rsidRDefault="0017522F"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Tous les prix doivent être </w:t>
      </w:r>
      <w:r w:rsidR="00275E98" w:rsidRPr="00895B01">
        <w:rPr>
          <w:rFonts w:ascii="Times New Roman" w:hAnsi="Times New Roman" w:cs="Times New Roman"/>
          <w:sz w:val="24"/>
          <w:szCs w:val="24"/>
        </w:rPr>
        <w:t>en CFA</w:t>
      </w:r>
      <w:r w:rsidRPr="00895B01">
        <w:rPr>
          <w:rFonts w:ascii="Times New Roman" w:hAnsi="Times New Roman" w:cs="Times New Roman"/>
          <w:sz w:val="24"/>
          <w:szCs w:val="24"/>
        </w:rPr>
        <w:t xml:space="preserve"> et une</w:t>
      </w:r>
      <w:r w:rsidR="00BD510E" w:rsidRPr="00895B01">
        <w:rPr>
          <w:rFonts w:ascii="Times New Roman" w:hAnsi="Times New Roman" w:cs="Times New Roman"/>
          <w:sz w:val="24"/>
          <w:szCs w:val="24"/>
        </w:rPr>
        <w:t xml:space="preserve"> offre financière présentée en hors taxe or douane (HTHD).</w:t>
      </w:r>
    </w:p>
    <w:p w14:paraId="422C48BC" w14:textId="1A161E02" w:rsidR="0017522F" w:rsidRPr="00895B01" w:rsidRDefault="0017522F"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Des </w:t>
      </w:r>
      <w:r w:rsidR="00275E98" w:rsidRPr="00895B01">
        <w:rPr>
          <w:rFonts w:ascii="Times New Roman" w:hAnsi="Times New Roman" w:cs="Times New Roman"/>
          <w:sz w:val="24"/>
          <w:szCs w:val="24"/>
        </w:rPr>
        <w:t>points</w:t>
      </w:r>
      <w:r w:rsidRPr="00895B01">
        <w:rPr>
          <w:rFonts w:ascii="Times New Roman" w:hAnsi="Times New Roman" w:cs="Times New Roman"/>
          <w:sz w:val="24"/>
          <w:szCs w:val="24"/>
        </w:rPr>
        <w:t xml:space="preserve"> pour le coût seront </w:t>
      </w:r>
      <w:r w:rsidR="00275E98" w:rsidRPr="00895B01">
        <w:rPr>
          <w:rFonts w:ascii="Times New Roman" w:hAnsi="Times New Roman" w:cs="Times New Roman"/>
          <w:sz w:val="24"/>
          <w:szCs w:val="24"/>
        </w:rPr>
        <w:t>attribués</w:t>
      </w:r>
      <w:r w:rsidRPr="00895B01">
        <w:rPr>
          <w:rFonts w:ascii="Times New Roman" w:hAnsi="Times New Roman" w:cs="Times New Roman"/>
          <w:sz w:val="24"/>
          <w:szCs w:val="24"/>
        </w:rPr>
        <w:t xml:space="preserve"> selon le principe de la proportion inverse (ci-dessous</w:t>
      </w:r>
      <w:r w:rsidR="00DB71E5" w:rsidRPr="00895B01">
        <w:rPr>
          <w:rFonts w:ascii="Times New Roman" w:hAnsi="Times New Roman" w:cs="Times New Roman"/>
          <w:sz w:val="24"/>
          <w:szCs w:val="24"/>
        </w:rPr>
        <w:t>) :</w:t>
      </w:r>
    </w:p>
    <w:p w14:paraId="37EF2C43" w14:textId="5A912B99" w:rsidR="0017522F" w:rsidRPr="00895B01" w:rsidRDefault="00BD510E" w:rsidP="0017522F">
      <w:pPr>
        <w:rPr>
          <w:rFonts w:ascii="Times New Roman" w:hAnsi="Times New Roman" w:cs="Times New Roman"/>
          <w:b/>
          <w:sz w:val="24"/>
          <w:szCs w:val="24"/>
        </w:rPr>
      </w:pPr>
      <w:r w:rsidRPr="00895B01">
        <w:rPr>
          <w:rFonts w:ascii="Times New Roman" w:hAnsi="Times New Roman" w:cs="Times New Roman"/>
          <w:b/>
          <w:sz w:val="24"/>
          <w:szCs w:val="24"/>
        </w:rPr>
        <w:t>Note</w:t>
      </w:r>
      <w:r w:rsidRPr="00895B01">
        <w:rPr>
          <w:rFonts w:ascii="Times New Roman" w:hAnsi="Times New Roman" w:cs="Times New Roman"/>
          <w:b/>
          <w:sz w:val="24"/>
          <w:szCs w:val="24"/>
          <w:vertAlign w:val="superscript"/>
        </w:rPr>
        <w:t xml:space="preserve"> fournisseur</w:t>
      </w:r>
      <w:r w:rsidR="0017522F" w:rsidRPr="00895B01">
        <w:rPr>
          <w:rFonts w:ascii="Times New Roman" w:hAnsi="Times New Roman" w:cs="Times New Roman"/>
          <w:b/>
          <w:sz w:val="24"/>
          <w:szCs w:val="24"/>
        </w:rPr>
        <w:t xml:space="preserve"> = 80</w:t>
      </w:r>
      <w:r w:rsidR="00401CEB" w:rsidRPr="00895B01">
        <w:rPr>
          <w:rFonts w:ascii="Times New Roman" w:hAnsi="Times New Roman" w:cs="Times New Roman"/>
          <w:b/>
          <w:sz w:val="24"/>
          <w:szCs w:val="24"/>
        </w:rPr>
        <w:t xml:space="preserve"> x (prix</w:t>
      </w:r>
      <w:r w:rsidR="0017522F" w:rsidRPr="00895B01">
        <w:rPr>
          <w:rFonts w:ascii="Times New Roman" w:hAnsi="Times New Roman" w:cs="Times New Roman"/>
          <w:b/>
          <w:sz w:val="24"/>
          <w:szCs w:val="24"/>
          <w:vertAlign w:val="superscript"/>
        </w:rPr>
        <w:t>min</w:t>
      </w:r>
      <w:r w:rsidR="0017522F" w:rsidRPr="00895B01">
        <w:rPr>
          <w:rFonts w:ascii="Times New Roman" w:hAnsi="Times New Roman" w:cs="Times New Roman"/>
          <w:b/>
          <w:sz w:val="24"/>
          <w:szCs w:val="24"/>
        </w:rPr>
        <w:t xml:space="preserve"> / pri</w:t>
      </w:r>
      <w:r w:rsidR="00401CEB" w:rsidRPr="00895B01">
        <w:rPr>
          <w:rFonts w:ascii="Times New Roman" w:hAnsi="Times New Roman" w:cs="Times New Roman"/>
          <w:b/>
          <w:sz w:val="24"/>
          <w:szCs w:val="24"/>
        </w:rPr>
        <w:t>x</w:t>
      </w:r>
      <w:r w:rsidR="00401CEB" w:rsidRPr="00895B01">
        <w:rPr>
          <w:rFonts w:ascii="Times New Roman" w:hAnsi="Times New Roman" w:cs="Times New Roman"/>
          <w:b/>
          <w:sz w:val="24"/>
          <w:szCs w:val="24"/>
          <w:vertAlign w:val="superscript"/>
        </w:rPr>
        <w:t>fournisseu</w:t>
      </w:r>
      <w:r w:rsidR="0017522F" w:rsidRPr="00895B01">
        <w:rPr>
          <w:rFonts w:ascii="Times New Roman" w:hAnsi="Times New Roman" w:cs="Times New Roman"/>
          <w:b/>
          <w:sz w:val="24"/>
          <w:szCs w:val="24"/>
          <w:vertAlign w:val="superscript"/>
        </w:rPr>
        <w:t>r</w:t>
      </w:r>
      <w:r w:rsidR="0017522F" w:rsidRPr="00895B01">
        <w:rPr>
          <w:rFonts w:ascii="Times New Roman" w:hAnsi="Times New Roman" w:cs="Times New Roman"/>
          <w:b/>
          <w:sz w:val="24"/>
          <w:szCs w:val="24"/>
        </w:rPr>
        <w:t>)</w:t>
      </w:r>
    </w:p>
    <w:p w14:paraId="6D81E99E" w14:textId="26F93FE8" w:rsidR="0017522F" w:rsidRDefault="00C32702" w:rsidP="004F5033">
      <w:pPr>
        <w:jc w:val="both"/>
        <w:rPr>
          <w:rFonts w:ascii="Times New Roman" w:hAnsi="Times New Roman" w:cs="Times New Roman"/>
          <w:sz w:val="24"/>
          <w:szCs w:val="24"/>
        </w:rPr>
      </w:pPr>
      <w:r w:rsidRPr="00895B01">
        <w:rPr>
          <w:rFonts w:ascii="Times New Roman" w:hAnsi="Times New Roman" w:cs="Times New Roman"/>
          <w:sz w:val="24"/>
          <w:szCs w:val="24"/>
        </w:rPr>
        <w:t>Les note</w:t>
      </w:r>
      <w:r w:rsidR="0017522F" w:rsidRPr="00895B01">
        <w:rPr>
          <w:rFonts w:ascii="Times New Roman" w:hAnsi="Times New Roman" w:cs="Times New Roman"/>
          <w:sz w:val="24"/>
          <w:szCs w:val="24"/>
        </w:rPr>
        <w:t>s</w:t>
      </w:r>
      <w:r w:rsidRPr="00895B01">
        <w:rPr>
          <w:rFonts w:ascii="Times New Roman" w:hAnsi="Times New Roman" w:cs="Times New Roman"/>
          <w:sz w:val="24"/>
          <w:szCs w:val="24"/>
        </w:rPr>
        <w:t xml:space="preserve"> (points)</w:t>
      </w:r>
      <w:r w:rsidR="0017522F" w:rsidRPr="00895B01">
        <w:rPr>
          <w:rFonts w:ascii="Times New Roman" w:hAnsi="Times New Roman" w:cs="Times New Roman"/>
          <w:sz w:val="24"/>
          <w:szCs w:val="24"/>
        </w:rPr>
        <w:t xml:space="preserve"> pour l'offre financière seront calculé</w:t>
      </w:r>
      <w:r w:rsidRPr="00895B01">
        <w:rPr>
          <w:rFonts w:ascii="Times New Roman" w:hAnsi="Times New Roman" w:cs="Times New Roman"/>
          <w:sz w:val="24"/>
          <w:szCs w:val="24"/>
        </w:rPr>
        <w:t>e</w:t>
      </w:r>
      <w:r w:rsidR="0017522F" w:rsidRPr="00895B01">
        <w:rPr>
          <w:rFonts w:ascii="Times New Roman" w:hAnsi="Times New Roman" w:cs="Times New Roman"/>
          <w:sz w:val="24"/>
          <w:szCs w:val="24"/>
        </w:rPr>
        <w:t>s en incluant le m</w:t>
      </w:r>
      <w:r w:rsidRPr="00895B01">
        <w:rPr>
          <w:rFonts w:ascii="Times New Roman" w:hAnsi="Times New Roman" w:cs="Times New Roman"/>
          <w:sz w:val="24"/>
          <w:szCs w:val="24"/>
        </w:rPr>
        <w:t>aximum de notes disponibles (80</w:t>
      </w:r>
      <w:r w:rsidR="0017522F" w:rsidRPr="00895B01">
        <w:rPr>
          <w:rFonts w:ascii="Times New Roman" w:hAnsi="Times New Roman" w:cs="Times New Roman"/>
          <w:sz w:val="24"/>
          <w:szCs w:val="24"/>
        </w:rPr>
        <w:t>)</w:t>
      </w:r>
      <w:r w:rsidRPr="00895B01">
        <w:rPr>
          <w:rFonts w:ascii="Times New Roman" w:hAnsi="Times New Roman" w:cs="Times New Roman"/>
          <w:sz w:val="24"/>
          <w:szCs w:val="24"/>
        </w:rPr>
        <w:t xml:space="preserve"> par proportion </w:t>
      </w:r>
      <w:r w:rsidR="00DB71E5" w:rsidRPr="00895B01">
        <w:rPr>
          <w:rFonts w:ascii="Times New Roman" w:hAnsi="Times New Roman" w:cs="Times New Roman"/>
          <w:sz w:val="24"/>
          <w:szCs w:val="24"/>
        </w:rPr>
        <w:t>inverse :</w:t>
      </w:r>
      <w:r w:rsidRPr="00895B01">
        <w:rPr>
          <w:rFonts w:ascii="Times New Roman" w:hAnsi="Times New Roman" w:cs="Times New Roman"/>
          <w:sz w:val="24"/>
          <w:szCs w:val="24"/>
        </w:rPr>
        <w:t xml:space="preserve"> offert </w:t>
      </w:r>
      <w:r w:rsidR="0017522F" w:rsidRPr="00895B01">
        <w:rPr>
          <w:rFonts w:ascii="Times New Roman" w:hAnsi="Times New Roman" w:cs="Times New Roman"/>
          <w:sz w:val="24"/>
          <w:szCs w:val="24"/>
        </w:rPr>
        <w:t>par le prix du soumissionnaire divisé par le prix minimum offert dans le présent appel d'offres.</w:t>
      </w:r>
    </w:p>
    <w:tbl>
      <w:tblPr>
        <w:tblStyle w:val="TableGrid"/>
        <w:tblW w:w="0" w:type="auto"/>
        <w:tblLook w:val="04A0" w:firstRow="1" w:lastRow="0" w:firstColumn="1" w:lastColumn="0" w:noHBand="0" w:noVBand="1"/>
      </w:tblPr>
      <w:tblGrid>
        <w:gridCol w:w="670"/>
        <w:gridCol w:w="5363"/>
        <w:gridCol w:w="3029"/>
      </w:tblGrid>
      <w:tr w:rsidR="0017522F" w:rsidRPr="00895B01" w14:paraId="7878D6BE" w14:textId="77777777" w:rsidTr="00563E26">
        <w:tc>
          <w:tcPr>
            <w:tcW w:w="670" w:type="dxa"/>
            <w:shd w:val="clear" w:color="auto" w:fill="BFBFBF" w:themeFill="background1" w:themeFillShade="BF"/>
          </w:tcPr>
          <w:p w14:paraId="2BEC4617" w14:textId="77777777" w:rsidR="0017522F" w:rsidRPr="00895B01" w:rsidRDefault="0017522F">
            <w:pPr>
              <w:rPr>
                <w:rFonts w:ascii="Times New Roman" w:hAnsi="Times New Roman" w:cs="Times New Roman"/>
                <w:b/>
                <w:sz w:val="24"/>
                <w:szCs w:val="24"/>
              </w:rPr>
            </w:pPr>
            <w:r w:rsidRPr="00895B01">
              <w:rPr>
                <w:rFonts w:ascii="Times New Roman" w:hAnsi="Times New Roman" w:cs="Times New Roman"/>
                <w:b/>
                <w:sz w:val="24"/>
                <w:szCs w:val="24"/>
              </w:rPr>
              <w:t>N°</w:t>
            </w:r>
          </w:p>
        </w:tc>
        <w:tc>
          <w:tcPr>
            <w:tcW w:w="5363" w:type="dxa"/>
            <w:shd w:val="clear" w:color="auto" w:fill="BFBFBF" w:themeFill="background1" w:themeFillShade="BF"/>
          </w:tcPr>
          <w:p w14:paraId="2249A537" w14:textId="77777777" w:rsidR="0017522F" w:rsidRPr="00895B01" w:rsidRDefault="0017522F">
            <w:pPr>
              <w:rPr>
                <w:rFonts w:ascii="Times New Roman" w:hAnsi="Times New Roman" w:cs="Times New Roman"/>
                <w:b/>
                <w:sz w:val="24"/>
                <w:szCs w:val="24"/>
              </w:rPr>
            </w:pPr>
            <w:r w:rsidRPr="00895B01">
              <w:rPr>
                <w:rStyle w:val="shorttext"/>
                <w:rFonts w:ascii="Times New Roman" w:hAnsi="Times New Roman" w:cs="Times New Roman"/>
                <w:b/>
                <w:sz w:val="24"/>
                <w:szCs w:val="24"/>
              </w:rPr>
              <w:t>Critères d'attribution qualitative</w:t>
            </w:r>
          </w:p>
        </w:tc>
        <w:tc>
          <w:tcPr>
            <w:tcW w:w="3029" w:type="dxa"/>
            <w:shd w:val="clear" w:color="auto" w:fill="BFBFBF" w:themeFill="background1" w:themeFillShade="BF"/>
          </w:tcPr>
          <w:p w14:paraId="7E54060B" w14:textId="726A7E8F" w:rsidR="0017522F" w:rsidRPr="00895B01" w:rsidRDefault="0017522F" w:rsidP="00F0142C">
            <w:pPr>
              <w:rPr>
                <w:rFonts w:ascii="Times New Roman" w:hAnsi="Times New Roman" w:cs="Times New Roman"/>
                <w:b/>
                <w:sz w:val="24"/>
                <w:szCs w:val="24"/>
              </w:rPr>
            </w:pPr>
            <w:r w:rsidRPr="00895B01">
              <w:rPr>
                <w:rStyle w:val="shorttext"/>
                <w:rFonts w:ascii="Times New Roman" w:hAnsi="Times New Roman" w:cs="Times New Roman"/>
                <w:b/>
                <w:sz w:val="24"/>
                <w:szCs w:val="24"/>
              </w:rPr>
              <w:t xml:space="preserve">Pondération </w:t>
            </w:r>
          </w:p>
        </w:tc>
      </w:tr>
      <w:tr w:rsidR="00F62A37" w:rsidRPr="00895B01" w14:paraId="2CD03FE1" w14:textId="77777777" w:rsidTr="00563E26">
        <w:tc>
          <w:tcPr>
            <w:tcW w:w="670" w:type="dxa"/>
          </w:tcPr>
          <w:p w14:paraId="1D28A180" w14:textId="260D67C8" w:rsidR="00F62A37" w:rsidRPr="00895B01" w:rsidRDefault="0020114C" w:rsidP="00F62A37">
            <w:pPr>
              <w:rPr>
                <w:rFonts w:ascii="Times New Roman" w:hAnsi="Times New Roman" w:cs="Times New Roman"/>
                <w:sz w:val="24"/>
                <w:szCs w:val="24"/>
              </w:rPr>
            </w:pPr>
            <w:r>
              <w:rPr>
                <w:rFonts w:ascii="Times New Roman" w:hAnsi="Times New Roman" w:cs="Times New Roman"/>
                <w:sz w:val="24"/>
                <w:szCs w:val="24"/>
              </w:rPr>
              <w:t>1</w:t>
            </w:r>
            <w:r w:rsidR="00F62A37" w:rsidRPr="00895B01">
              <w:rPr>
                <w:rFonts w:ascii="Times New Roman" w:hAnsi="Times New Roman" w:cs="Times New Roman"/>
                <w:sz w:val="24"/>
                <w:szCs w:val="24"/>
              </w:rPr>
              <w:t>.</w:t>
            </w:r>
          </w:p>
        </w:tc>
        <w:tc>
          <w:tcPr>
            <w:tcW w:w="5363" w:type="dxa"/>
          </w:tcPr>
          <w:p w14:paraId="3AC87A07" w14:textId="6C9B64E5" w:rsidR="00F62A37" w:rsidRPr="00895B01" w:rsidRDefault="00F62A37" w:rsidP="00F62A37">
            <w:pPr>
              <w:rPr>
                <w:rFonts w:ascii="Times New Roman" w:hAnsi="Times New Roman" w:cs="Times New Roman"/>
                <w:sz w:val="24"/>
                <w:szCs w:val="24"/>
              </w:rPr>
            </w:pPr>
            <w:r w:rsidRPr="00895B01">
              <w:rPr>
                <w:rFonts w:ascii="Times New Roman" w:hAnsi="Times New Roman" w:cs="Times New Roman"/>
                <w:sz w:val="24"/>
                <w:szCs w:val="24"/>
              </w:rPr>
              <w:t xml:space="preserve">Prix de l’offre </w:t>
            </w:r>
          </w:p>
        </w:tc>
        <w:tc>
          <w:tcPr>
            <w:tcW w:w="3029" w:type="dxa"/>
          </w:tcPr>
          <w:p w14:paraId="37FE2B4F" w14:textId="43CF9FCE" w:rsidR="00F62A37" w:rsidRPr="00895B01" w:rsidRDefault="00F62A37" w:rsidP="00F62A37">
            <w:pPr>
              <w:jc w:val="center"/>
              <w:rPr>
                <w:rFonts w:ascii="Times New Roman" w:hAnsi="Times New Roman" w:cs="Times New Roman"/>
                <w:sz w:val="24"/>
                <w:szCs w:val="24"/>
              </w:rPr>
            </w:pPr>
            <w:r w:rsidRPr="00895B01">
              <w:rPr>
                <w:rFonts w:ascii="Times New Roman" w:hAnsi="Times New Roman" w:cs="Times New Roman"/>
                <w:sz w:val="24"/>
                <w:szCs w:val="24"/>
              </w:rPr>
              <w:t>80</w:t>
            </w:r>
          </w:p>
        </w:tc>
      </w:tr>
      <w:tr w:rsidR="0020114C" w:rsidRPr="00895B01" w14:paraId="3DF0CF79" w14:textId="77777777" w:rsidTr="00A65035">
        <w:tc>
          <w:tcPr>
            <w:tcW w:w="670" w:type="dxa"/>
          </w:tcPr>
          <w:p w14:paraId="471CBA8C" w14:textId="6B93EE45" w:rsidR="0020114C" w:rsidRPr="00895B01" w:rsidRDefault="0020114C" w:rsidP="00A65035">
            <w:pPr>
              <w:rPr>
                <w:rFonts w:ascii="Times New Roman" w:hAnsi="Times New Roman" w:cs="Times New Roman"/>
                <w:sz w:val="24"/>
                <w:szCs w:val="24"/>
              </w:rPr>
            </w:pPr>
            <w:r>
              <w:rPr>
                <w:rFonts w:ascii="Times New Roman" w:hAnsi="Times New Roman" w:cs="Times New Roman"/>
                <w:sz w:val="24"/>
                <w:szCs w:val="24"/>
              </w:rPr>
              <w:t>2</w:t>
            </w:r>
            <w:r w:rsidRPr="00895B01">
              <w:rPr>
                <w:rFonts w:ascii="Times New Roman" w:hAnsi="Times New Roman" w:cs="Times New Roman"/>
                <w:sz w:val="24"/>
                <w:szCs w:val="24"/>
              </w:rPr>
              <w:t>.</w:t>
            </w:r>
          </w:p>
        </w:tc>
        <w:tc>
          <w:tcPr>
            <w:tcW w:w="5363" w:type="dxa"/>
          </w:tcPr>
          <w:p w14:paraId="342D5B03" w14:textId="17A882F0" w:rsidR="0020114C" w:rsidRPr="00895B01" w:rsidRDefault="0020114C" w:rsidP="00A65035">
            <w:pPr>
              <w:rPr>
                <w:rFonts w:ascii="Times New Roman" w:hAnsi="Times New Roman" w:cs="Times New Roman"/>
                <w:sz w:val="24"/>
                <w:szCs w:val="24"/>
              </w:rPr>
            </w:pPr>
            <w:r w:rsidRPr="00895B01">
              <w:rPr>
                <w:rFonts w:ascii="Times New Roman" w:hAnsi="Times New Roman" w:cs="Times New Roman"/>
                <w:sz w:val="24"/>
                <w:szCs w:val="24"/>
              </w:rPr>
              <w:t>Délai de livraison</w:t>
            </w:r>
          </w:p>
        </w:tc>
        <w:tc>
          <w:tcPr>
            <w:tcW w:w="3029" w:type="dxa"/>
          </w:tcPr>
          <w:p w14:paraId="4B0946E0" w14:textId="77777777" w:rsidR="0020114C" w:rsidRPr="00895B01" w:rsidRDefault="0020114C" w:rsidP="00A65035">
            <w:pPr>
              <w:jc w:val="center"/>
              <w:rPr>
                <w:rFonts w:ascii="Times New Roman" w:hAnsi="Times New Roman" w:cs="Times New Roman"/>
                <w:sz w:val="24"/>
                <w:szCs w:val="24"/>
              </w:rPr>
            </w:pPr>
            <w:r>
              <w:rPr>
                <w:rFonts w:ascii="Times New Roman" w:hAnsi="Times New Roman" w:cs="Times New Roman"/>
                <w:sz w:val="24"/>
                <w:szCs w:val="24"/>
              </w:rPr>
              <w:t>20</w:t>
            </w:r>
          </w:p>
        </w:tc>
      </w:tr>
      <w:tr w:rsidR="0017522F" w:rsidRPr="00895B01" w14:paraId="4355F03E" w14:textId="77777777" w:rsidTr="00563E26">
        <w:tc>
          <w:tcPr>
            <w:tcW w:w="670" w:type="dxa"/>
          </w:tcPr>
          <w:p w14:paraId="4C2F6DD5" w14:textId="05BC6E43" w:rsidR="0017522F" w:rsidRPr="00895B01" w:rsidRDefault="0017522F">
            <w:pPr>
              <w:rPr>
                <w:rFonts w:ascii="Times New Roman" w:hAnsi="Times New Roman" w:cs="Times New Roman"/>
                <w:sz w:val="24"/>
                <w:szCs w:val="24"/>
              </w:rPr>
            </w:pPr>
          </w:p>
        </w:tc>
        <w:tc>
          <w:tcPr>
            <w:tcW w:w="5363" w:type="dxa"/>
          </w:tcPr>
          <w:p w14:paraId="52956F13" w14:textId="6CA21B14" w:rsidR="0017522F" w:rsidRPr="00895B01" w:rsidRDefault="0017522F">
            <w:pPr>
              <w:rPr>
                <w:rFonts w:ascii="Times New Roman" w:hAnsi="Times New Roman" w:cs="Times New Roman"/>
                <w:sz w:val="24"/>
                <w:szCs w:val="24"/>
              </w:rPr>
            </w:pPr>
          </w:p>
        </w:tc>
        <w:tc>
          <w:tcPr>
            <w:tcW w:w="3029" w:type="dxa"/>
          </w:tcPr>
          <w:p w14:paraId="49D31EEB" w14:textId="1C2A4B44" w:rsidR="0017522F" w:rsidRPr="00895B01" w:rsidRDefault="0017522F" w:rsidP="00C916B3">
            <w:pPr>
              <w:jc w:val="center"/>
              <w:rPr>
                <w:rFonts w:ascii="Times New Roman" w:hAnsi="Times New Roman" w:cs="Times New Roman"/>
                <w:sz w:val="24"/>
                <w:szCs w:val="24"/>
              </w:rPr>
            </w:pPr>
          </w:p>
        </w:tc>
      </w:tr>
      <w:tr w:rsidR="0017522F" w:rsidRPr="00895B01" w14:paraId="1B8C0C71" w14:textId="77777777" w:rsidTr="00563E26">
        <w:tc>
          <w:tcPr>
            <w:tcW w:w="9062" w:type="dxa"/>
            <w:gridSpan w:val="3"/>
          </w:tcPr>
          <w:p w14:paraId="52EE5051" w14:textId="1847AB77" w:rsidR="0017522F" w:rsidRPr="00895B01" w:rsidRDefault="00C916B3" w:rsidP="00C32702">
            <w:pPr>
              <w:jc w:val="right"/>
              <w:rPr>
                <w:rFonts w:ascii="Times New Roman" w:hAnsi="Times New Roman" w:cs="Times New Roman"/>
                <w:sz w:val="24"/>
                <w:szCs w:val="24"/>
              </w:rPr>
            </w:pPr>
            <w:r w:rsidRPr="00895B01">
              <w:rPr>
                <w:rStyle w:val="shorttext"/>
                <w:rFonts w:ascii="Times New Roman" w:hAnsi="Times New Roman" w:cs="Times New Roman"/>
                <w:b/>
                <w:sz w:val="24"/>
                <w:szCs w:val="24"/>
              </w:rPr>
              <w:t xml:space="preserve">Nombre total de points                                                               </w:t>
            </w:r>
            <w:r w:rsidR="00C32702" w:rsidRPr="00895B01">
              <w:rPr>
                <w:rStyle w:val="shorttext"/>
                <w:rFonts w:ascii="Times New Roman" w:hAnsi="Times New Roman" w:cs="Times New Roman"/>
                <w:b/>
                <w:sz w:val="24"/>
                <w:szCs w:val="24"/>
              </w:rPr>
              <w:t>100</w:t>
            </w:r>
            <w:r w:rsidRPr="00895B01">
              <w:rPr>
                <w:rStyle w:val="shorttext"/>
                <w:rFonts w:ascii="Times New Roman" w:hAnsi="Times New Roman" w:cs="Times New Roman"/>
                <w:b/>
                <w:sz w:val="24"/>
                <w:szCs w:val="24"/>
              </w:rPr>
              <w:t xml:space="preserve"> </w:t>
            </w:r>
            <w:r w:rsidR="00C32702" w:rsidRPr="00895B01">
              <w:rPr>
                <w:rStyle w:val="shorttext"/>
                <w:rFonts w:ascii="Times New Roman" w:hAnsi="Times New Roman" w:cs="Times New Roman"/>
                <w:b/>
                <w:sz w:val="24"/>
                <w:szCs w:val="24"/>
              </w:rPr>
              <w:t xml:space="preserve">           </w:t>
            </w:r>
            <w:r w:rsidRPr="00895B01">
              <w:rPr>
                <w:rStyle w:val="shorttext"/>
                <w:rFonts w:ascii="Times New Roman" w:hAnsi="Times New Roman" w:cs="Times New Roman"/>
                <w:b/>
                <w:sz w:val="24"/>
                <w:szCs w:val="24"/>
              </w:rPr>
              <w:t xml:space="preserve">        </w:t>
            </w:r>
          </w:p>
        </w:tc>
      </w:tr>
    </w:tbl>
    <w:p w14:paraId="594B9E77" w14:textId="247E44EB" w:rsidR="00A204B1" w:rsidRPr="00895B01" w:rsidRDefault="00A204B1" w:rsidP="004F5033">
      <w:pPr>
        <w:pStyle w:val="Heading1"/>
        <w:keepNext w:val="0"/>
        <w:jc w:val="both"/>
        <w:rPr>
          <w:rFonts w:ascii="Times New Roman" w:hAnsi="Times New Roman" w:cs="Times New Roman"/>
          <w:color w:val="auto"/>
        </w:rPr>
      </w:pPr>
      <w:r w:rsidRPr="00895B01">
        <w:rPr>
          <w:rFonts w:ascii="Times New Roman" w:hAnsi="Times New Roman" w:cs="Times New Roman"/>
          <w:color w:val="auto"/>
        </w:rPr>
        <w:t>Format</w:t>
      </w:r>
      <w:r w:rsidR="00C32702" w:rsidRPr="00895B01">
        <w:rPr>
          <w:rFonts w:ascii="Times New Roman" w:hAnsi="Times New Roman" w:cs="Times New Roman"/>
          <w:color w:val="auto"/>
        </w:rPr>
        <w:t xml:space="preserve"> de </w:t>
      </w:r>
      <w:r w:rsidR="00717FD6" w:rsidRPr="00895B01">
        <w:rPr>
          <w:rFonts w:ascii="Times New Roman" w:hAnsi="Times New Roman" w:cs="Times New Roman"/>
          <w:color w:val="auto"/>
        </w:rPr>
        <w:t>Response</w:t>
      </w:r>
    </w:p>
    <w:p w14:paraId="30CF0C1D" w14:textId="1037E47F" w:rsidR="000061CF" w:rsidRPr="000061CF" w:rsidRDefault="00A204B1" w:rsidP="000061CF">
      <w:pPr>
        <w:pStyle w:val="Heading2"/>
        <w:keepNext w:val="0"/>
        <w:jc w:val="both"/>
        <w:rPr>
          <w:rFonts w:ascii="Times New Roman" w:hAnsi="Times New Roman" w:cs="Times New Roman"/>
          <w:color w:val="auto"/>
          <w:sz w:val="24"/>
          <w:szCs w:val="24"/>
        </w:rPr>
      </w:pPr>
      <w:bookmarkStart w:id="2" w:name="_Toc115690190"/>
      <w:bookmarkStart w:id="3" w:name="_Toc115693452"/>
      <w:bookmarkStart w:id="4" w:name="_Toc115694784"/>
      <w:bookmarkStart w:id="5" w:name="_Toc118102670"/>
      <w:bookmarkStart w:id="6" w:name="_Toc118102846"/>
      <w:bookmarkStart w:id="7" w:name="_Toc231810402"/>
      <w:bookmarkStart w:id="8" w:name="_Toc466022953"/>
      <w:r w:rsidRPr="00895B01">
        <w:rPr>
          <w:rFonts w:ascii="Times New Roman" w:hAnsi="Times New Roman" w:cs="Times New Roman"/>
          <w:color w:val="auto"/>
          <w:sz w:val="24"/>
          <w:szCs w:val="24"/>
        </w:rPr>
        <w:t>Introduction</w:t>
      </w:r>
      <w:bookmarkEnd w:id="2"/>
      <w:bookmarkEnd w:id="3"/>
      <w:bookmarkEnd w:id="4"/>
      <w:bookmarkEnd w:id="5"/>
      <w:bookmarkEnd w:id="6"/>
      <w:bookmarkEnd w:id="7"/>
      <w:bookmarkEnd w:id="8"/>
    </w:p>
    <w:p w14:paraId="63954CFC" w14:textId="41349E5B" w:rsidR="004F5033" w:rsidRPr="00895B01" w:rsidRDefault="00A204B1"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Toutes les propositions doivent être conformes au format de réponse présenté ci-dessous. Lorsqu'une offre n'est pas conforme au format requis, le soumissionnaire peut être </w:t>
      </w:r>
      <w:r w:rsidR="00C32702" w:rsidRPr="00895B01">
        <w:rPr>
          <w:rFonts w:ascii="Times New Roman" w:hAnsi="Times New Roman" w:cs="Times New Roman"/>
          <w:sz w:val="24"/>
          <w:szCs w:val="24"/>
        </w:rPr>
        <w:t>appelé à</w:t>
      </w:r>
      <w:r w:rsidRPr="00895B01">
        <w:rPr>
          <w:rFonts w:ascii="Times New Roman" w:hAnsi="Times New Roman" w:cs="Times New Roman"/>
          <w:sz w:val="24"/>
          <w:szCs w:val="24"/>
        </w:rPr>
        <w:t xml:space="preserve"> la soumettre de nouveau au format approprié, étant entendu que la nouvelle présentation ne peut contenir aucun changement importan</w:t>
      </w:r>
      <w:r w:rsidR="00BF5F03" w:rsidRPr="00895B01">
        <w:rPr>
          <w:rFonts w:ascii="Times New Roman" w:hAnsi="Times New Roman" w:cs="Times New Roman"/>
          <w:sz w:val="24"/>
          <w:szCs w:val="24"/>
        </w:rPr>
        <w:t xml:space="preserve">t de l'original. Le défaut de </w:t>
      </w:r>
      <w:r w:rsidRPr="00895B01">
        <w:rPr>
          <w:rFonts w:ascii="Times New Roman" w:hAnsi="Times New Roman" w:cs="Times New Roman"/>
          <w:sz w:val="24"/>
          <w:szCs w:val="24"/>
        </w:rPr>
        <w:t>soumettre au format correct dans les 3 (trois) jours ouvrables peut entraîner une disqualifi</w:t>
      </w:r>
      <w:r w:rsidR="00BF5F03" w:rsidRPr="00895B01">
        <w:rPr>
          <w:rFonts w:ascii="Times New Roman" w:hAnsi="Times New Roman" w:cs="Times New Roman"/>
          <w:sz w:val="24"/>
          <w:szCs w:val="24"/>
        </w:rPr>
        <w:t>cation.</w:t>
      </w:r>
    </w:p>
    <w:p w14:paraId="71B7522F" w14:textId="2810DBAA" w:rsidR="004F5033" w:rsidRPr="00895B01" w:rsidRDefault="00BF5F03" w:rsidP="004F5033">
      <w:pPr>
        <w:jc w:val="both"/>
        <w:rPr>
          <w:rFonts w:ascii="Times New Roman" w:hAnsi="Times New Roman" w:cs="Times New Roman"/>
          <w:sz w:val="24"/>
          <w:szCs w:val="24"/>
        </w:rPr>
      </w:pPr>
      <w:r w:rsidRPr="00895B01">
        <w:rPr>
          <w:rFonts w:ascii="Times New Roman" w:hAnsi="Times New Roman" w:cs="Times New Roman"/>
          <w:sz w:val="24"/>
          <w:szCs w:val="24"/>
        </w:rPr>
        <w:lastRenderedPageBreak/>
        <w:t>En répondant à cet appel d’offres</w:t>
      </w:r>
      <w:r w:rsidR="00A204B1" w:rsidRPr="00895B01">
        <w:rPr>
          <w:rFonts w:ascii="Times New Roman" w:hAnsi="Times New Roman" w:cs="Times New Roman"/>
          <w:sz w:val="24"/>
          <w:szCs w:val="24"/>
        </w:rPr>
        <w:t xml:space="preserve">, chaque soumissionnaire est tenu d'accepter les termes et conditions de </w:t>
      </w:r>
      <w:r w:rsidRPr="00895B01">
        <w:rPr>
          <w:rFonts w:ascii="Times New Roman" w:hAnsi="Times New Roman" w:cs="Times New Roman"/>
          <w:sz w:val="24"/>
          <w:szCs w:val="24"/>
        </w:rPr>
        <w:t xml:space="preserve">cet appel d’offres </w:t>
      </w:r>
      <w:r w:rsidR="00A204B1" w:rsidRPr="00895B01">
        <w:rPr>
          <w:rFonts w:ascii="Times New Roman" w:hAnsi="Times New Roman" w:cs="Times New Roman"/>
          <w:sz w:val="24"/>
          <w:szCs w:val="24"/>
        </w:rPr>
        <w:t xml:space="preserve">et de </w:t>
      </w:r>
      <w:r w:rsidRPr="00895B01">
        <w:rPr>
          <w:rFonts w:ascii="Times New Roman" w:hAnsi="Times New Roman" w:cs="Times New Roman"/>
          <w:sz w:val="24"/>
          <w:szCs w:val="24"/>
        </w:rPr>
        <w:t>reconnaître</w:t>
      </w:r>
      <w:r w:rsidR="00A204B1" w:rsidRPr="00895B01">
        <w:rPr>
          <w:rFonts w:ascii="Times New Roman" w:hAnsi="Times New Roman" w:cs="Times New Roman"/>
          <w:sz w:val="24"/>
          <w:szCs w:val="24"/>
        </w:rPr>
        <w:t xml:space="preserve"> et confirmer son acceptation en renvoyant une copie signée avec sa réponse. Si un soumissionnaire ne respecte pas ces exigences, GOAL peut, à sa seule discrétion, rejeter la réponse.</w:t>
      </w:r>
    </w:p>
    <w:p w14:paraId="20D8D1D5" w14:textId="77777777" w:rsidR="004F5033" w:rsidRPr="00895B01" w:rsidRDefault="00A204B1"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Le soumissionnaire doit fournir une réponse à ce document </w:t>
      </w:r>
      <w:r w:rsidR="00BF5F03" w:rsidRPr="00895B01">
        <w:rPr>
          <w:rFonts w:ascii="Times New Roman" w:hAnsi="Times New Roman" w:cs="Times New Roman"/>
          <w:sz w:val="24"/>
          <w:szCs w:val="24"/>
        </w:rPr>
        <w:t>d’appel d’offres paragraphe</w:t>
      </w:r>
      <w:r w:rsidRPr="00895B01">
        <w:rPr>
          <w:rFonts w:ascii="Times New Roman" w:hAnsi="Times New Roman" w:cs="Times New Roman"/>
          <w:sz w:val="24"/>
          <w:szCs w:val="24"/>
        </w:rPr>
        <w:t xml:space="preserve"> par paragraphe, dans l'ordre présenté dans ce document.</w:t>
      </w:r>
    </w:p>
    <w:p w14:paraId="38F69C7D" w14:textId="77777777" w:rsidR="00A204B1" w:rsidRPr="00895B01" w:rsidRDefault="00A204B1" w:rsidP="004F5033">
      <w:pPr>
        <w:jc w:val="both"/>
        <w:rPr>
          <w:rFonts w:ascii="Times New Roman" w:hAnsi="Times New Roman" w:cs="Times New Roman"/>
          <w:sz w:val="24"/>
          <w:szCs w:val="24"/>
        </w:rPr>
      </w:pPr>
      <w:r w:rsidRPr="00895B01">
        <w:rPr>
          <w:rFonts w:ascii="Times New Roman" w:hAnsi="Times New Roman" w:cs="Times New Roman"/>
          <w:sz w:val="24"/>
          <w:szCs w:val="24"/>
        </w:rPr>
        <w:t>Si le soumissionnaire souhaite compléter leur réponse à une sec</w:t>
      </w:r>
      <w:r w:rsidR="00BF5F03" w:rsidRPr="00895B01">
        <w:rPr>
          <w:rFonts w:ascii="Times New Roman" w:hAnsi="Times New Roman" w:cs="Times New Roman"/>
          <w:sz w:val="24"/>
          <w:szCs w:val="24"/>
        </w:rPr>
        <w:t>tion des spécifications de l'appel d’offre</w:t>
      </w:r>
      <w:r w:rsidRPr="00895B01">
        <w:rPr>
          <w:rFonts w:ascii="Times New Roman" w:hAnsi="Times New Roman" w:cs="Times New Roman"/>
          <w:sz w:val="24"/>
          <w:szCs w:val="24"/>
        </w:rPr>
        <w:t xml:space="preserve"> avec une référence à d'autres documents d'appui, cette référence doit être clairement identifiée, y compris la section et le numéro de page.</w:t>
      </w:r>
    </w:p>
    <w:p w14:paraId="551DDE8D" w14:textId="77777777" w:rsidR="004F5033" w:rsidRPr="00895B01" w:rsidRDefault="004F5033" w:rsidP="004F5033">
      <w:pPr>
        <w:jc w:val="both"/>
        <w:rPr>
          <w:rFonts w:ascii="Times New Roman" w:hAnsi="Times New Roman" w:cs="Times New Roman"/>
          <w:sz w:val="24"/>
          <w:szCs w:val="24"/>
        </w:rPr>
      </w:pPr>
    </w:p>
    <w:p w14:paraId="75EF9BE3" w14:textId="77777777" w:rsidR="00A204B1" w:rsidRPr="00895B01" w:rsidRDefault="00A204B1" w:rsidP="004F5033">
      <w:pPr>
        <w:jc w:val="both"/>
        <w:rPr>
          <w:rStyle w:val="shorttext"/>
          <w:rFonts w:ascii="Times New Roman" w:hAnsi="Times New Roman" w:cs="Times New Roman"/>
          <w:b/>
          <w:sz w:val="24"/>
          <w:szCs w:val="24"/>
        </w:rPr>
      </w:pPr>
      <w:r w:rsidRPr="00895B01">
        <w:rPr>
          <w:rStyle w:val="shorttext"/>
          <w:rFonts w:ascii="Times New Roman" w:hAnsi="Times New Roman" w:cs="Times New Roman"/>
          <w:b/>
          <w:sz w:val="24"/>
          <w:szCs w:val="24"/>
        </w:rPr>
        <w:t>6.2 LISTE DE CONTRÔLE DE SOUMISSION</w:t>
      </w:r>
    </w:p>
    <w:tbl>
      <w:tblPr>
        <w:tblStyle w:val="TableGrid"/>
        <w:tblW w:w="0" w:type="auto"/>
        <w:tblLook w:val="04A0" w:firstRow="1" w:lastRow="0" w:firstColumn="1" w:lastColumn="0" w:noHBand="0" w:noVBand="1"/>
      </w:tblPr>
      <w:tblGrid>
        <w:gridCol w:w="776"/>
        <w:gridCol w:w="2896"/>
        <w:gridCol w:w="2229"/>
        <w:gridCol w:w="1677"/>
        <w:gridCol w:w="1484"/>
      </w:tblGrid>
      <w:tr w:rsidR="00895B01" w:rsidRPr="00895B01" w14:paraId="0F18188E" w14:textId="77777777" w:rsidTr="00A56855">
        <w:tc>
          <w:tcPr>
            <w:tcW w:w="776" w:type="dxa"/>
            <w:vMerge w:val="restart"/>
            <w:shd w:val="clear" w:color="auto" w:fill="BFBFBF" w:themeFill="background1" w:themeFillShade="BF"/>
          </w:tcPr>
          <w:p w14:paraId="043C5D69" w14:textId="77777777" w:rsidR="00EC4A6A" w:rsidRPr="00895B01" w:rsidRDefault="00EC4A6A">
            <w:pPr>
              <w:rPr>
                <w:rFonts w:ascii="Times New Roman" w:hAnsi="Times New Roman" w:cs="Times New Roman"/>
                <w:sz w:val="24"/>
                <w:szCs w:val="24"/>
              </w:rPr>
            </w:pPr>
            <w:r w:rsidRPr="00895B01">
              <w:rPr>
                <w:rFonts w:ascii="Times New Roman" w:hAnsi="Times New Roman" w:cs="Times New Roman"/>
                <w:sz w:val="24"/>
                <w:szCs w:val="24"/>
              </w:rPr>
              <w:t>Li</w:t>
            </w:r>
            <w:r w:rsidR="00BF5F03" w:rsidRPr="00895B01">
              <w:rPr>
                <w:rFonts w:ascii="Times New Roman" w:hAnsi="Times New Roman" w:cs="Times New Roman"/>
                <w:sz w:val="24"/>
                <w:szCs w:val="24"/>
              </w:rPr>
              <w:t>g</w:t>
            </w:r>
            <w:r w:rsidRPr="00895B01">
              <w:rPr>
                <w:rFonts w:ascii="Times New Roman" w:hAnsi="Times New Roman" w:cs="Times New Roman"/>
                <w:sz w:val="24"/>
                <w:szCs w:val="24"/>
              </w:rPr>
              <w:t>ne</w:t>
            </w:r>
          </w:p>
        </w:tc>
        <w:tc>
          <w:tcPr>
            <w:tcW w:w="2896" w:type="dxa"/>
            <w:vMerge w:val="restart"/>
            <w:shd w:val="clear" w:color="auto" w:fill="BFBFBF" w:themeFill="background1" w:themeFillShade="BF"/>
          </w:tcPr>
          <w:p w14:paraId="1AD8480F" w14:textId="77777777" w:rsidR="00EC4A6A" w:rsidRPr="00895B01" w:rsidRDefault="00DC3144">
            <w:pPr>
              <w:rPr>
                <w:rFonts w:ascii="Times New Roman" w:hAnsi="Times New Roman" w:cs="Times New Roman"/>
                <w:sz w:val="24"/>
                <w:szCs w:val="24"/>
              </w:rPr>
            </w:pPr>
            <w:r w:rsidRPr="00895B01">
              <w:rPr>
                <w:rFonts w:ascii="Times New Roman" w:hAnsi="Times New Roman" w:cs="Times New Roman"/>
                <w:sz w:val="24"/>
                <w:szCs w:val="24"/>
              </w:rPr>
              <w:t>Rubrique</w:t>
            </w:r>
            <w:r w:rsidR="00EC4A6A" w:rsidRPr="00895B01">
              <w:rPr>
                <w:rFonts w:ascii="Times New Roman" w:hAnsi="Times New Roman" w:cs="Times New Roman"/>
                <w:sz w:val="24"/>
                <w:szCs w:val="24"/>
              </w:rPr>
              <w:t xml:space="preserve"> (item)</w:t>
            </w:r>
          </w:p>
        </w:tc>
        <w:tc>
          <w:tcPr>
            <w:tcW w:w="3906" w:type="dxa"/>
            <w:gridSpan w:val="2"/>
            <w:shd w:val="clear" w:color="auto" w:fill="BFBFBF" w:themeFill="background1" w:themeFillShade="BF"/>
          </w:tcPr>
          <w:p w14:paraId="765122CA" w14:textId="77777777" w:rsidR="00EC4A6A" w:rsidRPr="00895B01" w:rsidRDefault="00EC4A6A">
            <w:pPr>
              <w:rPr>
                <w:rFonts w:ascii="Times New Roman" w:hAnsi="Times New Roman" w:cs="Times New Roman"/>
                <w:sz w:val="24"/>
                <w:szCs w:val="24"/>
              </w:rPr>
            </w:pPr>
            <w:r w:rsidRPr="00895B01">
              <w:rPr>
                <w:rFonts w:ascii="Times New Roman" w:hAnsi="Times New Roman" w:cs="Times New Roman"/>
                <w:sz w:val="24"/>
                <w:szCs w:val="24"/>
              </w:rPr>
              <w:t>Comment soumettre</w:t>
            </w:r>
          </w:p>
        </w:tc>
        <w:tc>
          <w:tcPr>
            <w:tcW w:w="1484" w:type="dxa"/>
            <w:shd w:val="clear" w:color="auto" w:fill="BFBFBF" w:themeFill="background1" w:themeFillShade="BF"/>
          </w:tcPr>
          <w:p w14:paraId="21B09A31" w14:textId="77777777" w:rsidR="00EC4A6A" w:rsidRPr="00895B01" w:rsidRDefault="00DC3144">
            <w:pPr>
              <w:rPr>
                <w:rFonts w:ascii="Times New Roman" w:hAnsi="Times New Roman" w:cs="Times New Roman"/>
                <w:sz w:val="24"/>
                <w:szCs w:val="24"/>
              </w:rPr>
            </w:pPr>
            <w:r w:rsidRPr="00895B01">
              <w:rPr>
                <w:rFonts w:ascii="Times New Roman" w:hAnsi="Times New Roman" w:cs="Times New Roman"/>
                <w:sz w:val="24"/>
                <w:szCs w:val="24"/>
              </w:rPr>
              <w:t xml:space="preserve">Cocher </w:t>
            </w:r>
            <w:r w:rsidR="002A5383" w:rsidRPr="00895B01">
              <w:rPr>
                <w:rFonts w:ascii="Times New Roman" w:hAnsi="Times New Roman" w:cs="Times New Roman"/>
                <w:sz w:val="24"/>
                <w:szCs w:val="24"/>
              </w:rPr>
              <w:t xml:space="preserve">sur </w:t>
            </w:r>
            <w:r w:rsidRPr="00895B01">
              <w:rPr>
                <w:rFonts w:ascii="Times New Roman" w:hAnsi="Times New Roman" w:cs="Times New Roman"/>
                <w:sz w:val="24"/>
                <w:szCs w:val="24"/>
              </w:rPr>
              <w:t>pièce jointe</w:t>
            </w:r>
          </w:p>
        </w:tc>
      </w:tr>
      <w:tr w:rsidR="00895B01" w:rsidRPr="00895B01" w14:paraId="4E58AC8D" w14:textId="77777777" w:rsidTr="00A56855">
        <w:tc>
          <w:tcPr>
            <w:tcW w:w="776" w:type="dxa"/>
            <w:vMerge/>
            <w:shd w:val="clear" w:color="auto" w:fill="BFBFBF" w:themeFill="background1" w:themeFillShade="BF"/>
          </w:tcPr>
          <w:p w14:paraId="2A72AF64" w14:textId="77777777" w:rsidR="00EC4A6A" w:rsidRPr="00895B01" w:rsidRDefault="00EC4A6A">
            <w:pPr>
              <w:rPr>
                <w:rFonts w:ascii="Times New Roman" w:hAnsi="Times New Roman" w:cs="Times New Roman"/>
                <w:sz w:val="24"/>
                <w:szCs w:val="24"/>
              </w:rPr>
            </w:pPr>
          </w:p>
        </w:tc>
        <w:tc>
          <w:tcPr>
            <w:tcW w:w="2896" w:type="dxa"/>
            <w:vMerge/>
            <w:shd w:val="clear" w:color="auto" w:fill="BFBFBF" w:themeFill="background1" w:themeFillShade="BF"/>
          </w:tcPr>
          <w:p w14:paraId="0CBF64D3" w14:textId="77777777" w:rsidR="00EC4A6A" w:rsidRPr="00895B01" w:rsidRDefault="00EC4A6A">
            <w:pPr>
              <w:rPr>
                <w:rFonts w:ascii="Times New Roman" w:hAnsi="Times New Roman" w:cs="Times New Roman"/>
                <w:sz w:val="24"/>
                <w:szCs w:val="24"/>
              </w:rPr>
            </w:pPr>
          </w:p>
        </w:tc>
        <w:tc>
          <w:tcPr>
            <w:tcW w:w="2229" w:type="dxa"/>
            <w:shd w:val="clear" w:color="auto" w:fill="BFBFBF" w:themeFill="background1" w:themeFillShade="BF"/>
          </w:tcPr>
          <w:p w14:paraId="258BAFCC" w14:textId="77777777" w:rsidR="00EC4A6A" w:rsidRPr="00895B01" w:rsidRDefault="00EC4A6A">
            <w:pPr>
              <w:rPr>
                <w:rFonts w:ascii="Times New Roman" w:hAnsi="Times New Roman" w:cs="Times New Roman"/>
                <w:sz w:val="24"/>
                <w:szCs w:val="24"/>
              </w:rPr>
            </w:pPr>
            <w:r w:rsidRPr="00895B01">
              <w:rPr>
                <w:rFonts w:ascii="Times New Roman" w:hAnsi="Times New Roman" w:cs="Times New Roman"/>
                <w:sz w:val="24"/>
                <w:szCs w:val="24"/>
              </w:rPr>
              <w:t>Soumission électronique</w:t>
            </w:r>
          </w:p>
        </w:tc>
        <w:tc>
          <w:tcPr>
            <w:tcW w:w="1677" w:type="dxa"/>
            <w:shd w:val="clear" w:color="auto" w:fill="BFBFBF" w:themeFill="background1" w:themeFillShade="BF"/>
          </w:tcPr>
          <w:p w14:paraId="7AE3E0F9" w14:textId="77777777" w:rsidR="00EC4A6A" w:rsidRPr="00895B01" w:rsidRDefault="00EC4A6A">
            <w:pPr>
              <w:rPr>
                <w:rFonts w:ascii="Times New Roman" w:hAnsi="Times New Roman" w:cs="Times New Roman"/>
                <w:sz w:val="24"/>
                <w:szCs w:val="24"/>
              </w:rPr>
            </w:pPr>
            <w:r w:rsidRPr="00895B01">
              <w:rPr>
                <w:rFonts w:ascii="Times New Roman" w:hAnsi="Times New Roman" w:cs="Times New Roman"/>
                <w:sz w:val="24"/>
                <w:szCs w:val="24"/>
              </w:rPr>
              <w:t>Soumission physique</w:t>
            </w:r>
          </w:p>
        </w:tc>
        <w:tc>
          <w:tcPr>
            <w:tcW w:w="1484" w:type="dxa"/>
            <w:shd w:val="clear" w:color="auto" w:fill="BFBFBF" w:themeFill="background1" w:themeFillShade="BF"/>
          </w:tcPr>
          <w:p w14:paraId="133AB5AF" w14:textId="77777777" w:rsidR="00EC4A6A" w:rsidRPr="00895B01" w:rsidRDefault="00EC4A6A">
            <w:pPr>
              <w:rPr>
                <w:rFonts w:ascii="Times New Roman" w:hAnsi="Times New Roman" w:cs="Times New Roman"/>
                <w:sz w:val="24"/>
                <w:szCs w:val="24"/>
              </w:rPr>
            </w:pPr>
          </w:p>
        </w:tc>
      </w:tr>
      <w:tr w:rsidR="00895B01" w:rsidRPr="00895B01" w14:paraId="0B0B744D" w14:textId="77777777" w:rsidTr="00A56855">
        <w:tc>
          <w:tcPr>
            <w:tcW w:w="776" w:type="dxa"/>
            <w:shd w:val="clear" w:color="auto" w:fill="BFBFBF" w:themeFill="background1" w:themeFillShade="BF"/>
          </w:tcPr>
          <w:p w14:paraId="3AE07CFB" w14:textId="77777777" w:rsidR="00A204B1" w:rsidRPr="00895B01" w:rsidRDefault="00EC4A6A">
            <w:pPr>
              <w:rPr>
                <w:rFonts w:ascii="Times New Roman" w:hAnsi="Times New Roman" w:cs="Times New Roman"/>
                <w:sz w:val="24"/>
                <w:szCs w:val="24"/>
              </w:rPr>
            </w:pPr>
            <w:r w:rsidRPr="00895B01">
              <w:rPr>
                <w:rFonts w:ascii="Times New Roman" w:hAnsi="Times New Roman" w:cs="Times New Roman"/>
                <w:sz w:val="24"/>
                <w:szCs w:val="24"/>
              </w:rPr>
              <w:t>1</w:t>
            </w:r>
          </w:p>
        </w:tc>
        <w:tc>
          <w:tcPr>
            <w:tcW w:w="2896" w:type="dxa"/>
          </w:tcPr>
          <w:p w14:paraId="51278844" w14:textId="77777777" w:rsidR="00A204B1" w:rsidRPr="00895B01" w:rsidRDefault="00EC4A6A">
            <w:pPr>
              <w:rPr>
                <w:rFonts w:ascii="Times New Roman" w:hAnsi="Times New Roman" w:cs="Times New Roman"/>
                <w:sz w:val="24"/>
                <w:szCs w:val="24"/>
              </w:rPr>
            </w:pPr>
            <w:r w:rsidRPr="00895B01">
              <w:rPr>
                <w:rStyle w:val="shorttext"/>
                <w:rFonts w:ascii="Times New Roman" w:hAnsi="Times New Roman" w:cs="Times New Roman"/>
                <w:sz w:val="24"/>
                <w:szCs w:val="24"/>
              </w:rPr>
              <w:t>Cette liste de contrôle</w:t>
            </w:r>
          </w:p>
        </w:tc>
        <w:tc>
          <w:tcPr>
            <w:tcW w:w="2229" w:type="dxa"/>
          </w:tcPr>
          <w:p w14:paraId="74A385CC" w14:textId="77777777" w:rsidR="00A204B1" w:rsidRPr="00895B01" w:rsidRDefault="00441F96" w:rsidP="00441F96">
            <w:pPr>
              <w:jc w:val="center"/>
              <w:rPr>
                <w:rFonts w:ascii="Times New Roman" w:hAnsi="Times New Roman" w:cs="Times New Roman"/>
                <w:sz w:val="24"/>
                <w:szCs w:val="24"/>
              </w:rPr>
            </w:pPr>
            <w:r w:rsidRPr="00895B01">
              <w:rPr>
                <w:rFonts w:ascii="Times New Roman" w:hAnsi="Times New Roman" w:cs="Times New Roman"/>
                <w:sz w:val="24"/>
                <w:szCs w:val="24"/>
              </w:rPr>
              <w:t>Cocher, numériser et enregistrer en tant que 'Liste de contrôle'</w:t>
            </w:r>
          </w:p>
        </w:tc>
        <w:tc>
          <w:tcPr>
            <w:tcW w:w="1677" w:type="dxa"/>
          </w:tcPr>
          <w:p w14:paraId="4050CEEE" w14:textId="77777777" w:rsidR="00A204B1" w:rsidRPr="00895B01" w:rsidRDefault="00441F96">
            <w:pPr>
              <w:rPr>
                <w:rFonts w:ascii="Times New Roman" w:hAnsi="Times New Roman" w:cs="Times New Roman"/>
                <w:sz w:val="24"/>
                <w:szCs w:val="24"/>
              </w:rPr>
            </w:pPr>
            <w:r w:rsidRPr="00895B01">
              <w:rPr>
                <w:rStyle w:val="shorttext"/>
                <w:rFonts w:ascii="Times New Roman" w:hAnsi="Times New Roman" w:cs="Times New Roman"/>
                <w:sz w:val="24"/>
                <w:szCs w:val="24"/>
              </w:rPr>
              <w:t>Cochez et soumettez.</w:t>
            </w:r>
          </w:p>
        </w:tc>
        <w:tc>
          <w:tcPr>
            <w:tcW w:w="1484" w:type="dxa"/>
          </w:tcPr>
          <w:p w14:paraId="771F68FC" w14:textId="77777777" w:rsidR="00A204B1" w:rsidRPr="00895B01" w:rsidRDefault="00A204B1">
            <w:pPr>
              <w:rPr>
                <w:rFonts w:ascii="Times New Roman" w:hAnsi="Times New Roman" w:cs="Times New Roman"/>
                <w:sz w:val="24"/>
                <w:szCs w:val="24"/>
              </w:rPr>
            </w:pPr>
          </w:p>
        </w:tc>
      </w:tr>
      <w:tr w:rsidR="00895B01" w:rsidRPr="00895B01" w14:paraId="50AD4376" w14:textId="77777777" w:rsidTr="00A56855">
        <w:tc>
          <w:tcPr>
            <w:tcW w:w="776" w:type="dxa"/>
            <w:shd w:val="clear" w:color="auto" w:fill="BFBFBF" w:themeFill="background1" w:themeFillShade="BF"/>
          </w:tcPr>
          <w:p w14:paraId="51795F0D" w14:textId="77777777" w:rsidR="00A204B1" w:rsidRPr="00895B01" w:rsidRDefault="00EC4A6A">
            <w:pPr>
              <w:rPr>
                <w:rFonts w:ascii="Times New Roman" w:hAnsi="Times New Roman" w:cs="Times New Roman"/>
                <w:sz w:val="24"/>
                <w:szCs w:val="24"/>
              </w:rPr>
            </w:pPr>
            <w:r w:rsidRPr="00895B01">
              <w:rPr>
                <w:rFonts w:ascii="Times New Roman" w:hAnsi="Times New Roman" w:cs="Times New Roman"/>
                <w:sz w:val="24"/>
                <w:szCs w:val="24"/>
              </w:rPr>
              <w:t>2</w:t>
            </w:r>
          </w:p>
        </w:tc>
        <w:tc>
          <w:tcPr>
            <w:tcW w:w="2896" w:type="dxa"/>
          </w:tcPr>
          <w:p w14:paraId="38404E97" w14:textId="4B190A3C" w:rsidR="00A204B1" w:rsidRPr="00895B01" w:rsidRDefault="00EC4A6A" w:rsidP="00470AC6">
            <w:pPr>
              <w:rPr>
                <w:rFonts w:ascii="Times New Roman" w:hAnsi="Times New Roman" w:cs="Times New Roman"/>
                <w:sz w:val="24"/>
                <w:szCs w:val="24"/>
              </w:rPr>
            </w:pPr>
            <w:r w:rsidRPr="00895B01">
              <w:rPr>
                <w:rStyle w:val="shorttext"/>
                <w:rFonts w:ascii="Times New Roman" w:hAnsi="Times New Roman" w:cs="Times New Roman"/>
                <w:sz w:val="24"/>
                <w:szCs w:val="24"/>
              </w:rPr>
              <w:t xml:space="preserve">Détails de </w:t>
            </w:r>
            <w:r w:rsidR="006350F1" w:rsidRPr="00895B01">
              <w:rPr>
                <w:rStyle w:val="shorttext"/>
                <w:rFonts w:ascii="Times New Roman" w:hAnsi="Times New Roman" w:cs="Times New Roman"/>
                <w:sz w:val="24"/>
                <w:szCs w:val="24"/>
              </w:rPr>
              <w:t>l’entreprise, (</w:t>
            </w:r>
            <w:r w:rsidRPr="00895B01">
              <w:rPr>
                <w:rStyle w:val="shorttext"/>
                <w:rFonts w:ascii="Times New Roman" w:hAnsi="Times New Roman" w:cs="Times New Roman"/>
                <w:sz w:val="24"/>
                <w:szCs w:val="24"/>
              </w:rPr>
              <w:t>annexe 1</w:t>
            </w:r>
            <w:r w:rsidR="00463A24">
              <w:rPr>
                <w:rStyle w:val="shorttext"/>
                <w:rFonts w:ascii="Times New Roman" w:hAnsi="Times New Roman" w:cs="Times New Roman"/>
                <w:sz w:val="24"/>
                <w:szCs w:val="24"/>
              </w:rPr>
              <w:t>.1, 1.2, 1.3, Annexe 1-section 2, Annexe 1-section 3</w:t>
            </w:r>
            <w:r w:rsidRPr="00895B01">
              <w:rPr>
                <w:rStyle w:val="shorttext"/>
                <w:rFonts w:ascii="Times New Roman" w:hAnsi="Times New Roman" w:cs="Times New Roman"/>
                <w:sz w:val="24"/>
                <w:szCs w:val="24"/>
              </w:rPr>
              <w:t>)</w:t>
            </w:r>
          </w:p>
        </w:tc>
        <w:tc>
          <w:tcPr>
            <w:tcW w:w="2229" w:type="dxa"/>
          </w:tcPr>
          <w:p w14:paraId="1613BAAB" w14:textId="77777777" w:rsidR="00A204B1" w:rsidRPr="00895B01" w:rsidRDefault="00DC3144">
            <w:pPr>
              <w:rPr>
                <w:rFonts w:ascii="Times New Roman" w:hAnsi="Times New Roman" w:cs="Times New Roman"/>
                <w:sz w:val="24"/>
                <w:szCs w:val="24"/>
              </w:rPr>
            </w:pPr>
            <w:r w:rsidRPr="00895B01">
              <w:rPr>
                <w:rFonts w:ascii="Times New Roman" w:hAnsi="Times New Roman" w:cs="Times New Roman"/>
                <w:sz w:val="24"/>
                <w:szCs w:val="24"/>
              </w:rPr>
              <w:t>Remplir, signer et cachet</w:t>
            </w:r>
            <w:r w:rsidR="00441F96" w:rsidRPr="00895B01">
              <w:rPr>
                <w:rFonts w:ascii="Times New Roman" w:hAnsi="Times New Roman" w:cs="Times New Roman"/>
                <w:sz w:val="24"/>
                <w:szCs w:val="24"/>
              </w:rPr>
              <w:t>er, numériser et enregistrer comme 'Détails de la société'</w:t>
            </w:r>
          </w:p>
        </w:tc>
        <w:tc>
          <w:tcPr>
            <w:tcW w:w="1677" w:type="dxa"/>
          </w:tcPr>
          <w:p w14:paraId="0DECF45C" w14:textId="77777777" w:rsidR="00A204B1" w:rsidRPr="00895B01" w:rsidRDefault="00DC3144">
            <w:pPr>
              <w:rPr>
                <w:rFonts w:ascii="Times New Roman" w:hAnsi="Times New Roman" w:cs="Times New Roman"/>
                <w:sz w:val="24"/>
                <w:szCs w:val="24"/>
              </w:rPr>
            </w:pPr>
            <w:r w:rsidRPr="00895B01">
              <w:rPr>
                <w:rStyle w:val="shorttext"/>
                <w:rFonts w:ascii="Times New Roman" w:hAnsi="Times New Roman" w:cs="Times New Roman"/>
                <w:sz w:val="24"/>
                <w:szCs w:val="24"/>
              </w:rPr>
              <w:t>Remplir, signer, cacheter et soumettre</w:t>
            </w:r>
            <w:r w:rsidR="00441F96" w:rsidRPr="00895B01">
              <w:rPr>
                <w:rStyle w:val="shorttext"/>
                <w:rFonts w:ascii="Times New Roman" w:hAnsi="Times New Roman" w:cs="Times New Roman"/>
                <w:sz w:val="24"/>
                <w:szCs w:val="24"/>
              </w:rPr>
              <w:t>.</w:t>
            </w:r>
          </w:p>
        </w:tc>
        <w:tc>
          <w:tcPr>
            <w:tcW w:w="1484" w:type="dxa"/>
          </w:tcPr>
          <w:p w14:paraId="566736C7" w14:textId="77777777" w:rsidR="00A204B1" w:rsidRPr="00895B01" w:rsidRDefault="00A204B1">
            <w:pPr>
              <w:rPr>
                <w:rFonts w:ascii="Times New Roman" w:hAnsi="Times New Roman" w:cs="Times New Roman"/>
                <w:sz w:val="24"/>
                <w:szCs w:val="24"/>
              </w:rPr>
            </w:pPr>
          </w:p>
        </w:tc>
      </w:tr>
      <w:tr w:rsidR="00895B01" w:rsidRPr="00895B01" w14:paraId="6F888A8E" w14:textId="77777777" w:rsidTr="00A56855">
        <w:tc>
          <w:tcPr>
            <w:tcW w:w="776" w:type="dxa"/>
            <w:shd w:val="clear" w:color="auto" w:fill="BFBFBF" w:themeFill="background1" w:themeFillShade="BF"/>
          </w:tcPr>
          <w:p w14:paraId="5C9781E8" w14:textId="39FD791A" w:rsidR="00A204B1" w:rsidRPr="00895B01" w:rsidRDefault="00484242">
            <w:pPr>
              <w:rPr>
                <w:rFonts w:ascii="Times New Roman" w:hAnsi="Times New Roman" w:cs="Times New Roman"/>
                <w:sz w:val="24"/>
                <w:szCs w:val="24"/>
              </w:rPr>
            </w:pPr>
            <w:r>
              <w:rPr>
                <w:rFonts w:ascii="Times New Roman" w:hAnsi="Times New Roman" w:cs="Times New Roman"/>
                <w:sz w:val="24"/>
                <w:szCs w:val="24"/>
              </w:rPr>
              <w:t>3</w:t>
            </w:r>
          </w:p>
        </w:tc>
        <w:tc>
          <w:tcPr>
            <w:tcW w:w="2896" w:type="dxa"/>
          </w:tcPr>
          <w:p w14:paraId="3B5F99B1" w14:textId="35A0ED06" w:rsidR="00A204B1" w:rsidRPr="00895B01" w:rsidRDefault="00EC4A6A">
            <w:pPr>
              <w:rPr>
                <w:rFonts w:ascii="Times New Roman" w:hAnsi="Times New Roman" w:cs="Times New Roman"/>
                <w:sz w:val="24"/>
                <w:szCs w:val="24"/>
              </w:rPr>
            </w:pPr>
            <w:r w:rsidRPr="00895B01">
              <w:rPr>
                <w:rStyle w:val="shorttext"/>
                <w:rFonts w:ascii="Times New Roman" w:hAnsi="Times New Roman" w:cs="Times New Roman"/>
                <w:sz w:val="24"/>
                <w:szCs w:val="24"/>
              </w:rPr>
              <w:t>Offre financière</w:t>
            </w:r>
            <w:r w:rsidR="004673D4" w:rsidRPr="00895B01">
              <w:rPr>
                <w:rStyle w:val="shorttext"/>
                <w:rFonts w:ascii="Times New Roman" w:hAnsi="Times New Roman" w:cs="Times New Roman"/>
                <w:sz w:val="24"/>
                <w:szCs w:val="24"/>
              </w:rPr>
              <w:t xml:space="preserve"> (annexe </w:t>
            </w:r>
            <w:r w:rsidR="004415C1" w:rsidRPr="00927C2E">
              <w:rPr>
                <w:rStyle w:val="shorttext"/>
                <w:rFonts w:ascii="Times New Roman" w:hAnsi="Times New Roman" w:cs="Times New Roman"/>
                <w:sz w:val="24"/>
                <w:szCs w:val="24"/>
              </w:rPr>
              <w:t>2</w:t>
            </w:r>
            <w:r w:rsidR="004673D4" w:rsidRPr="00895B01">
              <w:rPr>
                <w:rStyle w:val="shorttext"/>
                <w:rFonts w:ascii="Times New Roman" w:hAnsi="Times New Roman" w:cs="Times New Roman"/>
                <w:sz w:val="24"/>
                <w:szCs w:val="24"/>
              </w:rPr>
              <w:t>)</w:t>
            </w:r>
          </w:p>
        </w:tc>
        <w:tc>
          <w:tcPr>
            <w:tcW w:w="2229" w:type="dxa"/>
          </w:tcPr>
          <w:p w14:paraId="5D97F12B" w14:textId="77777777" w:rsidR="00A204B1" w:rsidRPr="00895B01" w:rsidRDefault="00DC3144">
            <w:pPr>
              <w:rPr>
                <w:rFonts w:ascii="Times New Roman" w:hAnsi="Times New Roman" w:cs="Times New Roman"/>
                <w:sz w:val="24"/>
                <w:szCs w:val="24"/>
              </w:rPr>
            </w:pPr>
            <w:r w:rsidRPr="00895B01">
              <w:rPr>
                <w:rFonts w:ascii="Times New Roman" w:hAnsi="Times New Roman" w:cs="Times New Roman"/>
                <w:sz w:val="24"/>
                <w:szCs w:val="24"/>
              </w:rPr>
              <w:t>Remplir, signer et cacheter, numériser et enregistrer comme ‘offre financière’</w:t>
            </w:r>
          </w:p>
        </w:tc>
        <w:tc>
          <w:tcPr>
            <w:tcW w:w="1677" w:type="dxa"/>
          </w:tcPr>
          <w:p w14:paraId="290BDE9B" w14:textId="77777777" w:rsidR="00A204B1" w:rsidRPr="00895B01" w:rsidRDefault="00DC3144">
            <w:pPr>
              <w:rPr>
                <w:rFonts w:ascii="Times New Roman" w:hAnsi="Times New Roman" w:cs="Times New Roman"/>
                <w:sz w:val="24"/>
                <w:szCs w:val="24"/>
              </w:rPr>
            </w:pPr>
            <w:r w:rsidRPr="00895B01">
              <w:rPr>
                <w:rStyle w:val="shorttext"/>
                <w:rFonts w:ascii="Times New Roman" w:hAnsi="Times New Roman" w:cs="Times New Roman"/>
                <w:sz w:val="24"/>
                <w:szCs w:val="24"/>
              </w:rPr>
              <w:t>Remplir, signer, cacheter et soumettre</w:t>
            </w:r>
          </w:p>
        </w:tc>
        <w:tc>
          <w:tcPr>
            <w:tcW w:w="1484" w:type="dxa"/>
          </w:tcPr>
          <w:p w14:paraId="4767ADEF" w14:textId="77777777" w:rsidR="00A204B1" w:rsidRPr="00895B01" w:rsidRDefault="00A204B1">
            <w:pPr>
              <w:rPr>
                <w:rFonts w:ascii="Times New Roman" w:hAnsi="Times New Roman" w:cs="Times New Roman"/>
                <w:sz w:val="24"/>
                <w:szCs w:val="24"/>
              </w:rPr>
            </w:pPr>
          </w:p>
        </w:tc>
      </w:tr>
      <w:tr w:rsidR="00895B01" w:rsidRPr="00895B01" w14:paraId="232AC0CC" w14:textId="77777777" w:rsidTr="00A56855">
        <w:tc>
          <w:tcPr>
            <w:tcW w:w="776" w:type="dxa"/>
            <w:shd w:val="clear" w:color="auto" w:fill="BFBFBF" w:themeFill="background1" w:themeFillShade="BF"/>
          </w:tcPr>
          <w:p w14:paraId="64385688" w14:textId="5BFD3BEB" w:rsidR="00A204B1" w:rsidRPr="00895B01" w:rsidRDefault="00484242">
            <w:pPr>
              <w:rPr>
                <w:rFonts w:ascii="Times New Roman" w:hAnsi="Times New Roman" w:cs="Times New Roman"/>
                <w:sz w:val="24"/>
                <w:szCs w:val="24"/>
              </w:rPr>
            </w:pPr>
            <w:r>
              <w:rPr>
                <w:rFonts w:ascii="Times New Roman" w:hAnsi="Times New Roman" w:cs="Times New Roman"/>
                <w:sz w:val="24"/>
                <w:szCs w:val="24"/>
              </w:rPr>
              <w:t>4</w:t>
            </w:r>
          </w:p>
        </w:tc>
        <w:tc>
          <w:tcPr>
            <w:tcW w:w="2896" w:type="dxa"/>
          </w:tcPr>
          <w:p w14:paraId="605C7D71" w14:textId="219FF31F" w:rsidR="00A204B1" w:rsidRPr="00895B01" w:rsidRDefault="00EC4A6A" w:rsidP="00DC3144">
            <w:pPr>
              <w:rPr>
                <w:rFonts w:ascii="Times New Roman" w:hAnsi="Times New Roman" w:cs="Times New Roman"/>
                <w:sz w:val="24"/>
                <w:szCs w:val="24"/>
              </w:rPr>
            </w:pPr>
            <w:r w:rsidRPr="00895B01">
              <w:rPr>
                <w:rStyle w:val="shorttext"/>
                <w:rFonts w:ascii="Times New Roman" w:hAnsi="Times New Roman" w:cs="Times New Roman"/>
                <w:sz w:val="24"/>
                <w:szCs w:val="24"/>
              </w:rPr>
              <w:t>Termes et conditions</w:t>
            </w:r>
            <w:r w:rsidR="00DC3144" w:rsidRPr="00895B01">
              <w:rPr>
                <w:rStyle w:val="shorttext"/>
                <w:rFonts w:ascii="Times New Roman" w:hAnsi="Times New Roman" w:cs="Times New Roman"/>
                <w:sz w:val="24"/>
                <w:szCs w:val="24"/>
              </w:rPr>
              <w:t xml:space="preserve"> de GOAL</w:t>
            </w:r>
            <w:r w:rsidR="004673D4" w:rsidRPr="00895B01">
              <w:rPr>
                <w:rStyle w:val="shorttext"/>
                <w:rFonts w:ascii="Times New Roman" w:hAnsi="Times New Roman" w:cs="Times New Roman"/>
                <w:sz w:val="24"/>
                <w:szCs w:val="24"/>
              </w:rPr>
              <w:t xml:space="preserve"> (annexe </w:t>
            </w:r>
            <w:r w:rsidR="00992484" w:rsidRPr="00717FD6">
              <w:rPr>
                <w:rStyle w:val="shorttext"/>
                <w:rFonts w:ascii="Times New Roman" w:hAnsi="Times New Roman" w:cs="Times New Roman"/>
                <w:sz w:val="24"/>
                <w:szCs w:val="24"/>
              </w:rPr>
              <w:t>3</w:t>
            </w:r>
            <w:r w:rsidR="004673D4" w:rsidRPr="00895B01">
              <w:rPr>
                <w:rStyle w:val="shorttext"/>
                <w:rFonts w:ascii="Times New Roman" w:hAnsi="Times New Roman" w:cs="Times New Roman"/>
                <w:sz w:val="24"/>
                <w:szCs w:val="24"/>
              </w:rPr>
              <w:t>)</w:t>
            </w:r>
          </w:p>
        </w:tc>
        <w:tc>
          <w:tcPr>
            <w:tcW w:w="2229" w:type="dxa"/>
          </w:tcPr>
          <w:p w14:paraId="57453051" w14:textId="77777777" w:rsidR="00A204B1" w:rsidRPr="00895B01" w:rsidRDefault="00DC3144">
            <w:pPr>
              <w:rPr>
                <w:rFonts w:ascii="Times New Roman" w:hAnsi="Times New Roman" w:cs="Times New Roman"/>
                <w:sz w:val="24"/>
                <w:szCs w:val="24"/>
              </w:rPr>
            </w:pPr>
            <w:r w:rsidRPr="00895B01">
              <w:rPr>
                <w:rFonts w:ascii="Times New Roman" w:hAnsi="Times New Roman" w:cs="Times New Roman"/>
                <w:sz w:val="24"/>
                <w:szCs w:val="24"/>
              </w:rPr>
              <w:t>signer, numériser et enregistrer comme ‘termes et conditions de GOAL’</w:t>
            </w:r>
          </w:p>
        </w:tc>
        <w:tc>
          <w:tcPr>
            <w:tcW w:w="1677" w:type="dxa"/>
          </w:tcPr>
          <w:p w14:paraId="145B6C38" w14:textId="77777777" w:rsidR="00A204B1" w:rsidRPr="00895B01" w:rsidRDefault="00DC3144">
            <w:pPr>
              <w:rPr>
                <w:rFonts w:ascii="Times New Roman" w:hAnsi="Times New Roman" w:cs="Times New Roman"/>
                <w:sz w:val="24"/>
                <w:szCs w:val="24"/>
              </w:rPr>
            </w:pPr>
            <w:r w:rsidRPr="00895B01">
              <w:rPr>
                <w:rStyle w:val="shorttext"/>
                <w:rFonts w:ascii="Times New Roman" w:hAnsi="Times New Roman" w:cs="Times New Roman"/>
                <w:sz w:val="24"/>
                <w:szCs w:val="24"/>
              </w:rPr>
              <w:t>signer, cacheter et soumettre</w:t>
            </w:r>
            <w:r w:rsidR="00441F96" w:rsidRPr="00895B01">
              <w:rPr>
                <w:rStyle w:val="shorttext"/>
                <w:rFonts w:ascii="Times New Roman" w:hAnsi="Times New Roman" w:cs="Times New Roman"/>
                <w:sz w:val="24"/>
                <w:szCs w:val="24"/>
              </w:rPr>
              <w:t>.</w:t>
            </w:r>
          </w:p>
        </w:tc>
        <w:tc>
          <w:tcPr>
            <w:tcW w:w="1484" w:type="dxa"/>
          </w:tcPr>
          <w:p w14:paraId="12535D30" w14:textId="77777777" w:rsidR="00A204B1" w:rsidRPr="00895B01" w:rsidRDefault="00A204B1">
            <w:pPr>
              <w:rPr>
                <w:rFonts w:ascii="Times New Roman" w:hAnsi="Times New Roman" w:cs="Times New Roman"/>
                <w:sz w:val="24"/>
                <w:szCs w:val="24"/>
              </w:rPr>
            </w:pPr>
          </w:p>
        </w:tc>
      </w:tr>
      <w:tr w:rsidR="00895B01" w:rsidRPr="00895B01" w14:paraId="434E2AE4" w14:textId="77777777" w:rsidTr="00A56855">
        <w:tc>
          <w:tcPr>
            <w:tcW w:w="776" w:type="dxa"/>
            <w:shd w:val="clear" w:color="auto" w:fill="BFBFBF" w:themeFill="background1" w:themeFillShade="BF"/>
          </w:tcPr>
          <w:p w14:paraId="3A331B17" w14:textId="51A726F6" w:rsidR="00A204B1" w:rsidRPr="00895B01" w:rsidRDefault="00484242">
            <w:pPr>
              <w:rPr>
                <w:rFonts w:ascii="Times New Roman" w:hAnsi="Times New Roman" w:cs="Times New Roman"/>
                <w:sz w:val="24"/>
                <w:szCs w:val="24"/>
              </w:rPr>
            </w:pPr>
            <w:r>
              <w:rPr>
                <w:rFonts w:ascii="Times New Roman" w:hAnsi="Times New Roman" w:cs="Times New Roman"/>
                <w:sz w:val="24"/>
                <w:szCs w:val="24"/>
              </w:rPr>
              <w:t>5</w:t>
            </w:r>
          </w:p>
        </w:tc>
        <w:tc>
          <w:tcPr>
            <w:tcW w:w="2896" w:type="dxa"/>
          </w:tcPr>
          <w:p w14:paraId="55A3180C" w14:textId="35F44BF7" w:rsidR="00A204B1" w:rsidRPr="00895B01" w:rsidRDefault="003D5BD0" w:rsidP="003D5BD0">
            <w:pPr>
              <w:rPr>
                <w:rFonts w:ascii="Times New Roman" w:hAnsi="Times New Roman" w:cs="Times New Roman"/>
                <w:sz w:val="24"/>
                <w:szCs w:val="24"/>
              </w:rPr>
            </w:pPr>
            <w:r>
              <w:rPr>
                <w:rFonts w:ascii="Times New Roman" w:hAnsi="Times New Roman" w:cs="Times New Roman"/>
                <w:sz w:val="24"/>
                <w:szCs w:val="24"/>
              </w:rPr>
              <w:t>Bilan de l’exercice 20</w:t>
            </w:r>
            <w:r w:rsidR="00AB5E36">
              <w:rPr>
                <w:rFonts w:ascii="Times New Roman" w:hAnsi="Times New Roman" w:cs="Times New Roman"/>
                <w:sz w:val="24"/>
                <w:szCs w:val="24"/>
              </w:rPr>
              <w:t>20</w:t>
            </w:r>
            <w:r>
              <w:rPr>
                <w:rFonts w:ascii="Times New Roman" w:hAnsi="Times New Roman" w:cs="Times New Roman"/>
                <w:sz w:val="24"/>
                <w:szCs w:val="24"/>
              </w:rPr>
              <w:t xml:space="preserve"> c</w:t>
            </w:r>
            <w:r w:rsidR="009E236B" w:rsidRPr="00895B01">
              <w:rPr>
                <w:rFonts w:ascii="Times New Roman" w:hAnsi="Times New Roman" w:cs="Times New Roman"/>
                <w:sz w:val="24"/>
                <w:szCs w:val="24"/>
              </w:rPr>
              <w:t>ertifié par un cabinet d’audit agréé</w:t>
            </w:r>
            <w:r w:rsidR="009617CC" w:rsidRPr="00895B01">
              <w:rPr>
                <w:rFonts w:ascii="Times New Roman" w:hAnsi="Times New Roman" w:cs="Times New Roman"/>
                <w:sz w:val="24"/>
                <w:szCs w:val="24"/>
              </w:rPr>
              <w:t xml:space="preserve"> ou</w:t>
            </w:r>
            <w:r w:rsidR="00EC4A6A" w:rsidRPr="00895B01">
              <w:rPr>
                <w:rFonts w:ascii="Times New Roman" w:hAnsi="Times New Roman" w:cs="Times New Roman"/>
                <w:sz w:val="24"/>
                <w:szCs w:val="24"/>
              </w:rPr>
              <w:t xml:space="preserve"> soit un comptable indépendant) </w:t>
            </w:r>
          </w:p>
        </w:tc>
        <w:tc>
          <w:tcPr>
            <w:tcW w:w="2229" w:type="dxa"/>
          </w:tcPr>
          <w:p w14:paraId="6CDE6444" w14:textId="6C49E58F" w:rsidR="00A204B1" w:rsidRPr="00895B01" w:rsidRDefault="00DC3144" w:rsidP="00943F98">
            <w:pPr>
              <w:rPr>
                <w:rFonts w:ascii="Times New Roman" w:hAnsi="Times New Roman" w:cs="Times New Roman"/>
                <w:sz w:val="24"/>
                <w:szCs w:val="24"/>
              </w:rPr>
            </w:pPr>
            <w:r w:rsidRPr="00895B01">
              <w:rPr>
                <w:rFonts w:ascii="Times New Roman" w:hAnsi="Times New Roman" w:cs="Times New Roman"/>
                <w:sz w:val="24"/>
                <w:szCs w:val="24"/>
              </w:rPr>
              <w:t>Joindre</w:t>
            </w:r>
            <w:r w:rsidR="00441F96" w:rsidRPr="00895B01">
              <w:rPr>
                <w:rFonts w:ascii="Times New Roman" w:hAnsi="Times New Roman" w:cs="Times New Roman"/>
                <w:sz w:val="24"/>
                <w:szCs w:val="24"/>
              </w:rPr>
              <w:t xml:space="preserve"> des copies </w:t>
            </w:r>
            <w:r w:rsidR="00943F98" w:rsidRPr="00895B01">
              <w:rPr>
                <w:rFonts w:ascii="Times New Roman" w:hAnsi="Times New Roman" w:cs="Times New Roman"/>
                <w:sz w:val="24"/>
                <w:szCs w:val="24"/>
              </w:rPr>
              <w:t xml:space="preserve">scannées </w:t>
            </w:r>
          </w:p>
        </w:tc>
        <w:tc>
          <w:tcPr>
            <w:tcW w:w="1677" w:type="dxa"/>
          </w:tcPr>
          <w:p w14:paraId="2AB971BA" w14:textId="77777777" w:rsidR="00A204B1" w:rsidRPr="00895B01" w:rsidRDefault="00441F96">
            <w:pPr>
              <w:rPr>
                <w:rFonts w:ascii="Times New Roman" w:hAnsi="Times New Roman" w:cs="Times New Roman"/>
                <w:sz w:val="24"/>
                <w:szCs w:val="24"/>
              </w:rPr>
            </w:pPr>
            <w:r w:rsidRPr="00895B01">
              <w:rPr>
                <w:rStyle w:val="shorttext"/>
                <w:rFonts w:ascii="Times New Roman" w:hAnsi="Times New Roman" w:cs="Times New Roman"/>
                <w:sz w:val="24"/>
                <w:szCs w:val="24"/>
              </w:rPr>
              <w:t>Soumettre des copies des comptes vérifiés.</w:t>
            </w:r>
          </w:p>
        </w:tc>
        <w:tc>
          <w:tcPr>
            <w:tcW w:w="1484" w:type="dxa"/>
          </w:tcPr>
          <w:p w14:paraId="274CAB23" w14:textId="77777777" w:rsidR="00A204B1" w:rsidRPr="00895B01" w:rsidRDefault="00A204B1">
            <w:pPr>
              <w:rPr>
                <w:rFonts w:ascii="Times New Roman" w:hAnsi="Times New Roman" w:cs="Times New Roman"/>
                <w:sz w:val="24"/>
                <w:szCs w:val="24"/>
              </w:rPr>
            </w:pPr>
          </w:p>
        </w:tc>
      </w:tr>
      <w:tr w:rsidR="00895B01" w:rsidRPr="00895B01" w14:paraId="504BDBC6" w14:textId="77777777" w:rsidTr="00A56855">
        <w:tc>
          <w:tcPr>
            <w:tcW w:w="776" w:type="dxa"/>
            <w:shd w:val="clear" w:color="auto" w:fill="BFBFBF" w:themeFill="background1" w:themeFillShade="BF"/>
          </w:tcPr>
          <w:p w14:paraId="713A7364" w14:textId="6CC93FD3" w:rsidR="00A56855" w:rsidRPr="00895B01" w:rsidRDefault="00927C2E" w:rsidP="00A56855">
            <w:pPr>
              <w:rPr>
                <w:rFonts w:ascii="Times New Roman" w:hAnsi="Times New Roman" w:cs="Times New Roman"/>
                <w:sz w:val="24"/>
                <w:szCs w:val="24"/>
              </w:rPr>
            </w:pPr>
            <w:r>
              <w:rPr>
                <w:rFonts w:ascii="Times New Roman" w:hAnsi="Times New Roman" w:cs="Times New Roman"/>
                <w:sz w:val="24"/>
                <w:szCs w:val="24"/>
              </w:rPr>
              <w:t>6</w:t>
            </w:r>
          </w:p>
        </w:tc>
        <w:tc>
          <w:tcPr>
            <w:tcW w:w="2896" w:type="dxa"/>
          </w:tcPr>
          <w:p w14:paraId="6A69B5E4" w14:textId="155815A9" w:rsidR="00A56855" w:rsidRPr="00895B01" w:rsidRDefault="00A56855" w:rsidP="00A56855">
            <w:pPr>
              <w:rPr>
                <w:rStyle w:val="shorttext"/>
                <w:rFonts w:ascii="Times New Roman" w:hAnsi="Times New Roman" w:cs="Times New Roman"/>
                <w:sz w:val="24"/>
                <w:szCs w:val="24"/>
              </w:rPr>
            </w:pPr>
            <w:r w:rsidRPr="00895B01">
              <w:rPr>
                <w:rFonts w:ascii="Times New Roman" w:hAnsi="Times New Roman" w:cs="Times New Roman"/>
              </w:rPr>
              <w:t>Copie conforme au registre de commerce et de crédit mobilier (RCCM)</w:t>
            </w:r>
          </w:p>
        </w:tc>
        <w:tc>
          <w:tcPr>
            <w:tcW w:w="2229" w:type="dxa"/>
          </w:tcPr>
          <w:p w14:paraId="7473E1B0" w14:textId="6F9AA050" w:rsidR="00A56855" w:rsidRPr="00895B01" w:rsidRDefault="00A56855" w:rsidP="00A56855">
            <w:pPr>
              <w:rPr>
                <w:rFonts w:ascii="Times New Roman" w:hAnsi="Times New Roman" w:cs="Times New Roman"/>
                <w:sz w:val="24"/>
                <w:szCs w:val="24"/>
              </w:rPr>
            </w:pPr>
            <w:r w:rsidRPr="00895B01">
              <w:rPr>
                <w:rFonts w:ascii="Times New Roman" w:hAnsi="Times New Roman" w:cs="Times New Roman"/>
                <w:sz w:val="24"/>
                <w:szCs w:val="24"/>
              </w:rPr>
              <w:t>Envoi de copie scannée</w:t>
            </w:r>
          </w:p>
        </w:tc>
        <w:tc>
          <w:tcPr>
            <w:tcW w:w="1677" w:type="dxa"/>
          </w:tcPr>
          <w:p w14:paraId="1CA6126D" w14:textId="2C3F263B" w:rsidR="00A56855" w:rsidRPr="00895B01" w:rsidRDefault="00A56855" w:rsidP="00A56855">
            <w:pPr>
              <w:rPr>
                <w:rStyle w:val="shorttext"/>
                <w:rFonts w:ascii="Times New Roman" w:hAnsi="Times New Roman" w:cs="Times New Roman"/>
                <w:sz w:val="24"/>
                <w:szCs w:val="24"/>
              </w:rPr>
            </w:pPr>
            <w:r w:rsidRPr="00895B01">
              <w:rPr>
                <w:rStyle w:val="shorttext"/>
                <w:rFonts w:ascii="Times New Roman" w:hAnsi="Times New Roman" w:cs="Times New Roman"/>
                <w:sz w:val="24"/>
                <w:szCs w:val="24"/>
              </w:rPr>
              <w:t>Dépôt de copie physique</w:t>
            </w:r>
          </w:p>
        </w:tc>
        <w:tc>
          <w:tcPr>
            <w:tcW w:w="1484" w:type="dxa"/>
          </w:tcPr>
          <w:p w14:paraId="2A1DB23F" w14:textId="77777777" w:rsidR="00A56855" w:rsidRPr="00895B01" w:rsidRDefault="00A56855" w:rsidP="00A56855">
            <w:pPr>
              <w:rPr>
                <w:rFonts w:ascii="Times New Roman" w:hAnsi="Times New Roman" w:cs="Times New Roman"/>
                <w:sz w:val="24"/>
                <w:szCs w:val="24"/>
              </w:rPr>
            </w:pPr>
          </w:p>
        </w:tc>
      </w:tr>
      <w:tr w:rsidR="006B5A15" w:rsidRPr="00895B01" w14:paraId="4143C922" w14:textId="77777777" w:rsidTr="00A56855">
        <w:tc>
          <w:tcPr>
            <w:tcW w:w="776" w:type="dxa"/>
            <w:shd w:val="clear" w:color="auto" w:fill="BFBFBF" w:themeFill="background1" w:themeFillShade="BF"/>
          </w:tcPr>
          <w:p w14:paraId="45035E5C" w14:textId="17E6A5AF" w:rsidR="006B5A15" w:rsidRPr="00895B01" w:rsidRDefault="00927C2E" w:rsidP="00A56855">
            <w:pPr>
              <w:rPr>
                <w:rFonts w:ascii="Times New Roman" w:hAnsi="Times New Roman" w:cs="Times New Roman"/>
                <w:sz w:val="24"/>
                <w:szCs w:val="24"/>
              </w:rPr>
            </w:pPr>
            <w:r>
              <w:rPr>
                <w:rFonts w:ascii="Times New Roman" w:hAnsi="Times New Roman" w:cs="Times New Roman"/>
                <w:sz w:val="24"/>
                <w:szCs w:val="24"/>
              </w:rPr>
              <w:t>7</w:t>
            </w:r>
          </w:p>
        </w:tc>
        <w:tc>
          <w:tcPr>
            <w:tcW w:w="2896" w:type="dxa"/>
          </w:tcPr>
          <w:p w14:paraId="2D47BCFA" w14:textId="6C6B442E" w:rsidR="006B5A15" w:rsidRPr="00895B01" w:rsidRDefault="003D5BD0" w:rsidP="00A56855">
            <w:pPr>
              <w:rPr>
                <w:rFonts w:ascii="Times New Roman" w:hAnsi="Times New Roman" w:cs="Times New Roman"/>
              </w:rPr>
            </w:pPr>
            <w:r>
              <w:rPr>
                <w:rFonts w:ascii="Times New Roman" w:hAnsi="Times New Roman" w:cs="Times New Roman"/>
              </w:rPr>
              <w:t>Numéro d’Identification Fiscale</w:t>
            </w:r>
          </w:p>
        </w:tc>
        <w:tc>
          <w:tcPr>
            <w:tcW w:w="2229" w:type="dxa"/>
          </w:tcPr>
          <w:p w14:paraId="34298D3A" w14:textId="0DF8AF0F" w:rsidR="006B5A15" w:rsidRPr="00895B01" w:rsidRDefault="00D841C3" w:rsidP="00A56855">
            <w:pPr>
              <w:rPr>
                <w:rFonts w:ascii="Times New Roman" w:hAnsi="Times New Roman" w:cs="Times New Roman"/>
                <w:sz w:val="24"/>
                <w:szCs w:val="24"/>
              </w:rPr>
            </w:pPr>
            <w:r w:rsidRPr="00D841C3">
              <w:rPr>
                <w:rFonts w:ascii="Times New Roman" w:hAnsi="Times New Roman" w:cs="Times New Roman"/>
                <w:sz w:val="24"/>
                <w:szCs w:val="24"/>
              </w:rPr>
              <w:t>Envoi de copie scannée</w:t>
            </w:r>
            <w:r w:rsidRPr="00D841C3">
              <w:rPr>
                <w:rFonts w:ascii="Times New Roman" w:hAnsi="Times New Roman" w:cs="Times New Roman"/>
                <w:sz w:val="24"/>
                <w:szCs w:val="24"/>
              </w:rPr>
              <w:tab/>
            </w:r>
          </w:p>
        </w:tc>
        <w:tc>
          <w:tcPr>
            <w:tcW w:w="1677" w:type="dxa"/>
          </w:tcPr>
          <w:p w14:paraId="391BABB5" w14:textId="18608015" w:rsidR="006B5A15" w:rsidRPr="00895B01" w:rsidRDefault="00D841C3" w:rsidP="00A56855">
            <w:pPr>
              <w:rPr>
                <w:rStyle w:val="shorttext"/>
                <w:rFonts w:ascii="Times New Roman" w:hAnsi="Times New Roman" w:cs="Times New Roman"/>
                <w:sz w:val="24"/>
                <w:szCs w:val="24"/>
              </w:rPr>
            </w:pPr>
            <w:r w:rsidRPr="00D841C3">
              <w:rPr>
                <w:rFonts w:ascii="Times New Roman" w:hAnsi="Times New Roman" w:cs="Times New Roman"/>
                <w:sz w:val="24"/>
                <w:szCs w:val="24"/>
              </w:rPr>
              <w:t>Dépôt de copie physique</w:t>
            </w:r>
          </w:p>
        </w:tc>
        <w:tc>
          <w:tcPr>
            <w:tcW w:w="1484" w:type="dxa"/>
          </w:tcPr>
          <w:p w14:paraId="75971D16" w14:textId="77777777" w:rsidR="006B5A15" w:rsidRPr="00895B01" w:rsidRDefault="006B5A15" w:rsidP="00A56855">
            <w:pPr>
              <w:rPr>
                <w:rFonts w:ascii="Times New Roman" w:hAnsi="Times New Roman" w:cs="Times New Roman"/>
                <w:sz w:val="24"/>
                <w:szCs w:val="24"/>
              </w:rPr>
            </w:pPr>
          </w:p>
        </w:tc>
      </w:tr>
      <w:tr w:rsidR="00DA0543" w:rsidRPr="00895B01" w14:paraId="51C60A60" w14:textId="77777777" w:rsidTr="00A56855">
        <w:tc>
          <w:tcPr>
            <w:tcW w:w="776" w:type="dxa"/>
            <w:shd w:val="clear" w:color="auto" w:fill="BFBFBF" w:themeFill="background1" w:themeFillShade="BF"/>
          </w:tcPr>
          <w:p w14:paraId="355016D3" w14:textId="5122DBFD" w:rsidR="00DA0543" w:rsidRDefault="0049330D" w:rsidP="00DA0543">
            <w:pPr>
              <w:rPr>
                <w:rFonts w:ascii="Times New Roman" w:hAnsi="Times New Roman" w:cs="Times New Roman"/>
                <w:sz w:val="24"/>
                <w:szCs w:val="24"/>
              </w:rPr>
            </w:pPr>
            <w:r>
              <w:rPr>
                <w:rFonts w:ascii="Times New Roman" w:hAnsi="Times New Roman" w:cs="Times New Roman"/>
                <w:sz w:val="24"/>
                <w:szCs w:val="24"/>
              </w:rPr>
              <w:t>8</w:t>
            </w:r>
          </w:p>
        </w:tc>
        <w:tc>
          <w:tcPr>
            <w:tcW w:w="2896" w:type="dxa"/>
          </w:tcPr>
          <w:p w14:paraId="42932AB2" w14:textId="77777777" w:rsidR="00DA0543" w:rsidRPr="007D7E68" w:rsidRDefault="00DA0543" w:rsidP="00DA0543">
            <w:pPr>
              <w:rPr>
                <w:rFonts w:ascii="Times New Roman" w:hAnsi="Times New Roman" w:cs="Times New Roman"/>
              </w:rPr>
            </w:pPr>
            <w:r w:rsidRPr="007D7E68">
              <w:rPr>
                <w:rFonts w:ascii="Times New Roman" w:hAnsi="Times New Roman" w:cs="Times New Roman"/>
              </w:rPr>
              <w:t>Annexe 4 : Protection de données GOAL</w:t>
            </w:r>
          </w:p>
          <w:p w14:paraId="5C8867A7" w14:textId="3F4413F7" w:rsidR="00DA0543" w:rsidRPr="007D7E68" w:rsidRDefault="00DA0543" w:rsidP="00DA0543">
            <w:pPr>
              <w:rPr>
                <w:rFonts w:ascii="Times New Roman" w:hAnsi="Times New Roman" w:cs="Times New Roman"/>
              </w:rPr>
            </w:pPr>
          </w:p>
        </w:tc>
        <w:tc>
          <w:tcPr>
            <w:tcW w:w="2229" w:type="dxa"/>
          </w:tcPr>
          <w:p w14:paraId="77FD6B0C" w14:textId="68F3518E" w:rsidR="00DA0543" w:rsidRPr="00895B01" w:rsidRDefault="00DA0543" w:rsidP="00DA0543">
            <w:pPr>
              <w:rPr>
                <w:rFonts w:ascii="Times New Roman" w:hAnsi="Times New Roman" w:cs="Times New Roman"/>
                <w:sz w:val="24"/>
                <w:szCs w:val="24"/>
              </w:rPr>
            </w:pPr>
            <w:r w:rsidRPr="00895B01">
              <w:rPr>
                <w:rFonts w:ascii="Times New Roman" w:hAnsi="Times New Roman" w:cs="Times New Roman"/>
                <w:sz w:val="24"/>
                <w:szCs w:val="24"/>
              </w:rPr>
              <w:t xml:space="preserve">signer, numériser et enregistrer comme </w:t>
            </w:r>
            <w:r w:rsidRPr="00895B01">
              <w:rPr>
                <w:rFonts w:ascii="Times New Roman" w:hAnsi="Times New Roman" w:cs="Times New Roman"/>
                <w:sz w:val="24"/>
                <w:szCs w:val="24"/>
              </w:rPr>
              <w:lastRenderedPageBreak/>
              <w:t>‘</w:t>
            </w:r>
            <w:r w:rsidRPr="007D7E68">
              <w:rPr>
                <w:rFonts w:ascii="Times New Roman" w:hAnsi="Times New Roman" w:cs="Times New Roman"/>
              </w:rPr>
              <w:t>Protection de données GOAL</w:t>
            </w:r>
            <w:r w:rsidRPr="00895B01">
              <w:rPr>
                <w:rFonts w:ascii="Times New Roman" w:hAnsi="Times New Roman" w:cs="Times New Roman"/>
                <w:sz w:val="24"/>
                <w:szCs w:val="24"/>
              </w:rPr>
              <w:t>’</w:t>
            </w:r>
          </w:p>
        </w:tc>
        <w:tc>
          <w:tcPr>
            <w:tcW w:w="1677" w:type="dxa"/>
          </w:tcPr>
          <w:p w14:paraId="5000B574" w14:textId="5F1D172C" w:rsidR="00DA0543" w:rsidRPr="00895B01" w:rsidRDefault="00DA0543" w:rsidP="00DA0543">
            <w:pPr>
              <w:rPr>
                <w:rStyle w:val="shorttext"/>
                <w:rFonts w:ascii="Times New Roman" w:hAnsi="Times New Roman" w:cs="Times New Roman"/>
                <w:sz w:val="24"/>
                <w:szCs w:val="24"/>
              </w:rPr>
            </w:pPr>
            <w:r w:rsidRPr="00895B01">
              <w:rPr>
                <w:rStyle w:val="shorttext"/>
                <w:rFonts w:ascii="Times New Roman" w:hAnsi="Times New Roman" w:cs="Times New Roman"/>
                <w:sz w:val="24"/>
                <w:szCs w:val="24"/>
              </w:rPr>
              <w:lastRenderedPageBreak/>
              <w:t>signer, cacheter et soumettre.</w:t>
            </w:r>
          </w:p>
        </w:tc>
        <w:tc>
          <w:tcPr>
            <w:tcW w:w="1484" w:type="dxa"/>
          </w:tcPr>
          <w:p w14:paraId="463DF3FD" w14:textId="77777777" w:rsidR="00DA0543" w:rsidRPr="00895B01" w:rsidRDefault="00DA0543" w:rsidP="00DA0543">
            <w:pPr>
              <w:rPr>
                <w:rFonts w:ascii="Times New Roman" w:hAnsi="Times New Roman" w:cs="Times New Roman"/>
                <w:sz w:val="24"/>
                <w:szCs w:val="24"/>
              </w:rPr>
            </w:pPr>
          </w:p>
        </w:tc>
      </w:tr>
      <w:tr w:rsidR="00DA0543" w:rsidRPr="00895B01" w14:paraId="20E6D4F0" w14:textId="77777777" w:rsidTr="00A56855">
        <w:tc>
          <w:tcPr>
            <w:tcW w:w="776" w:type="dxa"/>
            <w:shd w:val="clear" w:color="auto" w:fill="BFBFBF" w:themeFill="background1" w:themeFillShade="BF"/>
          </w:tcPr>
          <w:p w14:paraId="20067F21" w14:textId="19E24C99" w:rsidR="00DA0543" w:rsidRDefault="0049330D" w:rsidP="00DA0543">
            <w:pPr>
              <w:rPr>
                <w:rFonts w:ascii="Times New Roman" w:hAnsi="Times New Roman" w:cs="Times New Roman"/>
                <w:sz w:val="24"/>
                <w:szCs w:val="24"/>
              </w:rPr>
            </w:pPr>
            <w:r>
              <w:rPr>
                <w:rFonts w:ascii="Times New Roman" w:hAnsi="Times New Roman" w:cs="Times New Roman"/>
                <w:sz w:val="24"/>
                <w:szCs w:val="24"/>
              </w:rPr>
              <w:t>9</w:t>
            </w:r>
          </w:p>
        </w:tc>
        <w:tc>
          <w:tcPr>
            <w:tcW w:w="2896" w:type="dxa"/>
          </w:tcPr>
          <w:p w14:paraId="3309EF0F" w14:textId="77777777" w:rsidR="00DA0543" w:rsidRPr="007D7E68" w:rsidRDefault="00DA0543" w:rsidP="00DA0543">
            <w:pPr>
              <w:rPr>
                <w:rFonts w:ascii="Times New Roman" w:hAnsi="Times New Roman" w:cs="Times New Roman"/>
              </w:rPr>
            </w:pPr>
            <w:r w:rsidRPr="007D7E68">
              <w:rPr>
                <w:rFonts w:ascii="Times New Roman" w:hAnsi="Times New Roman" w:cs="Times New Roman"/>
              </w:rPr>
              <w:t>Annexe 5 : Protection de l’enfant</w:t>
            </w:r>
          </w:p>
          <w:p w14:paraId="3447C9E4" w14:textId="77777777" w:rsidR="00DA0543" w:rsidRPr="007D7E68" w:rsidRDefault="00DA0543" w:rsidP="00DA0543">
            <w:pPr>
              <w:rPr>
                <w:rFonts w:ascii="Times New Roman" w:hAnsi="Times New Roman" w:cs="Times New Roman"/>
              </w:rPr>
            </w:pPr>
          </w:p>
        </w:tc>
        <w:tc>
          <w:tcPr>
            <w:tcW w:w="2229" w:type="dxa"/>
          </w:tcPr>
          <w:p w14:paraId="4118EC72" w14:textId="5FFA58B7" w:rsidR="00DA0543" w:rsidRPr="00895B01" w:rsidRDefault="00DA0543" w:rsidP="00DA0543">
            <w:pPr>
              <w:rPr>
                <w:rFonts w:ascii="Times New Roman" w:hAnsi="Times New Roman" w:cs="Times New Roman"/>
                <w:sz w:val="24"/>
                <w:szCs w:val="24"/>
              </w:rPr>
            </w:pPr>
            <w:r w:rsidRPr="00895B01">
              <w:rPr>
                <w:rFonts w:ascii="Times New Roman" w:hAnsi="Times New Roman" w:cs="Times New Roman"/>
                <w:sz w:val="24"/>
                <w:szCs w:val="24"/>
              </w:rPr>
              <w:t>signer, numériser et enregistrer comme ‘</w:t>
            </w:r>
            <w:r w:rsidRPr="007D7E68">
              <w:rPr>
                <w:rFonts w:ascii="Times New Roman" w:hAnsi="Times New Roman" w:cs="Times New Roman"/>
              </w:rPr>
              <w:t xml:space="preserve">Protection de </w:t>
            </w:r>
            <w:r w:rsidR="00776A1D">
              <w:rPr>
                <w:rFonts w:ascii="Times New Roman" w:hAnsi="Times New Roman" w:cs="Times New Roman"/>
              </w:rPr>
              <w:t>l’enfant</w:t>
            </w:r>
            <w:r w:rsidRPr="007D7E68">
              <w:rPr>
                <w:rFonts w:ascii="Times New Roman" w:hAnsi="Times New Roman" w:cs="Times New Roman"/>
              </w:rPr>
              <w:t xml:space="preserve"> GOAL</w:t>
            </w:r>
            <w:r w:rsidRPr="00895B01">
              <w:rPr>
                <w:rFonts w:ascii="Times New Roman" w:hAnsi="Times New Roman" w:cs="Times New Roman"/>
                <w:sz w:val="24"/>
                <w:szCs w:val="24"/>
              </w:rPr>
              <w:t>’</w:t>
            </w:r>
          </w:p>
        </w:tc>
        <w:tc>
          <w:tcPr>
            <w:tcW w:w="1677" w:type="dxa"/>
          </w:tcPr>
          <w:p w14:paraId="7433A93A" w14:textId="1BE943CC" w:rsidR="00DA0543" w:rsidRPr="00895B01" w:rsidRDefault="00DA0543" w:rsidP="00DA0543">
            <w:pPr>
              <w:rPr>
                <w:rStyle w:val="shorttext"/>
                <w:rFonts w:ascii="Times New Roman" w:hAnsi="Times New Roman" w:cs="Times New Roman"/>
                <w:sz w:val="24"/>
                <w:szCs w:val="24"/>
              </w:rPr>
            </w:pPr>
            <w:r w:rsidRPr="00895B01">
              <w:rPr>
                <w:rStyle w:val="shorttext"/>
                <w:rFonts w:ascii="Times New Roman" w:hAnsi="Times New Roman" w:cs="Times New Roman"/>
                <w:sz w:val="24"/>
                <w:szCs w:val="24"/>
              </w:rPr>
              <w:t>signer, cacheter et soumettre.</w:t>
            </w:r>
          </w:p>
        </w:tc>
        <w:tc>
          <w:tcPr>
            <w:tcW w:w="1484" w:type="dxa"/>
          </w:tcPr>
          <w:p w14:paraId="7CF011C6" w14:textId="77777777" w:rsidR="00DA0543" w:rsidRPr="00895B01" w:rsidRDefault="00DA0543" w:rsidP="00DA0543">
            <w:pPr>
              <w:rPr>
                <w:rFonts w:ascii="Times New Roman" w:hAnsi="Times New Roman" w:cs="Times New Roman"/>
                <w:sz w:val="24"/>
                <w:szCs w:val="24"/>
              </w:rPr>
            </w:pPr>
          </w:p>
        </w:tc>
      </w:tr>
      <w:tr w:rsidR="00776A1D" w:rsidRPr="00895B01" w14:paraId="6117B65A" w14:textId="77777777" w:rsidTr="00A56855">
        <w:tc>
          <w:tcPr>
            <w:tcW w:w="776" w:type="dxa"/>
            <w:shd w:val="clear" w:color="auto" w:fill="BFBFBF" w:themeFill="background1" w:themeFillShade="BF"/>
          </w:tcPr>
          <w:p w14:paraId="36E08F9A" w14:textId="6575064A" w:rsidR="00776A1D" w:rsidRDefault="00776A1D" w:rsidP="00776A1D">
            <w:pPr>
              <w:rPr>
                <w:rFonts w:ascii="Times New Roman" w:hAnsi="Times New Roman" w:cs="Times New Roman"/>
                <w:sz w:val="24"/>
                <w:szCs w:val="24"/>
              </w:rPr>
            </w:pPr>
            <w:r>
              <w:rPr>
                <w:rFonts w:ascii="Times New Roman" w:hAnsi="Times New Roman" w:cs="Times New Roman"/>
                <w:sz w:val="24"/>
                <w:szCs w:val="24"/>
              </w:rPr>
              <w:t>10</w:t>
            </w:r>
          </w:p>
        </w:tc>
        <w:tc>
          <w:tcPr>
            <w:tcW w:w="2896" w:type="dxa"/>
          </w:tcPr>
          <w:p w14:paraId="5FF1E8CD" w14:textId="6A582898" w:rsidR="00776A1D" w:rsidRPr="00776A1D" w:rsidRDefault="00776A1D" w:rsidP="00776A1D">
            <w:pPr>
              <w:rPr>
                <w:rFonts w:ascii="Times New Roman" w:hAnsi="Times New Roman" w:cs="Times New Roman"/>
              </w:rPr>
            </w:pPr>
            <w:r w:rsidRPr="00776A1D">
              <w:rPr>
                <w:rFonts w:ascii="Times New Roman" w:hAnsi="Times New Roman" w:cs="Times New Roman"/>
              </w:rPr>
              <w:t>ARF</w:t>
            </w:r>
          </w:p>
        </w:tc>
        <w:tc>
          <w:tcPr>
            <w:tcW w:w="2229" w:type="dxa"/>
          </w:tcPr>
          <w:p w14:paraId="5E7CE2DA" w14:textId="03BCC59E" w:rsidR="00776A1D" w:rsidRPr="00895B01" w:rsidRDefault="00776A1D" w:rsidP="00776A1D">
            <w:pPr>
              <w:rPr>
                <w:rFonts w:ascii="Times New Roman" w:hAnsi="Times New Roman" w:cs="Times New Roman"/>
                <w:sz w:val="24"/>
                <w:szCs w:val="24"/>
              </w:rPr>
            </w:pPr>
            <w:r w:rsidRPr="00895B01">
              <w:rPr>
                <w:rFonts w:ascii="Times New Roman" w:hAnsi="Times New Roman" w:cs="Times New Roman"/>
                <w:sz w:val="24"/>
                <w:szCs w:val="24"/>
              </w:rPr>
              <w:t>Envoi de copie scannée</w:t>
            </w:r>
          </w:p>
        </w:tc>
        <w:tc>
          <w:tcPr>
            <w:tcW w:w="1677" w:type="dxa"/>
          </w:tcPr>
          <w:p w14:paraId="7817B1FD" w14:textId="7BF5E402" w:rsidR="00776A1D" w:rsidRPr="00895B01" w:rsidRDefault="00776A1D" w:rsidP="00776A1D">
            <w:pPr>
              <w:rPr>
                <w:rStyle w:val="shorttext"/>
                <w:rFonts w:ascii="Times New Roman" w:hAnsi="Times New Roman" w:cs="Times New Roman"/>
                <w:sz w:val="24"/>
                <w:szCs w:val="24"/>
              </w:rPr>
            </w:pPr>
            <w:r w:rsidRPr="00895B01">
              <w:rPr>
                <w:rStyle w:val="shorttext"/>
                <w:rFonts w:ascii="Times New Roman" w:hAnsi="Times New Roman" w:cs="Times New Roman"/>
                <w:sz w:val="24"/>
                <w:szCs w:val="24"/>
              </w:rPr>
              <w:t>Dépôt de copie physique</w:t>
            </w:r>
          </w:p>
        </w:tc>
        <w:tc>
          <w:tcPr>
            <w:tcW w:w="1484" w:type="dxa"/>
          </w:tcPr>
          <w:p w14:paraId="40142D39" w14:textId="77777777" w:rsidR="00776A1D" w:rsidRPr="00895B01" w:rsidRDefault="00776A1D" w:rsidP="00776A1D">
            <w:pPr>
              <w:rPr>
                <w:rFonts w:ascii="Times New Roman" w:hAnsi="Times New Roman" w:cs="Times New Roman"/>
                <w:sz w:val="24"/>
                <w:szCs w:val="24"/>
              </w:rPr>
            </w:pPr>
          </w:p>
        </w:tc>
      </w:tr>
      <w:tr w:rsidR="00776A1D" w:rsidRPr="00895B01" w14:paraId="2AE363DB" w14:textId="77777777" w:rsidTr="00A56855">
        <w:tc>
          <w:tcPr>
            <w:tcW w:w="776" w:type="dxa"/>
            <w:shd w:val="clear" w:color="auto" w:fill="BFBFBF" w:themeFill="background1" w:themeFillShade="BF"/>
          </w:tcPr>
          <w:p w14:paraId="08865292" w14:textId="29EEC929" w:rsidR="00776A1D" w:rsidRDefault="00776A1D" w:rsidP="00776A1D">
            <w:pPr>
              <w:rPr>
                <w:rFonts w:ascii="Times New Roman" w:hAnsi="Times New Roman" w:cs="Times New Roman"/>
                <w:sz w:val="24"/>
                <w:szCs w:val="24"/>
              </w:rPr>
            </w:pPr>
            <w:r>
              <w:rPr>
                <w:rFonts w:ascii="Times New Roman" w:hAnsi="Times New Roman" w:cs="Times New Roman"/>
                <w:sz w:val="24"/>
                <w:szCs w:val="24"/>
              </w:rPr>
              <w:t>11</w:t>
            </w:r>
          </w:p>
        </w:tc>
        <w:tc>
          <w:tcPr>
            <w:tcW w:w="2896" w:type="dxa"/>
          </w:tcPr>
          <w:p w14:paraId="1B19DD09" w14:textId="77777777" w:rsidR="00776A1D" w:rsidRPr="00776A1D" w:rsidRDefault="00776A1D" w:rsidP="00776A1D">
            <w:pPr>
              <w:rPr>
                <w:rFonts w:ascii="Times New Roman" w:hAnsi="Times New Roman" w:cs="Times New Roman"/>
              </w:rPr>
            </w:pPr>
            <w:r w:rsidRPr="00776A1D">
              <w:rPr>
                <w:rFonts w:ascii="Times New Roman" w:hAnsi="Times New Roman" w:cs="Times New Roman"/>
              </w:rPr>
              <w:t>Deux (2) Attestations de bonne fin pour fourniture de kits abris aux ONG, Etat ou organismes des Nations Unies</w:t>
            </w:r>
          </w:p>
          <w:p w14:paraId="241A6170" w14:textId="77777777" w:rsidR="00776A1D" w:rsidRPr="00776A1D" w:rsidRDefault="00776A1D" w:rsidP="00776A1D">
            <w:pPr>
              <w:rPr>
                <w:rFonts w:ascii="Times New Roman" w:hAnsi="Times New Roman" w:cs="Times New Roman"/>
              </w:rPr>
            </w:pPr>
          </w:p>
        </w:tc>
        <w:tc>
          <w:tcPr>
            <w:tcW w:w="2229" w:type="dxa"/>
          </w:tcPr>
          <w:p w14:paraId="2318DA95" w14:textId="233927F9" w:rsidR="00776A1D" w:rsidRPr="00895B01" w:rsidRDefault="00776A1D" w:rsidP="00776A1D">
            <w:pPr>
              <w:rPr>
                <w:rFonts w:ascii="Times New Roman" w:hAnsi="Times New Roman" w:cs="Times New Roman"/>
                <w:sz w:val="24"/>
                <w:szCs w:val="24"/>
              </w:rPr>
            </w:pPr>
            <w:r w:rsidRPr="00895B01">
              <w:rPr>
                <w:rFonts w:ascii="Times New Roman" w:hAnsi="Times New Roman" w:cs="Times New Roman"/>
                <w:sz w:val="24"/>
                <w:szCs w:val="24"/>
              </w:rPr>
              <w:t>Envoi de copie scannée</w:t>
            </w:r>
          </w:p>
        </w:tc>
        <w:tc>
          <w:tcPr>
            <w:tcW w:w="1677" w:type="dxa"/>
          </w:tcPr>
          <w:p w14:paraId="0B865841" w14:textId="62BF500D" w:rsidR="00776A1D" w:rsidRPr="00895B01" w:rsidRDefault="00776A1D" w:rsidP="00776A1D">
            <w:pPr>
              <w:rPr>
                <w:rStyle w:val="shorttext"/>
                <w:rFonts w:ascii="Times New Roman" w:hAnsi="Times New Roman" w:cs="Times New Roman"/>
                <w:sz w:val="24"/>
                <w:szCs w:val="24"/>
              </w:rPr>
            </w:pPr>
            <w:r w:rsidRPr="00895B01">
              <w:rPr>
                <w:rStyle w:val="shorttext"/>
                <w:rFonts w:ascii="Times New Roman" w:hAnsi="Times New Roman" w:cs="Times New Roman"/>
                <w:sz w:val="24"/>
                <w:szCs w:val="24"/>
              </w:rPr>
              <w:t>Dépôt de copie physique</w:t>
            </w:r>
          </w:p>
        </w:tc>
        <w:tc>
          <w:tcPr>
            <w:tcW w:w="1484" w:type="dxa"/>
          </w:tcPr>
          <w:p w14:paraId="3BF46C16" w14:textId="77777777" w:rsidR="00776A1D" w:rsidRPr="00895B01" w:rsidRDefault="00776A1D" w:rsidP="00776A1D">
            <w:pPr>
              <w:rPr>
                <w:rFonts w:ascii="Times New Roman" w:hAnsi="Times New Roman" w:cs="Times New Roman"/>
                <w:sz w:val="24"/>
                <w:szCs w:val="24"/>
              </w:rPr>
            </w:pPr>
          </w:p>
        </w:tc>
      </w:tr>
      <w:tr w:rsidR="001D450B" w:rsidRPr="00895B01" w14:paraId="07C8FE78" w14:textId="77777777" w:rsidTr="00A56855">
        <w:tc>
          <w:tcPr>
            <w:tcW w:w="776" w:type="dxa"/>
            <w:shd w:val="clear" w:color="auto" w:fill="BFBFBF" w:themeFill="background1" w:themeFillShade="BF"/>
          </w:tcPr>
          <w:p w14:paraId="50274D17" w14:textId="757D344A" w:rsidR="001D450B" w:rsidRDefault="001D450B" w:rsidP="00DA0543">
            <w:pPr>
              <w:rPr>
                <w:rFonts w:ascii="Times New Roman" w:hAnsi="Times New Roman" w:cs="Times New Roman"/>
                <w:sz w:val="24"/>
                <w:szCs w:val="24"/>
              </w:rPr>
            </w:pPr>
            <w:r>
              <w:rPr>
                <w:rFonts w:ascii="Times New Roman" w:hAnsi="Times New Roman" w:cs="Times New Roman"/>
                <w:sz w:val="24"/>
                <w:szCs w:val="24"/>
              </w:rPr>
              <w:t>12</w:t>
            </w:r>
          </w:p>
        </w:tc>
        <w:tc>
          <w:tcPr>
            <w:tcW w:w="2896" w:type="dxa"/>
          </w:tcPr>
          <w:p w14:paraId="0EC53E14" w14:textId="6820A971" w:rsidR="001D450B" w:rsidRPr="00776A1D" w:rsidRDefault="001D450B" w:rsidP="00BA46BE">
            <w:pPr>
              <w:rPr>
                <w:rFonts w:ascii="Times New Roman" w:hAnsi="Times New Roman" w:cs="Times New Roman"/>
              </w:rPr>
            </w:pPr>
            <w:r w:rsidRPr="00776A1D">
              <w:rPr>
                <w:rFonts w:ascii="Times New Roman" w:hAnsi="Times New Roman" w:cs="Times New Roman"/>
              </w:rPr>
              <w:t>Echantillons</w:t>
            </w:r>
            <w:r w:rsidR="00D43CB5">
              <w:rPr>
                <w:rFonts w:ascii="Times New Roman" w:hAnsi="Times New Roman" w:cs="Times New Roman"/>
              </w:rPr>
              <w:t xml:space="preserve"> soumis avec les offres</w:t>
            </w:r>
          </w:p>
        </w:tc>
        <w:tc>
          <w:tcPr>
            <w:tcW w:w="2229" w:type="dxa"/>
          </w:tcPr>
          <w:p w14:paraId="3FEB4D1F" w14:textId="77777777" w:rsidR="001D450B" w:rsidRPr="00895B01" w:rsidRDefault="001D450B" w:rsidP="00DA0543">
            <w:pPr>
              <w:rPr>
                <w:rFonts w:ascii="Times New Roman" w:hAnsi="Times New Roman" w:cs="Times New Roman"/>
                <w:sz w:val="24"/>
                <w:szCs w:val="24"/>
              </w:rPr>
            </w:pPr>
          </w:p>
        </w:tc>
        <w:tc>
          <w:tcPr>
            <w:tcW w:w="1677" w:type="dxa"/>
          </w:tcPr>
          <w:p w14:paraId="40FA7F85" w14:textId="77777777" w:rsidR="001D450B" w:rsidRPr="00895B01" w:rsidRDefault="001D450B" w:rsidP="00DA0543">
            <w:pPr>
              <w:rPr>
                <w:rStyle w:val="shorttext"/>
                <w:rFonts w:ascii="Times New Roman" w:hAnsi="Times New Roman" w:cs="Times New Roman"/>
                <w:sz w:val="24"/>
                <w:szCs w:val="24"/>
              </w:rPr>
            </w:pPr>
          </w:p>
        </w:tc>
        <w:tc>
          <w:tcPr>
            <w:tcW w:w="1484" w:type="dxa"/>
          </w:tcPr>
          <w:p w14:paraId="64FAE250" w14:textId="77777777" w:rsidR="001D450B" w:rsidRPr="00895B01" w:rsidRDefault="001D450B" w:rsidP="00DA0543">
            <w:pPr>
              <w:rPr>
                <w:rFonts w:ascii="Times New Roman" w:hAnsi="Times New Roman" w:cs="Times New Roman"/>
                <w:sz w:val="24"/>
                <w:szCs w:val="24"/>
              </w:rPr>
            </w:pPr>
          </w:p>
        </w:tc>
      </w:tr>
    </w:tbl>
    <w:p w14:paraId="7A26660C" w14:textId="77777777" w:rsidR="00A204B1" w:rsidRPr="00895B01" w:rsidRDefault="00A204B1">
      <w:pPr>
        <w:rPr>
          <w:rFonts w:ascii="Times New Roman" w:hAnsi="Times New Roman" w:cs="Times New Roman"/>
          <w:sz w:val="24"/>
          <w:szCs w:val="24"/>
        </w:rPr>
      </w:pPr>
    </w:p>
    <w:p w14:paraId="2E25D0E6" w14:textId="77777777" w:rsidR="00441F96" w:rsidRPr="00895B01" w:rsidRDefault="00E85FA3" w:rsidP="004F5033">
      <w:pPr>
        <w:pStyle w:val="Heading1"/>
        <w:numPr>
          <w:ilvl w:val="0"/>
          <w:numId w:val="0"/>
        </w:numPr>
        <w:ind w:left="432" w:hanging="432"/>
        <w:jc w:val="both"/>
        <w:rPr>
          <w:rFonts w:ascii="Times New Roman" w:hAnsi="Times New Roman" w:cs="Times New Roman"/>
          <w:color w:val="auto"/>
          <w:lang w:val="fr-FR"/>
        </w:rPr>
      </w:pPr>
      <w:r w:rsidRPr="00895B01">
        <w:rPr>
          <w:rFonts w:ascii="Times New Roman" w:hAnsi="Times New Roman" w:cs="Times New Roman"/>
          <w:color w:val="auto"/>
          <w:lang w:val="fr-FR"/>
        </w:rPr>
        <w:t xml:space="preserve">Annexe 1 -  renseignements concernant la </w:t>
      </w:r>
      <w:r w:rsidR="00470AC6" w:rsidRPr="00895B01">
        <w:rPr>
          <w:rFonts w:ascii="Times New Roman" w:hAnsi="Times New Roman" w:cs="Times New Roman"/>
          <w:color w:val="auto"/>
          <w:lang w:val="fr-FR"/>
        </w:rPr>
        <w:t>société</w:t>
      </w:r>
    </w:p>
    <w:p w14:paraId="7BCBC8D0" w14:textId="77777777" w:rsidR="00441F96" w:rsidRPr="00895B01" w:rsidRDefault="00C42CAC" w:rsidP="004F5033">
      <w:pPr>
        <w:pStyle w:val="Heading1"/>
        <w:numPr>
          <w:ilvl w:val="0"/>
          <w:numId w:val="3"/>
        </w:numPr>
        <w:jc w:val="both"/>
        <w:rPr>
          <w:rFonts w:ascii="Times New Roman" w:hAnsi="Times New Roman" w:cs="Times New Roman"/>
          <w:color w:val="auto"/>
          <w:lang w:val="fr-FR"/>
        </w:rPr>
      </w:pPr>
      <w:r w:rsidRPr="00895B01">
        <w:rPr>
          <w:rFonts w:ascii="Times New Roman" w:hAnsi="Times New Roman" w:cs="Times New Roman"/>
          <w:bCs w:val="0"/>
          <w:color w:val="auto"/>
          <w:lang w:val="fr-FR"/>
        </w:rPr>
        <w:t>coordonnées des personnes à contacter</w:t>
      </w:r>
    </w:p>
    <w:p w14:paraId="53E3DBC8" w14:textId="77777777" w:rsidR="00441F96" w:rsidRPr="00895B01" w:rsidRDefault="00441F96" w:rsidP="004F5033">
      <w:pPr>
        <w:jc w:val="both"/>
        <w:rPr>
          <w:rFonts w:ascii="Times New Roman" w:hAnsi="Times New Roman" w:cs="Times New Roman"/>
          <w:sz w:val="24"/>
          <w:szCs w:val="24"/>
        </w:rPr>
      </w:pPr>
      <w:r w:rsidRPr="00895B01">
        <w:rPr>
          <w:rFonts w:ascii="Times New Roman" w:hAnsi="Times New Roman" w:cs="Times New Roman"/>
          <w:sz w:val="24"/>
          <w:szCs w:val="24"/>
        </w:rPr>
        <w:t>Cette section doit inclure les informations suivantes concernant le</w:t>
      </w:r>
      <w:r w:rsidR="00595BC5" w:rsidRPr="00895B01">
        <w:rPr>
          <w:rFonts w:ascii="Times New Roman" w:hAnsi="Times New Roman" w:cs="Times New Roman"/>
          <w:sz w:val="24"/>
          <w:szCs w:val="24"/>
        </w:rPr>
        <w:t>s</w:t>
      </w:r>
      <w:r w:rsidRPr="00895B01">
        <w:rPr>
          <w:rFonts w:ascii="Times New Roman" w:hAnsi="Times New Roman" w:cs="Times New Roman"/>
          <w:sz w:val="24"/>
          <w:szCs w:val="24"/>
        </w:rPr>
        <w:t xml:space="preserve"> particulier</w:t>
      </w:r>
      <w:r w:rsidR="00595BC5" w:rsidRPr="00895B01">
        <w:rPr>
          <w:rFonts w:ascii="Times New Roman" w:hAnsi="Times New Roman" w:cs="Times New Roman"/>
          <w:sz w:val="24"/>
          <w:szCs w:val="24"/>
        </w:rPr>
        <w:t>s</w:t>
      </w:r>
      <w:r w:rsidRPr="00895B01">
        <w:rPr>
          <w:rFonts w:ascii="Times New Roman" w:hAnsi="Times New Roman" w:cs="Times New Roman"/>
          <w:sz w:val="24"/>
          <w:szCs w:val="24"/>
        </w:rPr>
        <w:t xml:space="preserve"> ou la Société et les partenaires ou sous-traitants:</w:t>
      </w:r>
    </w:p>
    <w:tbl>
      <w:tblPr>
        <w:tblW w:w="4888"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2587"/>
        <w:gridCol w:w="179"/>
        <w:gridCol w:w="2527"/>
      </w:tblGrid>
      <w:tr w:rsidR="00441F96" w:rsidRPr="00895B01" w14:paraId="6F0FD7E7" w14:textId="77777777" w:rsidTr="00595BC5">
        <w:tc>
          <w:tcPr>
            <w:tcW w:w="2013" w:type="pct"/>
            <w:shd w:val="clear" w:color="auto" w:fill="D9D9D9" w:themeFill="background1" w:themeFillShade="D9"/>
          </w:tcPr>
          <w:p w14:paraId="67736A2F" w14:textId="77777777" w:rsidR="00441F96" w:rsidRPr="00895B01" w:rsidRDefault="00595BC5" w:rsidP="00441F96">
            <w:pPr>
              <w:pStyle w:val="Heading3"/>
              <w:keepNext w:val="0"/>
              <w:numPr>
                <w:ilvl w:val="0"/>
                <w:numId w:val="0"/>
              </w:numPr>
              <w:spacing w:before="0" w:line="240" w:lineRule="auto"/>
              <w:rPr>
                <w:rFonts w:ascii="Times New Roman" w:hAnsi="Times New Roman" w:cs="Times New Roman"/>
                <w:color w:val="auto"/>
                <w:sz w:val="24"/>
                <w:szCs w:val="24"/>
              </w:rPr>
            </w:pPr>
            <w:r w:rsidRPr="00895B01">
              <w:rPr>
                <w:rFonts w:ascii="Times New Roman" w:hAnsi="Times New Roman" w:cs="Times New Roman"/>
                <w:color w:val="auto"/>
                <w:sz w:val="24"/>
                <w:szCs w:val="24"/>
              </w:rPr>
              <w:t>Nom du principal soumissionnaire</w:t>
            </w:r>
          </w:p>
        </w:tc>
        <w:tc>
          <w:tcPr>
            <w:tcW w:w="2987" w:type="pct"/>
            <w:gridSpan w:val="3"/>
          </w:tcPr>
          <w:p w14:paraId="51BD87CE" w14:textId="77777777" w:rsidR="00441F96" w:rsidRPr="00895B01" w:rsidRDefault="00441F96" w:rsidP="00441F96">
            <w:pPr>
              <w:pStyle w:val="BodyText"/>
              <w:spacing w:after="0"/>
              <w:rPr>
                <w:sz w:val="24"/>
              </w:rPr>
            </w:pPr>
          </w:p>
        </w:tc>
      </w:tr>
      <w:tr w:rsidR="00441F96" w:rsidRPr="00895B01" w14:paraId="306ECCBA" w14:textId="77777777" w:rsidTr="00595BC5">
        <w:tc>
          <w:tcPr>
            <w:tcW w:w="2013" w:type="pct"/>
            <w:shd w:val="clear" w:color="auto" w:fill="D9D9D9" w:themeFill="background1" w:themeFillShade="D9"/>
          </w:tcPr>
          <w:p w14:paraId="4DDAB29A" w14:textId="77777777" w:rsidR="00441F96" w:rsidRPr="00895B01" w:rsidRDefault="00595BC5" w:rsidP="00441F96">
            <w:pPr>
              <w:pStyle w:val="BodyText"/>
              <w:spacing w:after="0"/>
              <w:rPr>
                <w:sz w:val="24"/>
                <w:lang w:val="fr-FR"/>
              </w:rPr>
            </w:pPr>
            <w:r w:rsidRPr="00895B01">
              <w:rPr>
                <w:bCs/>
                <w:sz w:val="24"/>
                <w:lang w:val="fr-FR"/>
              </w:rPr>
              <w:t>Adresse enregistrée</w:t>
            </w:r>
            <w:r w:rsidRPr="00895B01">
              <w:rPr>
                <w:sz w:val="24"/>
                <w:lang w:val="fr-FR"/>
              </w:rPr>
              <w:t xml:space="preserve"> du principal soumissionnaire</w:t>
            </w:r>
          </w:p>
        </w:tc>
        <w:tc>
          <w:tcPr>
            <w:tcW w:w="2987" w:type="pct"/>
            <w:gridSpan w:val="3"/>
          </w:tcPr>
          <w:p w14:paraId="5A02972F" w14:textId="77777777" w:rsidR="00441F96" w:rsidRPr="00895B01" w:rsidRDefault="00441F96" w:rsidP="00441F96">
            <w:pPr>
              <w:pStyle w:val="BodyText"/>
              <w:spacing w:after="0"/>
              <w:rPr>
                <w:sz w:val="24"/>
                <w:lang w:val="fr-FR"/>
              </w:rPr>
            </w:pPr>
          </w:p>
        </w:tc>
      </w:tr>
      <w:tr w:rsidR="00441F96" w:rsidRPr="00895B01" w14:paraId="281D5DD8" w14:textId="77777777" w:rsidTr="00595BC5">
        <w:tc>
          <w:tcPr>
            <w:tcW w:w="2013" w:type="pct"/>
            <w:shd w:val="clear" w:color="auto" w:fill="D9D9D9" w:themeFill="background1" w:themeFillShade="D9"/>
          </w:tcPr>
          <w:p w14:paraId="25B0CF91" w14:textId="77777777" w:rsidR="00441F96" w:rsidRPr="00895B01" w:rsidRDefault="00595BC5" w:rsidP="00441F96">
            <w:pPr>
              <w:pStyle w:val="BodyText"/>
              <w:spacing w:after="0"/>
              <w:rPr>
                <w:sz w:val="24"/>
                <w:lang w:val="fr-FR"/>
              </w:rPr>
            </w:pPr>
            <w:r w:rsidRPr="00895B01">
              <w:rPr>
                <w:sz w:val="24"/>
                <w:lang w:val="fr-FR"/>
              </w:rPr>
              <w:t>Nom de la société</w:t>
            </w:r>
          </w:p>
        </w:tc>
        <w:tc>
          <w:tcPr>
            <w:tcW w:w="2987" w:type="pct"/>
            <w:gridSpan w:val="3"/>
          </w:tcPr>
          <w:p w14:paraId="0B17B8E8" w14:textId="77777777" w:rsidR="00441F96" w:rsidRPr="00895B01" w:rsidRDefault="00441F96" w:rsidP="00441F96">
            <w:pPr>
              <w:pStyle w:val="BodyText"/>
              <w:spacing w:after="0"/>
              <w:rPr>
                <w:sz w:val="24"/>
                <w:lang w:val="fr-FR"/>
              </w:rPr>
            </w:pPr>
          </w:p>
        </w:tc>
      </w:tr>
      <w:tr w:rsidR="00441F96" w:rsidRPr="00895B01" w14:paraId="46004082" w14:textId="77777777" w:rsidTr="00595BC5">
        <w:tc>
          <w:tcPr>
            <w:tcW w:w="2013" w:type="pct"/>
            <w:shd w:val="clear" w:color="auto" w:fill="D9D9D9" w:themeFill="background1" w:themeFillShade="D9"/>
          </w:tcPr>
          <w:p w14:paraId="09A5FED7" w14:textId="77777777" w:rsidR="00441F96" w:rsidRPr="00895B01" w:rsidRDefault="00595BC5" w:rsidP="00441F96">
            <w:pPr>
              <w:pStyle w:val="BodyText"/>
              <w:spacing w:after="0"/>
              <w:rPr>
                <w:sz w:val="24"/>
              </w:rPr>
            </w:pPr>
            <w:r w:rsidRPr="00895B01">
              <w:rPr>
                <w:sz w:val="24"/>
              </w:rPr>
              <w:t>Ad</w:t>
            </w:r>
            <w:r w:rsidR="00441F96" w:rsidRPr="00895B01">
              <w:rPr>
                <w:sz w:val="24"/>
              </w:rPr>
              <w:t>ress</w:t>
            </w:r>
            <w:r w:rsidRPr="00895B01">
              <w:rPr>
                <w:sz w:val="24"/>
              </w:rPr>
              <w:t>e</w:t>
            </w:r>
          </w:p>
        </w:tc>
        <w:tc>
          <w:tcPr>
            <w:tcW w:w="2987" w:type="pct"/>
            <w:gridSpan w:val="3"/>
          </w:tcPr>
          <w:p w14:paraId="402E29A4" w14:textId="77777777" w:rsidR="00441F96" w:rsidRPr="00895B01" w:rsidRDefault="00441F96" w:rsidP="00441F96">
            <w:pPr>
              <w:pStyle w:val="BodyText"/>
              <w:spacing w:after="0"/>
              <w:rPr>
                <w:sz w:val="24"/>
              </w:rPr>
            </w:pPr>
          </w:p>
        </w:tc>
      </w:tr>
      <w:tr w:rsidR="00441F96" w:rsidRPr="00895B01" w14:paraId="52848F3A" w14:textId="77777777" w:rsidTr="00595BC5">
        <w:tc>
          <w:tcPr>
            <w:tcW w:w="2013" w:type="pct"/>
            <w:shd w:val="clear" w:color="auto" w:fill="D9D9D9" w:themeFill="background1" w:themeFillShade="D9"/>
          </w:tcPr>
          <w:p w14:paraId="12B7A374" w14:textId="77777777" w:rsidR="00441F96" w:rsidRPr="00895B01" w:rsidRDefault="00595BC5" w:rsidP="00441F96">
            <w:pPr>
              <w:pStyle w:val="BodyText"/>
              <w:spacing w:after="0"/>
              <w:rPr>
                <w:sz w:val="24"/>
                <w:lang w:val="fr-FR"/>
              </w:rPr>
            </w:pPr>
            <w:r w:rsidRPr="00895B01">
              <w:rPr>
                <w:bCs/>
                <w:sz w:val="24"/>
                <w:lang w:val="fr-FR"/>
              </w:rPr>
              <w:t>Ancien nom, s'il y a lieu</w:t>
            </w:r>
          </w:p>
        </w:tc>
        <w:tc>
          <w:tcPr>
            <w:tcW w:w="2987" w:type="pct"/>
            <w:gridSpan w:val="3"/>
          </w:tcPr>
          <w:p w14:paraId="2A066605" w14:textId="77777777" w:rsidR="00441F96" w:rsidRPr="00895B01" w:rsidRDefault="00441F96" w:rsidP="00441F96">
            <w:pPr>
              <w:pStyle w:val="BodyText"/>
              <w:spacing w:after="0"/>
              <w:rPr>
                <w:sz w:val="24"/>
                <w:lang w:val="fr-FR"/>
              </w:rPr>
            </w:pPr>
          </w:p>
        </w:tc>
      </w:tr>
      <w:tr w:rsidR="00441F96" w:rsidRPr="00895B01" w14:paraId="72099FC7" w14:textId="77777777" w:rsidTr="00595BC5">
        <w:tc>
          <w:tcPr>
            <w:tcW w:w="2013" w:type="pct"/>
            <w:shd w:val="clear" w:color="auto" w:fill="D9D9D9" w:themeFill="background1" w:themeFillShade="D9"/>
          </w:tcPr>
          <w:p w14:paraId="427793DD" w14:textId="77777777" w:rsidR="00441F96" w:rsidRPr="00895B01" w:rsidRDefault="00595BC5" w:rsidP="00595BC5">
            <w:pPr>
              <w:pStyle w:val="BodyText"/>
              <w:rPr>
                <w:sz w:val="24"/>
                <w:lang w:val="fr-FR"/>
              </w:rPr>
            </w:pPr>
            <w:r w:rsidRPr="00895B01">
              <w:rPr>
                <w:bCs/>
                <w:sz w:val="24"/>
                <w:lang w:val="fr-FR"/>
              </w:rPr>
              <w:t>Adresse enregistrée si différente de ci-dessus</w:t>
            </w:r>
            <w:r w:rsidRPr="00895B01">
              <w:rPr>
                <w:sz w:val="24"/>
                <w:lang w:val="fr-FR"/>
              </w:rPr>
              <w:t xml:space="preserve"> </w:t>
            </w:r>
          </w:p>
        </w:tc>
        <w:tc>
          <w:tcPr>
            <w:tcW w:w="2987" w:type="pct"/>
            <w:gridSpan w:val="3"/>
          </w:tcPr>
          <w:p w14:paraId="00705F6E" w14:textId="77777777" w:rsidR="00441F96" w:rsidRPr="00895B01" w:rsidRDefault="00441F96" w:rsidP="00441F96">
            <w:pPr>
              <w:pStyle w:val="BodyText"/>
              <w:spacing w:after="0"/>
              <w:rPr>
                <w:sz w:val="24"/>
                <w:lang w:val="fr-FR"/>
              </w:rPr>
            </w:pPr>
          </w:p>
        </w:tc>
      </w:tr>
      <w:tr w:rsidR="00441F96" w:rsidRPr="00895B01" w14:paraId="4298C154" w14:textId="77777777" w:rsidTr="00595BC5">
        <w:tc>
          <w:tcPr>
            <w:tcW w:w="2013" w:type="pct"/>
            <w:shd w:val="clear" w:color="auto" w:fill="D9D9D9" w:themeFill="background1" w:themeFillShade="D9"/>
          </w:tcPr>
          <w:p w14:paraId="7643848F" w14:textId="77777777" w:rsidR="00441F96" w:rsidRPr="00895B01" w:rsidRDefault="00595BC5" w:rsidP="00441F96">
            <w:pPr>
              <w:pStyle w:val="BodyText"/>
              <w:spacing w:after="0"/>
              <w:rPr>
                <w:sz w:val="24"/>
              </w:rPr>
            </w:pPr>
            <w:r w:rsidRPr="00895B01">
              <w:rPr>
                <w:sz w:val="24"/>
              </w:rPr>
              <w:t>Numéro d’enregistrement</w:t>
            </w:r>
          </w:p>
        </w:tc>
        <w:tc>
          <w:tcPr>
            <w:tcW w:w="2987" w:type="pct"/>
            <w:gridSpan w:val="3"/>
          </w:tcPr>
          <w:p w14:paraId="174163A7" w14:textId="77777777" w:rsidR="00441F96" w:rsidRPr="00895B01" w:rsidRDefault="00441F96" w:rsidP="00441F96">
            <w:pPr>
              <w:pStyle w:val="BodyText"/>
              <w:spacing w:after="0"/>
              <w:rPr>
                <w:sz w:val="24"/>
              </w:rPr>
            </w:pPr>
          </w:p>
        </w:tc>
      </w:tr>
      <w:tr w:rsidR="00441F96" w:rsidRPr="00895B01" w14:paraId="73704531" w14:textId="77777777" w:rsidTr="00595BC5">
        <w:tc>
          <w:tcPr>
            <w:tcW w:w="2013" w:type="pct"/>
            <w:shd w:val="clear" w:color="auto" w:fill="D9D9D9" w:themeFill="background1" w:themeFillShade="D9"/>
          </w:tcPr>
          <w:p w14:paraId="793D8E2D" w14:textId="77777777" w:rsidR="00441F96" w:rsidRPr="00895B01" w:rsidRDefault="00595BC5" w:rsidP="00441F96">
            <w:pPr>
              <w:pStyle w:val="BodyText"/>
              <w:spacing w:after="0"/>
              <w:rPr>
                <w:sz w:val="24"/>
              </w:rPr>
            </w:pPr>
            <w:r w:rsidRPr="00895B01">
              <w:rPr>
                <w:sz w:val="24"/>
              </w:rPr>
              <w:t>Télé</w:t>
            </w:r>
            <w:r w:rsidR="00441F96" w:rsidRPr="00895B01">
              <w:rPr>
                <w:sz w:val="24"/>
              </w:rPr>
              <w:t>phone</w:t>
            </w:r>
          </w:p>
        </w:tc>
        <w:tc>
          <w:tcPr>
            <w:tcW w:w="2987" w:type="pct"/>
            <w:gridSpan w:val="3"/>
          </w:tcPr>
          <w:p w14:paraId="49844C4F" w14:textId="77777777" w:rsidR="00441F96" w:rsidRPr="00895B01" w:rsidRDefault="00441F96" w:rsidP="00441F96">
            <w:pPr>
              <w:pStyle w:val="BodyText"/>
              <w:spacing w:after="0"/>
              <w:rPr>
                <w:sz w:val="24"/>
              </w:rPr>
            </w:pPr>
          </w:p>
        </w:tc>
      </w:tr>
      <w:tr w:rsidR="00441F96" w:rsidRPr="00895B01" w14:paraId="1DB1D66D" w14:textId="77777777" w:rsidTr="00782622">
        <w:trPr>
          <w:trHeight w:val="426"/>
        </w:trPr>
        <w:tc>
          <w:tcPr>
            <w:tcW w:w="2013" w:type="pct"/>
            <w:shd w:val="clear" w:color="auto" w:fill="D9D9D9" w:themeFill="background1" w:themeFillShade="D9"/>
          </w:tcPr>
          <w:p w14:paraId="351B687B" w14:textId="77777777" w:rsidR="00441F96" w:rsidRPr="00895B01" w:rsidRDefault="00595BC5" w:rsidP="00441F96">
            <w:pPr>
              <w:pStyle w:val="BodyText"/>
              <w:spacing w:after="0"/>
              <w:rPr>
                <w:sz w:val="24"/>
              </w:rPr>
            </w:pPr>
            <w:r w:rsidRPr="00895B01">
              <w:rPr>
                <w:sz w:val="24"/>
              </w:rPr>
              <w:t xml:space="preserve">Adresse E-mail </w:t>
            </w:r>
          </w:p>
        </w:tc>
        <w:tc>
          <w:tcPr>
            <w:tcW w:w="2987" w:type="pct"/>
            <w:gridSpan w:val="3"/>
          </w:tcPr>
          <w:p w14:paraId="7783FDF0" w14:textId="77777777" w:rsidR="00441F96" w:rsidRPr="00895B01" w:rsidRDefault="00441F96" w:rsidP="00441F96">
            <w:pPr>
              <w:pStyle w:val="BodyText"/>
              <w:spacing w:after="0"/>
              <w:rPr>
                <w:sz w:val="24"/>
              </w:rPr>
            </w:pPr>
          </w:p>
        </w:tc>
      </w:tr>
      <w:tr w:rsidR="00441F96" w:rsidRPr="00895B01" w14:paraId="2A47E65E" w14:textId="77777777" w:rsidTr="00595BC5">
        <w:tc>
          <w:tcPr>
            <w:tcW w:w="2013" w:type="pct"/>
            <w:shd w:val="clear" w:color="auto" w:fill="D9D9D9" w:themeFill="background1" w:themeFillShade="D9"/>
          </w:tcPr>
          <w:p w14:paraId="4A7BDF5A" w14:textId="77777777" w:rsidR="00441F96" w:rsidRPr="00895B01" w:rsidRDefault="00595BC5" w:rsidP="00441F96">
            <w:pPr>
              <w:pStyle w:val="BodyText"/>
              <w:spacing w:after="0"/>
              <w:rPr>
                <w:sz w:val="24"/>
              </w:rPr>
            </w:pPr>
            <w:r w:rsidRPr="00895B01">
              <w:rPr>
                <w:bCs/>
                <w:sz w:val="24"/>
                <w:lang w:val="fr-FR"/>
              </w:rPr>
              <w:t>Adresse du site web</w:t>
            </w:r>
          </w:p>
        </w:tc>
        <w:tc>
          <w:tcPr>
            <w:tcW w:w="2987" w:type="pct"/>
            <w:gridSpan w:val="3"/>
          </w:tcPr>
          <w:p w14:paraId="0D344BAD" w14:textId="77777777" w:rsidR="00441F96" w:rsidRPr="00895B01" w:rsidRDefault="00441F96" w:rsidP="00441F96">
            <w:pPr>
              <w:pStyle w:val="BodyText"/>
              <w:spacing w:after="0"/>
              <w:rPr>
                <w:sz w:val="24"/>
              </w:rPr>
            </w:pPr>
          </w:p>
        </w:tc>
      </w:tr>
      <w:tr w:rsidR="00441F96" w:rsidRPr="00895B01" w14:paraId="7B7BE347" w14:textId="77777777" w:rsidTr="00595BC5">
        <w:tc>
          <w:tcPr>
            <w:tcW w:w="2013" w:type="pct"/>
            <w:shd w:val="clear" w:color="auto" w:fill="D9D9D9" w:themeFill="background1" w:themeFillShade="D9"/>
          </w:tcPr>
          <w:p w14:paraId="235D78AB" w14:textId="77777777" w:rsidR="00441F96" w:rsidRPr="00895B01" w:rsidRDefault="00EB57AB" w:rsidP="00441F96">
            <w:pPr>
              <w:pStyle w:val="BodyText"/>
              <w:spacing w:after="0"/>
              <w:rPr>
                <w:sz w:val="24"/>
              </w:rPr>
            </w:pPr>
            <w:r w:rsidRPr="00895B01">
              <w:rPr>
                <w:bCs/>
                <w:sz w:val="24"/>
                <w:lang w:val="fr-FR"/>
              </w:rPr>
              <w:t>Année d'établissement</w:t>
            </w:r>
          </w:p>
        </w:tc>
        <w:tc>
          <w:tcPr>
            <w:tcW w:w="2987" w:type="pct"/>
            <w:gridSpan w:val="3"/>
          </w:tcPr>
          <w:p w14:paraId="53EB0DC3" w14:textId="77777777" w:rsidR="00441F96" w:rsidRPr="00895B01" w:rsidRDefault="00441F96" w:rsidP="00441F96">
            <w:pPr>
              <w:pStyle w:val="BodyText"/>
              <w:spacing w:after="0"/>
              <w:rPr>
                <w:sz w:val="24"/>
              </w:rPr>
            </w:pPr>
          </w:p>
        </w:tc>
      </w:tr>
      <w:tr w:rsidR="00441F96" w:rsidRPr="00895B01" w14:paraId="42F69469" w14:textId="77777777" w:rsidTr="00EB57AB">
        <w:trPr>
          <w:trHeight w:val="936"/>
        </w:trPr>
        <w:tc>
          <w:tcPr>
            <w:tcW w:w="2013" w:type="pct"/>
            <w:shd w:val="clear" w:color="auto" w:fill="D9D9D9" w:themeFill="background1" w:themeFillShade="D9"/>
          </w:tcPr>
          <w:p w14:paraId="5ACB1B25" w14:textId="77777777" w:rsidR="00441F96" w:rsidRPr="00895B01" w:rsidRDefault="00441F96" w:rsidP="00441F96">
            <w:pPr>
              <w:pStyle w:val="BodyText"/>
              <w:spacing w:after="0"/>
              <w:rPr>
                <w:sz w:val="24"/>
                <w:lang w:val="fr-FR"/>
              </w:rPr>
            </w:pPr>
            <w:r w:rsidRPr="00895B01">
              <w:rPr>
                <w:sz w:val="24"/>
                <w:lang w:val="fr-FR"/>
              </w:rPr>
              <w:t>Form</w:t>
            </w:r>
            <w:r w:rsidR="00EB57AB" w:rsidRPr="00895B01">
              <w:rPr>
                <w:sz w:val="24"/>
                <w:lang w:val="fr-FR"/>
              </w:rPr>
              <w:t>e juridique</w:t>
            </w:r>
            <w:r w:rsidRPr="00895B01">
              <w:rPr>
                <w:sz w:val="24"/>
                <w:lang w:val="fr-FR"/>
              </w:rPr>
              <w:t xml:space="preserve">. </w:t>
            </w:r>
            <w:r w:rsidR="00EB57AB" w:rsidRPr="00895B01">
              <w:rPr>
                <w:bCs/>
                <w:sz w:val="24"/>
                <w:lang w:val="fr-FR"/>
              </w:rPr>
              <w:t>cocher la case correspondante</w:t>
            </w:r>
          </w:p>
        </w:tc>
        <w:tc>
          <w:tcPr>
            <w:tcW w:w="1561" w:type="pct"/>
            <w:gridSpan w:val="2"/>
          </w:tcPr>
          <w:p w14:paraId="3CDD3A20" w14:textId="77777777" w:rsidR="00441F96" w:rsidRPr="00895B01" w:rsidRDefault="00441F96" w:rsidP="00441F96">
            <w:pPr>
              <w:pStyle w:val="BodyText"/>
              <w:spacing w:after="0"/>
              <w:rPr>
                <w:sz w:val="24"/>
              </w:rPr>
            </w:pPr>
            <w:r w:rsidRPr="00895B01">
              <w:rPr>
                <w:sz w:val="24"/>
              </w:rPr>
              <w:sym w:font="Wingdings" w:char="F06F"/>
            </w:r>
            <w:r w:rsidR="00EB57AB" w:rsidRPr="00895B01">
              <w:rPr>
                <w:sz w:val="24"/>
              </w:rPr>
              <w:t xml:space="preserve"> Société</w:t>
            </w:r>
          </w:p>
          <w:p w14:paraId="0E0BB5BE" w14:textId="77777777" w:rsidR="00441F96" w:rsidRPr="00895B01" w:rsidRDefault="00441F96" w:rsidP="00EB57AB">
            <w:pPr>
              <w:pStyle w:val="BodyText"/>
              <w:spacing w:after="0"/>
              <w:rPr>
                <w:sz w:val="24"/>
              </w:rPr>
            </w:pPr>
            <w:r w:rsidRPr="00895B01">
              <w:rPr>
                <w:sz w:val="24"/>
              </w:rPr>
              <w:sym w:font="Wingdings" w:char="F06F"/>
            </w:r>
            <w:r w:rsidRPr="00895B01">
              <w:rPr>
                <w:sz w:val="24"/>
              </w:rPr>
              <w:t xml:space="preserve"> Part</w:t>
            </w:r>
            <w:r w:rsidR="00EB57AB" w:rsidRPr="00895B01">
              <w:rPr>
                <w:sz w:val="24"/>
              </w:rPr>
              <w:t>enariat</w:t>
            </w:r>
          </w:p>
        </w:tc>
        <w:tc>
          <w:tcPr>
            <w:tcW w:w="1426" w:type="pct"/>
          </w:tcPr>
          <w:p w14:paraId="724804E0" w14:textId="34F7F926" w:rsidR="00441F96" w:rsidRPr="00895B01" w:rsidRDefault="00441F96" w:rsidP="00441F96">
            <w:pPr>
              <w:pStyle w:val="BodyText"/>
              <w:spacing w:after="0"/>
              <w:rPr>
                <w:sz w:val="24"/>
              </w:rPr>
            </w:pPr>
            <w:r w:rsidRPr="00895B01">
              <w:rPr>
                <w:sz w:val="24"/>
              </w:rPr>
              <w:sym w:font="Wingdings" w:char="F06F"/>
            </w:r>
            <w:r w:rsidRPr="00895B01">
              <w:rPr>
                <w:sz w:val="24"/>
              </w:rPr>
              <w:t xml:space="preserve"> </w:t>
            </w:r>
            <w:r w:rsidR="00EB57AB" w:rsidRPr="00895B01">
              <w:rPr>
                <w:sz w:val="24"/>
              </w:rPr>
              <w:t>Entreprises associées</w:t>
            </w:r>
          </w:p>
          <w:p w14:paraId="4FEFF0D2" w14:textId="281DF7A7" w:rsidR="00441F96" w:rsidRPr="00895B01" w:rsidRDefault="00441F96" w:rsidP="00441F96">
            <w:pPr>
              <w:pStyle w:val="BodyText"/>
              <w:spacing w:after="0"/>
              <w:rPr>
                <w:sz w:val="24"/>
              </w:rPr>
            </w:pPr>
            <w:r w:rsidRPr="00895B01">
              <w:rPr>
                <w:sz w:val="24"/>
              </w:rPr>
              <w:sym w:font="Wingdings" w:char="F06F"/>
            </w:r>
            <w:r w:rsidR="00EB57AB" w:rsidRPr="00895B01">
              <w:rPr>
                <w:sz w:val="24"/>
              </w:rPr>
              <w:t xml:space="preserve"> Autres (spécifier</w:t>
            </w:r>
            <w:r w:rsidRPr="00895B01">
              <w:rPr>
                <w:sz w:val="24"/>
              </w:rPr>
              <w:t>):</w:t>
            </w:r>
          </w:p>
        </w:tc>
      </w:tr>
      <w:tr w:rsidR="00441F96" w:rsidRPr="00895B01" w14:paraId="2C96FFB9" w14:textId="77777777" w:rsidTr="00595BC5">
        <w:tc>
          <w:tcPr>
            <w:tcW w:w="2013" w:type="pct"/>
            <w:shd w:val="clear" w:color="auto" w:fill="D9D9D9" w:themeFill="background1" w:themeFillShade="D9"/>
          </w:tcPr>
          <w:p w14:paraId="08A85E1C" w14:textId="77777777" w:rsidR="00441F96" w:rsidRPr="00895B01" w:rsidRDefault="00EB57AB" w:rsidP="00441F96">
            <w:pPr>
              <w:pStyle w:val="BodyText"/>
              <w:numPr>
                <w:ilvl w:val="12"/>
                <w:numId w:val="0"/>
              </w:numPr>
              <w:spacing w:after="0"/>
              <w:rPr>
                <w:sz w:val="24"/>
                <w:lang w:val="fr-FR"/>
              </w:rPr>
            </w:pPr>
            <w:r w:rsidRPr="00895B01">
              <w:rPr>
                <w:sz w:val="24"/>
                <w:lang w:val="fr-FR"/>
              </w:rPr>
              <w:t>TVA/Impôt Numéro d’enregistrement</w:t>
            </w:r>
          </w:p>
        </w:tc>
        <w:tc>
          <w:tcPr>
            <w:tcW w:w="2987" w:type="pct"/>
            <w:gridSpan w:val="3"/>
          </w:tcPr>
          <w:p w14:paraId="3E2F031B" w14:textId="77777777" w:rsidR="00441F96" w:rsidRPr="00895B01" w:rsidRDefault="00441F96" w:rsidP="00441F96">
            <w:pPr>
              <w:pStyle w:val="BodyText"/>
              <w:numPr>
                <w:ilvl w:val="12"/>
                <w:numId w:val="0"/>
              </w:numPr>
              <w:spacing w:after="0"/>
              <w:rPr>
                <w:sz w:val="24"/>
                <w:lang w:val="fr-FR"/>
              </w:rPr>
            </w:pPr>
          </w:p>
        </w:tc>
      </w:tr>
      <w:tr w:rsidR="00441F96" w:rsidRPr="00895B01" w14:paraId="368CB328" w14:textId="77777777" w:rsidTr="00595BC5">
        <w:tc>
          <w:tcPr>
            <w:tcW w:w="2013" w:type="pct"/>
            <w:shd w:val="clear" w:color="auto" w:fill="D9D9D9" w:themeFill="background1" w:themeFillShade="D9"/>
          </w:tcPr>
          <w:p w14:paraId="37DD18AD" w14:textId="77777777" w:rsidR="00441F96" w:rsidRPr="00895B01" w:rsidRDefault="00750148" w:rsidP="00441F96">
            <w:pPr>
              <w:pStyle w:val="BodyText"/>
              <w:numPr>
                <w:ilvl w:val="12"/>
                <w:numId w:val="0"/>
              </w:numPr>
              <w:spacing w:after="0"/>
              <w:rPr>
                <w:sz w:val="24"/>
                <w:lang w:val="fr-FR"/>
              </w:rPr>
            </w:pPr>
            <w:r w:rsidRPr="00895B01">
              <w:rPr>
                <w:sz w:val="24"/>
                <w:lang w:val="fr-FR"/>
              </w:rPr>
              <w:t>Les noms et les titres des directeurs et tout autre personnel clé</w:t>
            </w:r>
          </w:p>
        </w:tc>
        <w:tc>
          <w:tcPr>
            <w:tcW w:w="2987" w:type="pct"/>
            <w:gridSpan w:val="3"/>
          </w:tcPr>
          <w:p w14:paraId="38086EBA" w14:textId="77777777" w:rsidR="00441F96" w:rsidRPr="00895B01" w:rsidRDefault="00750148" w:rsidP="00441F96">
            <w:pPr>
              <w:pStyle w:val="BodyText"/>
              <w:numPr>
                <w:ilvl w:val="12"/>
                <w:numId w:val="0"/>
              </w:numPr>
              <w:spacing w:after="0"/>
              <w:rPr>
                <w:sz w:val="24"/>
                <w:lang w:val="fr-FR"/>
              </w:rPr>
            </w:pPr>
            <w:r w:rsidRPr="00895B01">
              <w:rPr>
                <w:sz w:val="24"/>
                <w:lang w:val="fr-FR"/>
              </w:rPr>
              <w:t xml:space="preserve"> </w:t>
            </w:r>
          </w:p>
        </w:tc>
      </w:tr>
      <w:tr w:rsidR="00441F96" w:rsidRPr="00895B01" w14:paraId="74695AC9" w14:textId="77777777" w:rsidTr="00595BC5">
        <w:tc>
          <w:tcPr>
            <w:tcW w:w="2013" w:type="pct"/>
            <w:shd w:val="clear" w:color="auto" w:fill="D9D9D9" w:themeFill="background1" w:themeFillShade="D9"/>
          </w:tcPr>
          <w:p w14:paraId="4EC1DA59" w14:textId="77777777" w:rsidR="00441F96" w:rsidRPr="00895B01" w:rsidRDefault="00750148" w:rsidP="00BD3D7A">
            <w:pPr>
              <w:pStyle w:val="BodyText"/>
              <w:numPr>
                <w:ilvl w:val="12"/>
                <w:numId w:val="0"/>
              </w:numPr>
              <w:spacing w:after="0"/>
              <w:jc w:val="both"/>
              <w:rPr>
                <w:sz w:val="24"/>
                <w:lang w:val="fr-FR"/>
              </w:rPr>
            </w:pPr>
            <w:r w:rsidRPr="00895B01">
              <w:rPr>
                <w:rFonts w:eastAsiaTheme="minorEastAsia"/>
                <w:sz w:val="24"/>
                <w:lang w:val="fr-FR"/>
              </w:rPr>
              <w:t xml:space="preserve">Bien vouloir indiquer le nom de toute autre personne / organisation </w:t>
            </w:r>
            <w:r w:rsidRPr="00895B01">
              <w:rPr>
                <w:rFonts w:eastAsiaTheme="minorEastAsia"/>
                <w:sz w:val="24"/>
                <w:lang w:val="fr-FR"/>
              </w:rPr>
              <w:lastRenderedPageBreak/>
              <w:t>(à l'exception du soumissionnaire) qui bénéficiera de ce contrat (question de conformité relative à GOAL)</w:t>
            </w:r>
          </w:p>
        </w:tc>
        <w:tc>
          <w:tcPr>
            <w:tcW w:w="2987" w:type="pct"/>
            <w:gridSpan w:val="3"/>
          </w:tcPr>
          <w:p w14:paraId="7DE279D8" w14:textId="77777777" w:rsidR="00441F96" w:rsidRPr="00895B01" w:rsidRDefault="00441F96" w:rsidP="00441F96">
            <w:pPr>
              <w:pStyle w:val="BodyText"/>
              <w:numPr>
                <w:ilvl w:val="12"/>
                <w:numId w:val="0"/>
              </w:numPr>
              <w:spacing w:after="0"/>
              <w:rPr>
                <w:sz w:val="24"/>
                <w:lang w:val="fr-FR"/>
              </w:rPr>
            </w:pPr>
          </w:p>
        </w:tc>
      </w:tr>
      <w:tr w:rsidR="00441F96" w:rsidRPr="00895B01" w14:paraId="023FB4E1" w14:textId="77777777" w:rsidTr="00595BC5">
        <w:trPr>
          <w:trHeight w:val="544"/>
        </w:trPr>
        <w:tc>
          <w:tcPr>
            <w:tcW w:w="2013" w:type="pct"/>
            <w:shd w:val="clear" w:color="auto" w:fill="D9D9D9" w:themeFill="background1" w:themeFillShade="D9"/>
          </w:tcPr>
          <w:p w14:paraId="08CCD306" w14:textId="02265E1F" w:rsidR="00441F96" w:rsidRPr="00895B01" w:rsidRDefault="00B86431" w:rsidP="00441F96">
            <w:pPr>
              <w:pStyle w:val="BodyText"/>
              <w:numPr>
                <w:ilvl w:val="12"/>
                <w:numId w:val="0"/>
              </w:numPr>
              <w:spacing w:after="0"/>
              <w:rPr>
                <w:sz w:val="24"/>
              </w:rPr>
            </w:pPr>
            <w:r w:rsidRPr="00895B01">
              <w:rPr>
                <w:sz w:val="24"/>
              </w:rPr>
              <w:t>Société-</w:t>
            </w:r>
            <w:r w:rsidR="00750148" w:rsidRPr="00895B01">
              <w:rPr>
                <w:sz w:val="24"/>
              </w:rPr>
              <w:t>mère</w:t>
            </w:r>
          </w:p>
        </w:tc>
        <w:tc>
          <w:tcPr>
            <w:tcW w:w="2987" w:type="pct"/>
            <w:gridSpan w:val="3"/>
          </w:tcPr>
          <w:p w14:paraId="34C8465A" w14:textId="77777777" w:rsidR="00441F96" w:rsidRPr="00895B01" w:rsidRDefault="00441F96" w:rsidP="00441F96">
            <w:pPr>
              <w:pStyle w:val="BodyText"/>
              <w:numPr>
                <w:ilvl w:val="12"/>
                <w:numId w:val="0"/>
              </w:numPr>
              <w:spacing w:after="0"/>
              <w:rPr>
                <w:sz w:val="24"/>
              </w:rPr>
            </w:pPr>
          </w:p>
        </w:tc>
      </w:tr>
      <w:tr w:rsidR="00441F96" w:rsidRPr="00895B01" w14:paraId="6A94B6E6" w14:textId="77777777" w:rsidTr="00595BC5">
        <w:trPr>
          <w:trHeight w:val="301"/>
        </w:trPr>
        <w:tc>
          <w:tcPr>
            <w:tcW w:w="2013" w:type="pct"/>
            <w:shd w:val="clear" w:color="auto" w:fill="D9D9D9" w:themeFill="background1" w:themeFillShade="D9"/>
          </w:tcPr>
          <w:p w14:paraId="610AC878" w14:textId="77777777" w:rsidR="00441F96" w:rsidRPr="00895B01" w:rsidRDefault="00750148" w:rsidP="00441F96">
            <w:pPr>
              <w:pStyle w:val="BodyText"/>
              <w:numPr>
                <w:ilvl w:val="12"/>
                <w:numId w:val="0"/>
              </w:numPr>
              <w:spacing w:after="0"/>
              <w:rPr>
                <w:sz w:val="24"/>
              </w:rPr>
            </w:pPr>
            <w:r w:rsidRPr="00895B01">
              <w:rPr>
                <w:sz w:val="24"/>
              </w:rPr>
              <w:t>Propriété</w:t>
            </w:r>
          </w:p>
        </w:tc>
        <w:tc>
          <w:tcPr>
            <w:tcW w:w="2987" w:type="pct"/>
            <w:gridSpan w:val="3"/>
          </w:tcPr>
          <w:p w14:paraId="75B98E4B" w14:textId="77777777" w:rsidR="00441F96" w:rsidRPr="00895B01" w:rsidRDefault="00441F96" w:rsidP="00441F96">
            <w:pPr>
              <w:pStyle w:val="BodyText"/>
              <w:numPr>
                <w:ilvl w:val="12"/>
                <w:numId w:val="0"/>
              </w:numPr>
              <w:spacing w:after="0"/>
              <w:rPr>
                <w:sz w:val="24"/>
              </w:rPr>
            </w:pPr>
          </w:p>
        </w:tc>
      </w:tr>
      <w:tr w:rsidR="00441F96" w:rsidRPr="00895B01" w14:paraId="5009AB5F" w14:textId="77777777" w:rsidTr="00595BC5">
        <w:trPr>
          <w:trHeight w:val="301"/>
        </w:trPr>
        <w:tc>
          <w:tcPr>
            <w:tcW w:w="2013" w:type="pct"/>
            <w:shd w:val="clear" w:color="auto" w:fill="D9D9D9" w:themeFill="background1" w:themeFillShade="D9"/>
          </w:tcPr>
          <w:p w14:paraId="663985DF" w14:textId="77777777" w:rsidR="00441F96" w:rsidRPr="00895B01" w:rsidRDefault="00750148" w:rsidP="00BD3D7A">
            <w:pPr>
              <w:spacing w:after="0" w:line="240" w:lineRule="auto"/>
              <w:jc w:val="both"/>
              <w:rPr>
                <w:rFonts w:ascii="Times New Roman" w:hAnsi="Times New Roman" w:cs="Times New Roman"/>
                <w:sz w:val="24"/>
                <w:szCs w:val="24"/>
              </w:rPr>
            </w:pPr>
            <w:r w:rsidRPr="00895B01">
              <w:rPr>
                <w:rFonts w:ascii="Times New Roman" w:hAnsi="Times New Roman" w:cs="Times New Roman"/>
                <w:sz w:val="24"/>
                <w:szCs w:val="24"/>
              </w:rPr>
              <w:t xml:space="preserve">Avez-vous des sociétés associées? Cocher la case pertinente. Si OUI - fournir des détails pour chaque entreprise sous la forme d'une table supplémentaire selon </w:t>
            </w:r>
            <w:r w:rsidRPr="00895B01">
              <w:rPr>
                <w:rFonts w:ascii="Times New Roman" w:hAnsi="Times New Roman" w:cs="Times New Roman"/>
                <w:b/>
                <w:sz w:val="24"/>
                <w:szCs w:val="24"/>
              </w:rPr>
              <w:t>les coordonnées</w:t>
            </w:r>
          </w:p>
        </w:tc>
        <w:tc>
          <w:tcPr>
            <w:tcW w:w="2987" w:type="pct"/>
            <w:gridSpan w:val="3"/>
          </w:tcPr>
          <w:p w14:paraId="47D1A091" w14:textId="77777777" w:rsidR="00441F96" w:rsidRPr="00895B01" w:rsidRDefault="00441F96" w:rsidP="00441F96">
            <w:pPr>
              <w:pStyle w:val="BodyText"/>
              <w:numPr>
                <w:ilvl w:val="12"/>
                <w:numId w:val="0"/>
              </w:numPr>
              <w:spacing w:after="0"/>
              <w:rPr>
                <w:sz w:val="24"/>
              </w:rPr>
            </w:pPr>
            <w:r w:rsidRPr="00895B01">
              <w:rPr>
                <w:sz w:val="24"/>
              </w:rPr>
              <w:sym w:font="Wingdings" w:char="F06F"/>
            </w:r>
            <w:r w:rsidR="00750148" w:rsidRPr="00895B01">
              <w:rPr>
                <w:sz w:val="24"/>
              </w:rPr>
              <w:t>Oui</w:t>
            </w:r>
            <w:r w:rsidRPr="00895B01">
              <w:rPr>
                <w:sz w:val="24"/>
              </w:rPr>
              <w:t xml:space="preserve">                                                             </w:t>
            </w:r>
            <w:r w:rsidRPr="00895B01">
              <w:rPr>
                <w:sz w:val="24"/>
              </w:rPr>
              <w:sym w:font="Wingdings" w:char="F06F"/>
            </w:r>
            <w:r w:rsidRPr="00895B01">
              <w:rPr>
                <w:sz w:val="24"/>
              </w:rPr>
              <w:t>No</w:t>
            </w:r>
            <w:r w:rsidR="00750148" w:rsidRPr="00895B01">
              <w:rPr>
                <w:sz w:val="24"/>
              </w:rPr>
              <w:t>n</w:t>
            </w:r>
          </w:p>
        </w:tc>
      </w:tr>
      <w:tr w:rsidR="00441F96" w:rsidRPr="00895B01" w14:paraId="69BB2772" w14:textId="77777777" w:rsidTr="00595BC5">
        <w:tblPrEx>
          <w:tblLook w:val="01E0" w:firstRow="1" w:lastRow="1" w:firstColumn="1" w:lastColumn="1" w:noHBand="0" w:noVBand="0"/>
        </w:tblPrEx>
        <w:tc>
          <w:tcPr>
            <w:tcW w:w="2013" w:type="pct"/>
            <w:shd w:val="clear" w:color="auto" w:fill="D9D9D9" w:themeFill="background1" w:themeFillShade="D9"/>
          </w:tcPr>
          <w:p w14:paraId="1E004D68" w14:textId="77777777" w:rsidR="00441F96" w:rsidRPr="00895B01" w:rsidRDefault="00441F96" w:rsidP="00441F96">
            <w:pPr>
              <w:spacing w:after="0" w:line="240" w:lineRule="auto"/>
              <w:rPr>
                <w:rFonts w:ascii="Times New Roman" w:hAnsi="Times New Roman" w:cs="Times New Roman"/>
                <w:b/>
                <w:sz w:val="24"/>
                <w:szCs w:val="24"/>
              </w:rPr>
            </w:pPr>
          </w:p>
        </w:tc>
        <w:tc>
          <w:tcPr>
            <w:tcW w:w="1460" w:type="pct"/>
            <w:shd w:val="clear" w:color="auto" w:fill="D9D9D9" w:themeFill="background1" w:themeFillShade="D9"/>
          </w:tcPr>
          <w:p w14:paraId="0CA645DB" w14:textId="77777777" w:rsidR="00441F96" w:rsidRPr="00895B01" w:rsidRDefault="00441F96" w:rsidP="00441F96">
            <w:pPr>
              <w:spacing w:after="0" w:line="240" w:lineRule="auto"/>
              <w:jc w:val="center"/>
              <w:rPr>
                <w:rFonts w:ascii="Times New Roman" w:hAnsi="Times New Roman" w:cs="Times New Roman"/>
                <w:b/>
                <w:sz w:val="24"/>
                <w:szCs w:val="24"/>
              </w:rPr>
            </w:pPr>
            <w:r w:rsidRPr="00895B01">
              <w:rPr>
                <w:rFonts w:ascii="Times New Roman" w:hAnsi="Times New Roman" w:cs="Times New Roman"/>
                <w:b/>
                <w:sz w:val="24"/>
                <w:szCs w:val="24"/>
              </w:rPr>
              <w:t>Contact</w:t>
            </w:r>
            <w:r w:rsidR="00750148" w:rsidRPr="00895B01">
              <w:rPr>
                <w:rFonts w:ascii="Times New Roman" w:hAnsi="Times New Roman" w:cs="Times New Roman"/>
                <w:b/>
                <w:sz w:val="24"/>
                <w:szCs w:val="24"/>
              </w:rPr>
              <w:t xml:space="preserve"> Primaire</w:t>
            </w:r>
          </w:p>
        </w:tc>
        <w:tc>
          <w:tcPr>
            <w:tcW w:w="1527" w:type="pct"/>
            <w:gridSpan w:val="2"/>
            <w:shd w:val="clear" w:color="auto" w:fill="D9D9D9" w:themeFill="background1" w:themeFillShade="D9"/>
          </w:tcPr>
          <w:p w14:paraId="61D2A970" w14:textId="77777777" w:rsidR="00441F96" w:rsidRPr="00895B01" w:rsidRDefault="00441F96" w:rsidP="00441F96">
            <w:pPr>
              <w:spacing w:after="0" w:line="240" w:lineRule="auto"/>
              <w:jc w:val="center"/>
              <w:rPr>
                <w:rFonts w:ascii="Times New Roman" w:hAnsi="Times New Roman" w:cs="Times New Roman"/>
                <w:b/>
                <w:sz w:val="24"/>
                <w:szCs w:val="24"/>
              </w:rPr>
            </w:pPr>
            <w:r w:rsidRPr="00895B01">
              <w:rPr>
                <w:rFonts w:ascii="Times New Roman" w:hAnsi="Times New Roman" w:cs="Times New Roman"/>
                <w:b/>
                <w:sz w:val="24"/>
                <w:szCs w:val="24"/>
              </w:rPr>
              <w:t>Contact</w:t>
            </w:r>
            <w:r w:rsidR="00750148" w:rsidRPr="00895B01">
              <w:rPr>
                <w:rFonts w:ascii="Times New Roman" w:hAnsi="Times New Roman" w:cs="Times New Roman"/>
                <w:b/>
                <w:sz w:val="24"/>
                <w:szCs w:val="24"/>
              </w:rPr>
              <w:t xml:space="preserve"> Secondaire</w:t>
            </w:r>
          </w:p>
        </w:tc>
      </w:tr>
      <w:tr w:rsidR="00441F96" w:rsidRPr="00895B01" w14:paraId="1613281C" w14:textId="77777777" w:rsidTr="00595BC5">
        <w:tblPrEx>
          <w:tblLook w:val="01E0" w:firstRow="1" w:lastRow="1" w:firstColumn="1" w:lastColumn="1" w:noHBand="0" w:noVBand="0"/>
        </w:tblPrEx>
        <w:tc>
          <w:tcPr>
            <w:tcW w:w="2013" w:type="pct"/>
            <w:shd w:val="clear" w:color="auto" w:fill="D9D9D9" w:themeFill="background1" w:themeFillShade="D9"/>
          </w:tcPr>
          <w:p w14:paraId="4BE5209F" w14:textId="77777777" w:rsidR="00441F96" w:rsidRPr="00895B01" w:rsidRDefault="00750148" w:rsidP="00441F96">
            <w:pPr>
              <w:spacing w:after="0" w:line="240" w:lineRule="auto"/>
              <w:rPr>
                <w:rFonts w:ascii="Times New Roman" w:hAnsi="Times New Roman" w:cs="Times New Roman"/>
                <w:sz w:val="24"/>
                <w:szCs w:val="24"/>
              </w:rPr>
            </w:pPr>
            <w:r w:rsidRPr="00895B01">
              <w:rPr>
                <w:rFonts w:ascii="Times New Roman" w:hAnsi="Times New Roman" w:cs="Times New Roman"/>
                <w:sz w:val="24"/>
                <w:szCs w:val="24"/>
              </w:rPr>
              <w:t>Nom</w:t>
            </w:r>
          </w:p>
        </w:tc>
        <w:tc>
          <w:tcPr>
            <w:tcW w:w="1460" w:type="pct"/>
            <w:shd w:val="clear" w:color="auto" w:fill="auto"/>
          </w:tcPr>
          <w:p w14:paraId="3021564B"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09F84F9E"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3C8CAE13" w14:textId="77777777" w:rsidTr="00595BC5">
        <w:tblPrEx>
          <w:tblLook w:val="01E0" w:firstRow="1" w:lastRow="1" w:firstColumn="1" w:lastColumn="1" w:noHBand="0" w:noVBand="0"/>
        </w:tblPrEx>
        <w:tc>
          <w:tcPr>
            <w:tcW w:w="2013" w:type="pct"/>
            <w:shd w:val="clear" w:color="auto" w:fill="D9D9D9" w:themeFill="background1" w:themeFillShade="D9"/>
          </w:tcPr>
          <w:p w14:paraId="77F66720" w14:textId="77777777" w:rsidR="00441F96" w:rsidRPr="00895B01" w:rsidRDefault="00441F96" w:rsidP="00750148">
            <w:pPr>
              <w:spacing w:after="0" w:line="240" w:lineRule="auto"/>
              <w:rPr>
                <w:rFonts w:ascii="Times New Roman" w:hAnsi="Times New Roman" w:cs="Times New Roman"/>
                <w:sz w:val="24"/>
                <w:szCs w:val="24"/>
              </w:rPr>
            </w:pPr>
            <w:r w:rsidRPr="00895B01">
              <w:rPr>
                <w:rFonts w:ascii="Times New Roman" w:hAnsi="Times New Roman" w:cs="Times New Roman"/>
                <w:spacing w:val="-3"/>
                <w:sz w:val="24"/>
                <w:szCs w:val="24"/>
              </w:rPr>
              <w:t>Position</w:t>
            </w:r>
            <w:r w:rsidR="00750148" w:rsidRPr="00895B01">
              <w:rPr>
                <w:rFonts w:ascii="Times New Roman" w:hAnsi="Times New Roman" w:cs="Times New Roman"/>
                <w:spacing w:val="-3"/>
                <w:sz w:val="24"/>
                <w:szCs w:val="24"/>
              </w:rPr>
              <w:t xml:space="preserve"> actuelle au sein de l’o</w:t>
            </w:r>
            <w:r w:rsidRPr="00895B01">
              <w:rPr>
                <w:rFonts w:ascii="Times New Roman" w:hAnsi="Times New Roman" w:cs="Times New Roman"/>
                <w:spacing w:val="-3"/>
                <w:sz w:val="24"/>
                <w:szCs w:val="24"/>
              </w:rPr>
              <w:t>rganisation:</w:t>
            </w:r>
          </w:p>
        </w:tc>
        <w:tc>
          <w:tcPr>
            <w:tcW w:w="1460" w:type="pct"/>
            <w:shd w:val="clear" w:color="auto" w:fill="auto"/>
          </w:tcPr>
          <w:p w14:paraId="42DF363A"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083035CD"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6C0FE4B1" w14:textId="77777777" w:rsidTr="00595BC5">
        <w:tblPrEx>
          <w:tblLook w:val="01E0" w:firstRow="1" w:lastRow="1" w:firstColumn="1" w:lastColumn="1" w:noHBand="0" w:noVBand="0"/>
        </w:tblPrEx>
        <w:tc>
          <w:tcPr>
            <w:tcW w:w="2013" w:type="pct"/>
            <w:shd w:val="clear" w:color="auto" w:fill="D9D9D9" w:themeFill="background1" w:themeFillShade="D9"/>
          </w:tcPr>
          <w:p w14:paraId="7BFED602" w14:textId="2CDE6C64" w:rsidR="00441F96" w:rsidRPr="00895B01" w:rsidRDefault="00750148" w:rsidP="00750148">
            <w:pPr>
              <w:spacing w:after="0" w:line="240" w:lineRule="auto"/>
              <w:rPr>
                <w:rFonts w:ascii="Times New Roman" w:hAnsi="Times New Roman" w:cs="Times New Roman"/>
                <w:spacing w:val="-3"/>
                <w:sz w:val="24"/>
                <w:szCs w:val="24"/>
              </w:rPr>
            </w:pPr>
            <w:r w:rsidRPr="00895B01">
              <w:rPr>
                <w:rFonts w:ascii="Times New Roman" w:hAnsi="Times New Roman" w:cs="Times New Roman"/>
                <w:spacing w:val="-3"/>
                <w:sz w:val="24"/>
                <w:szCs w:val="24"/>
              </w:rPr>
              <w:t>N</w:t>
            </w:r>
            <w:r w:rsidR="00CA04E0">
              <w:rPr>
                <w:rFonts w:ascii="Times New Roman" w:hAnsi="Times New Roman" w:cs="Times New Roman"/>
                <w:spacing w:val="-3"/>
                <w:sz w:val="24"/>
                <w:szCs w:val="24"/>
              </w:rPr>
              <w:t>om</w:t>
            </w:r>
            <w:r w:rsidRPr="00895B01">
              <w:rPr>
                <w:rFonts w:ascii="Times New Roman" w:hAnsi="Times New Roman" w:cs="Times New Roman"/>
                <w:spacing w:val="-3"/>
                <w:sz w:val="24"/>
                <w:szCs w:val="24"/>
              </w:rPr>
              <w:t>bre d’année de travail au sein de l’o</w:t>
            </w:r>
            <w:r w:rsidR="00441F96" w:rsidRPr="00895B01">
              <w:rPr>
                <w:rFonts w:ascii="Times New Roman" w:hAnsi="Times New Roman" w:cs="Times New Roman"/>
                <w:spacing w:val="-3"/>
                <w:sz w:val="24"/>
                <w:szCs w:val="24"/>
              </w:rPr>
              <w:t>rganisation:</w:t>
            </w:r>
          </w:p>
        </w:tc>
        <w:tc>
          <w:tcPr>
            <w:tcW w:w="1460" w:type="pct"/>
            <w:shd w:val="clear" w:color="auto" w:fill="auto"/>
          </w:tcPr>
          <w:p w14:paraId="7A64F306"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0DCC2764"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128AB35F" w14:textId="77777777" w:rsidTr="00595BC5">
        <w:tblPrEx>
          <w:tblLook w:val="01E0" w:firstRow="1" w:lastRow="1" w:firstColumn="1" w:lastColumn="1" w:noHBand="0" w:noVBand="0"/>
        </w:tblPrEx>
        <w:tc>
          <w:tcPr>
            <w:tcW w:w="2013" w:type="pct"/>
            <w:shd w:val="clear" w:color="auto" w:fill="D9D9D9" w:themeFill="background1" w:themeFillShade="D9"/>
          </w:tcPr>
          <w:p w14:paraId="38C55170" w14:textId="77777777" w:rsidR="00441F96" w:rsidRPr="00895B01" w:rsidRDefault="00750148" w:rsidP="00750148">
            <w:pPr>
              <w:spacing w:after="0" w:line="240" w:lineRule="auto"/>
              <w:rPr>
                <w:rFonts w:ascii="Times New Roman" w:hAnsi="Times New Roman" w:cs="Times New Roman"/>
                <w:sz w:val="24"/>
                <w:szCs w:val="24"/>
              </w:rPr>
            </w:pPr>
            <w:r w:rsidRPr="00895B01">
              <w:rPr>
                <w:rFonts w:ascii="Times New Roman" w:hAnsi="Times New Roman" w:cs="Times New Roman"/>
                <w:sz w:val="24"/>
                <w:szCs w:val="24"/>
              </w:rPr>
              <w:t xml:space="preserve">Adresse </w:t>
            </w:r>
            <w:r w:rsidR="00441F96" w:rsidRPr="00895B01">
              <w:rPr>
                <w:rFonts w:ascii="Times New Roman" w:hAnsi="Times New Roman" w:cs="Times New Roman"/>
                <w:sz w:val="24"/>
                <w:szCs w:val="24"/>
              </w:rPr>
              <w:t xml:space="preserve">Email </w:t>
            </w:r>
          </w:p>
        </w:tc>
        <w:tc>
          <w:tcPr>
            <w:tcW w:w="1460" w:type="pct"/>
            <w:shd w:val="clear" w:color="auto" w:fill="auto"/>
          </w:tcPr>
          <w:p w14:paraId="04D20856"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08968C22"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4E520D8C" w14:textId="77777777" w:rsidTr="00595BC5">
        <w:tblPrEx>
          <w:tblLook w:val="01E0" w:firstRow="1" w:lastRow="1" w:firstColumn="1" w:lastColumn="1" w:noHBand="0" w:noVBand="0"/>
        </w:tblPrEx>
        <w:tc>
          <w:tcPr>
            <w:tcW w:w="2013" w:type="pct"/>
            <w:shd w:val="clear" w:color="auto" w:fill="D9D9D9" w:themeFill="background1" w:themeFillShade="D9"/>
          </w:tcPr>
          <w:p w14:paraId="6E0FEDC5" w14:textId="77777777" w:rsidR="00441F96" w:rsidRPr="00895B01" w:rsidRDefault="008C423C" w:rsidP="00441F96">
            <w:pPr>
              <w:spacing w:after="0" w:line="240" w:lineRule="auto"/>
              <w:rPr>
                <w:rFonts w:ascii="Times New Roman" w:hAnsi="Times New Roman" w:cs="Times New Roman"/>
                <w:sz w:val="24"/>
                <w:szCs w:val="24"/>
              </w:rPr>
            </w:pPr>
            <w:r w:rsidRPr="00895B01">
              <w:rPr>
                <w:rFonts w:ascii="Times New Roman" w:hAnsi="Times New Roman" w:cs="Times New Roman"/>
                <w:sz w:val="24"/>
                <w:szCs w:val="24"/>
              </w:rPr>
              <w:t>Télé</w:t>
            </w:r>
            <w:r w:rsidR="00441F96" w:rsidRPr="00895B01">
              <w:rPr>
                <w:rFonts w:ascii="Times New Roman" w:hAnsi="Times New Roman" w:cs="Times New Roman"/>
                <w:sz w:val="24"/>
                <w:szCs w:val="24"/>
              </w:rPr>
              <w:t>phone</w:t>
            </w:r>
          </w:p>
        </w:tc>
        <w:tc>
          <w:tcPr>
            <w:tcW w:w="1460" w:type="pct"/>
            <w:shd w:val="clear" w:color="auto" w:fill="auto"/>
          </w:tcPr>
          <w:p w14:paraId="7421897C"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45A4620B"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107687E6" w14:textId="77777777" w:rsidTr="00595BC5">
        <w:tblPrEx>
          <w:tblLook w:val="01E0" w:firstRow="1" w:lastRow="1" w:firstColumn="1" w:lastColumn="1" w:noHBand="0" w:noVBand="0"/>
        </w:tblPrEx>
        <w:tc>
          <w:tcPr>
            <w:tcW w:w="2013" w:type="pct"/>
            <w:shd w:val="clear" w:color="auto" w:fill="D9D9D9" w:themeFill="background1" w:themeFillShade="D9"/>
          </w:tcPr>
          <w:p w14:paraId="3CDE8DA0" w14:textId="08DCDC1D" w:rsidR="00441F96" w:rsidRPr="00895B01" w:rsidRDefault="008C423C" w:rsidP="00441F96">
            <w:pPr>
              <w:spacing w:after="0" w:line="240" w:lineRule="auto"/>
              <w:rPr>
                <w:rFonts w:ascii="Times New Roman" w:hAnsi="Times New Roman" w:cs="Times New Roman"/>
                <w:sz w:val="24"/>
                <w:szCs w:val="24"/>
              </w:rPr>
            </w:pPr>
            <w:r w:rsidRPr="00895B01">
              <w:rPr>
                <w:rFonts w:ascii="Times New Roman" w:hAnsi="Times New Roman" w:cs="Times New Roman"/>
                <w:sz w:val="24"/>
                <w:szCs w:val="24"/>
              </w:rPr>
              <w:t>Cellulaire</w:t>
            </w:r>
            <w:r w:rsidR="005D255F" w:rsidRPr="00895B01">
              <w:rPr>
                <w:rFonts w:ascii="Times New Roman" w:hAnsi="Times New Roman" w:cs="Times New Roman"/>
                <w:sz w:val="24"/>
                <w:szCs w:val="24"/>
              </w:rPr>
              <w:t xml:space="preserve"> / Teléphone portable</w:t>
            </w:r>
          </w:p>
        </w:tc>
        <w:tc>
          <w:tcPr>
            <w:tcW w:w="1460" w:type="pct"/>
            <w:shd w:val="clear" w:color="auto" w:fill="auto"/>
          </w:tcPr>
          <w:p w14:paraId="40EBFDD4"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38758B87"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3F5C5D2B" w14:textId="77777777" w:rsidTr="00595BC5">
        <w:tblPrEx>
          <w:tblLook w:val="01E0" w:firstRow="1" w:lastRow="1" w:firstColumn="1" w:lastColumn="1" w:noHBand="0" w:noVBand="0"/>
        </w:tblPrEx>
        <w:tc>
          <w:tcPr>
            <w:tcW w:w="2013" w:type="pct"/>
            <w:shd w:val="clear" w:color="auto" w:fill="D9D9D9" w:themeFill="background1" w:themeFillShade="D9"/>
          </w:tcPr>
          <w:p w14:paraId="2E482B78" w14:textId="77777777" w:rsidR="00441F96" w:rsidRPr="00895B01" w:rsidRDefault="008C423C" w:rsidP="00441F96">
            <w:pPr>
              <w:spacing w:after="0" w:line="240" w:lineRule="auto"/>
              <w:rPr>
                <w:rFonts w:ascii="Times New Roman" w:hAnsi="Times New Roman" w:cs="Times New Roman"/>
                <w:sz w:val="24"/>
                <w:szCs w:val="24"/>
              </w:rPr>
            </w:pPr>
            <w:r w:rsidRPr="00895B01">
              <w:rPr>
                <w:rFonts w:ascii="Times New Roman" w:hAnsi="Times New Roman" w:cs="Times New Roman"/>
                <w:bCs/>
                <w:spacing w:val="-3"/>
                <w:sz w:val="24"/>
                <w:szCs w:val="24"/>
              </w:rPr>
              <w:t>Autres qualifications et compétences pertinentes</w:t>
            </w:r>
            <w:r w:rsidR="00441F96" w:rsidRPr="00895B01">
              <w:rPr>
                <w:rFonts w:ascii="Times New Roman" w:hAnsi="Times New Roman" w:cs="Times New Roman"/>
                <w:spacing w:val="-3"/>
                <w:sz w:val="24"/>
                <w:szCs w:val="24"/>
              </w:rPr>
              <w:t>:</w:t>
            </w:r>
          </w:p>
        </w:tc>
        <w:tc>
          <w:tcPr>
            <w:tcW w:w="1460" w:type="pct"/>
            <w:shd w:val="clear" w:color="auto" w:fill="auto"/>
          </w:tcPr>
          <w:p w14:paraId="21B854D1"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379A8E93"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62E6D5E7" w14:textId="77777777" w:rsidTr="00595BC5">
        <w:tblPrEx>
          <w:tblLook w:val="01E0" w:firstRow="1" w:lastRow="1" w:firstColumn="1" w:lastColumn="1" w:noHBand="0" w:noVBand="0"/>
        </w:tblPrEx>
        <w:tc>
          <w:tcPr>
            <w:tcW w:w="2013" w:type="pct"/>
            <w:shd w:val="clear" w:color="auto" w:fill="D9D9D9" w:themeFill="background1" w:themeFillShade="D9"/>
          </w:tcPr>
          <w:p w14:paraId="556F0433" w14:textId="77777777" w:rsidR="00441F96" w:rsidRPr="00895B01" w:rsidRDefault="008C423C" w:rsidP="008C423C">
            <w:pPr>
              <w:spacing w:after="0" w:line="240" w:lineRule="auto"/>
              <w:rPr>
                <w:rFonts w:ascii="Times New Roman" w:hAnsi="Times New Roman" w:cs="Times New Roman"/>
                <w:sz w:val="24"/>
                <w:szCs w:val="24"/>
              </w:rPr>
            </w:pPr>
            <w:r w:rsidRPr="00895B01">
              <w:rPr>
                <w:rFonts w:ascii="Times New Roman" w:hAnsi="Times New Roman" w:cs="Times New Roman"/>
                <w:spacing w:val="-3"/>
                <w:sz w:val="24"/>
                <w:szCs w:val="24"/>
              </w:rPr>
              <w:t>Institution (Date de</w:t>
            </w:r>
            <w:r w:rsidR="00441F96" w:rsidRPr="00895B01">
              <w:rPr>
                <w:rFonts w:ascii="Times New Roman" w:hAnsi="Times New Roman" w:cs="Times New Roman"/>
                <w:spacing w:val="-3"/>
                <w:sz w:val="24"/>
                <w:szCs w:val="24"/>
              </w:rPr>
              <w:t xml:space="preserve"> – </w:t>
            </w:r>
            <w:r w:rsidRPr="00895B01">
              <w:rPr>
                <w:rFonts w:ascii="Times New Roman" w:hAnsi="Times New Roman" w:cs="Times New Roman"/>
                <w:spacing w:val="-3"/>
                <w:sz w:val="24"/>
                <w:szCs w:val="24"/>
              </w:rPr>
              <w:t>à</w:t>
            </w:r>
            <w:r w:rsidR="00441F96" w:rsidRPr="00895B01">
              <w:rPr>
                <w:rFonts w:ascii="Times New Roman" w:hAnsi="Times New Roman" w:cs="Times New Roman"/>
                <w:spacing w:val="-3"/>
                <w:sz w:val="24"/>
                <w:szCs w:val="24"/>
              </w:rPr>
              <w:t>)</w:t>
            </w:r>
          </w:p>
        </w:tc>
        <w:tc>
          <w:tcPr>
            <w:tcW w:w="1460" w:type="pct"/>
            <w:shd w:val="clear" w:color="auto" w:fill="auto"/>
          </w:tcPr>
          <w:p w14:paraId="1F01009B"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0480F941"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2413B0C6" w14:textId="77777777" w:rsidTr="00595BC5">
        <w:tblPrEx>
          <w:tblLook w:val="01E0" w:firstRow="1" w:lastRow="1" w:firstColumn="1" w:lastColumn="1" w:noHBand="0" w:noVBand="0"/>
        </w:tblPrEx>
        <w:tc>
          <w:tcPr>
            <w:tcW w:w="2013" w:type="pct"/>
            <w:shd w:val="clear" w:color="auto" w:fill="D9D9D9" w:themeFill="background1" w:themeFillShade="D9"/>
          </w:tcPr>
          <w:p w14:paraId="4CA8EDF6" w14:textId="7BE5BADA" w:rsidR="00441F96" w:rsidRPr="00895B01" w:rsidRDefault="00F970B2" w:rsidP="008C423C">
            <w:pPr>
              <w:spacing w:after="0" w:line="240" w:lineRule="auto"/>
              <w:rPr>
                <w:rFonts w:ascii="Times New Roman" w:hAnsi="Times New Roman" w:cs="Times New Roman"/>
                <w:sz w:val="24"/>
                <w:szCs w:val="24"/>
              </w:rPr>
            </w:pPr>
            <w:r w:rsidRPr="00895B01">
              <w:rPr>
                <w:rFonts w:ascii="Times New Roman" w:hAnsi="Times New Roman" w:cs="Times New Roman"/>
                <w:bCs/>
                <w:sz w:val="24"/>
                <w:szCs w:val="24"/>
              </w:rPr>
              <w:t xml:space="preserve">Certificats </w:t>
            </w:r>
            <w:r w:rsidR="008C423C" w:rsidRPr="00895B01">
              <w:rPr>
                <w:rFonts w:ascii="Times New Roman" w:hAnsi="Times New Roman" w:cs="Times New Roman"/>
                <w:bCs/>
                <w:sz w:val="24"/>
                <w:szCs w:val="24"/>
              </w:rPr>
              <w:t>ou Diplômes</w:t>
            </w:r>
          </w:p>
        </w:tc>
        <w:tc>
          <w:tcPr>
            <w:tcW w:w="1460" w:type="pct"/>
            <w:shd w:val="clear" w:color="auto" w:fill="auto"/>
          </w:tcPr>
          <w:p w14:paraId="07BDD78E" w14:textId="77777777" w:rsidR="00441F96" w:rsidRPr="00895B01" w:rsidRDefault="00441F96" w:rsidP="00441F96">
            <w:pPr>
              <w:spacing w:after="0" w:line="240" w:lineRule="auto"/>
              <w:rPr>
                <w:rFonts w:ascii="Times New Roman" w:hAnsi="Times New Roman" w:cs="Times New Roman"/>
                <w:sz w:val="24"/>
                <w:szCs w:val="24"/>
              </w:rPr>
            </w:pPr>
          </w:p>
        </w:tc>
        <w:tc>
          <w:tcPr>
            <w:tcW w:w="1527" w:type="pct"/>
            <w:gridSpan w:val="2"/>
            <w:shd w:val="clear" w:color="auto" w:fill="auto"/>
          </w:tcPr>
          <w:p w14:paraId="19030641" w14:textId="77777777" w:rsidR="00441F96" w:rsidRPr="00895B01" w:rsidRDefault="00441F96" w:rsidP="00441F96">
            <w:pPr>
              <w:spacing w:after="0" w:line="240" w:lineRule="auto"/>
              <w:rPr>
                <w:rFonts w:ascii="Times New Roman" w:hAnsi="Times New Roman" w:cs="Times New Roman"/>
                <w:sz w:val="24"/>
                <w:szCs w:val="24"/>
              </w:rPr>
            </w:pPr>
          </w:p>
        </w:tc>
      </w:tr>
    </w:tbl>
    <w:p w14:paraId="73C30F20" w14:textId="77777777" w:rsidR="004F5033" w:rsidRPr="00895B01" w:rsidRDefault="00F055D5" w:rsidP="004F5033">
      <w:pPr>
        <w:pStyle w:val="Heading2"/>
        <w:numPr>
          <w:ilvl w:val="1"/>
          <w:numId w:val="3"/>
        </w:numPr>
        <w:jc w:val="both"/>
        <w:rPr>
          <w:rFonts w:ascii="Times New Roman" w:hAnsi="Times New Roman" w:cs="Times New Roman"/>
          <w:color w:val="auto"/>
        </w:rPr>
      </w:pPr>
      <w:r w:rsidRPr="00895B01">
        <w:rPr>
          <w:rFonts w:ascii="Times New Roman" w:hAnsi="Times New Roman" w:cs="Times New Roman"/>
          <w:color w:val="auto"/>
        </w:rPr>
        <w:t>AFFILIATIONS COLLECTIVES OU PROFESSIONNELLES</w:t>
      </w:r>
    </w:p>
    <w:p w14:paraId="1D283EE8" w14:textId="5543D735" w:rsidR="00441F96" w:rsidRPr="00895B01" w:rsidRDefault="00441F96" w:rsidP="004F5033">
      <w:pPr>
        <w:jc w:val="both"/>
        <w:rPr>
          <w:rFonts w:ascii="Times New Roman" w:hAnsi="Times New Roman" w:cs="Times New Roman"/>
          <w:sz w:val="24"/>
          <w:szCs w:val="24"/>
        </w:rPr>
      </w:pPr>
      <w:r w:rsidRPr="00895B01">
        <w:rPr>
          <w:rFonts w:ascii="Times New Roman" w:hAnsi="Times New Roman" w:cs="Times New Roman"/>
          <w:sz w:val="24"/>
          <w:szCs w:val="24"/>
        </w:rPr>
        <w:t>Ce sont des organismes professionnels externes dont votre s</w:t>
      </w:r>
      <w:r w:rsidR="00F055D5" w:rsidRPr="00895B01">
        <w:rPr>
          <w:rFonts w:ascii="Times New Roman" w:hAnsi="Times New Roman" w:cs="Times New Roman"/>
          <w:sz w:val="24"/>
          <w:szCs w:val="24"/>
        </w:rPr>
        <w:t>ociété est enregistrée (Bien vouloir</w:t>
      </w:r>
      <w:r w:rsidRPr="00895B01">
        <w:rPr>
          <w:rFonts w:ascii="Times New Roman" w:hAnsi="Times New Roman" w:cs="Times New Roman"/>
          <w:sz w:val="24"/>
          <w:szCs w:val="24"/>
        </w:rPr>
        <w:t xml:space="preserve"> noter que ce ne sont pas les détails de l'entreprise ou de </w:t>
      </w:r>
      <w:r w:rsidR="00F055D5" w:rsidRPr="00895B01">
        <w:rPr>
          <w:rFonts w:ascii="Times New Roman" w:hAnsi="Times New Roman" w:cs="Times New Roman"/>
          <w:sz w:val="24"/>
          <w:szCs w:val="24"/>
        </w:rPr>
        <w:t>la société). J</w:t>
      </w:r>
      <w:r w:rsidRPr="00895B01">
        <w:rPr>
          <w:rFonts w:ascii="Times New Roman" w:hAnsi="Times New Roman" w:cs="Times New Roman"/>
          <w:sz w:val="24"/>
          <w:szCs w:val="24"/>
        </w:rPr>
        <w:t xml:space="preserve">oindre des copies de tous les certificats ou adhésions concernés et utiliser d'autres lignes si </w:t>
      </w:r>
      <w:r w:rsidR="006E3978" w:rsidRPr="00895B01">
        <w:rPr>
          <w:rFonts w:ascii="Times New Roman" w:hAnsi="Times New Roman" w:cs="Times New Roman"/>
          <w:sz w:val="24"/>
          <w:szCs w:val="24"/>
        </w:rPr>
        <w:t>nécessaire :</w:t>
      </w:r>
    </w:p>
    <w:tbl>
      <w:tblPr>
        <w:tblStyle w:val="TableGrid"/>
        <w:tblW w:w="9062" w:type="dxa"/>
        <w:tblLook w:val="04A0" w:firstRow="1" w:lastRow="0" w:firstColumn="1" w:lastColumn="0" w:noHBand="0" w:noVBand="1"/>
      </w:tblPr>
      <w:tblGrid>
        <w:gridCol w:w="788"/>
        <w:gridCol w:w="4178"/>
        <w:gridCol w:w="1975"/>
        <w:gridCol w:w="2121"/>
      </w:tblGrid>
      <w:tr w:rsidR="006273EC" w:rsidRPr="00895B01" w14:paraId="3A40122D" w14:textId="77777777" w:rsidTr="0049330D">
        <w:tc>
          <w:tcPr>
            <w:tcW w:w="788" w:type="dxa"/>
            <w:shd w:val="clear" w:color="auto" w:fill="D9D9D9" w:themeFill="background1" w:themeFillShade="D9"/>
          </w:tcPr>
          <w:p w14:paraId="2C01FC8F" w14:textId="77777777" w:rsidR="00441F96" w:rsidRPr="00895B01" w:rsidRDefault="00441F96" w:rsidP="00441F96">
            <w:pPr>
              <w:rPr>
                <w:rFonts w:ascii="Times New Roman" w:hAnsi="Times New Roman" w:cs="Times New Roman"/>
                <w:b/>
                <w:sz w:val="24"/>
                <w:szCs w:val="24"/>
              </w:rPr>
            </w:pPr>
            <w:r w:rsidRPr="00895B01">
              <w:rPr>
                <w:rFonts w:ascii="Times New Roman" w:hAnsi="Times New Roman" w:cs="Times New Roman"/>
                <w:sz w:val="24"/>
                <w:szCs w:val="24"/>
              </w:rPr>
              <w:t>No</w:t>
            </w:r>
          </w:p>
        </w:tc>
        <w:tc>
          <w:tcPr>
            <w:tcW w:w="4178" w:type="dxa"/>
            <w:shd w:val="clear" w:color="auto" w:fill="D9D9D9" w:themeFill="background1" w:themeFillShade="D9"/>
          </w:tcPr>
          <w:p w14:paraId="6342CF37" w14:textId="77777777" w:rsidR="00441F96" w:rsidRPr="00895B01" w:rsidRDefault="00F055D5" w:rsidP="00441F96">
            <w:pPr>
              <w:rPr>
                <w:rFonts w:ascii="Times New Roman" w:hAnsi="Times New Roman" w:cs="Times New Roman"/>
                <w:sz w:val="24"/>
                <w:szCs w:val="24"/>
              </w:rPr>
            </w:pPr>
            <w:r w:rsidRPr="00895B01">
              <w:rPr>
                <w:rFonts w:ascii="Times New Roman" w:hAnsi="Times New Roman" w:cs="Times New Roman"/>
                <w:sz w:val="24"/>
                <w:szCs w:val="24"/>
              </w:rPr>
              <w:t>Nom de l’organisme</w:t>
            </w:r>
          </w:p>
        </w:tc>
        <w:tc>
          <w:tcPr>
            <w:tcW w:w="1975" w:type="dxa"/>
            <w:shd w:val="clear" w:color="auto" w:fill="D9D9D9" w:themeFill="background1" w:themeFillShade="D9"/>
          </w:tcPr>
          <w:p w14:paraId="151465F2" w14:textId="77777777" w:rsidR="00441F96" w:rsidRPr="00895B01" w:rsidRDefault="006273EC" w:rsidP="00441F96">
            <w:pPr>
              <w:rPr>
                <w:rFonts w:ascii="Times New Roman" w:hAnsi="Times New Roman" w:cs="Times New Roman"/>
                <w:sz w:val="24"/>
                <w:szCs w:val="24"/>
              </w:rPr>
            </w:pPr>
            <w:r w:rsidRPr="00895B01">
              <w:rPr>
                <w:rFonts w:ascii="Times New Roman" w:hAnsi="Times New Roman" w:cs="Times New Roman"/>
                <w:sz w:val="24"/>
                <w:szCs w:val="24"/>
              </w:rPr>
              <w:t>Année d’adhésion</w:t>
            </w:r>
          </w:p>
        </w:tc>
        <w:tc>
          <w:tcPr>
            <w:tcW w:w="2121" w:type="dxa"/>
            <w:shd w:val="clear" w:color="auto" w:fill="D9D9D9" w:themeFill="background1" w:themeFillShade="D9"/>
          </w:tcPr>
          <w:p w14:paraId="4A97BD25" w14:textId="77777777" w:rsidR="00441F96" w:rsidRPr="00895B01" w:rsidRDefault="006273EC" w:rsidP="00441F96">
            <w:pPr>
              <w:rPr>
                <w:rFonts w:ascii="Times New Roman" w:hAnsi="Times New Roman" w:cs="Times New Roman"/>
                <w:sz w:val="24"/>
                <w:szCs w:val="24"/>
              </w:rPr>
            </w:pPr>
            <w:r w:rsidRPr="00895B01">
              <w:rPr>
                <w:rFonts w:ascii="Times New Roman" w:hAnsi="Times New Roman" w:cs="Times New Roman"/>
                <w:sz w:val="24"/>
                <w:szCs w:val="24"/>
              </w:rPr>
              <w:t>Numéro de membre</w:t>
            </w:r>
          </w:p>
        </w:tc>
      </w:tr>
      <w:tr w:rsidR="006273EC" w:rsidRPr="00895B01" w14:paraId="06DBA4CD" w14:textId="77777777" w:rsidTr="0049330D">
        <w:tc>
          <w:tcPr>
            <w:tcW w:w="788" w:type="dxa"/>
            <w:shd w:val="clear" w:color="auto" w:fill="D9D9D9" w:themeFill="background1" w:themeFillShade="D9"/>
          </w:tcPr>
          <w:p w14:paraId="47062B1A"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1</w:t>
            </w:r>
          </w:p>
        </w:tc>
        <w:tc>
          <w:tcPr>
            <w:tcW w:w="4178" w:type="dxa"/>
          </w:tcPr>
          <w:p w14:paraId="52B06DB8" w14:textId="77777777" w:rsidR="00441F96" w:rsidRPr="00895B01" w:rsidRDefault="00441F96" w:rsidP="00441F96">
            <w:pPr>
              <w:rPr>
                <w:rFonts w:ascii="Times New Roman" w:hAnsi="Times New Roman" w:cs="Times New Roman"/>
                <w:b/>
                <w:sz w:val="24"/>
                <w:szCs w:val="24"/>
              </w:rPr>
            </w:pPr>
          </w:p>
        </w:tc>
        <w:tc>
          <w:tcPr>
            <w:tcW w:w="1975" w:type="dxa"/>
          </w:tcPr>
          <w:p w14:paraId="556E0D8D" w14:textId="77777777" w:rsidR="00441F96" w:rsidRPr="00895B01" w:rsidRDefault="00441F96" w:rsidP="00441F96">
            <w:pPr>
              <w:rPr>
                <w:rFonts w:ascii="Times New Roman" w:hAnsi="Times New Roman" w:cs="Times New Roman"/>
                <w:b/>
                <w:sz w:val="24"/>
                <w:szCs w:val="24"/>
              </w:rPr>
            </w:pPr>
          </w:p>
        </w:tc>
        <w:tc>
          <w:tcPr>
            <w:tcW w:w="2121" w:type="dxa"/>
          </w:tcPr>
          <w:p w14:paraId="7A0AAEAA" w14:textId="77777777" w:rsidR="00441F96" w:rsidRPr="00895B01" w:rsidRDefault="00441F96" w:rsidP="00441F96">
            <w:pPr>
              <w:rPr>
                <w:rFonts w:ascii="Times New Roman" w:hAnsi="Times New Roman" w:cs="Times New Roman"/>
                <w:b/>
                <w:sz w:val="24"/>
                <w:szCs w:val="24"/>
              </w:rPr>
            </w:pPr>
          </w:p>
        </w:tc>
      </w:tr>
      <w:tr w:rsidR="006273EC" w:rsidRPr="00895B01" w14:paraId="04E7416E" w14:textId="77777777" w:rsidTr="0049330D">
        <w:tc>
          <w:tcPr>
            <w:tcW w:w="788" w:type="dxa"/>
            <w:shd w:val="clear" w:color="auto" w:fill="D9D9D9" w:themeFill="background1" w:themeFillShade="D9"/>
          </w:tcPr>
          <w:p w14:paraId="334DF576"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2</w:t>
            </w:r>
          </w:p>
        </w:tc>
        <w:tc>
          <w:tcPr>
            <w:tcW w:w="4178" w:type="dxa"/>
          </w:tcPr>
          <w:p w14:paraId="50CE710E" w14:textId="77777777" w:rsidR="00441F96" w:rsidRPr="00895B01" w:rsidRDefault="00441F96" w:rsidP="00441F96">
            <w:pPr>
              <w:rPr>
                <w:rFonts w:ascii="Times New Roman" w:hAnsi="Times New Roman" w:cs="Times New Roman"/>
                <w:b/>
                <w:sz w:val="24"/>
                <w:szCs w:val="24"/>
              </w:rPr>
            </w:pPr>
          </w:p>
        </w:tc>
        <w:tc>
          <w:tcPr>
            <w:tcW w:w="1975" w:type="dxa"/>
          </w:tcPr>
          <w:p w14:paraId="1AD400FA" w14:textId="77777777" w:rsidR="00441F96" w:rsidRPr="00895B01" w:rsidRDefault="00441F96" w:rsidP="00441F96">
            <w:pPr>
              <w:rPr>
                <w:rFonts w:ascii="Times New Roman" w:hAnsi="Times New Roman" w:cs="Times New Roman"/>
                <w:b/>
                <w:sz w:val="24"/>
                <w:szCs w:val="24"/>
              </w:rPr>
            </w:pPr>
          </w:p>
        </w:tc>
        <w:tc>
          <w:tcPr>
            <w:tcW w:w="2121" w:type="dxa"/>
          </w:tcPr>
          <w:p w14:paraId="523636F5" w14:textId="77777777" w:rsidR="00441F96" w:rsidRPr="00895B01" w:rsidRDefault="00441F96" w:rsidP="00441F96">
            <w:pPr>
              <w:rPr>
                <w:rFonts w:ascii="Times New Roman" w:hAnsi="Times New Roman" w:cs="Times New Roman"/>
                <w:b/>
                <w:sz w:val="24"/>
                <w:szCs w:val="24"/>
              </w:rPr>
            </w:pPr>
          </w:p>
        </w:tc>
      </w:tr>
      <w:tr w:rsidR="006273EC" w:rsidRPr="00895B01" w14:paraId="7FA9C3D8" w14:textId="77777777" w:rsidTr="0049330D">
        <w:tc>
          <w:tcPr>
            <w:tcW w:w="788" w:type="dxa"/>
            <w:shd w:val="clear" w:color="auto" w:fill="D9D9D9" w:themeFill="background1" w:themeFillShade="D9"/>
          </w:tcPr>
          <w:p w14:paraId="36C5C612"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3</w:t>
            </w:r>
          </w:p>
        </w:tc>
        <w:tc>
          <w:tcPr>
            <w:tcW w:w="4178" w:type="dxa"/>
          </w:tcPr>
          <w:p w14:paraId="5C4C615A" w14:textId="77777777" w:rsidR="00441F96" w:rsidRPr="00895B01" w:rsidRDefault="00441F96" w:rsidP="00441F96">
            <w:pPr>
              <w:rPr>
                <w:rFonts w:ascii="Times New Roman" w:hAnsi="Times New Roman" w:cs="Times New Roman"/>
                <w:b/>
                <w:sz w:val="24"/>
                <w:szCs w:val="24"/>
              </w:rPr>
            </w:pPr>
          </w:p>
        </w:tc>
        <w:tc>
          <w:tcPr>
            <w:tcW w:w="1975" w:type="dxa"/>
          </w:tcPr>
          <w:p w14:paraId="793F981A" w14:textId="77777777" w:rsidR="00441F96" w:rsidRPr="00895B01" w:rsidRDefault="00441F96" w:rsidP="00441F96">
            <w:pPr>
              <w:rPr>
                <w:rFonts w:ascii="Times New Roman" w:hAnsi="Times New Roman" w:cs="Times New Roman"/>
                <w:b/>
                <w:sz w:val="24"/>
                <w:szCs w:val="24"/>
              </w:rPr>
            </w:pPr>
          </w:p>
        </w:tc>
        <w:tc>
          <w:tcPr>
            <w:tcW w:w="2121" w:type="dxa"/>
          </w:tcPr>
          <w:p w14:paraId="17BB188E" w14:textId="77777777" w:rsidR="00441F96" w:rsidRPr="00895B01" w:rsidRDefault="00441F96" w:rsidP="00441F96">
            <w:pPr>
              <w:rPr>
                <w:rFonts w:ascii="Times New Roman" w:hAnsi="Times New Roman" w:cs="Times New Roman"/>
                <w:b/>
                <w:sz w:val="24"/>
                <w:szCs w:val="24"/>
              </w:rPr>
            </w:pPr>
          </w:p>
        </w:tc>
      </w:tr>
      <w:tr w:rsidR="006273EC" w:rsidRPr="00895B01" w14:paraId="51E9A644" w14:textId="77777777" w:rsidTr="0049330D">
        <w:tc>
          <w:tcPr>
            <w:tcW w:w="788" w:type="dxa"/>
            <w:shd w:val="clear" w:color="auto" w:fill="D9D9D9" w:themeFill="background1" w:themeFillShade="D9"/>
          </w:tcPr>
          <w:p w14:paraId="2ECB2184"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4</w:t>
            </w:r>
          </w:p>
        </w:tc>
        <w:tc>
          <w:tcPr>
            <w:tcW w:w="4178" w:type="dxa"/>
          </w:tcPr>
          <w:p w14:paraId="41D19C18" w14:textId="77777777" w:rsidR="00441F96" w:rsidRPr="00895B01" w:rsidRDefault="00441F96" w:rsidP="00441F96">
            <w:pPr>
              <w:rPr>
                <w:rFonts w:ascii="Times New Roman" w:hAnsi="Times New Roman" w:cs="Times New Roman"/>
                <w:b/>
                <w:sz w:val="24"/>
                <w:szCs w:val="24"/>
              </w:rPr>
            </w:pPr>
          </w:p>
        </w:tc>
        <w:tc>
          <w:tcPr>
            <w:tcW w:w="1975" w:type="dxa"/>
          </w:tcPr>
          <w:p w14:paraId="215E2813" w14:textId="77777777" w:rsidR="00441F96" w:rsidRPr="00895B01" w:rsidRDefault="00441F96" w:rsidP="00441F96">
            <w:pPr>
              <w:rPr>
                <w:rFonts w:ascii="Times New Roman" w:hAnsi="Times New Roman" w:cs="Times New Roman"/>
                <w:b/>
                <w:sz w:val="24"/>
                <w:szCs w:val="24"/>
              </w:rPr>
            </w:pPr>
          </w:p>
        </w:tc>
        <w:tc>
          <w:tcPr>
            <w:tcW w:w="2121" w:type="dxa"/>
          </w:tcPr>
          <w:p w14:paraId="34343533" w14:textId="77777777" w:rsidR="00441F96" w:rsidRPr="00895B01" w:rsidRDefault="00441F96" w:rsidP="00441F96">
            <w:pPr>
              <w:rPr>
                <w:rFonts w:ascii="Times New Roman" w:hAnsi="Times New Roman" w:cs="Times New Roman"/>
                <w:b/>
                <w:sz w:val="24"/>
                <w:szCs w:val="24"/>
              </w:rPr>
            </w:pPr>
          </w:p>
        </w:tc>
      </w:tr>
    </w:tbl>
    <w:p w14:paraId="0B9C5626" w14:textId="77777777" w:rsidR="00441F96" w:rsidRPr="00895B01" w:rsidRDefault="00441F96">
      <w:pPr>
        <w:rPr>
          <w:rFonts w:ascii="Times New Roman" w:hAnsi="Times New Roman" w:cs="Times New Roman"/>
          <w:sz w:val="24"/>
          <w:szCs w:val="24"/>
        </w:rPr>
      </w:pPr>
    </w:p>
    <w:p w14:paraId="07A1A24F" w14:textId="77777777" w:rsidR="004F5033" w:rsidRPr="00895B01" w:rsidRDefault="00441F96" w:rsidP="004F5033">
      <w:pPr>
        <w:pStyle w:val="Heading2"/>
        <w:numPr>
          <w:ilvl w:val="1"/>
          <w:numId w:val="3"/>
        </w:numPr>
        <w:jc w:val="both"/>
        <w:rPr>
          <w:rFonts w:ascii="Times New Roman" w:hAnsi="Times New Roman" w:cs="Times New Roman"/>
          <w:color w:val="auto"/>
        </w:rPr>
      </w:pPr>
      <w:r w:rsidRPr="00895B01">
        <w:rPr>
          <w:rFonts w:ascii="Times New Roman" w:hAnsi="Times New Roman" w:cs="Times New Roman"/>
          <w:color w:val="auto"/>
        </w:rPr>
        <w:t>PROFIL</w:t>
      </w:r>
    </w:p>
    <w:p w14:paraId="5EDC7482" w14:textId="77777777" w:rsidR="00441F96" w:rsidRPr="00895B01" w:rsidRDefault="00441F96" w:rsidP="004F5033">
      <w:pPr>
        <w:jc w:val="both"/>
        <w:rPr>
          <w:rFonts w:ascii="Times New Roman" w:hAnsi="Times New Roman" w:cs="Times New Roman"/>
          <w:sz w:val="24"/>
          <w:szCs w:val="24"/>
        </w:rPr>
      </w:pPr>
      <w:r w:rsidRPr="00895B01">
        <w:rPr>
          <w:rFonts w:ascii="Times New Roman" w:hAnsi="Times New Roman" w:cs="Times New Roman"/>
          <w:sz w:val="24"/>
          <w:szCs w:val="24"/>
        </w:rPr>
        <w:t xml:space="preserve">Les soumissionnaires doivent noter que les informations demandées ci-dessous seront requises </w:t>
      </w:r>
      <w:r w:rsidR="006273EC" w:rsidRPr="00895B01">
        <w:rPr>
          <w:rFonts w:ascii="Times New Roman" w:hAnsi="Times New Roman" w:cs="Times New Roman"/>
          <w:sz w:val="24"/>
          <w:szCs w:val="24"/>
        </w:rPr>
        <w:t>comme</w:t>
      </w:r>
      <w:r w:rsidRPr="00895B01">
        <w:rPr>
          <w:rFonts w:ascii="Times New Roman" w:hAnsi="Times New Roman" w:cs="Times New Roman"/>
          <w:sz w:val="24"/>
          <w:szCs w:val="24"/>
        </w:rPr>
        <w:t xml:space="preserve"> critères essentiels. Au total, les réponses à ces questions ne doivent pas dépasser 2 pages</w:t>
      </w:r>
      <w:r w:rsidR="004F5033" w:rsidRPr="00895B0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51"/>
        <w:gridCol w:w="3651"/>
        <w:gridCol w:w="2494"/>
        <w:gridCol w:w="2366"/>
      </w:tblGrid>
      <w:tr w:rsidR="00441F96" w:rsidRPr="00895B01" w14:paraId="33A0B845" w14:textId="77777777" w:rsidTr="0049330D">
        <w:tc>
          <w:tcPr>
            <w:tcW w:w="551" w:type="dxa"/>
            <w:shd w:val="clear" w:color="auto" w:fill="D9D9D9" w:themeFill="background1" w:themeFillShade="D9"/>
          </w:tcPr>
          <w:p w14:paraId="0D5D9960" w14:textId="77777777" w:rsidR="00441F96" w:rsidRPr="00895B01" w:rsidRDefault="00441F96" w:rsidP="00441F96">
            <w:pPr>
              <w:rPr>
                <w:rFonts w:ascii="Times New Roman" w:hAnsi="Times New Roman" w:cs="Times New Roman"/>
                <w:b/>
                <w:sz w:val="24"/>
                <w:szCs w:val="24"/>
              </w:rPr>
            </w:pPr>
            <w:r w:rsidRPr="00895B01">
              <w:rPr>
                <w:rFonts w:ascii="Times New Roman" w:hAnsi="Times New Roman" w:cs="Times New Roman"/>
                <w:b/>
                <w:sz w:val="24"/>
                <w:szCs w:val="24"/>
              </w:rPr>
              <w:t>No</w:t>
            </w:r>
          </w:p>
        </w:tc>
        <w:tc>
          <w:tcPr>
            <w:tcW w:w="3651" w:type="dxa"/>
            <w:shd w:val="clear" w:color="auto" w:fill="D9D9D9" w:themeFill="background1" w:themeFillShade="D9"/>
          </w:tcPr>
          <w:p w14:paraId="5AD1A4AE" w14:textId="77777777" w:rsidR="00441F96" w:rsidRPr="00895B01" w:rsidRDefault="00441F96" w:rsidP="00441F96">
            <w:pPr>
              <w:rPr>
                <w:rFonts w:ascii="Times New Roman" w:hAnsi="Times New Roman" w:cs="Times New Roman"/>
                <w:b/>
                <w:sz w:val="24"/>
                <w:szCs w:val="24"/>
              </w:rPr>
            </w:pPr>
            <w:r w:rsidRPr="00895B01">
              <w:rPr>
                <w:rFonts w:ascii="Times New Roman" w:hAnsi="Times New Roman" w:cs="Times New Roman"/>
                <w:b/>
                <w:sz w:val="24"/>
                <w:szCs w:val="24"/>
              </w:rPr>
              <w:t>Description</w:t>
            </w:r>
          </w:p>
        </w:tc>
        <w:tc>
          <w:tcPr>
            <w:tcW w:w="4860" w:type="dxa"/>
            <w:gridSpan w:val="2"/>
            <w:shd w:val="clear" w:color="auto" w:fill="D9D9D9" w:themeFill="background1" w:themeFillShade="D9"/>
          </w:tcPr>
          <w:p w14:paraId="37A798E1" w14:textId="77777777" w:rsidR="00441F96" w:rsidRPr="00895B01" w:rsidRDefault="00141328" w:rsidP="00441F96">
            <w:pPr>
              <w:rPr>
                <w:rFonts w:ascii="Times New Roman" w:hAnsi="Times New Roman" w:cs="Times New Roman"/>
                <w:b/>
                <w:sz w:val="24"/>
                <w:szCs w:val="24"/>
              </w:rPr>
            </w:pPr>
            <w:r w:rsidRPr="00895B01">
              <w:rPr>
                <w:rFonts w:ascii="Times New Roman" w:hAnsi="Times New Roman" w:cs="Times New Roman"/>
                <w:b/>
                <w:sz w:val="24"/>
                <w:szCs w:val="24"/>
              </w:rPr>
              <w:t>Ré</w:t>
            </w:r>
            <w:r w:rsidR="00441F96" w:rsidRPr="00895B01">
              <w:rPr>
                <w:rFonts w:ascii="Times New Roman" w:hAnsi="Times New Roman" w:cs="Times New Roman"/>
                <w:b/>
                <w:sz w:val="24"/>
                <w:szCs w:val="24"/>
              </w:rPr>
              <w:t>ponse</w:t>
            </w:r>
          </w:p>
        </w:tc>
      </w:tr>
      <w:tr w:rsidR="00441F96" w:rsidRPr="00895B01" w14:paraId="59111649" w14:textId="77777777" w:rsidTr="0049330D">
        <w:tc>
          <w:tcPr>
            <w:tcW w:w="551" w:type="dxa"/>
            <w:shd w:val="clear" w:color="auto" w:fill="D9D9D9" w:themeFill="background1" w:themeFillShade="D9"/>
          </w:tcPr>
          <w:p w14:paraId="37CA0250"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1</w:t>
            </w:r>
          </w:p>
        </w:tc>
        <w:tc>
          <w:tcPr>
            <w:tcW w:w="3651" w:type="dxa"/>
            <w:shd w:val="clear" w:color="auto" w:fill="F2F2F2" w:themeFill="background1" w:themeFillShade="F2"/>
          </w:tcPr>
          <w:p w14:paraId="5BC78955" w14:textId="77777777" w:rsidR="00441F96" w:rsidRPr="00895B01" w:rsidRDefault="00141328" w:rsidP="00BD3D7A">
            <w:pPr>
              <w:jc w:val="both"/>
              <w:rPr>
                <w:rFonts w:ascii="Times New Roman" w:hAnsi="Times New Roman" w:cs="Times New Roman"/>
                <w:sz w:val="24"/>
                <w:szCs w:val="24"/>
              </w:rPr>
            </w:pPr>
            <w:r w:rsidRPr="00895B01">
              <w:rPr>
                <w:rFonts w:ascii="Times New Roman" w:hAnsi="Times New Roman" w:cs="Times New Roman"/>
                <w:sz w:val="24"/>
                <w:szCs w:val="24"/>
              </w:rPr>
              <w:t xml:space="preserve">Un aperçu de la portée des activités </w:t>
            </w:r>
            <w:r w:rsidR="00C122CB" w:rsidRPr="00895B01">
              <w:rPr>
                <w:rFonts w:ascii="Times New Roman" w:hAnsi="Times New Roman" w:cs="Times New Roman"/>
                <w:sz w:val="24"/>
                <w:szCs w:val="24"/>
              </w:rPr>
              <w:t>économiques</w:t>
            </w:r>
            <w:r w:rsidRPr="00895B01">
              <w:rPr>
                <w:rFonts w:ascii="Times New Roman" w:hAnsi="Times New Roman" w:cs="Times New Roman"/>
                <w:sz w:val="24"/>
                <w:szCs w:val="24"/>
              </w:rPr>
              <w:t xml:space="preserve">, et en particulier des </w:t>
            </w:r>
            <w:r w:rsidRPr="00895B01">
              <w:rPr>
                <w:rFonts w:ascii="Times New Roman" w:hAnsi="Times New Roman" w:cs="Times New Roman"/>
                <w:sz w:val="24"/>
                <w:szCs w:val="24"/>
              </w:rPr>
              <w:lastRenderedPageBreak/>
              <w:t>détails sur l'expérience pertinente concernant les contrats de cette nature</w:t>
            </w:r>
          </w:p>
        </w:tc>
        <w:tc>
          <w:tcPr>
            <w:tcW w:w="4860" w:type="dxa"/>
            <w:gridSpan w:val="2"/>
          </w:tcPr>
          <w:p w14:paraId="10EC6CA8" w14:textId="77777777" w:rsidR="00441F96" w:rsidRPr="00895B01" w:rsidRDefault="00441F96" w:rsidP="00441F96">
            <w:pPr>
              <w:rPr>
                <w:rFonts w:ascii="Times New Roman" w:hAnsi="Times New Roman" w:cs="Times New Roman"/>
                <w:sz w:val="24"/>
                <w:szCs w:val="24"/>
              </w:rPr>
            </w:pPr>
          </w:p>
        </w:tc>
      </w:tr>
      <w:tr w:rsidR="00441F96" w:rsidRPr="00895B01" w14:paraId="14E4CF06" w14:textId="77777777" w:rsidTr="0049330D">
        <w:tc>
          <w:tcPr>
            <w:tcW w:w="551" w:type="dxa"/>
            <w:shd w:val="clear" w:color="auto" w:fill="D9D9D9" w:themeFill="background1" w:themeFillShade="D9"/>
          </w:tcPr>
          <w:p w14:paraId="7F90E3A1"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2</w:t>
            </w:r>
          </w:p>
        </w:tc>
        <w:tc>
          <w:tcPr>
            <w:tcW w:w="3651" w:type="dxa"/>
            <w:shd w:val="clear" w:color="auto" w:fill="F2F2F2" w:themeFill="background1" w:themeFillShade="F2"/>
          </w:tcPr>
          <w:p w14:paraId="74799404" w14:textId="77777777" w:rsidR="00441F96" w:rsidRPr="00895B01" w:rsidRDefault="00C122CB" w:rsidP="00BD3D7A">
            <w:pPr>
              <w:jc w:val="both"/>
              <w:rPr>
                <w:rFonts w:ascii="Times New Roman" w:hAnsi="Times New Roman" w:cs="Times New Roman"/>
                <w:sz w:val="24"/>
                <w:szCs w:val="24"/>
              </w:rPr>
            </w:pPr>
            <w:r w:rsidRPr="00895B01">
              <w:rPr>
                <w:rFonts w:ascii="Times New Roman" w:hAnsi="Times New Roman" w:cs="Times New Roman"/>
                <w:sz w:val="24"/>
                <w:szCs w:val="24"/>
              </w:rPr>
              <w:t>Fournir</w:t>
            </w:r>
            <w:r w:rsidR="00141328" w:rsidRPr="00895B01">
              <w:rPr>
                <w:rFonts w:ascii="Times New Roman" w:hAnsi="Times New Roman" w:cs="Times New Roman"/>
                <w:sz w:val="24"/>
                <w:szCs w:val="24"/>
              </w:rPr>
              <w:t xml:space="preserve"> des détails sur deux contrats de nature similaire effectués au cours des deux dernières années (indiquer le nom du client, le lieu de livraison, la valeur du contrat et les dates)</w:t>
            </w:r>
          </w:p>
        </w:tc>
        <w:tc>
          <w:tcPr>
            <w:tcW w:w="4860" w:type="dxa"/>
            <w:gridSpan w:val="2"/>
          </w:tcPr>
          <w:p w14:paraId="77305975" w14:textId="77777777" w:rsidR="00441F96" w:rsidRPr="00895B01" w:rsidRDefault="00441F96" w:rsidP="00441F96">
            <w:pPr>
              <w:rPr>
                <w:rFonts w:ascii="Times New Roman" w:hAnsi="Times New Roman" w:cs="Times New Roman"/>
                <w:sz w:val="24"/>
                <w:szCs w:val="24"/>
              </w:rPr>
            </w:pPr>
          </w:p>
        </w:tc>
      </w:tr>
      <w:tr w:rsidR="00441F96" w:rsidRPr="00895B01" w14:paraId="3DA88E59" w14:textId="77777777" w:rsidTr="0049330D">
        <w:tc>
          <w:tcPr>
            <w:tcW w:w="551" w:type="dxa"/>
            <w:shd w:val="clear" w:color="auto" w:fill="D9D9D9" w:themeFill="background1" w:themeFillShade="D9"/>
          </w:tcPr>
          <w:p w14:paraId="28E6D3DA"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3</w:t>
            </w:r>
          </w:p>
        </w:tc>
        <w:tc>
          <w:tcPr>
            <w:tcW w:w="3651" w:type="dxa"/>
            <w:shd w:val="clear" w:color="auto" w:fill="F2F2F2" w:themeFill="background1" w:themeFillShade="F2"/>
          </w:tcPr>
          <w:p w14:paraId="3A5A0E4A" w14:textId="77777777" w:rsidR="00441F96" w:rsidRPr="00895B01" w:rsidRDefault="00141328" w:rsidP="00BD3D7A">
            <w:pPr>
              <w:jc w:val="both"/>
              <w:rPr>
                <w:rFonts w:ascii="Times New Roman" w:hAnsi="Times New Roman" w:cs="Times New Roman"/>
                <w:sz w:val="24"/>
                <w:szCs w:val="24"/>
              </w:rPr>
            </w:pPr>
            <w:r w:rsidRPr="00895B01">
              <w:rPr>
                <w:rFonts w:ascii="Times New Roman" w:hAnsi="Times New Roman" w:cs="Times New Roman"/>
                <w:sz w:val="24"/>
                <w:szCs w:val="24"/>
              </w:rPr>
              <w:t xml:space="preserve">Le nombre d'années </w:t>
            </w:r>
            <w:r w:rsidR="00C122CB" w:rsidRPr="00895B01">
              <w:rPr>
                <w:rFonts w:ascii="Times New Roman" w:hAnsi="Times New Roman" w:cs="Times New Roman"/>
                <w:sz w:val="24"/>
                <w:szCs w:val="24"/>
              </w:rPr>
              <w:t>au cours des</w:t>
            </w:r>
            <w:r w:rsidRPr="00895B01">
              <w:rPr>
                <w:rFonts w:ascii="Times New Roman" w:hAnsi="Times New Roman" w:cs="Times New Roman"/>
                <w:sz w:val="24"/>
                <w:szCs w:val="24"/>
              </w:rPr>
              <w:t>quelles le soumissionnaire est en activité sous sa forme actuelle</w:t>
            </w:r>
          </w:p>
        </w:tc>
        <w:tc>
          <w:tcPr>
            <w:tcW w:w="4860" w:type="dxa"/>
            <w:gridSpan w:val="2"/>
          </w:tcPr>
          <w:p w14:paraId="2BE2FA49" w14:textId="77777777" w:rsidR="00441F96" w:rsidRPr="00895B01" w:rsidRDefault="00441F96" w:rsidP="00441F96">
            <w:pPr>
              <w:rPr>
                <w:rFonts w:ascii="Times New Roman" w:hAnsi="Times New Roman" w:cs="Times New Roman"/>
                <w:sz w:val="24"/>
                <w:szCs w:val="24"/>
              </w:rPr>
            </w:pPr>
          </w:p>
        </w:tc>
      </w:tr>
      <w:tr w:rsidR="00441F96" w:rsidRPr="00895B01" w14:paraId="0BB5937C" w14:textId="77777777" w:rsidTr="0049330D">
        <w:tc>
          <w:tcPr>
            <w:tcW w:w="551" w:type="dxa"/>
            <w:vMerge w:val="restart"/>
            <w:shd w:val="clear" w:color="auto" w:fill="D9D9D9" w:themeFill="background1" w:themeFillShade="D9"/>
          </w:tcPr>
          <w:p w14:paraId="0669BF48"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4</w:t>
            </w:r>
          </w:p>
        </w:tc>
        <w:tc>
          <w:tcPr>
            <w:tcW w:w="8511" w:type="dxa"/>
            <w:gridSpan w:val="3"/>
            <w:shd w:val="clear" w:color="auto" w:fill="F2F2F2" w:themeFill="background1" w:themeFillShade="F2"/>
          </w:tcPr>
          <w:p w14:paraId="21DBE38E" w14:textId="77777777" w:rsidR="00441F96" w:rsidRPr="00895B01" w:rsidRDefault="00141328" w:rsidP="00BD3D7A">
            <w:pPr>
              <w:jc w:val="both"/>
              <w:rPr>
                <w:rFonts w:ascii="Times New Roman" w:hAnsi="Times New Roman" w:cs="Times New Roman"/>
                <w:sz w:val="24"/>
                <w:szCs w:val="24"/>
              </w:rPr>
            </w:pPr>
            <w:r w:rsidRPr="00895B01">
              <w:rPr>
                <w:rFonts w:ascii="Times New Roman" w:hAnsi="Times New Roman" w:cs="Times New Roman"/>
                <w:sz w:val="24"/>
                <w:szCs w:val="24"/>
              </w:rPr>
              <w:t>Un état du chiffre d'affaires</w:t>
            </w:r>
            <w:r w:rsidR="00C122CB" w:rsidRPr="00895B01">
              <w:rPr>
                <w:rFonts w:ascii="Times New Roman" w:hAnsi="Times New Roman" w:cs="Times New Roman"/>
                <w:sz w:val="24"/>
                <w:szCs w:val="24"/>
              </w:rPr>
              <w:t xml:space="preserve"> global</w:t>
            </w:r>
            <w:r w:rsidRPr="00895B01">
              <w:rPr>
                <w:rFonts w:ascii="Times New Roman" w:hAnsi="Times New Roman" w:cs="Times New Roman"/>
                <w:sz w:val="24"/>
                <w:szCs w:val="24"/>
              </w:rPr>
              <w:t xml:space="preserve"> et du chiffre d'affaires concernant les produits et services offerts dans le cadre du contrat proposé pour les trois dernières années selon le tableau suivant:</w:t>
            </w:r>
            <w:r w:rsidR="00C122CB" w:rsidRPr="00895B01">
              <w:rPr>
                <w:rFonts w:ascii="Times New Roman" w:hAnsi="Times New Roman" w:cs="Times New Roman"/>
                <w:sz w:val="24"/>
                <w:szCs w:val="24"/>
              </w:rPr>
              <w:t xml:space="preserve"> </w:t>
            </w:r>
          </w:p>
        </w:tc>
      </w:tr>
      <w:tr w:rsidR="00441F96" w:rsidRPr="00895B01" w14:paraId="2D22DE17" w14:textId="77777777" w:rsidTr="0049330D">
        <w:trPr>
          <w:trHeight w:val="58"/>
        </w:trPr>
        <w:tc>
          <w:tcPr>
            <w:tcW w:w="551" w:type="dxa"/>
            <w:vMerge/>
            <w:shd w:val="clear" w:color="auto" w:fill="D9D9D9" w:themeFill="background1" w:themeFillShade="D9"/>
          </w:tcPr>
          <w:p w14:paraId="4FE7A7CE" w14:textId="77777777" w:rsidR="00441F96" w:rsidRPr="00895B01" w:rsidRDefault="00441F96" w:rsidP="00441F96">
            <w:pPr>
              <w:rPr>
                <w:rFonts w:ascii="Times New Roman" w:hAnsi="Times New Roman" w:cs="Times New Roman"/>
                <w:sz w:val="24"/>
                <w:szCs w:val="24"/>
              </w:rPr>
            </w:pPr>
          </w:p>
        </w:tc>
        <w:tc>
          <w:tcPr>
            <w:tcW w:w="3651" w:type="dxa"/>
            <w:shd w:val="clear" w:color="auto" w:fill="F2F2F2" w:themeFill="background1" w:themeFillShade="F2"/>
          </w:tcPr>
          <w:p w14:paraId="051D66AD" w14:textId="77777777" w:rsidR="00441F96" w:rsidRPr="00895B01" w:rsidRDefault="00141328" w:rsidP="00441F96">
            <w:pPr>
              <w:jc w:val="center"/>
              <w:rPr>
                <w:rFonts w:ascii="Times New Roman" w:hAnsi="Times New Roman" w:cs="Times New Roman"/>
                <w:b/>
                <w:sz w:val="24"/>
                <w:szCs w:val="24"/>
              </w:rPr>
            </w:pPr>
            <w:r w:rsidRPr="00895B01">
              <w:rPr>
                <w:rFonts w:ascii="Times New Roman" w:hAnsi="Times New Roman" w:cs="Times New Roman"/>
                <w:b/>
                <w:sz w:val="24"/>
                <w:szCs w:val="24"/>
              </w:rPr>
              <w:t>Année</w:t>
            </w:r>
          </w:p>
        </w:tc>
        <w:tc>
          <w:tcPr>
            <w:tcW w:w="2494" w:type="dxa"/>
            <w:shd w:val="clear" w:color="auto" w:fill="D9D9D9" w:themeFill="background1" w:themeFillShade="D9"/>
          </w:tcPr>
          <w:p w14:paraId="53F8B058" w14:textId="7FBE9431" w:rsidR="00441F96" w:rsidRPr="00895B01" w:rsidRDefault="00141328" w:rsidP="00F970B2">
            <w:pPr>
              <w:jc w:val="center"/>
              <w:rPr>
                <w:rFonts w:ascii="Times New Roman" w:hAnsi="Times New Roman" w:cs="Times New Roman"/>
              </w:rPr>
            </w:pPr>
            <w:r w:rsidRPr="00895B01">
              <w:rPr>
                <w:rFonts w:ascii="Times New Roman" w:hAnsi="Times New Roman" w:cs="Times New Roman"/>
                <w:b/>
                <w:bCs/>
              </w:rPr>
              <w:t>chiffre d'affaires global</w:t>
            </w:r>
            <w:r w:rsidRPr="00895B01">
              <w:rPr>
                <w:rFonts w:ascii="Times New Roman" w:hAnsi="Times New Roman" w:cs="Times New Roman"/>
                <w:b/>
              </w:rPr>
              <w:t xml:space="preserve"> </w:t>
            </w:r>
            <w:r w:rsidR="00BD3D7A" w:rsidRPr="00895B01">
              <w:rPr>
                <w:rFonts w:ascii="Times New Roman" w:hAnsi="Times New Roman" w:cs="Times New Roman"/>
                <w:b/>
              </w:rPr>
              <w:t xml:space="preserve">en </w:t>
            </w:r>
            <w:r w:rsidR="00F970B2" w:rsidRPr="00895B01">
              <w:rPr>
                <w:rFonts w:ascii="Times New Roman" w:hAnsi="Times New Roman" w:cs="Times New Roman"/>
                <w:b/>
              </w:rPr>
              <w:t>FCFA</w:t>
            </w:r>
          </w:p>
        </w:tc>
        <w:tc>
          <w:tcPr>
            <w:tcW w:w="2366" w:type="dxa"/>
            <w:shd w:val="clear" w:color="auto" w:fill="D9D9D9" w:themeFill="background1" w:themeFillShade="D9"/>
          </w:tcPr>
          <w:p w14:paraId="06921456" w14:textId="63A075F0" w:rsidR="00441F96" w:rsidRPr="00895B01" w:rsidRDefault="00141328" w:rsidP="00F970B2">
            <w:pPr>
              <w:rPr>
                <w:rFonts w:ascii="Times New Roman" w:hAnsi="Times New Roman" w:cs="Times New Roman"/>
              </w:rPr>
            </w:pPr>
            <w:r w:rsidRPr="00895B01">
              <w:rPr>
                <w:rFonts w:ascii="Times New Roman" w:hAnsi="Times New Roman" w:cs="Times New Roman"/>
                <w:b/>
                <w:bCs/>
              </w:rPr>
              <w:t>chiffre d'affaires de</w:t>
            </w:r>
            <w:r w:rsidR="00BD3D7A" w:rsidRPr="00895B01">
              <w:rPr>
                <w:rFonts w:ascii="Times New Roman" w:hAnsi="Times New Roman" w:cs="Times New Roman"/>
                <w:b/>
                <w:bCs/>
              </w:rPr>
              <w:t>s</w:t>
            </w:r>
            <w:r w:rsidRPr="00895B01">
              <w:rPr>
                <w:rFonts w:ascii="Times New Roman" w:hAnsi="Times New Roman" w:cs="Times New Roman"/>
                <w:b/>
                <w:bCs/>
              </w:rPr>
              <w:t xml:space="preserve"> produits mis en vente </w:t>
            </w:r>
            <w:r w:rsidR="00BD3D7A" w:rsidRPr="00895B01">
              <w:rPr>
                <w:rFonts w:ascii="Times New Roman" w:hAnsi="Times New Roman" w:cs="Times New Roman"/>
                <w:b/>
                <w:bCs/>
              </w:rPr>
              <w:t xml:space="preserve">en </w:t>
            </w:r>
            <w:r w:rsidR="00F970B2" w:rsidRPr="00895B01">
              <w:rPr>
                <w:rFonts w:ascii="Times New Roman" w:hAnsi="Times New Roman" w:cs="Times New Roman"/>
                <w:b/>
              </w:rPr>
              <w:t>FCFA</w:t>
            </w:r>
          </w:p>
        </w:tc>
      </w:tr>
      <w:tr w:rsidR="00441F96" w:rsidRPr="00895B01" w14:paraId="5A495423" w14:textId="77777777" w:rsidTr="0049330D">
        <w:trPr>
          <w:trHeight w:val="58"/>
        </w:trPr>
        <w:tc>
          <w:tcPr>
            <w:tcW w:w="551" w:type="dxa"/>
            <w:vMerge/>
            <w:shd w:val="clear" w:color="auto" w:fill="D9D9D9" w:themeFill="background1" w:themeFillShade="D9"/>
          </w:tcPr>
          <w:p w14:paraId="2DAEF0B3" w14:textId="77777777" w:rsidR="00441F96" w:rsidRPr="00895B01" w:rsidRDefault="00441F96" w:rsidP="00441F96">
            <w:pPr>
              <w:rPr>
                <w:rFonts w:ascii="Times New Roman" w:hAnsi="Times New Roman" w:cs="Times New Roman"/>
                <w:sz w:val="24"/>
                <w:szCs w:val="24"/>
              </w:rPr>
            </w:pPr>
          </w:p>
        </w:tc>
        <w:tc>
          <w:tcPr>
            <w:tcW w:w="3651" w:type="dxa"/>
            <w:shd w:val="clear" w:color="auto" w:fill="F2F2F2" w:themeFill="background1" w:themeFillShade="F2"/>
          </w:tcPr>
          <w:p w14:paraId="2B54BC6D" w14:textId="54123C7B" w:rsidR="00441F96" w:rsidRPr="00895B01" w:rsidRDefault="001A77FE" w:rsidP="00441F96">
            <w:pPr>
              <w:jc w:val="center"/>
              <w:rPr>
                <w:rFonts w:ascii="Times New Roman" w:hAnsi="Times New Roman" w:cs="Times New Roman"/>
                <w:b/>
                <w:sz w:val="24"/>
                <w:szCs w:val="24"/>
              </w:rPr>
            </w:pPr>
            <w:r>
              <w:rPr>
                <w:rFonts w:ascii="Times New Roman" w:hAnsi="Times New Roman" w:cs="Times New Roman"/>
                <w:b/>
                <w:sz w:val="24"/>
                <w:szCs w:val="24"/>
              </w:rPr>
              <w:t>20</w:t>
            </w:r>
            <w:r w:rsidR="0049330D">
              <w:rPr>
                <w:rFonts w:ascii="Times New Roman" w:hAnsi="Times New Roman" w:cs="Times New Roman"/>
                <w:b/>
                <w:sz w:val="24"/>
                <w:szCs w:val="24"/>
              </w:rPr>
              <w:t>20</w:t>
            </w:r>
          </w:p>
        </w:tc>
        <w:tc>
          <w:tcPr>
            <w:tcW w:w="2494" w:type="dxa"/>
          </w:tcPr>
          <w:p w14:paraId="6CCD5A51" w14:textId="77777777" w:rsidR="00441F96" w:rsidRPr="00895B01" w:rsidRDefault="00441F96" w:rsidP="00441F96">
            <w:pPr>
              <w:rPr>
                <w:rFonts w:ascii="Times New Roman" w:hAnsi="Times New Roman" w:cs="Times New Roman"/>
                <w:sz w:val="24"/>
                <w:szCs w:val="24"/>
              </w:rPr>
            </w:pPr>
          </w:p>
        </w:tc>
        <w:tc>
          <w:tcPr>
            <w:tcW w:w="2366" w:type="dxa"/>
          </w:tcPr>
          <w:p w14:paraId="1D0EC286" w14:textId="77777777" w:rsidR="00441F96" w:rsidRPr="00895B01" w:rsidRDefault="00441F96" w:rsidP="00441F96">
            <w:pPr>
              <w:rPr>
                <w:rFonts w:ascii="Times New Roman" w:hAnsi="Times New Roman" w:cs="Times New Roman"/>
                <w:sz w:val="24"/>
                <w:szCs w:val="24"/>
              </w:rPr>
            </w:pPr>
          </w:p>
        </w:tc>
      </w:tr>
      <w:tr w:rsidR="0049330D" w:rsidRPr="00895B01" w14:paraId="3ED24D95" w14:textId="77777777" w:rsidTr="0049330D">
        <w:tc>
          <w:tcPr>
            <w:tcW w:w="551" w:type="dxa"/>
            <w:vMerge/>
            <w:shd w:val="clear" w:color="auto" w:fill="D9D9D9" w:themeFill="background1" w:themeFillShade="D9"/>
          </w:tcPr>
          <w:p w14:paraId="4A2DAB2A" w14:textId="77777777" w:rsidR="0049330D" w:rsidRPr="00895B01" w:rsidRDefault="0049330D" w:rsidP="0049330D">
            <w:pPr>
              <w:rPr>
                <w:rFonts w:ascii="Times New Roman" w:hAnsi="Times New Roman" w:cs="Times New Roman"/>
                <w:sz w:val="24"/>
                <w:szCs w:val="24"/>
              </w:rPr>
            </w:pPr>
          </w:p>
        </w:tc>
        <w:tc>
          <w:tcPr>
            <w:tcW w:w="3651" w:type="dxa"/>
            <w:shd w:val="clear" w:color="auto" w:fill="F2F2F2" w:themeFill="background1" w:themeFillShade="F2"/>
          </w:tcPr>
          <w:p w14:paraId="550C4C0A" w14:textId="38BA2997" w:rsidR="0049330D" w:rsidRPr="00895B01" w:rsidRDefault="0049330D" w:rsidP="0049330D">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2494" w:type="dxa"/>
          </w:tcPr>
          <w:p w14:paraId="53CDF70B" w14:textId="77777777" w:rsidR="0049330D" w:rsidRPr="00895B01" w:rsidRDefault="0049330D" w:rsidP="0049330D">
            <w:pPr>
              <w:rPr>
                <w:rFonts w:ascii="Times New Roman" w:hAnsi="Times New Roman" w:cs="Times New Roman"/>
                <w:sz w:val="24"/>
                <w:szCs w:val="24"/>
              </w:rPr>
            </w:pPr>
          </w:p>
        </w:tc>
        <w:tc>
          <w:tcPr>
            <w:tcW w:w="2366" w:type="dxa"/>
          </w:tcPr>
          <w:p w14:paraId="1F8B51EA" w14:textId="77777777" w:rsidR="0049330D" w:rsidRPr="00895B01" w:rsidRDefault="0049330D" w:rsidP="0049330D">
            <w:pPr>
              <w:rPr>
                <w:rFonts w:ascii="Times New Roman" w:hAnsi="Times New Roman" w:cs="Times New Roman"/>
                <w:sz w:val="24"/>
                <w:szCs w:val="24"/>
              </w:rPr>
            </w:pPr>
          </w:p>
        </w:tc>
      </w:tr>
      <w:tr w:rsidR="0049330D" w:rsidRPr="00895B01" w14:paraId="0E5ED6B8" w14:textId="77777777" w:rsidTr="0049330D">
        <w:tc>
          <w:tcPr>
            <w:tcW w:w="551" w:type="dxa"/>
            <w:vMerge/>
            <w:shd w:val="clear" w:color="auto" w:fill="D9D9D9" w:themeFill="background1" w:themeFillShade="D9"/>
          </w:tcPr>
          <w:p w14:paraId="24F72339" w14:textId="77777777" w:rsidR="0049330D" w:rsidRPr="00895B01" w:rsidRDefault="0049330D" w:rsidP="0049330D">
            <w:pPr>
              <w:rPr>
                <w:rFonts w:ascii="Times New Roman" w:hAnsi="Times New Roman" w:cs="Times New Roman"/>
                <w:sz w:val="24"/>
                <w:szCs w:val="24"/>
              </w:rPr>
            </w:pPr>
          </w:p>
        </w:tc>
        <w:tc>
          <w:tcPr>
            <w:tcW w:w="3651" w:type="dxa"/>
            <w:shd w:val="clear" w:color="auto" w:fill="F2F2F2" w:themeFill="background1" w:themeFillShade="F2"/>
          </w:tcPr>
          <w:p w14:paraId="380F103C" w14:textId="4AD2B5A4" w:rsidR="0049330D" w:rsidRPr="00895B01" w:rsidRDefault="0049330D" w:rsidP="0049330D">
            <w:pPr>
              <w:jc w:val="center"/>
              <w:rPr>
                <w:rFonts w:ascii="Times New Roman" w:hAnsi="Times New Roman" w:cs="Times New Roman"/>
                <w:b/>
                <w:sz w:val="24"/>
                <w:szCs w:val="24"/>
              </w:rPr>
            </w:pPr>
            <w:r w:rsidRPr="00895B01">
              <w:rPr>
                <w:rFonts w:ascii="Times New Roman" w:hAnsi="Times New Roman" w:cs="Times New Roman"/>
                <w:b/>
                <w:sz w:val="24"/>
                <w:szCs w:val="24"/>
              </w:rPr>
              <w:t>20</w:t>
            </w:r>
            <w:r>
              <w:rPr>
                <w:rFonts w:ascii="Times New Roman" w:hAnsi="Times New Roman" w:cs="Times New Roman"/>
                <w:b/>
                <w:sz w:val="24"/>
                <w:szCs w:val="24"/>
              </w:rPr>
              <w:t>18</w:t>
            </w:r>
          </w:p>
        </w:tc>
        <w:tc>
          <w:tcPr>
            <w:tcW w:w="2494" w:type="dxa"/>
          </w:tcPr>
          <w:p w14:paraId="34EE8F0F" w14:textId="77777777" w:rsidR="0049330D" w:rsidRPr="00895B01" w:rsidRDefault="0049330D" w:rsidP="0049330D">
            <w:pPr>
              <w:rPr>
                <w:rFonts w:ascii="Times New Roman" w:hAnsi="Times New Roman" w:cs="Times New Roman"/>
                <w:sz w:val="24"/>
                <w:szCs w:val="24"/>
              </w:rPr>
            </w:pPr>
          </w:p>
        </w:tc>
        <w:tc>
          <w:tcPr>
            <w:tcW w:w="2366" w:type="dxa"/>
          </w:tcPr>
          <w:p w14:paraId="3EF3144E" w14:textId="77777777" w:rsidR="0049330D" w:rsidRPr="00895B01" w:rsidRDefault="0049330D" w:rsidP="0049330D">
            <w:pPr>
              <w:rPr>
                <w:rFonts w:ascii="Times New Roman" w:hAnsi="Times New Roman" w:cs="Times New Roman"/>
                <w:sz w:val="24"/>
                <w:szCs w:val="24"/>
              </w:rPr>
            </w:pPr>
          </w:p>
        </w:tc>
      </w:tr>
      <w:tr w:rsidR="00441F96" w:rsidRPr="00895B01" w14:paraId="086EA4A8" w14:textId="77777777" w:rsidTr="0049330D">
        <w:tc>
          <w:tcPr>
            <w:tcW w:w="551" w:type="dxa"/>
            <w:shd w:val="clear" w:color="auto" w:fill="D9D9D9" w:themeFill="background1" w:themeFillShade="D9"/>
          </w:tcPr>
          <w:p w14:paraId="67601746"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5</w:t>
            </w:r>
          </w:p>
        </w:tc>
        <w:tc>
          <w:tcPr>
            <w:tcW w:w="3651" w:type="dxa"/>
            <w:shd w:val="clear" w:color="auto" w:fill="F2F2F2" w:themeFill="background1" w:themeFillShade="F2"/>
          </w:tcPr>
          <w:p w14:paraId="6C69CEBD" w14:textId="77777777" w:rsidR="00441F96" w:rsidRPr="00895B01" w:rsidRDefault="00141328" w:rsidP="00BD3D7A">
            <w:pPr>
              <w:rPr>
                <w:rFonts w:ascii="Times New Roman" w:hAnsi="Times New Roman" w:cs="Times New Roman"/>
                <w:sz w:val="24"/>
                <w:szCs w:val="24"/>
              </w:rPr>
            </w:pPr>
            <w:r w:rsidRPr="00895B01">
              <w:rPr>
                <w:rFonts w:ascii="Times New Roman" w:hAnsi="Times New Roman" w:cs="Times New Roman"/>
                <w:sz w:val="24"/>
                <w:szCs w:val="24"/>
              </w:rPr>
              <w:t>Lorsque le fournisseur propose d'utiliser des sous-traitants ou des revendeurs / distributeurs dans l'exécution de l'accord, cette section devrait inclure des détails sur les mécanismes d'assurance de la qualité utilisés par le fournisseur pour surveiller les activités de ses sous-traitants ou revendeurs / distributeurs. Les fournisseurs devraient noter que l'engagement en matière de qualité, comme en témoigne l'existence de telles procédures de contrôle de la qualité, sera utilisé comme critère de qualification</w:t>
            </w:r>
          </w:p>
        </w:tc>
        <w:tc>
          <w:tcPr>
            <w:tcW w:w="4860" w:type="dxa"/>
            <w:gridSpan w:val="2"/>
          </w:tcPr>
          <w:p w14:paraId="322D2198" w14:textId="77777777" w:rsidR="00441F96" w:rsidRPr="00895B01" w:rsidRDefault="00441F96" w:rsidP="00441F96">
            <w:pPr>
              <w:rPr>
                <w:rFonts w:ascii="Times New Roman" w:hAnsi="Times New Roman" w:cs="Times New Roman"/>
                <w:sz w:val="24"/>
                <w:szCs w:val="24"/>
              </w:rPr>
            </w:pPr>
          </w:p>
        </w:tc>
      </w:tr>
      <w:tr w:rsidR="00441F96" w:rsidRPr="00895B01" w14:paraId="7CE56A6A" w14:textId="77777777" w:rsidTr="0049330D">
        <w:tc>
          <w:tcPr>
            <w:tcW w:w="551" w:type="dxa"/>
            <w:shd w:val="clear" w:color="auto" w:fill="D9D9D9" w:themeFill="background1" w:themeFillShade="D9"/>
          </w:tcPr>
          <w:p w14:paraId="17AF6BBE"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6</w:t>
            </w:r>
          </w:p>
        </w:tc>
        <w:tc>
          <w:tcPr>
            <w:tcW w:w="3651" w:type="dxa"/>
            <w:shd w:val="clear" w:color="auto" w:fill="F2F2F2" w:themeFill="background1" w:themeFillShade="F2"/>
          </w:tcPr>
          <w:p w14:paraId="3FC52008" w14:textId="77777777" w:rsidR="00441F96" w:rsidRPr="00895B01" w:rsidRDefault="00C122CB" w:rsidP="00441F96">
            <w:pPr>
              <w:rPr>
                <w:rFonts w:ascii="Times New Roman" w:hAnsi="Times New Roman" w:cs="Times New Roman"/>
                <w:sz w:val="24"/>
                <w:szCs w:val="24"/>
              </w:rPr>
            </w:pPr>
            <w:r w:rsidRPr="00895B01">
              <w:rPr>
                <w:rFonts w:ascii="Times New Roman" w:hAnsi="Times New Roman" w:cs="Times New Roman"/>
                <w:bCs/>
                <w:sz w:val="24"/>
                <w:szCs w:val="24"/>
              </w:rPr>
              <w:t>Toute autre information utile</w:t>
            </w:r>
          </w:p>
        </w:tc>
        <w:tc>
          <w:tcPr>
            <w:tcW w:w="4860" w:type="dxa"/>
            <w:gridSpan w:val="2"/>
          </w:tcPr>
          <w:p w14:paraId="086A9BBE" w14:textId="77777777" w:rsidR="00441F96" w:rsidRPr="00895B01" w:rsidRDefault="00441F96" w:rsidP="00441F96">
            <w:pPr>
              <w:rPr>
                <w:rFonts w:ascii="Times New Roman" w:hAnsi="Times New Roman" w:cs="Times New Roman"/>
                <w:sz w:val="24"/>
                <w:szCs w:val="24"/>
              </w:rPr>
            </w:pPr>
          </w:p>
        </w:tc>
      </w:tr>
    </w:tbl>
    <w:p w14:paraId="08304CA9" w14:textId="77777777" w:rsidR="00441F96" w:rsidRPr="00895B01" w:rsidRDefault="00441F96">
      <w:pPr>
        <w:rPr>
          <w:rFonts w:ascii="Times New Roman" w:hAnsi="Times New Roman" w:cs="Times New Roman"/>
          <w:sz w:val="24"/>
          <w:szCs w:val="24"/>
        </w:rPr>
      </w:pPr>
    </w:p>
    <w:p w14:paraId="3FF9B574" w14:textId="77777777" w:rsidR="004F5033" w:rsidRPr="00895B01" w:rsidRDefault="00441F96" w:rsidP="004F5033">
      <w:pPr>
        <w:pStyle w:val="Heading2"/>
        <w:numPr>
          <w:ilvl w:val="1"/>
          <w:numId w:val="3"/>
        </w:numPr>
        <w:jc w:val="both"/>
        <w:rPr>
          <w:rFonts w:ascii="Times New Roman" w:hAnsi="Times New Roman" w:cs="Times New Roman"/>
          <w:color w:val="auto"/>
        </w:rPr>
      </w:pPr>
      <w:r w:rsidRPr="00895B01">
        <w:rPr>
          <w:rFonts w:ascii="Times New Roman" w:hAnsi="Times New Roman" w:cs="Times New Roman"/>
          <w:color w:val="auto"/>
        </w:rPr>
        <w:t>RÉFÉRENCES</w:t>
      </w:r>
    </w:p>
    <w:p w14:paraId="69B2F69C" w14:textId="77777777" w:rsidR="00441F96" w:rsidRPr="00895B01" w:rsidRDefault="00E43D19" w:rsidP="004F5033">
      <w:pPr>
        <w:jc w:val="both"/>
        <w:rPr>
          <w:rFonts w:ascii="Times New Roman" w:hAnsi="Times New Roman" w:cs="Times New Roman"/>
          <w:sz w:val="24"/>
          <w:szCs w:val="24"/>
        </w:rPr>
      </w:pPr>
      <w:r w:rsidRPr="00895B01">
        <w:rPr>
          <w:rFonts w:ascii="Times New Roman" w:hAnsi="Times New Roman" w:cs="Times New Roman"/>
          <w:sz w:val="24"/>
          <w:szCs w:val="24"/>
        </w:rPr>
        <w:t>Fournir au moins deux</w:t>
      </w:r>
      <w:r w:rsidR="00441F96" w:rsidRPr="00895B01">
        <w:rPr>
          <w:rFonts w:ascii="Times New Roman" w:hAnsi="Times New Roman" w:cs="Times New Roman"/>
          <w:sz w:val="24"/>
          <w:szCs w:val="24"/>
        </w:rPr>
        <w:t xml:space="preserve"> 2 (deux) références pertinentes qui peuvent être contactées à titre confidentiel pour vérifier l'exécution satisfaisante des contrats. Ces r</w:t>
      </w:r>
      <w:r w:rsidR="00C122CB" w:rsidRPr="00895B01">
        <w:rPr>
          <w:rFonts w:ascii="Times New Roman" w:hAnsi="Times New Roman" w:cs="Times New Roman"/>
          <w:sz w:val="24"/>
          <w:szCs w:val="24"/>
        </w:rPr>
        <w:t>éférences peuvent ne pas être des membres du</w:t>
      </w:r>
      <w:r w:rsidR="00441F96" w:rsidRPr="00895B01">
        <w:rPr>
          <w:rFonts w:ascii="Times New Roman" w:hAnsi="Times New Roman" w:cs="Times New Roman"/>
          <w:sz w:val="24"/>
          <w:szCs w:val="24"/>
        </w:rPr>
        <w:t xml:space="preserve"> personnel de GOAL ou liées à un contrat GOAL. Les répondants doivent fournir cette information pour chacune des références dans le format suivant: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657"/>
        <w:gridCol w:w="4904"/>
      </w:tblGrid>
      <w:tr w:rsidR="00441F96" w:rsidRPr="00895B01" w14:paraId="60B65240" w14:textId="77777777" w:rsidTr="00441F96">
        <w:tc>
          <w:tcPr>
            <w:tcW w:w="276" w:type="pct"/>
            <w:vMerge w:val="restart"/>
            <w:shd w:val="clear" w:color="auto" w:fill="D9D9D9" w:themeFill="background1" w:themeFillShade="D9"/>
          </w:tcPr>
          <w:p w14:paraId="11ABA5DA" w14:textId="77777777" w:rsidR="00441F96" w:rsidRPr="00895B01" w:rsidRDefault="00441F96" w:rsidP="00441F96">
            <w:pPr>
              <w:pStyle w:val="ACLevel1"/>
              <w:tabs>
                <w:tab w:val="clear" w:pos="720"/>
              </w:tabs>
              <w:ind w:left="0" w:firstLine="0"/>
              <w:rPr>
                <w:spacing w:val="-3"/>
                <w:sz w:val="24"/>
                <w:szCs w:val="24"/>
              </w:rPr>
            </w:pPr>
            <w:r w:rsidRPr="00895B01">
              <w:rPr>
                <w:spacing w:val="-3"/>
                <w:sz w:val="24"/>
                <w:szCs w:val="24"/>
              </w:rPr>
              <w:t>1</w:t>
            </w:r>
          </w:p>
        </w:tc>
        <w:tc>
          <w:tcPr>
            <w:tcW w:w="2018" w:type="pct"/>
            <w:shd w:val="clear" w:color="auto" w:fill="F2F2F2" w:themeFill="background1" w:themeFillShade="F2"/>
          </w:tcPr>
          <w:p w14:paraId="0106543F" w14:textId="77777777" w:rsidR="00441F96" w:rsidRPr="00895B01" w:rsidRDefault="00C122CB" w:rsidP="00441F96">
            <w:pPr>
              <w:pStyle w:val="ACLevel1"/>
              <w:tabs>
                <w:tab w:val="clear" w:pos="720"/>
              </w:tabs>
              <w:ind w:left="0" w:firstLine="0"/>
              <w:rPr>
                <w:w w:val="0"/>
                <w:sz w:val="24"/>
                <w:szCs w:val="24"/>
              </w:rPr>
            </w:pPr>
            <w:r w:rsidRPr="00895B01">
              <w:rPr>
                <w:spacing w:val="-3"/>
                <w:sz w:val="24"/>
                <w:szCs w:val="24"/>
              </w:rPr>
              <w:t>Nom</w:t>
            </w:r>
          </w:p>
        </w:tc>
        <w:tc>
          <w:tcPr>
            <w:tcW w:w="2706" w:type="pct"/>
          </w:tcPr>
          <w:p w14:paraId="6ADAA344" w14:textId="77777777" w:rsidR="00441F96" w:rsidRPr="00895B01" w:rsidRDefault="00441F96" w:rsidP="00441F96">
            <w:pPr>
              <w:pStyle w:val="ACLevel1"/>
              <w:tabs>
                <w:tab w:val="clear" w:pos="720"/>
              </w:tabs>
              <w:ind w:left="0" w:firstLine="0"/>
              <w:rPr>
                <w:w w:val="0"/>
                <w:sz w:val="24"/>
                <w:szCs w:val="24"/>
              </w:rPr>
            </w:pPr>
          </w:p>
        </w:tc>
      </w:tr>
      <w:tr w:rsidR="00441F96" w:rsidRPr="00895B01" w14:paraId="2A6298B2" w14:textId="77777777" w:rsidTr="00441F96">
        <w:tc>
          <w:tcPr>
            <w:tcW w:w="276" w:type="pct"/>
            <w:vMerge/>
            <w:shd w:val="clear" w:color="auto" w:fill="D9D9D9" w:themeFill="background1" w:themeFillShade="D9"/>
          </w:tcPr>
          <w:p w14:paraId="4D7E51DE"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02178BB7" w14:textId="77777777" w:rsidR="00441F96" w:rsidRPr="00895B01" w:rsidRDefault="00632A4D" w:rsidP="00441F96">
            <w:pPr>
              <w:pStyle w:val="ACLevel1"/>
              <w:tabs>
                <w:tab w:val="clear" w:pos="720"/>
              </w:tabs>
              <w:ind w:left="0" w:firstLine="0"/>
              <w:rPr>
                <w:w w:val="0"/>
                <w:sz w:val="24"/>
                <w:szCs w:val="24"/>
              </w:rPr>
            </w:pPr>
            <w:r w:rsidRPr="00895B01">
              <w:rPr>
                <w:spacing w:val="-3"/>
                <w:sz w:val="24"/>
                <w:szCs w:val="24"/>
              </w:rPr>
              <w:t>Société</w:t>
            </w:r>
          </w:p>
        </w:tc>
        <w:tc>
          <w:tcPr>
            <w:tcW w:w="2706" w:type="pct"/>
          </w:tcPr>
          <w:p w14:paraId="5C57ABB1" w14:textId="77777777" w:rsidR="00441F96" w:rsidRPr="00895B01" w:rsidRDefault="00441F96" w:rsidP="00441F96">
            <w:pPr>
              <w:pStyle w:val="ACLevel1"/>
              <w:tabs>
                <w:tab w:val="clear" w:pos="720"/>
              </w:tabs>
              <w:ind w:left="0" w:firstLine="0"/>
              <w:rPr>
                <w:w w:val="0"/>
                <w:sz w:val="24"/>
                <w:szCs w:val="24"/>
              </w:rPr>
            </w:pPr>
          </w:p>
        </w:tc>
      </w:tr>
      <w:tr w:rsidR="00441F96" w:rsidRPr="00895B01" w14:paraId="7B28A629" w14:textId="77777777" w:rsidTr="00441F96">
        <w:tc>
          <w:tcPr>
            <w:tcW w:w="276" w:type="pct"/>
            <w:vMerge/>
            <w:shd w:val="clear" w:color="auto" w:fill="D9D9D9" w:themeFill="background1" w:themeFillShade="D9"/>
          </w:tcPr>
          <w:p w14:paraId="2388A4A8"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4C217927" w14:textId="77777777" w:rsidR="00441F96" w:rsidRPr="00895B01" w:rsidRDefault="00632A4D" w:rsidP="00441F96">
            <w:pPr>
              <w:pStyle w:val="ACLevel1"/>
              <w:tabs>
                <w:tab w:val="clear" w:pos="720"/>
              </w:tabs>
              <w:ind w:left="0" w:firstLine="0"/>
              <w:rPr>
                <w:w w:val="0"/>
                <w:sz w:val="24"/>
                <w:szCs w:val="24"/>
              </w:rPr>
            </w:pPr>
            <w:r w:rsidRPr="00895B01">
              <w:rPr>
                <w:spacing w:val="-3"/>
                <w:sz w:val="24"/>
                <w:szCs w:val="24"/>
              </w:rPr>
              <w:t>A</w:t>
            </w:r>
            <w:r w:rsidR="00441F96" w:rsidRPr="00895B01">
              <w:rPr>
                <w:spacing w:val="-3"/>
                <w:sz w:val="24"/>
                <w:szCs w:val="24"/>
              </w:rPr>
              <w:t>dress</w:t>
            </w:r>
            <w:r w:rsidRPr="00895B01">
              <w:rPr>
                <w:spacing w:val="-3"/>
                <w:sz w:val="24"/>
                <w:szCs w:val="24"/>
              </w:rPr>
              <w:t>e</w:t>
            </w:r>
          </w:p>
        </w:tc>
        <w:tc>
          <w:tcPr>
            <w:tcW w:w="2706" w:type="pct"/>
          </w:tcPr>
          <w:p w14:paraId="3B31A8E1" w14:textId="77777777" w:rsidR="00441F96" w:rsidRPr="00895B01" w:rsidRDefault="00441F96" w:rsidP="00441F96">
            <w:pPr>
              <w:pStyle w:val="ACLevel1"/>
              <w:tabs>
                <w:tab w:val="clear" w:pos="720"/>
              </w:tabs>
              <w:ind w:left="0" w:firstLine="0"/>
              <w:rPr>
                <w:w w:val="0"/>
                <w:sz w:val="24"/>
                <w:szCs w:val="24"/>
              </w:rPr>
            </w:pPr>
          </w:p>
        </w:tc>
      </w:tr>
      <w:tr w:rsidR="00441F96" w:rsidRPr="00895B01" w14:paraId="14DE664D" w14:textId="77777777" w:rsidTr="00441F96">
        <w:tc>
          <w:tcPr>
            <w:tcW w:w="276" w:type="pct"/>
            <w:vMerge/>
            <w:shd w:val="clear" w:color="auto" w:fill="D9D9D9" w:themeFill="background1" w:themeFillShade="D9"/>
          </w:tcPr>
          <w:p w14:paraId="617B7EB6"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59B8E3DB" w14:textId="77777777" w:rsidR="00441F96" w:rsidRPr="00895B01" w:rsidRDefault="00632A4D" w:rsidP="00441F96">
            <w:pPr>
              <w:pStyle w:val="ACLevel1"/>
              <w:tabs>
                <w:tab w:val="clear" w:pos="720"/>
              </w:tabs>
              <w:ind w:left="0" w:firstLine="0"/>
              <w:rPr>
                <w:w w:val="0"/>
                <w:sz w:val="24"/>
                <w:szCs w:val="24"/>
              </w:rPr>
            </w:pPr>
            <w:r w:rsidRPr="00895B01">
              <w:rPr>
                <w:spacing w:val="-3"/>
                <w:sz w:val="24"/>
                <w:szCs w:val="24"/>
              </w:rPr>
              <w:t>Télép</w:t>
            </w:r>
            <w:r w:rsidR="00441F96" w:rsidRPr="00895B01">
              <w:rPr>
                <w:spacing w:val="-3"/>
                <w:sz w:val="24"/>
                <w:szCs w:val="24"/>
              </w:rPr>
              <w:t>hone</w:t>
            </w:r>
          </w:p>
        </w:tc>
        <w:tc>
          <w:tcPr>
            <w:tcW w:w="2706" w:type="pct"/>
          </w:tcPr>
          <w:p w14:paraId="250A3D4D" w14:textId="77777777" w:rsidR="00441F96" w:rsidRPr="00895B01" w:rsidRDefault="00441F96" w:rsidP="00441F96">
            <w:pPr>
              <w:pStyle w:val="ACLevel1"/>
              <w:tabs>
                <w:tab w:val="clear" w:pos="720"/>
              </w:tabs>
              <w:ind w:left="0" w:firstLine="0"/>
              <w:rPr>
                <w:w w:val="0"/>
                <w:sz w:val="24"/>
                <w:szCs w:val="24"/>
              </w:rPr>
            </w:pPr>
          </w:p>
        </w:tc>
      </w:tr>
      <w:tr w:rsidR="00441F96" w:rsidRPr="00895B01" w14:paraId="67BC88D8" w14:textId="77777777" w:rsidTr="00441F96">
        <w:tc>
          <w:tcPr>
            <w:tcW w:w="276" w:type="pct"/>
            <w:vMerge/>
            <w:shd w:val="clear" w:color="auto" w:fill="D9D9D9" w:themeFill="background1" w:themeFillShade="D9"/>
          </w:tcPr>
          <w:p w14:paraId="33075BB5"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3C561063" w14:textId="77777777" w:rsidR="00441F96" w:rsidRPr="00895B01" w:rsidRDefault="00441F96" w:rsidP="00441F96">
            <w:pPr>
              <w:pStyle w:val="ACLevel1"/>
              <w:tabs>
                <w:tab w:val="clear" w:pos="720"/>
              </w:tabs>
              <w:ind w:left="0" w:firstLine="0"/>
              <w:rPr>
                <w:w w:val="0"/>
                <w:sz w:val="24"/>
                <w:szCs w:val="24"/>
              </w:rPr>
            </w:pPr>
            <w:r w:rsidRPr="00895B01">
              <w:rPr>
                <w:spacing w:val="-3"/>
                <w:sz w:val="24"/>
                <w:szCs w:val="24"/>
              </w:rPr>
              <w:t>Fax</w:t>
            </w:r>
          </w:p>
        </w:tc>
        <w:tc>
          <w:tcPr>
            <w:tcW w:w="2706" w:type="pct"/>
          </w:tcPr>
          <w:p w14:paraId="4CBF7371" w14:textId="77777777" w:rsidR="00441F96" w:rsidRPr="00895B01" w:rsidRDefault="00441F96" w:rsidP="00441F96">
            <w:pPr>
              <w:pStyle w:val="ACLevel1"/>
              <w:tabs>
                <w:tab w:val="clear" w:pos="720"/>
              </w:tabs>
              <w:ind w:left="0" w:firstLine="0"/>
              <w:rPr>
                <w:w w:val="0"/>
                <w:sz w:val="24"/>
                <w:szCs w:val="24"/>
              </w:rPr>
            </w:pPr>
          </w:p>
        </w:tc>
      </w:tr>
      <w:tr w:rsidR="00441F96" w:rsidRPr="00895B01" w14:paraId="0E9B6F28" w14:textId="77777777" w:rsidTr="00441F96">
        <w:tc>
          <w:tcPr>
            <w:tcW w:w="276" w:type="pct"/>
            <w:vMerge/>
            <w:shd w:val="clear" w:color="auto" w:fill="D9D9D9" w:themeFill="background1" w:themeFillShade="D9"/>
          </w:tcPr>
          <w:p w14:paraId="46DABBA8"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505DF92B" w14:textId="77777777" w:rsidR="00441F96" w:rsidRPr="00895B01" w:rsidRDefault="00441F96" w:rsidP="00441F96">
            <w:pPr>
              <w:pStyle w:val="ACLevel1"/>
              <w:tabs>
                <w:tab w:val="clear" w:pos="720"/>
              </w:tabs>
              <w:ind w:left="0" w:firstLine="0"/>
              <w:rPr>
                <w:w w:val="0"/>
                <w:sz w:val="24"/>
                <w:szCs w:val="24"/>
              </w:rPr>
            </w:pPr>
            <w:r w:rsidRPr="00895B01">
              <w:rPr>
                <w:spacing w:val="-3"/>
                <w:sz w:val="24"/>
                <w:szCs w:val="24"/>
              </w:rPr>
              <w:t>Email</w:t>
            </w:r>
          </w:p>
        </w:tc>
        <w:tc>
          <w:tcPr>
            <w:tcW w:w="2706" w:type="pct"/>
          </w:tcPr>
          <w:p w14:paraId="402CB7FE" w14:textId="77777777" w:rsidR="00441F96" w:rsidRPr="00895B01" w:rsidRDefault="00441F96" w:rsidP="00441F96">
            <w:pPr>
              <w:pStyle w:val="ACLevel1"/>
              <w:tabs>
                <w:tab w:val="clear" w:pos="720"/>
              </w:tabs>
              <w:ind w:left="0" w:firstLine="0"/>
              <w:rPr>
                <w:w w:val="0"/>
                <w:sz w:val="24"/>
                <w:szCs w:val="24"/>
              </w:rPr>
            </w:pPr>
          </w:p>
        </w:tc>
      </w:tr>
      <w:tr w:rsidR="00441F96" w:rsidRPr="00895B01" w14:paraId="753421B0" w14:textId="77777777" w:rsidTr="00441F96">
        <w:tc>
          <w:tcPr>
            <w:tcW w:w="276" w:type="pct"/>
            <w:vMerge/>
            <w:shd w:val="clear" w:color="auto" w:fill="D9D9D9" w:themeFill="background1" w:themeFillShade="D9"/>
          </w:tcPr>
          <w:p w14:paraId="7C0409E0"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41FBC6FE" w14:textId="77777777" w:rsidR="00441F96" w:rsidRPr="00895B01" w:rsidRDefault="00441F96" w:rsidP="00441F96">
            <w:pPr>
              <w:pStyle w:val="ACLevel1"/>
              <w:tabs>
                <w:tab w:val="clear" w:pos="720"/>
              </w:tabs>
              <w:ind w:left="0" w:firstLine="0"/>
              <w:rPr>
                <w:w w:val="0"/>
                <w:sz w:val="24"/>
                <w:szCs w:val="24"/>
              </w:rPr>
            </w:pPr>
            <w:r w:rsidRPr="00895B01">
              <w:rPr>
                <w:spacing w:val="-3"/>
                <w:sz w:val="24"/>
                <w:szCs w:val="24"/>
              </w:rPr>
              <w:t xml:space="preserve">Nature </w:t>
            </w:r>
            <w:r w:rsidR="00632A4D" w:rsidRPr="00895B01">
              <w:rPr>
                <w:spacing w:val="-3"/>
                <w:sz w:val="24"/>
                <w:szCs w:val="24"/>
              </w:rPr>
              <w:t>de la fourniture</w:t>
            </w:r>
          </w:p>
        </w:tc>
        <w:tc>
          <w:tcPr>
            <w:tcW w:w="2706" w:type="pct"/>
          </w:tcPr>
          <w:p w14:paraId="730DD869" w14:textId="77777777" w:rsidR="00441F96" w:rsidRPr="00895B01" w:rsidRDefault="00441F96" w:rsidP="00441F96">
            <w:pPr>
              <w:pStyle w:val="ACLevel1"/>
              <w:tabs>
                <w:tab w:val="clear" w:pos="720"/>
              </w:tabs>
              <w:ind w:left="0" w:firstLine="0"/>
              <w:rPr>
                <w:w w:val="0"/>
                <w:sz w:val="24"/>
                <w:szCs w:val="24"/>
              </w:rPr>
            </w:pPr>
          </w:p>
        </w:tc>
      </w:tr>
      <w:tr w:rsidR="00441F96" w:rsidRPr="00895B01" w14:paraId="631349B8" w14:textId="77777777" w:rsidTr="00441F96">
        <w:tc>
          <w:tcPr>
            <w:tcW w:w="276" w:type="pct"/>
            <w:vMerge/>
            <w:shd w:val="clear" w:color="auto" w:fill="D9D9D9" w:themeFill="background1" w:themeFillShade="D9"/>
          </w:tcPr>
          <w:p w14:paraId="6BFD4C5B" w14:textId="77777777" w:rsidR="00441F96" w:rsidRPr="00895B01" w:rsidRDefault="00441F96"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6F671CCB" w14:textId="77777777" w:rsidR="00441F96" w:rsidRPr="00895B01" w:rsidRDefault="00632A4D" w:rsidP="00441F96">
            <w:pPr>
              <w:pStyle w:val="ACLevel1"/>
              <w:tabs>
                <w:tab w:val="clear" w:pos="720"/>
              </w:tabs>
              <w:ind w:left="0" w:firstLine="0"/>
              <w:rPr>
                <w:w w:val="0"/>
                <w:sz w:val="24"/>
                <w:szCs w:val="24"/>
              </w:rPr>
            </w:pPr>
            <w:r w:rsidRPr="00895B01">
              <w:rPr>
                <w:spacing w:val="-3"/>
                <w:sz w:val="24"/>
                <w:szCs w:val="24"/>
              </w:rPr>
              <w:t>Valeur approximate du</w:t>
            </w:r>
            <w:r w:rsidR="00441F96" w:rsidRPr="00895B01">
              <w:rPr>
                <w:spacing w:val="-3"/>
                <w:sz w:val="24"/>
                <w:szCs w:val="24"/>
              </w:rPr>
              <w:t xml:space="preserve"> contract</w:t>
            </w:r>
          </w:p>
        </w:tc>
        <w:tc>
          <w:tcPr>
            <w:tcW w:w="2706" w:type="pct"/>
          </w:tcPr>
          <w:p w14:paraId="61C87A93" w14:textId="77777777" w:rsidR="00441F96" w:rsidRPr="00895B01" w:rsidRDefault="00441F96" w:rsidP="00441F96">
            <w:pPr>
              <w:pStyle w:val="ACLevel1"/>
              <w:tabs>
                <w:tab w:val="clear" w:pos="720"/>
              </w:tabs>
              <w:ind w:left="0" w:firstLine="0"/>
              <w:rPr>
                <w:w w:val="0"/>
                <w:sz w:val="24"/>
                <w:szCs w:val="24"/>
              </w:rPr>
            </w:pPr>
          </w:p>
        </w:tc>
      </w:tr>
      <w:tr w:rsidR="00441F96" w:rsidRPr="00895B01" w14:paraId="57DE58F5" w14:textId="77777777" w:rsidTr="00441F96">
        <w:tc>
          <w:tcPr>
            <w:tcW w:w="276" w:type="pct"/>
            <w:vMerge w:val="restart"/>
            <w:shd w:val="clear" w:color="auto" w:fill="D9D9D9" w:themeFill="background1" w:themeFillShade="D9"/>
          </w:tcPr>
          <w:p w14:paraId="75FFFC65" w14:textId="77777777" w:rsidR="00441F96" w:rsidRPr="00895B01" w:rsidRDefault="00441F96" w:rsidP="00441F96">
            <w:pPr>
              <w:pStyle w:val="ACLevel1"/>
              <w:tabs>
                <w:tab w:val="clear" w:pos="720"/>
              </w:tabs>
              <w:ind w:left="0" w:firstLine="0"/>
              <w:rPr>
                <w:spacing w:val="-3"/>
                <w:sz w:val="24"/>
                <w:szCs w:val="24"/>
              </w:rPr>
            </w:pPr>
            <w:r w:rsidRPr="00895B01">
              <w:rPr>
                <w:spacing w:val="-3"/>
                <w:sz w:val="24"/>
                <w:szCs w:val="24"/>
              </w:rPr>
              <w:t>2</w:t>
            </w:r>
          </w:p>
        </w:tc>
        <w:tc>
          <w:tcPr>
            <w:tcW w:w="2018" w:type="pct"/>
            <w:shd w:val="clear" w:color="auto" w:fill="F2F2F2" w:themeFill="background1" w:themeFillShade="F2"/>
          </w:tcPr>
          <w:p w14:paraId="7882A5C0" w14:textId="77777777" w:rsidR="00441F96" w:rsidRPr="00895B01" w:rsidRDefault="00441F96" w:rsidP="00441F96">
            <w:pPr>
              <w:pStyle w:val="ACLevel1"/>
              <w:tabs>
                <w:tab w:val="clear" w:pos="720"/>
              </w:tabs>
              <w:ind w:left="0" w:firstLine="0"/>
              <w:rPr>
                <w:w w:val="0"/>
                <w:sz w:val="24"/>
                <w:szCs w:val="24"/>
              </w:rPr>
            </w:pPr>
            <w:r w:rsidRPr="00895B01">
              <w:rPr>
                <w:spacing w:val="-3"/>
                <w:sz w:val="24"/>
                <w:szCs w:val="24"/>
              </w:rPr>
              <w:t>N</w:t>
            </w:r>
            <w:r w:rsidR="00632A4D" w:rsidRPr="00895B01">
              <w:rPr>
                <w:spacing w:val="-3"/>
                <w:sz w:val="24"/>
                <w:szCs w:val="24"/>
              </w:rPr>
              <w:t>om</w:t>
            </w:r>
          </w:p>
        </w:tc>
        <w:tc>
          <w:tcPr>
            <w:tcW w:w="2706" w:type="pct"/>
          </w:tcPr>
          <w:p w14:paraId="471DA8B7" w14:textId="77777777" w:rsidR="00441F96" w:rsidRPr="00895B01" w:rsidRDefault="00441F96" w:rsidP="00441F96">
            <w:pPr>
              <w:pStyle w:val="ACLevel1"/>
              <w:tabs>
                <w:tab w:val="clear" w:pos="720"/>
              </w:tabs>
              <w:ind w:left="0" w:firstLine="0"/>
              <w:rPr>
                <w:w w:val="0"/>
                <w:sz w:val="24"/>
                <w:szCs w:val="24"/>
              </w:rPr>
            </w:pPr>
          </w:p>
        </w:tc>
      </w:tr>
      <w:tr w:rsidR="00632A4D" w:rsidRPr="00895B01" w14:paraId="1ECCB40B" w14:textId="77777777" w:rsidTr="00441F96">
        <w:tc>
          <w:tcPr>
            <w:tcW w:w="276" w:type="pct"/>
            <w:vMerge/>
            <w:shd w:val="clear" w:color="auto" w:fill="D9D9D9" w:themeFill="background1" w:themeFillShade="D9"/>
          </w:tcPr>
          <w:p w14:paraId="08079F1A"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276F51BC"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Société</w:t>
            </w:r>
          </w:p>
        </w:tc>
        <w:tc>
          <w:tcPr>
            <w:tcW w:w="2706" w:type="pct"/>
          </w:tcPr>
          <w:p w14:paraId="749F4FFE" w14:textId="77777777" w:rsidR="00632A4D" w:rsidRPr="00895B01" w:rsidRDefault="00632A4D" w:rsidP="00441F96">
            <w:pPr>
              <w:pStyle w:val="ACLevel1"/>
              <w:tabs>
                <w:tab w:val="clear" w:pos="720"/>
              </w:tabs>
              <w:ind w:left="0" w:firstLine="0"/>
              <w:rPr>
                <w:w w:val="0"/>
                <w:sz w:val="24"/>
                <w:szCs w:val="24"/>
              </w:rPr>
            </w:pPr>
          </w:p>
        </w:tc>
      </w:tr>
      <w:tr w:rsidR="00632A4D" w:rsidRPr="00895B01" w14:paraId="7244FD7C" w14:textId="77777777" w:rsidTr="00441F96">
        <w:tc>
          <w:tcPr>
            <w:tcW w:w="276" w:type="pct"/>
            <w:vMerge/>
            <w:shd w:val="clear" w:color="auto" w:fill="D9D9D9" w:themeFill="background1" w:themeFillShade="D9"/>
          </w:tcPr>
          <w:p w14:paraId="2E23CBB6"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2E4AC40F"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Adresse</w:t>
            </w:r>
          </w:p>
        </w:tc>
        <w:tc>
          <w:tcPr>
            <w:tcW w:w="2706" w:type="pct"/>
          </w:tcPr>
          <w:p w14:paraId="05503D1C" w14:textId="77777777" w:rsidR="00632A4D" w:rsidRPr="00895B01" w:rsidRDefault="00632A4D" w:rsidP="00441F96">
            <w:pPr>
              <w:pStyle w:val="ACLevel1"/>
              <w:tabs>
                <w:tab w:val="clear" w:pos="720"/>
              </w:tabs>
              <w:ind w:left="0" w:firstLine="0"/>
              <w:rPr>
                <w:w w:val="0"/>
                <w:sz w:val="24"/>
                <w:szCs w:val="24"/>
              </w:rPr>
            </w:pPr>
          </w:p>
        </w:tc>
      </w:tr>
      <w:tr w:rsidR="00632A4D" w:rsidRPr="00895B01" w14:paraId="6BBFD09C" w14:textId="77777777" w:rsidTr="00441F96">
        <w:tc>
          <w:tcPr>
            <w:tcW w:w="276" w:type="pct"/>
            <w:vMerge/>
            <w:shd w:val="clear" w:color="auto" w:fill="D9D9D9" w:themeFill="background1" w:themeFillShade="D9"/>
          </w:tcPr>
          <w:p w14:paraId="5BBD8597"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10BAE253"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Téléphone</w:t>
            </w:r>
          </w:p>
        </w:tc>
        <w:tc>
          <w:tcPr>
            <w:tcW w:w="2706" w:type="pct"/>
          </w:tcPr>
          <w:p w14:paraId="6C895647" w14:textId="77777777" w:rsidR="00632A4D" w:rsidRPr="00895B01" w:rsidRDefault="00632A4D" w:rsidP="00441F96">
            <w:pPr>
              <w:pStyle w:val="ACLevel1"/>
              <w:tabs>
                <w:tab w:val="clear" w:pos="720"/>
              </w:tabs>
              <w:ind w:left="0" w:firstLine="0"/>
              <w:rPr>
                <w:w w:val="0"/>
                <w:sz w:val="24"/>
                <w:szCs w:val="24"/>
              </w:rPr>
            </w:pPr>
          </w:p>
        </w:tc>
      </w:tr>
      <w:tr w:rsidR="00632A4D" w:rsidRPr="00895B01" w14:paraId="6318F55E" w14:textId="77777777" w:rsidTr="00441F96">
        <w:tc>
          <w:tcPr>
            <w:tcW w:w="276" w:type="pct"/>
            <w:vMerge/>
            <w:shd w:val="clear" w:color="auto" w:fill="D9D9D9" w:themeFill="background1" w:themeFillShade="D9"/>
          </w:tcPr>
          <w:p w14:paraId="38B2E363"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41CA2A67"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Fax</w:t>
            </w:r>
          </w:p>
        </w:tc>
        <w:tc>
          <w:tcPr>
            <w:tcW w:w="2706" w:type="pct"/>
          </w:tcPr>
          <w:p w14:paraId="03C9784E" w14:textId="77777777" w:rsidR="00632A4D" w:rsidRPr="00895B01" w:rsidRDefault="00632A4D" w:rsidP="00441F96">
            <w:pPr>
              <w:pStyle w:val="ACLevel1"/>
              <w:tabs>
                <w:tab w:val="clear" w:pos="720"/>
              </w:tabs>
              <w:ind w:left="0" w:firstLine="0"/>
              <w:rPr>
                <w:w w:val="0"/>
                <w:sz w:val="24"/>
                <w:szCs w:val="24"/>
              </w:rPr>
            </w:pPr>
          </w:p>
        </w:tc>
      </w:tr>
      <w:tr w:rsidR="00632A4D" w:rsidRPr="00895B01" w14:paraId="3D0239ED" w14:textId="77777777" w:rsidTr="00441F96">
        <w:tc>
          <w:tcPr>
            <w:tcW w:w="276" w:type="pct"/>
            <w:vMerge/>
            <w:shd w:val="clear" w:color="auto" w:fill="D9D9D9" w:themeFill="background1" w:themeFillShade="D9"/>
          </w:tcPr>
          <w:p w14:paraId="4F89F75B"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7AE34096"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Email</w:t>
            </w:r>
          </w:p>
        </w:tc>
        <w:tc>
          <w:tcPr>
            <w:tcW w:w="2706" w:type="pct"/>
          </w:tcPr>
          <w:p w14:paraId="7B31B539" w14:textId="77777777" w:rsidR="00632A4D" w:rsidRPr="00895B01" w:rsidRDefault="00632A4D" w:rsidP="00441F96">
            <w:pPr>
              <w:pStyle w:val="ACLevel1"/>
              <w:tabs>
                <w:tab w:val="clear" w:pos="720"/>
              </w:tabs>
              <w:ind w:left="0" w:firstLine="0"/>
              <w:rPr>
                <w:w w:val="0"/>
                <w:sz w:val="24"/>
                <w:szCs w:val="24"/>
              </w:rPr>
            </w:pPr>
          </w:p>
        </w:tc>
      </w:tr>
      <w:tr w:rsidR="00632A4D" w:rsidRPr="00895B01" w14:paraId="71E16E90" w14:textId="77777777" w:rsidTr="00441F96">
        <w:tc>
          <w:tcPr>
            <w:tcW w:w="276" w:type="pct"/>
            <w:vMerge/>
            <w:shd w:val="clear" w:color="auto" w:fill="D9D9D9" w:themeFill="background1" w:themeFillShade="D9"/>
          </w:tcPr>
          <w:p w14:paraId="19751A6F"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3C83C5ED"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Nature de la fourniture</w:t>
            </w:r>
          </w:p>
        </w:tc>
        <w:tc>
          <w:tcPr>
            <w:tcW w:w="2706" w:type="pct"/>
          </w:tcPr>
          <w:p w14:paraId="264CF861" w14:textId="77777777" w:rsidR="00632A4D" w:rsidRPr="00895B01" w:rsidRDefault="00632A4D" w:rsidP="00441F96">
            <w:pPr>
              <w:pStyle w:val="ACLevel1"/>
              <w:tabs>
                <w:tab w:val="clear" w:pos="720"/>
              </w:tabs>
              <w:ind w:left="0" w:firstLine="0"/>
              <w:rPr>
                <w:w w:val="0"/>
                <w:sz w:val="24"/>
                <w:szCs w:val="24"/>
              </w:rPr>
            </w:pPr>
          </w:p>
        </w:tc>
      </w:tr>
      <w:tr w:rsidR="00632A4D" w:rsidRPr="00895B01" w14:paraId="39CBA13E" w14:textId="77777777" w:rsidTr="00441F96">
        <w:tc>
          <w:tcPr>
            <w:tcW w:w="276" w:type="pct"/>
            <w:vMerge/>
            <w:shd w:val="clear" w:color="auto" w:fill="D9D9D9" w:themeFill="background1" w:themeFillShade="D9"/>
          </w:tcPr>
          <w:p w14:paraId="705B7588"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7FB8DFE8"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Valeur approximate du contract</w:t>
            </w:r>
          </w:p>
        </w:tc>
        <w:tc>
          <w:tcPr>
            <w:tcW w:w="2706" w:type="pct"/>
          </w:tcPr>
          <w:p w14:paraId="7272D112" w14:textId="77777777" w:rsidR="00632A4D" w:rsidRPr="00895B01" w:rsidRDefault="00632A4D" w:rsidP="00441F96">
            <w:pPr>
              <w:pStyle w:val="ACLevel1"/>
              <w:tabs>
                <w:tab w:val="clear" w:pos="720"/>
              </w:tabs>
              <w:ind w:left="0" w:firstLine="0"/>
              <w:rPr>
                <w:w w:val="0"/>
                <w:sz w:val="24"/>
                <w:szCs w:val="24"/>
              </w:rPr>
            </w:pPr>
          </w:p>
        </w:tc>
      </w:tr>
      <w:tr w:rsidR="00441F96" w:rsidRPr="00895B01" w14:paraId="6B744E65" w14:textId="77777777" w:rsidTr="00441F96">
        <w:tc>
          <w:tcPr>
            <w:tcW w:w="276" w:type="pct"/>
            <w:vMerge w:val="restart"/>
            <w:shd w:val="clear" w:color="auto" w:fill="D9D9D9" w:themeFill="background1" w:themeFillShade="D9"/>
          </w:tcPr>
          <w:p w14:paraId="53F58B2F" w14:textId="77777777" w:rsidR="00441F96" w:rsidRPr="00895B01" w:rsidRDefault="00441F96" w:rsidP="00441F96">
            <w:pPr>
              <w:pStyle w:val="ACLevel1"/>
              <w:tabs>
                <w:tab w:val="clear" w:pos="720"/>
              </w:tabs>
              <w:ind w:left="0" w:firstLine="0"/>
              <w:rPr>
                <w:spacing w:val="-3"/>
                <w:sz w:val="24"/>
                <w:szCs w:val="24"/>
              </w:rPr>
            </w:pPr>
            <w:r w:rsidRPr="00895B01">
              <w:rPr>
                <w:spacing w:val="-3"/>
                <w:sz w:val="24"/>
                <w:szCs w:val="24"/>
              </w:rPr>
              <w:t>3</w:t>
            </w:r>
          </w:p>
        </w:tc>
        <w:tc>
          <w:tcPr>
            <w:tcW w:w="2018" w:type="pct"/>
            <w:shd w:val="clear" w:color="auto" w:fill="F2F2F2" w:themeFill="background1" w:themeFillShade="F2"/>
          </w:tcPr>
          <w:p w14:paraId="0DE964BE" w14:textId="77777777" w:rsidR="00441F96" w:rsidRPr="00895B01" w:rsidRDefault="00441F96" w:rsidP="00441F96">
            <w:pPr>
              <w:pStyle w:val="ACLevel1"/>
              <w:tabs>
                <w:tab w:val="clear" w:pos="720"/>
              </w:tabs>
              <w:ind w:left="0" w:firstLine="0"/>
              <w:rPr>
                <w:w w:val="0"/>
                <w:sz w:val="24"/>
                <w:szCs w:val="24"/>
              </w:rPr>
            </w:pPr>
            <w:r w:rsidRPr="00895B01">
              <w:rPr>
                <w:spacing w:val="-3"/>
                <w:sz w:val="24"/>
                <w:szCs w:val="24"/>
              </w:rPr>
              <w:t>N</w:t>
            </w:r>
            <w:r w:rsidR="00632A4D" w:rsidRPr="00895B01">
              <w:rPr>
                <w:spacing w:val="-3"/>
                <w:sz w:val="24"/>
                <w:szCs w:val="24"/>
              </w:rPr>
              <w:t>om</w:t>
            </w:r>
          </w:p>
        </w:tc>
        <w:tc>
          <w:tcPr>
            <w:tcW w:w="2706" w:type="pct"/>
          </w:tcPr>
          <w:p w14:paraId="4DCA7842" w14:textId="77777777" w:rsidR="00441F96" w:rsidRPr="00895B01" w:rsidRDefault="00441F96" w:rsidP="00441F96">
            <w:pPr>
              <w:pStyle w:val="ACLevel1"/>
              <w:tabs>
                <w:tab w:val="clear" w:pos="720"/>
              </w:tabs>
              <w:ind w:left="0" w:firstLine="0"/>
              <w:rPr>
                <w:w w:val="0"/>
                <w:sz w:val="24"/>
                <w:szCs w:val="24"/>
              </w:rPr>
            </w:pPr>
          </w:p>
        </w:tc>
      </w:tr>
      <w:tr w:rsidR="00632A4D" w:rsidRPr="00895B01" w14:paraId="418895B0" w14:textId="77777777" w:rsidTr="00441F96">
        <w:tc>
          <w:tcPr>
            <w:tcW w:w="276" w:type="pct"/>
            <w:vMerge/>
            <w:shd w:val="clear" w:color="auto" w:fill="D9D9D9" w:themeFill="background1" w:themeFillShade="D9"/>
          </w:tcPr>
          <w:p w14:paraId="67F07166"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0E3B47E0"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Société</w:t>
            </w:r>
          </w:p>
        </w:tc>
        <w:tc>
          <w:tcPr>
            <w:tcW w:w="2706" w:type="pct"/>
          </w:tcPr>
          <w:p w14:paraId="13410C7B" w14:textId="77777777" w:rsidR="00632A4D" w:rsidRPr="00895B01" w:rsidRDefault="00632A4D" w:rsidP="00441F96">
            <w:pPr>
              <w:pStyle w:val="ACLevel1"/>
              <w:tabs>
                <w:tab w:val="clear" w:pos="720"/>
              </w:tabs>
              <w:ind w:left="0" w:firstLine="0"/>
              <w:rPr>
                <w:w w:val="0"/>
                <w:sz w:val="24"/>
                <w:szCs w:val="24"/>
              </w:rPr>
            </w:pPr>
          </w:p>
        </w:tc>
      </w:tr>
      <w:tr w:rsidR="00632A4D" w:rsidRPr="00895B01" w14:paraId="5E6DF709" w14:textId="77777777" w:rsidTr="00441F96">
        <w:tc>
          <w:tcPr>
            <w:tcW w:w="276" w:type="pct"/>
            <w:vMerge/>
            <w:shd w:val="clear" w:color="auto" w:fill="D9D9D9" w:themeFill="background1" w:themeFillShade="D9"/>
          </w:tcPr>
          <w:p w14:paraId="2FE353F6"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3F18C1BC"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Adresse</w:t>
            </w:r>
          </w:p>
        </w:tc>
        <w:tc>
          <w:tcPr>
            <w:tcW w:w="2706" w:type="pct"/>
          </w:tcPr>
          <w:p w14:paraId="33CD1A12" w14:textId="77777777" w:rsidR="00632A4D" w:rsidRPr="00895B01" w:rsidRDefault="00632A4D" w:rsidP="00441F96">
            <w:pPr>
              <w:pStyle w:val="ACLevel1"/>
              <w:tabs>
                <w:tab w:val="clear" w:pos="720"/>
              </w:tabs>
              <w:ind w:left="0" w:firstLine="0"/>
              <w:rPr>
                <w:w w:val="0"/>
                <w:sz w:val="24"/>
                <w:szCs w:val="24"/>
              </w:rPr>
            </w:pPr>
          </w:p>
        </w:tc>
      </w:tr>
      <w:tr w:rsidR="00632A4D" w:rsidRPr="00895B01" w14:paraId="048790BB" w14:textId="77777777" w:rsidTr="00441F96">
        <w:tc>
          <w:tcPr>
            <w:tcW w:w="276" w:type="pct"/>
            <w:vMerge/>
            <w:shd w:val="clear" w:color="auto" w:fill="D9D9D9" w:themeFill="background1" w:themeFillShade="D9"/>
          </w:tcPr>
          <w:p w14:paraId="3BAAED96"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27695AC0"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Téléphone</w:t>
            </w:r>
          </w:p>
        </w:tc>
        <w:tc>
          <w:tcPr>
            <w:tcW w:w="2706" w:type="pct"/>
          </w:tcPr>
          <w:p w14:paraId="0FCB47A0" w14:textId="77777777" w:rsidR="00632A4D" w:rsidRPr="00895B01" w:rsidRDefault="00632A4D" w:rsidP="00441F96">
            <w:pPr>
              <w:pStyle w:val="ACLevel1"/>
              <w:tabs>
                <w:tab w:val="clear" w:pos="720"/>
              </w:tabs>
              <w:ind w:left="0" w:firstLine="0"/>
              <w:rPr>
                <w:w w:val="0"/>
                <w:sz w:val="24"/>
                <w:szCs w:val="24"/>
              </w:rPr>
            </w:pPr>
          </w:p>
        </w:tc>
      </w:tr>
      <w:tr w:rsidR="00632A4D" w:rsidRPr="00895B01" w14:paraId="7B029F3D" w14:textId="77777777" w:rsidTr="00441F96">
        <w:tc>
          <w:tcPr>
            <w:tcW w:w="276" w:type="pct"/>
            <w:vMerge/>
            <w:shd w:val="clear" w:color="auto" w:fill="D9D9D9" w:themeFill="background1" w:themeFillShade="D9"/>
          </w:tcPr>
          <w:p w14:paraId="5FC813F9"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19B32096"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Fax</w:t>
            </w:r>
          </w:p>
        </w:tc>
        <w:tc>
          <w:tcPr>
            <w:tcW w:w="2706" w:type="pct"/>
          </w:tcPr>
          <w:p w14:paraId="07F5C7E7" w14:textId="77777777" w:rsidR="00632A4D" w:rsidRPr="00895B01" w:rsidRDefault="00632A4D" w:rsidP="00441F96">
            <w:pPr>
              <w:pStyle w:val="ACLevel1"/>
              <w:tabs>
                <w:tab w:val="clear" w:pos="720"/>
              </w:tabs>
              <w:ind w:left="0" w:firstLine="0"/>
              <w:rPr>
                <w:w w:val="0"/>
                <w:sz w:val="24"/>
                <w:szCs w:val="24"/>
              </w:rPr>
            </w:pPr>
          </w:p>
        </w:tc>
      </w:tr>
      <w:tr w:rsidR="00632A4D" w:rsidRPr="00895B01" w14:paraId="4D62982D" w14:textId="77777777" w:rsidTr="00441F96">
        <w:tc>
          <w:tcPr>
            <w:tcW w:w="276" w:type="pct"/>
            <w:vMerge/>
            <w:shd w:val="clear" w:color="auto" w:fill="D9D9D9" w:themeFill="background1" w:themeFillShade="D9"/>
          </w:tcPr>
          <w:p w14:paraId="2EA3DB73"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5F26A105"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Email</w:t>
            </w:r>
          </w:p>
        </w:tc>
        <w:tc>
          <w:tcPr>
            <w:tcW w:w="2706" w:type="pct"/>
          </w:tcPr>
          <w:p w14:paraId="67FC1947" w14:textId="77777777" w:rsidR="00632A4D" w:rsidRPr="00895B01" w:rsidRDefault="00632A4D" w:rsidP="00441F96">
            <w:pPr>
              <w:pStyle w:val="ACLevel1"/>
              <w:tabs>
                <w:tab w:val="clear" w:pos="720"/>
              </w:tabs>
              <w:ind w:left="0" w:firstLine="0"/>
              <w:rPr>
                <w:w w:val="0"/>
                <w:sz w:val="24"/>
                <w:szCs w:val="24"/>
              </w:rPr>
            </w:pPr>
          </w:p>
        </w:tc>
      </w:tr>
      <w:tr w:rsidR="00632A4D" w:rsidRPr="00895B01" w14:paraId="368B7443" w14:textId="77777777" w:rsidTr="00441F96">
        <w:tc>
          <w:tcPr>
            <w:tcW w:w="276" w:type="pct"/>
            <w:vMerge/>
            <w:shd w:val="clear" w:color="auto" w:fill="D9D9D9" w:themeFill="background1" w:themeFillShade="D9"/>
          </w:tcPr>
          <w:p w14:paraId="5A74D8F4"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4FB3E3FA"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Nature de la fourniture</w:t>
            </w:r>
          </w:p>
        </w:tc>
        <w:tc>
          <w:tcPr>
            <w:tcW w:w="2706" w:type="pct"/>
          </w:tcPr>
          <w:p w14:paraId="433DD7C5" w14:textId="77777777" w:rsidR="00632A4D" w:rsidRPr="00895B01" w:rsidRDefault="00632A4D" w:rsidP="00441F96">
            <w:pPr>
              <w:pStyle w:val="ACLevel1"/>
              <w:tabs>
                <w:tab w:val="clear" w:pos="720"/>
              </w:tabs>
              <w:ind w:left="0" w:firstLine="0"/>
              <w:rPr>
                <w:w w:val="0"/>
                <w:sz w:val="24"/>
                <w:szCs w:val="24"/>
              </w:rPr>
            </w:pPr>
          </w:p>
        </w:tc>
      </w:tr>
      <w:tr w:rsidR="00632A4D" w:rsidRPr="00895B01" w14:paraId="67EE1958" w14:textId="77777777" w:rsidTr="00441F96">
        <w:tc>
          <w:tcPr>
            <w:tcW w:w="276" w:type="pct"/>
            <w:vMerge/>
            <w:shd w:val="clear" w:color="auto" w:fill="D9D9D9" w:themeFill="background1" w:themeFillShade="D9"/>
          </w:tcPr>
          <w:p w14:paraId="1EF8040F"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2BC0857F"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Valeur approximate du contract</w:t>
            </w:r>
          </w:p>
        </w:tc>
        <w:tc>
          <w:tcPr>
            <w:tcW w:w="2706" w:type="pct"/>
          </w:tcPr>
          <w:p w14:paraId="13CE2F02" w14:textId="77777777" w:rsidR="00632A4D" w:rsidRPr="00895B01" w:rsidRDefault="00632A4D" w:rsidP="00441F96">
            <w:pPr>
              <w:pStyle w:val="ACLevel1"/>
              <w:tabs>
                <w:tab w:val="clear" w:pos="720"/>
              </w:tabs>
              <w:ind w:left="0" w:firstLine="0"/>
              <w:rPr>
                <w:w w:val="0"/>
                <w:sz w:val="24"/>
                <w:szCs w:val="24"/>
              </w:rPr>
            </w:pPr>
          </w:p>
        </w:tc>
      </w:tr>
      <w:tr w:rsidR="00441F96" w:rsidRPr="00895B01" w14:paraId="4370E469" w14:textId="77777777" w:rsidTr="00441F96">
        <w:tc>
          <w:tcPr>
            <w:tcW w:w="276" w:type="pct"/>
            <w:vMerge w:val="restart"/>
            <w:shd w:val="clear" w:color="auto" w:fill="D9D9D9" w:themeFill="background1" w:themeFillShade="D9"/>
          </w:tcPr>
          <w:p w14:paraId="344F38F5" w14:textId="77777777" w:rsidR="00441F96" w:rsidRPr="00895B01" w:rsidRDefault="00441F96" w:rsidP="00441F96">
            <w:pPr>
              <w:pStyle w:val="ACLevel1"/>
              <w:tabs>
                <w:tab w:val="clear" w:pos="720"/>
              </w:tabs>
              <w:ind w:left="0" w:firstLine="0"/>
              <w:rPr>
                <w:spacing w:val="-3"/>
                <w:sz w:val="24"/>
                <w:szCs w:val="24"/>
              </w:rPr>
            </w:pPr>
            <w:r w:rsidRPr="00895B01">
              <w:rPr>
                <w:spacing w:val="-3"/>
                <w:sz w:val="24"/>
                <w:szCs w:val="24"/>
              </w:rPr>
              <w:t>4</w:t>
            </w:r>
          </w:p>
        </w:tc>
        <w:tc>
          <w:tcPr>
            <w:tcW w:w="2018" w:type="pct"/>
            <w:shd w:val="clear" w:color="auto" w:fill="F2F2F2" w:themeFill="background1" w:themeFillShade="F2"/>
          </w:tcPr>
          <w:p w14:paraId="5E48EFBC" w14:textId="77777777" w:rsidR="00441F96" w:rsidRPr="00895B01" w:rsidRDefault="00441F96" w:rsidP="00441F96">
            <w:pPr>
              <w:pStyle w:val="ACLevel1"/>
              <w:tabs>
                <w:tab w:val="clear" w:pos="720"/>
              </w:tabs>
              <w:ind w:left="0" w:firstLine="0"/>
              <w:rPr>
                <w:w w:val="0"/>
                <w:sz w:val="24"/>
                <w:szCs w:val="24"/>
              </w:rPr>
            </w:pPr>
            <w:r w:rsidRPr="00895B01">
              <w:rPr>
                <w:spacing w:val="-3"/>
                <w:sz w:val="24"/>
                <w:szCs w:val="24"/>
              </w:rPr>
              <w:t>N</w:t>
            </w:r>
            <w:r w:rsidR="00632A4D" w:rsidRPr="00895B01">
              <w:rPr>
                <w:spacing w:val="-3"/>
                <w:sz w:val="24"/>
                <w:szCs w:val="24"/>
              </w:rPr>
              <w:t>om</w:t>
            </w:r>
          </w:p>
        </w:tc>
        <w:tc>
          <w:tcPr>
            <w:tcW w:w="2706" w:type="pct"/>
          </w:tcPr>
          <w:p w14:paraId="2F21EC3E" w14:textId="77777777" w:rsidR="00441F96" w:rsidRPr="00895B01" w:rsidRDefault="00441F96" w:rsidP="00441F96">
            <w:pPr>
              <w:pStyle w:val="ACLevel1"/>
              <w:tabs>
                <w:tab w:val="clear" w:pos="720"/>
              </w:tabs>
              <w:ind w:left="0" w:firstLine="0"/>
              <w:rPr>
                <w:w w:val="0"/>
                <w:sz w:val="24"/>
                <w:szCs w:val="24"/>
              </w:rPr>
            </w:pPr>
          </w:p>
        </w:tc>
      </w:tr>
      <w:tr w:rsidR="00632A4D" w:rsidRPr="00895B01" w14:paraId="71CE538C" w14:textId="77777777" w:rsidTr="00441F96">
        <w:tc>
          <w:tcPr>
            <w:tcW w:w="276" w:type="pct"/>
            <w:vMerge/>
            <w:shd w:val="clear" w:color="auto" w:fill="D9D9D9" w:themeFill="background1" w:themeFillShade="D9"/>
          </w:tcPr>
          <w:p w14:paraId="5CF75A79"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1856B4FE"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Société</w:t>
            </w:r>
          </w:p>
        </w:tc>
        <w:tc>
          <w:tcPr>
            <w:tcW w:w="2706" w:type="pct"/>
          </w:tcPr>
          <w:p w14:paraId="516A305D" w14:textId="77777777" w:rsidR="00632A4D" w:rsidRPr="00895B01" w:rsidRDefault="00632A4D" w:rsidP="00441F96">
            <w:pPr>
              <w:pStyle w:val="ACLevel1"/>
              <w:tabs>
                <w:tab w:val="clear" w:pos="720"/>
              </w:tabs>
              <w:ind w:left="0" w:firstLine="0"/>
              <w:rPr>
                <w:w w:val="0"/>
                <w:sz w:val="24"/>
                <w:szCs w:val="24"/>
              </w:rPr>
            </w:pPr>
          </w:p>
        </w:tc>
      </w:tr>
      <w:tr w:rsidR="00632A4D" w:rsidRPr="00895B01" w14:paraId="7C43CFFE" w14:textId="77777777" w:rsidTr="00441F96">
        <w:tc>
          <w:tcPr>
            <w:tcW w:w="276" w:type="pct"/>
            <w:vMerge/>
            <w:shd w:val="clear" w:color="auto" w:fill="D9D9D9" w:themeFill="background1" w:themeFillShade="D9"/>
          </w:tcPr>
          <w:p w14:paraId="1368140E"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1AD609AC"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Adresse</w:t>
            </w:r>
          </w:p>
        </w:tc>
        <w:tc>
          <w:tcPr>
            <w:tcW w:w="2706" w:type="pct"/>
          </w:tcPr>
          <w:p w14:paraId="203DC1E2" w14:textId="77777777" w:rsidR="00632A4D" w:rsidRPr="00895B01" w:rsidRDefault="00632A4D" w:rsidP="00441F96">
            <w:pPr>
              <w:pStyle w:val="ACLevel1"/>
              <w:tabs>
                <w:tab w:val="clear" w:pos="720"/>
              </w:tabs>
              <w:ind w:left="0" w:firstLine="0"/>
              <w:rPr>
                <w:w w:val="0"/>
                <w:sz w:val="24"/>
                <w:szCs w:val="24"/>
              </w:rPr>
            </w:pPr>
          </w:p>
        </w:tc>
      </w:tr>
      <w:tr w:rsidR="00632A4D" w:rsidRPr="00895B01" w14:paraId="578A9819" w14:textId="77777777" w:rsidTr="00441F96">
        <w:tc>
          <w:tcPr>
            <w:tcW w:w="276" w:type="pct"/>
            <w:vMerge/>
            <w:shd w:val="clear" w:color="auto" w:fill="D9D9D9" w:themeFill="background1" w:themeFillShade="D9"/>
          </w:tcPr>
          <w:p w14:paraId="508F3BC2"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21F45E51"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Téléphone</w:t>
            </w:r>
          </w:p>
        </w:tc>
        <w:tc>
          <w:tcPr>
            <w:tcW w:w="2706" w:type="pct"/>
          </w:tcPr>
          <w:p w14:paraId="36D2FEED" w14:textId="77777777" w:rsidR="00632A4D" w:rsidRPr="00895B01" w:rsidRDefault="00632A4D" w:rsidP="00441F96">
            <w:pPr>
              <w:pStyle w:val="ACLevel1"/>
              <w:tabs>
                <w:tab w:val="clear" w:pos="720"/>
              </w:tabs>
              <w:ind w:left="0" w:firstLine="0"/>
              <w:rPr>
                <w:w w:val="0"/>
                <w:sz w:val="24"/>
                <w:szCs w:val="24"/>
              </w:rPr>
            </w:pPr>
          </w:p>
        </w:tc>
      </w:tr>
      <w:tr w:rsidR="00632A4D" w:rsidRPr="00895B01" w14:paraId="3F37A934" w14:textId="77777777" w:rsidTr="00441F96">
        <w:tc>
          <w:tcPr>
            <w:tcW w:w="276" w:type="pct"/>
            <w:vMerge/>
            <w:shd w:val="clear" w:color="auto" w:fill="D9D9D9" w:themeFill="background1" w:themeFillShade="D9"/>
          </w:tcPr>
          <w:p w14:paraId="7AF9D44A"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5D521996"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Fax</w:t>
            </w:r>
          </w:p>
        </w:tc>
        <w:tc>
          <w:tcPr>
            <w:tcW w:w="2706" w:type="pct"/>
          </w:tcPr>
          <w:p w14:paraId="31AC6F54" w14:textId="77777777" w:rsidR="00632A4D" w:rsidRPr="00895B01" w:rsidRDefault="00632A4D" w:rsidP="00441F96">
            <w:pPr>
              <w:pStyle w:val="ACLevel1"/>
              <w:tabs>
                <w:tab w:val="clear" w:pos="720"/>
              </w:tabs>
              <w:ind w:left="0" w:firstLine="0"/>
              <w:rPr>
                <w:w w:val="0"/>
                <w:sz w:val="24"/>
                <w:szCs w:val="24"/>
              </w:rPr>
            </w:pPr>
          </w:p>
        </w:tc>
      </w:tr>
      <w:tr w:rsidR="00632A4D" w:rsidRPr="00895B01" w14:paraId="440ECD36" w14:textId="77777777" w:rsidTr="00441F96">
        <w:tc>
          <w:tcPr>
            <w:tcW w:w="276" w:type="pct"/>
            <w:vMerge/>
            <w:shd w:val="clear" w:color="auto" w:fill="D9D9D9" w:themeFill="background1" w:themeFillShade="D9"/>
          </w:tcPr>
          <w:p w14:paraId="556318DD"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55BDC27B"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Email</w:t>
            </w:r>
          </w:p>
        </w:tc>
        <w:tc>
          <w:tcPr>
            <w:tcW w:w="2706" w:type="pct"/>
          </w:tcPr>
          <w:p w14:paraId="6BDACD9C" w14:textId="77777777" w:rsidR="00632A4D" w:rsidRPr="00895B01" w:rsidRDefault="00632A4D" w:rsidP="00441F96">
            <w:pPr>
              <w:pStyle w:val="ACLevel1"/>
              <w:tabs>
                <w:tab w:val="clear" w:pos="720"/>
              </w:tabs>
              <w:ind w:left="0" w:firstLine="0"/>
              <w:rPr>
                <w:w w:val="0"/>
                <w:sz w:val="24"/>
                <w:szCs w:val="24"/>
              </w:rPr>
            </w:pPr>
          </w:p>
        </w:tc>
      </w:tr>
      <w:tr w:rsidR="00632A4D" w:rsidRPr="00895B01" w14:paraId="7C87C19D" w14:textId="77777777" w:rsidTr="00441F96">
        <w:tc>
          <w:tcPr>
            <w:tcW w:w="276" w:type="pct"/>
            <w:vMerge/>
            <w:shd w:val="clear" w:color="auto" w:fill="D9D9D9" w:themeFill="background1" w:themeFillShade="D9"/>
          </w:tcPr>
          <w:p w14:paraId="06E36E0E"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5E01D5F7"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Nature de la fourniture</w:t>
            </w:r>
          </w:p>
        </w:tc>
        <w:tc>
          <w:tcPr>
            <w:tcW w:w="2706" w:type="pct"/>
          </w:tcPr>
          <w:p w14:paraId="077A5E7E" w14:textId="77777777" w:rsidR="00632A4D" w:rsidRPr="00895B01" w:rsidRDefault="00632A4D" w:rsidP="00441F96">
            <w:pPr>
              <w:pStyle w:val="ACLevel1"/>
              <w:tabs>
                <w:tab w:val="clear" w:pos="720"/>
              </w:tabs>
              <w:ind w:left="0" w:firstLine="0"/>
              <w:rPr>
                <w:w w:val="0"/>
                <w:sz w:val="24"/>
                <w:szCs w:val="24"/>
              </w:rPr>
            </w:pPr>
          </w:p>
        </w:tc>
      </w:tr>
      <w:tr w:rsidR="00632A4D" w:rsidRPr="00895B01" w14:paraId="112BBA14" w14:textId="77777777" w:rsidTr="00441F96">
        <w:tc>
          <w:tcPr>
            <w:tcW w:w="276" w:type="pct"/>
            <w:vMerge/>
            <w:shd w:val="clear" w:color="auto" w:fill="D9D9D9" w:themeFill="background1" w:themeFillShade="D9"/>
          </w:tcPr>
          <w:p w14:paraId="7F1BACED" w14:textId="77777777" w:rsidR="00632A4D" w:rsidRPr="00895B01" w:rsidRDefault="00632A4D" w:rsidP="00441F96">
            <w:pPr>
              <w:pStyle w:val="ACLevel1"/>
              <w:tabs>
                <w:tab w:val="clear" w:pos="720"/>
              </w:tabs>
              <w:ind w:left="0" w:firstLine="0"/>
              <w:rPr>
                <w:spacing w:val="-3"/>
                <w:sz w:val="24"/>
                <w:szCs w:val="24"/>
              </w:rPr>
            </w:pPr>
          </w:p>
        </w:tc>
        <w:tc>
          <w:tcPr>
            <w:tcW w:w="2018" w:type="pct"/>
            <w:shd w:val="clear" w:color="auto" w:fill="F2F2F2" w:themeFill="background1" w:themeFillShade="F2"/>
          </w:tcPr>
          <w:p w14:paraId="63C5FAE7" w14:textId="77777777" w:rsidR="00632A4D" w:rsidRPr="00895B01" w:rsidRDefault="00632A4D" w:rsidP="00632A4D">
            <w:pPr>
              <w:pStyle w:val="ACLevel1"/>
              <w:tabs>
                <w:tab w:val="clear" w:pos="720"/>
              </w:tabs>
              <w:ind w:left="0" w:firstLine="0"/>
              <w:rPr>
                <w:w w:val="0"/>
                <w:sz w:val="24"/>
                <w:szCs w:val="24"/>
              </w:rPr>
            </w:pPr>
            <w:r w:rsidRPr="00895B01">
              <w:rPr>
                <w:spacing w:val="-3"/>
                <w:sz w:val="24"/>
                <w:szCs w:val="24"/>
              </w:rPr>
              <w:t>Valeur approximate du contract</w:t>
            </w:r>
          </w:p>
        </w:tc>
        <w:tc>
          <w:tcPr>
            <w:tcW w:w="2706" w:type="pct"/>
          </w:tcPr>
          <w:p w14:paraId="3D376508" w14:textId="77777777" w:rsidR="00632A4D" w:rsidRPr="00895B01" w:rsidRDefault="00632A4D" w:rsidP="00441F96">
            <w:pPr>
              <w:pStyle w:val="ACLevel1"/>
              <w:tabs>
                <w:tab w:val="clear" w:pos="720"/>
              </w:tabs>
              <w:ind w:left="0" w:firstLine="0"/>
              <w:rPr>
                <w:w w:val="0"/>
                <w:sz w:val="24"/>
                <w:szCs w:val="24"/>
              </w:rPr>
            </w:pPr>
          </w:p>
        </w:tc>
      </w:tr>
    </w:tbl>
    <w:p w14:paraId="558E4065" w14:textId="77777777" w:rsidR="00441F96" w:rsidRPr="00895B01" w:rsidRDefault="00441F96">
      <w:pPr>
        <w:rPr>
          <w:rFonts w:ascii="Times New Roman" w:hAnsi="Times New Roman" w:cs="Times New Roman"/>
          <w:sz w:val="24"/>
          <w:szCs w:val="24"/>
        </w:rPr>
      </w:pPr>
    </w:p>
    <w:p w14:paraId="4D494632" w14:textId="77777777" w:rsidR="00441F96" w:rsidRPr="00895B01" w:rsidRDefault="00324FCC" w:rsidP="004F5033">
      <w:pPr>
        <w:pStyle w:val="Heading1"/>
        <w:jc w:val="both"/>
        <w:rPr>
          <w:rFonts w:ascii="Times New Roman" w:hAnsi="Times New Roman" w:cs="Times New Roman"/>
          <w:color w:val="auto"/>
          <w:lang w:val="fr-FR"/>
        </w:rPr>
      </w:pPr>
      <w:r w:rsidRPr="00895B01">
        <w:rPr>
          <w:rFonts w:ascii="Times New Roman" w:hAnsi="Times New Roman" w:cs="Times New Roman"/>
          <w:color w:val="auto"/>
          <w:lang w:val="fr-FR"/>
        </w:rPr>
        <w:t>renseignements personnels et situation juridique</w:t>
      </w:r>
    </w:p>
    <w:tbl>
      <w:tblPr>
        <w:tblStyle w:val="TableGrid"/>
        <w:tblW w:w="9524" w:type="dxa"/>
        <w:tblLook w:val="04A0" w:firstRow="1" w:lastRow="0" w:firstColumn="1" w:lastColumn="0" w:noHBand="0" w:noVBand="1"/>
      </w:tblPr>
      <w:tblGrid>
        <w:gridCol w:w="570"/>
        <w:gridCol w:w="1922"/>
        <w:gridCol w:w="5613"/>
        <w:gridCol w:w="653"/>
        <w:gridCol w:w="766"/>
      </w:tblGrid>
      <w:tr w:rsidR="00441F96" w:rsidRPr="00895B01" w14:paraId="1C85F868" w14:textId="77777777" w:rsidTr="00B80EEB">
        <w:tc>
          <w:tcPr>
            <w:tcW w:w="8105" w:type="dxa"/>
            <w:gridSpan w:val="3"/>
            <w:shd w:val="clear" w:color="auto" w:fill="D9D9D9" w:themeFill="background1" w:themeFillShade="D9"/>
          </w:tcPr>
          <w:p w14:paraId="0F16CE66" w14:textId="77777777" w:rsidR="00441F96" w:rsidRPr="00895B01" w:rsidRDefault="00EF0E68" w:rsidP="00324FCC">
            <w:pPr>
              <w:rPr>
                <w:rFonts w:ascii="Times New Roman" w:hAnsi="Times New Roman" w:cs="Times New Roman"/>
              </w:rPr>
            </w:pPr>
            <w:r w:rsidRPr="00895B01">
              <w:rPr>
                <w:rFonts w:ascii="Times New Roman" w:hAnsi="Times New Roman" w:cs="Times New Roman"/>
              </w:rPr>
              <w:t>CE FORMULAIRE DOIT ÊTRE R</w:t>
            </w:r>
            <w:r w:rsidR="00324FCC" w:rsidRPr="00895B01">
              <w:rPr>
                <w:rFonts w:ascii="Times New Roman" w:hAnsi="Times New Roman" w:cs="Times New Roman"/>
              </w:rPr>
              <w:t>EMPLI ET SIGNÉ PAR UN AGENT DUMENT MANDATÉ PAR L'ENTREPRISE DU FOURNISSEUR. Bien vouloir</w:t>
            </w:r>
            <w:r w:rsidRPr="00895B01">
              <w:rPr>
                <w:rFonts w:ascii="Times New Roman" w:hAnsi="Times New Roman" w:cs="Times New Roman"/>
              </w:rPr>
              <w:t xml:space="preserve"> cocher Oui ou Non, selon le cas, aux déclarations suivantes relatives à l'état actuel de votre organisation</w:t>
            </w:r>
          </w:p>
        </w:tc>
        <w:tc>
          <w:tcPr>
            <w:tcW w:w="653" w:type="dxa"/>
            <w:shd w:val="clear" w:color="auto" w:fill="D9D9D9" w:themeFill="background1" w:themeFillShade="D9"/>
          </w:tcPr>
          <w:p w14:paraId="78F8D78C" w14:textId="77777777" w:rsidR="00441F96" w:rsidRPr="00895B01" w:rsidRDefault="00324FCC" w:rsidP="00441F96">
            <w:pPr>
              <w:pStyle w:val="BodyText"/>
              <w:spacing w:after="0"/>
              <w:ind w:right="-342"/>
              <w:rPr>
                <w:sz w:val="24"/>
              </w:rPr>
            </w:pPr>
            <w:r w:rsidRPr="00895B01">
              <w:rPr>
                <w:sz w:val="24"/>
              </w:rPr>
              <w:t>Oui</w:t>
            </w:r>
          </w:p>
        </w:tc>
        <w:tc>
          <w:tcPr>
            <w:tcW w:w="766" w:type="dxa"/>
            <w:shd w:val="clear" w:color="auto" w:fill="D9D9D9" w:themeFill="background1" w:themeFillShade="D9"/>
          </w:tcPr>
          <w:p w14:paraId="7D721469" w14:textId="77777777" w:rsidR="00441F96" w:rsidRPr="00895B01" w:rsidRDefault="00441F96" w:rsidP="00441F96">
            <w:pPr>
              <w:pStyle w:val="BodyText"/>
              <w:spacing w:after="0"/>
              <w:ind w:right="-342"/>
              <w:rPr>
                <w:sz w:val="24"/>
              </w:rPr>
            </w:pPr>
            <w:r w:rsidRPr="00895B01">
              <w:rPr>
                <w:sz w:val="24"/>
              </w:rPr>
              <w:t>No</w:t>
            </w:r>
            <w:r w:rsidR="00324FCC" w:rsidRPr="00895B01">
              <w:rPr>
                <w:sz w:val="24"/>
              </w:rPr>
              <w:t>n</w:t>
            </w:r>
          </w:p>
        </w:tc>
      </w:tr>
      <w:tr w:rsidR="00441F96" w:rsidRPr="00895B01" w14:paraId="0F75A68F" w14:textId="77777777" w:rsidTr="00B80EEB">
        <w:trPr>
          <w:trHeight w:val="827"/>
        </w:trPr>
        <w:tc>
          <w:tcPr>
            <w:tcW w:w="570" w:type="dxa"/>
            <w:shd w:val="clear" w:color="auto" w:fill="D9D9D9" w:themeFill="background1" w:themeFillShade="D9"/>
          </w:tcPr>
          <w:p w14:paraId="5A9775C9" w14:textId="77777777" w:rsidR="00441F96" w:rsidRPr="00895B01" w:rsidRDefault="00441F96" w:rsidP="00441F96">
            <w:pPr>
              <w:pStyle w:val="BodyText"/>
              <w:spacing w:after="0"/>
              <w:ind w:right="-342"/>
              <w:rPr>
                <w:sz w:val="24"/>
              </w:rPr>
            </w:pPr>
            <w:r w:rsidRPr="00895B01">
              <w:rPr>
                <w:sz w:val="24"/>
              </w:rPr>
              <w:t>1</w:t>
            </w:r>
          </w:p>
        </w:tc>
        <w:tc>
          <w:tcPr>
            <w:tcW w:w="7535" w:type="dxa"/>
            <w:gridSpan w:val="2"/>
            <w:shd w:val="clear" w:color="auto" w:fill="F2F2F2" w:themeFill="background1" w:themeFillShade="F2"/>
          </w:tcPr>
          <w:p w14:paraId="7F8E8F36" w14:textId="77777777" w:rsidR="00441F96" w:rsidRPr="00895B01" w:rsidRDefault="00EF0E68" w:rsidP="00743B5C">
            <w:pPr>
              <w:pStyle w:val="BodyText"/>
              <w:spacing w:after="0"/>
              <w:jc w:val="both"/>
              <w:rPr>
                <w:sz w:val="24"/>
                <w:lang w:val="fr-FR"/>
              </w:rPr>
            </w:pPr>
            <w:r w:rsidRPr="00895B01">
              <w:rPr>
                <w:sz w:val="24"/>
                <w:lang w:val="fr-FR"/>
              </w:rPr>
              <w:t xml:space="preserve">Le soumissionnaire est en faillite ou est en cours de liquidation ou ses affaires sont administrées par le tribunal ou </w:t>
            </w:r>
            <w:r w:rsidR="006A206D" w:rsidRPr="00895B01">
              <w:rPr>
                <w:sz w:val="24"/>
                <w:lang w:val="fr-FR"/>
              </w:rPr>
              <w:t>a</w:t>
            </w:r>
            <w:r w:rsidRPr="00895B01">
              <w:rPr>
                <w:sz w:val="24"/>
                <w:lang w:val="fr-FR"/>
              </w:rPr>
              <w:t xml:space="preserve"> conclu un accord avec des créanciers ou </w:t>
            </w:r>
            <w:r w:rsidR="006A206D" w:rsidRPr="00895B01">
              <w:rPr>
                <w:sz w:val="24"/>
                <w:lang w:val="fr-FR"/>
              </w:rPr>
              <w:t>a</w:t>
            </w:r>
            <w:r w:rsidRPr="00895B01">
              <w:rPr>
                <w:sz w:val="24"/>
                <w:lang w:val="fr-FR"/>
              </w:rPr>
              <w:t xml:space="preserve"> suspendu des activités </w:t>
            </w:r>
            <w:r w:rsidR="006A206D" w:rsidRPr="00895B01">
              <w:rPr>
                <w:sz w:val="24"/>
                <w:lang w:val="fr-FR"/>
              </w:rPr>
              <w:t>économiques ou se trouve</w:t>
            </w:r>
            <w:r w:rsidRPr="00895B01">
              <w:rPr>
                <w:sz w:val="24"/>
                <w:lang w:val="fr-FR"/>
              </w:rPr>
              <w:t xml:space="preserve"> dans une situation analogue découlant d'une procédure similaire </w:t>
            </w:r>
            <w:r w:rsidR="006A206D" w:rsidRPr="00895B01">
              <w:rPr>
                <w:sz w:val="24"/>
                <w:lang w:val="fr-FR"/>
              </w:rPr>
              <w:t>en vertu des</w:t>
            </w:r>
            <w:r w:rsidRPr="00895B01">
              <w:rPr>
                <w:sz w:val="24"/>
                <w:lang w:val="fr-FR"/>
              </w:rPr>
              <w:t xml:space="preserve"> lois et règlements nationaux</w:t>
            </w:r>
          </w:p>
        </w:tc>
        <w:tc>
          <w:tcPr>
            <w:tcW w:w="653" w:type="dxa"/>
          </w:tcPr>
          <w:p w14:paraId="1B18F9BD" w14:textId="77777777" w:rsidR="00441F96" w:rsidRPr="00895B01" w:rsidRDefault="00441F96" w:rsidP="00441F96">
            <w:pPr>
              <w:pStyle w:val="BodyText"/>
              <w:spacing w:after="0"/>
              <w:ind w:right="-342"/>
              <w:jc w:val="center"/>
              <w:rPr>
                <w:sz w:val="24"/>
                <w:lang w:val="fr-FR"/>
              </w:rPr>
            </w:pPr>
          </w:p>
        </w:tc>
        <w:tc>
          <w:tcPr>
            <w:tcW w:w="766" w:type="dxa"/>
          </w:tcPr>
          <w:p w14:paraId="28318986" w14:textId="77777777" w:rsidR="00441F96" w:rsidRPr="00895B01" w:rsidRDefault="00441F96" w:rsidP="00441F96">
            <w:pPr>
              <w:pStyle w:val="BodyText"/>
              <w:spacing w:after="0"/>
              <w:ind w:right="-342"/>
              <w:jc w:val="center"/>
              <w:rPr>
                <w:sz w:val="24"/>
                <w:lang w:val="fr-FR"/>
              </w:rPr>
            </w:pPr>
          </w:p>
        </w:tc>
      </w:tr>
      <w:tr w:rsidR="00441F96" w:rsidRPr="00895B01" w14:paraId="79739C51" w14:textId="77777777" w:rsidTr="00B80EEB">
        <w:tc>
          <w:tcPr>
            <w:tcW w:w="570" w:type="dxa"/>
            <w:shd w:val="clear" w:color="auto" w:fill="D9D9D9" w:themeFill="background1" w:themeFillShade="D9"/>
          </w:tcPr>
          <w:p w14:paraId="2F837D5D" w14:textId="77777777" w:rsidR="00441F96" w:rsidRPr="00895B01" w:rsidRDefault="00441F96" w:rsidP="00441F96">
            <w:pPr>
              <w:pStyle w:val="BodyText"/>
              <w:spacing w:after="0"/>
              <w:ind w:right="-342"/>
              <w:rPr>
                <w:sz w:val="24"/>
              </w:rPr>
            </w:pPr>
            <w:r w:rsidRPr="00895B01">
              <w:rPr>
                <w:sz w:val="24"/>
              </w:rPr>
              <w:t>2</w:t>
            </w:r>
          </w:p>
        </w:tc>
        <w:tc>
          <w:tcPr>
            <w:tcW w:w="7535" w:type="dxa"/>
            <w:gridSpan w:val="2"/>
            <w:shd w:val="clear" w:color="auto" w:fill="F2F2F2" w:themeFill="background1" w:themeFillShade="F2"/>
          </w:tcPr>
          <w:p w14:paraId="626D2237" w14:textId="77777777" w:rsidR="00441F96" w:rsidRPr="00895B01" w:rsidRDefault="00EF0E68" w:rsidP="00743B5C">
            <w:pPr>
              <w:pStyle w:val="BodyText"/>
              <w:spacing w:after="0"/>
              <w:jc w:val="both"/>
              <w:rPr>
                <w:sz w:val="24"/>
                <w:lang w:val="fr-FR"/>
              </w:rPr>
            </w:pPr>
            <w:r w:rsidRPr="00895B01">
              <w:rPr>
                <w:sz w:val="24"/>
                <w:lang w:val="fr-FR"/>
              </w:rPr>
              <w:t>Le soumissionnaire fait l'objet d'une procédure de déclaration de faillite, d'une ordonnance de liquidation ou d'administration obligatoire par le tribunal ou d'un arrangement avec des créanciers ou toute autre procédure similaire en vertu des lois et règlements nationaux</w:t>
            </w:r>
          </w:p>
        </w:tc>
        <w:tc>
          <w:tcPr>
            <w:tcW w:w="653" w:type="dxa"/>
          </w:tcPr>
          <w:p w14:paraId="0FC6721F" w14:textId="77777777" w:rsidR="00441F96" w:rsidRPr="00895B01" w:rsidRDefault="00441F96" w:rsidP="00441F96">
            <w:pPr>
              <w:pStyle w:val="BodyText"/>
              <w:spacing w:after="0"/>
              <w:ind w:right="-342"/>
              <w:jc w:val="center"/>
              <w:rPr>
                <w:sz w:val="24"/>
                <w:lang w:val="fr-FR"/>
              </w:rPr>
            </w:pPr>
          </w:p>
        </w:tc>
        <w:tc>
          <w:tcPr>
            <w:tcW w:w="766" w:type="dxa"/>
          </w:tcPr>
          <w:p w14:paraId="4B14D671" w14:textId="77777777" w:rsidR="00441F96" w:rsidRPr="00895B01" w:rsidRDefault="00441F96" w:rsidP="00441F96">
            <w:pPr>
              <w:pStyle w:val="BodyText"/>
              <w:spacing w:after="0"/>
              <w:ind w:right="-342"/>
              <w:jc w:val="center"/>
              <w:rPr>
                <w:sz w:val="24"/>
                <w:lang w:val="fr-FR"/>
              </w:rPr>
            </w:pPr>
          </w:p>
        </w:tc>
      </w:tr>
      <w:tr w:rsidR="00441F96" w:rsidRPr="00895B01" w14:paraId="19960554" w14:textId="77777777" w:rsidTr="00B80EEB">
        <w:tc>
          <w:tcPr>
            <w:tcW w:w="570" w:type="dxa"/>
            <w:shd w:val="clear" w:color="auto" w:fill="D9D9D9" w:themeFill="background1" w:themeFillShade="D9"/>
          </w:tcPr>
          <w:p w14:paraId="6340C583" w14:textId="77777777" w:rsidR="00441F96" w:rsidRPr="00895B01" w:rsidRDefault="00441F96" w:rsidP="00441F96">
            <w:pPr>
              <w:pStyle w:val="BodyText"/>
              <w:spacing w:after="0"/>
              <w:ind w:right="-342"/>
              <w:rPr>
                <w:sz w:val="24"/>
              </w:rPr>
            </w:pPr>
            <w:r w:rsidRPr="00895B01">
              <w:rPr>
                <w:sz w:val="24"/>
              </w:rPr>
              <w:t>3</w:t>
            </w:r>
          </w:p>
        </w:tc>
        <w:tc>
          <w:tcPr>
            <w:tcW w:w="7535" w:type="dxa"/>
            <w:gridSpan w:val="2"/>
            <w:shd w:val="clear" w:color="auto" w:fill="F2F2F2" w:themeFill="background1" w:themeFillShade="F2"/>
          </w:tcPr>
          <w:p w14:paraId="46E6169E" w14:textId="27DE1DDC" w:rsidR="00441F96" w:rsidRPr="00895B01" w:rsidRDefault="00EF0E68" w:rsidP="00743B5C">
            <w:pPr>
              <w:pStyle w:val="BodyText"/>
              <w:spacing w:after="0"/>
              <w:jc w:val="both"/>
              <w:rPr>
                <w:sz w:val="24"/>
                <w:lang w:val="fr-FR"/>
              </w:rPr>
            </w:pPr>
            <w:r w:rsidRPr="00895B01">
              <w:rPr>
                <w:sz w:val="24"/>
                <w:lang w:val="fr-FR"/>
              </w:rPr>
              <w:t>Le soumissionnaire, un directeur ou un partenaire, a été rec</w:t>
            </w:r>
            <w:r w:rsidR="00D05C41" w:rsidRPr="00895B01">
              <w:rPr>
                <w:sz w:val="24"/>
                <w:lang w:val="fr-FR"/>
              </w:rPr>
              <w:t xml:space="preserve">onnu coupable d'une infraction de </w:t>
            </w:r>
            <w:r w:rsidR="00FF39C1" w:rsidRPr="00895B01">
              <w:rPr>
                <w:sz w:val="24"/>
                <w:lang w:val="fr-FR"/>
              </w:rPr>
              <w:t>par</w:t>
            </w:r>
            <w:r w:rsidRPr="00895B01">
              <w:rPr>
                <w:sz w:val="24"/>
                <w:lang w:val="fr-FR"/>
              </w:rPr>
              <w:t xml:space="preserve"> son comportement professionnel par un jugement </w:t>
            </w:r>
            <w:r w:rsidRPr="00895B01">
              <w:rPr>
                <w:sz w:val="24"/>
                <w:lang w:val="fr-FR"/>
              </w:rPr>
              <w:lastRenderedPageBreak/>
              <w:t>ayant autorité de chose jugée ou ayant commis une faute professionnelle grave dans le cadre de ses affaires</w:t>
            </w:r>
          </w:p>
        </w:tc>
        <w:tc>
          <w:tcPr>
            <w:tcW w:w="653" w:type="dxa"/>
          </w:tcPr>
          <w:p w14:paraId="03FE980C" w14:textId="77777777" w:rsidR="00441F96" w:rsidRPr="00895B01" w:rsidRDefault="00441F96" w:rsidP="00441F96">
            <w:pPr>
              <w:pStyle w:val="BodyText"/>
              <w:spacing w:after="0"/>
              <w:ind w:right="-342"/>
              <w:jc w:val="center"/>
              <w:rPr>
                <w:sz w:val="24"/>
                <w:lang w:val="fr-FR"/>
              </w:rPr>
            </w:pPr>
          </w:p>
        </w:tc>
        <w:tc>
          <w:tcPr>
            <w:tcW w:w="766" w:type="dxa"/>
          </w:tcPr>
          <w:p w14:paraId="591BC65F" w14:textId="77777777" w:rsidR="00441F96" w:rsidRPr="00895B01" w:rsidRDefault="00441F96" w:rsidP="00441F96">
            <w:pPr>
              <w:pStyle w:val="BodyText"/>
              <w:spacing w:after="0"/>
              <w:ind w:right="-342"/>
              <w:jc w:val="center"/>
              <w:rPr>
                <w:sz w:val="24"/>
                <w:lang w:val="fr-FR"/>
              </w:rPr>
            </w:pPr>
          </w:p>
        </w:tc>
      </w:tr>
      <w:tr w:rsidR="00441F96" w:rsidRPr="00895B01" w14:paraId="34CD7A1D" w14:textId="77777777" w:rsidTr="00B80EEB">
        <w:tc>
          <w:tcPr>
            <w:tcW w:w="570" w:type="dxa"/>
            <w:shd w:val="clear" w:color="auto" w:fill="D9D9D9" w:themeFill="background1" w:themeFillShade="D9"/>
          </w:tcPr>
          <w:p w14:paraId="2B5720B0" w14:textId="77777777" w:rsidR="00441F96" w:rsidRPr="00895B01" w:rsidRDefault="00441F96" w:rsidP="00441F96">
            <w:pPr>
              <w:pStyle w:val="BodyText"/>
              <w:spacing w:after="0"/>
              <w:ind w:right="-342"/>
              <w:rPr>
                <w:sz w:val="24"/>
              </w:rPr>
            </w:pPr>
            <w:r w:rsidRPr="00895B01">
              <w:rPr>
                <w:sz w:val="24"/>
              </w:rPr>
              <w:t>4</w:t>
            </w:r>
          </w:p>
        </w:tc>
        <w:tc>
          <w:tcPr>
            <w:tcW w:w="7535" w:type="dxa"/>
            <w:gridSpan w:val="2"/>
            <w:shd w:val="clear" w:color="auto" w:fill="F2F2F2" w:themeFill="background1" w:themeFillShade="F2"/>
          </w:tcPr>
          <w:p w14:paraId="488DCA1E" w14:textId="77777777" w:rsidR="00441F96" w:rsidRPr="00895B01" w:rsidRDefault="00EF0E68" w:rsidP="00743B5C">
            <w:pPr>
              <w:pStyle w:val="BodyText"/>
              <w:spacing w:after="0"/>
              <w:jc w:val="both"/>
              <w:rPr>
                <w:sz w:val="24"/>
                <w:lang w:val="fr-FR"/>
              </w:rPr>
            </w:pPr>
            <w:r w:rsidRPr="00895B01">
              <w:rPr>
                <w:sz w:val="24"/>
                <w:lang w:val="fr-FR"/>
              </w:rPr>
              <w:t>Le soumissionnaire n'a pas rempli ses obligatio</w:t>
            </w:r>
            <w:r w:rsidR="007E44FF" w:rsidRPr="00895B01">
              <w:rPr>
                <w:sz w:val="24"/>
                <w:lang w:val="fr-FR"/>
              </w:rPr>
              <w:t>ns relatives au paiement d’impôt</w:t>
            </w:r>
            <w:r w:rsidRPr="00895B01">
              <w:rPr>
                <w:sz w:val="24"/>
                <w:lang w:val="fr-FR"/>
              </w:rPr>
              <w:t>s ou de cotisations de sécurité sociale en Irlande ou dans tout autre État où se trouve le soumissionnaire</w:t>
            </w:r>
          </w:p>
        </w:tc>
        <w:tc>
          <w:tcPr>
            <w:tcW w:w="653" w:type="dxa"/>
          </w:tcPr>
          <w:p w14:paraId="028FB3FF" w14:textId="77777777" w:rsidR="00441F96" w:rsidRPr="00895B01" w:rsidRDefault="00441F96" w:rsidP="00441F96">
            <w:pPr>
              <w:pStyle w:val="BodyText"/>
              <w:spacing w:after="0"/>
              <w:ind w:right="-342"/>
              <w:jc w:val="center"/>
              <w:rPr>
                <w:sz w:val="24"/>
                <w:lang w:val="fr-FR"/>
              </w:rPr>
            </w:pPr>
          </w:p>
        </w:tc>
        <w:tc>
          <w:tcPr>
            <w:tcW w:w="766" w:type="dxa"/>
          </w:tcPr>
          <w:p w14:paraId="5DF901F8" w14:textId="77777777" w:rsidR="00441F96" w:rsidRPr="00895B01" w:rsidRDefault="00441F96" w:rsidP="00441F96">
            <w:pPr>
              <w:pStyle w:val="BodyText"/>
              <w:spacing w:after="0"/>
              <w:ind w:right="-342"/>
              <w:jc w:val="center"/>
              <w:rPr>
                <w:sz w:val="24"/>
                <w:lang w:val="fr-FR"/>
              </w:rPr>
            </w:pPr>
          </w:p>
        </w:tc>
      </w:tr>
      <w:tr w:rsidR="00441F96" w:rsidRPr="00895B01" w14:paraId="1D3A4D44" w14:textId="77777777" w:rsidTr="00B80EEB">
        <w:tc>
          <w:tcPr>
            <w:tcW w:w="570" w:type="dxa"/>
            <w:shd w:val="clear" w:color="auto" w:fill="D9D9D9" w:themeFill="background1" w:themeFillShade="D9"/>
          </w:tcPr>
          <w:p w14:paraId="49D26E0C" w14:textId="77777777" w:rsidR="00441F96" w:rsidRPr="00895B01" w:rsidRDefault="00441F96" w:rsidP="00441F96">
            <w:pPr>
              <w:pStyle w:val="BodyText"/>
              <w:spacing w:after="0"/>
              <w:ind w:right="-342"/>
              <w:rPr>
                <w:sz w:val="24"/>
              </w:rPr>
            </w:pPr>
            <w:r w:rsidRPr="00895B01">
              <w:rPr>
                <w:sz w:val="24"/>
              </w:rPr>
              <w:t>5</w:t>
            </w:r>
          </w:p>
        </w:tc>
        <w:tc>
          <w:tcPr>
            <w:tcW w:w="7535" w:type="dxa"/>
            <w:gridSpan w:val="2"/>
            <w:shd w:val="clear" w:color="auto" w:fill="F2F2F2" w:themeFill="background1" w:themeFillShade="F2"/>
          </w:tcPr>
          <w:p w14:paraId="28D48F16" w14:textId="77777777" w:rsidR="00441F96" w:rsidRPr="00895B01" w:rsidRDefault="006B4DBC" w:rsidP="00743B5C">
            <w:pPr>
              <w:pStyle w:val="BodyText"/>
              <w:spacing w:after="0"/>
              <w:jc w:val="both"/>
              <w:rPr>
                <w:sz w:val="24"/>
                <w:lang w:val="fr-FR"/>
              </w:rPr>
            </w:pPr>
            <w:r w:rsidRPr="00895B01">
              <w:rPr>
                <w:sz w:val="24"/>
                <w:lang w:val="fr-FR"/>
              </w:rPr>
              <w:t xml:space="preserve"> Le soumissionnaire, un administrateur ou un partenaire a été déclaré coupable de fraude</w:t>
            </w:r>
          </w:p>
        </w:tc>
        <w:tc>
          <w:tcPr>
            <w:tcW w:w="653" w:type="dxa"/>
          </w:tcPr>
          <w:p w14:paraId="7D8218D4" w14:textId="77777777" w:rsidR="00441F96" w:rsidRPr="00895B01" w:rsidRDefault="00441F96" w:rsidP="00441F96">
            <w:pPr>
              <w:pStyle w:val="BodyText"/>
              <w:spacing w:after="0"/>
              <w:ind w:right="-342"/>
              <w:jc w:val="center"/>
              <w:rPr>
                <w:sz w:val="24"/>
                <w:lang w:val="fr-FR"/>
              </w:rPr>
            </w:pPr>
          </w:p>
        </w:tc>
        <w:tc>
          <w:tcPr>
            <w:tcW w:w="766" w:type="dxa"/>
          </w:tcPr>
          <w:p w14:paraId="02FF750E" w14:textId="77777777" w:rsidR="00441F96" w:rsidRPr="00895B01" w:rsidRDefault="00441F96" w:rsidP="00441F96">
            <w:pPr>
              <w:pStyle w:val="BodyText"/>
              <w:spacing w:after="0"/>
              <w:ind w:right="-342"/>
              <w:jc w:val="center"/>
              <w:rPr>
                <w:sz w:val="24"/>
                <w:lang w:val="fr-FR"/>
              </w:rPr>
            </w:pPr>
          </w:p>
        </w:tc>
      </w:tr>
      <w:tr w:rsidR="00441F96" w:rsidRPr="00895B01" w14:paraId="5816A5F1" w14:textId="77777777" w:rsidTr="00B80EEB">
        <w:tc>
          <w:tcPr>
            <w:tcW w:w="570" w:type="dxa"/>
            <w:shd w:val="clear" w:color="auto" w:fill="D9D9D9" w:themeFill="background1" w:themeFillShade="D9"/>
          </w:tcPr>
          <w:p w14:paraId="60B2DF81" w14:textId="77777777" w:rsidR="00441F96" w:rsidRPr="00895B01" w:rsidRDefault="00441F96" w:rsidP="00441F96">
            <w:pPr>
              <w:pStyle w:val="BodyText"/>
              <w:spacing w:after="0"/>
              <w:ind w:right="-342"/>
              <w:rPr>
                <w:sz w:val="24"/>
              </w:rPr>
            </w:pPr>
            <w:r w:rsidRPr="00895B01">
              <w:rPr>
                <w:sz w:val="24"/>
              </w:rPr>
              <w:t>6</w:t>
            </w:r>
          </w:p>
        </w:tc>
        <w:tc>
          <w:tcPr>
            <w:tcW w:w="7535" w:type="dxa"/>
            <w:gridSpan w:val="2"/>
            <w:shd w:val="clear" w:color="auto" w:fill="F2F2F2" w:themeFill="background1" w:themeFillShade="F2"/>
          </w:tcPr>
          <w:p w14:paraId="49353260" w14:textId="77777777" w:rsidR="00441F96" w:rsidRPr="00895B01" w:rsidRDefault="006B4DBC" w:rsidP="00743B5C">
            <w:pPr>
              <w:pStyle w:val="BodyText"/>
              <w:spacing w:after="0"/>
              <w:jc w:val="both"/>
              <w:rPr>
                <w:sz w:val="24"/>
                <w:lang w:val="fr-FR"/>
              </w:rPr>
            </w:pPr>
            <w:r w:rsidRPr="00895B01">
              <w:rPr>
                <w:sz w:val="24"/>
                <w:lang w:val="fr-FR"/>
              </w:rPr>
              <w:t>Le soumissionnaire, un administrateur ou un partenaire a été reconnu coupable de blanchiment d'argent</w:t>
            </w:r>
          </w:p>
        </w:tc>
        <w:tc>
          <w:tcPr>
            <w:tcW w:w="653" w:type="dxa"/>
          </w:tcPr>
          <w:p w14:paraId="18DA76E7" w14:textId="77777777" w:rsidR="00441F96" w:rsidRPr="00895B01" w:rsidRDefault="00441F96" w:rsidP="00441F96">
            <w:pPr>
              <w:pStyle w:val="BodyText"/>
              <w:spacing w:after="0"/>
              <w:ind w:right="-342"/>
              <w:jc w:val="center"/>
              <w:rPr>
                <w:sz w:val="24"/>
                <w:lang w:val="fr-FR"/>
              </w:rPr>
            </w:pPr>
          </w:p>
        </w:tc>
        <w:tc>
          <w:tcPr>
            <w:tcW w:w="766" w:type="dxa"/>
          </w:tcPr>
          <w:p w14:paraId="10103039" w14:textId="77777777" w:rsidR="00441F96" w:rsidRPr="00895B01" w:rsidRDefault="00441F96" w:rsidP="00441F96">
            <w:pPr>
              <w:pStyle w:val="BodyText"/>
              <w:spacing w:after="0"/>
              <w:ind w:right="-342"/>
              <w:jc w:val="center"/>
              <w:rPr>
                <w:sz w:val="24"/>
                <w:lang w:val="fr-FR"/>
              </w:rPr>
            </w:pPr>
          </w:p>
        </w:tc>
      </w:tr>
      <w:tr w:rsidR="00441F96" w:rsidRPr="00895B01" w14:paraId="378D64B3" w14:textId="77777777" w:rsidTr="00B80EEB">
        <w:tc>
          <w:tcPr>
            <w:tcW w:w="570" w:type="dxa"/>
            <w:shd w:val="clear" w:color="auto" w:fill="D9D9D9" w:themeFill="background1" w:themeFillShade="D9"/>
          </w:tcPr>
          <w:p w14:paraId="77E8E0F8" w14:textId="77777777" w:rsidR="00441F96" w:rsidRPr="00895B01" w:rsidRDefault="00441F96" w:rsidP="00441F96">
            <w:pPr>
              <w:pStyle w:val="BodyText"/>
              <w:spacing w:after="0"/>
              <w:ind w:right="-342"/>
              <w:rPr>
                <w:sz w:val="24"/>
              </w:rPr>
            </w:pPr>
            <w:r w:rsidRPr="00895B01">
              <w:rPr>
                <w:sz w:val="24"/>
              </w:rPr>
              <w:t>7</w:t>
            </w:r>
          </w:p>
        </w:tc>
        <w:tc>
          <w:tcPr>
            <w:tcW w:w="7535" w:type="dxa"/>
            <w:gridSpan w:val="2"/>
            <w:shd w:val="clear" w:color="auto" w:fill="F2F2F2" w:themeFill="background1" w:themeFillShade="F2"/>
          </w:tcPr>
          <w:p w14:paraId="3C0B82CE" w14:textId="77777777" w:rsidR="00441F96" w:rsidRPr="00895B01" w:rsidRDefault="006B4DBC" w:rsidP="00743B5C">
            <w:pPr>
              <w:pStyle w:val="BodyText"/>
              <w:spacing w:after="0"/>
              <w:jc w:val="both"/>
              <w:rPr>
                <w:sz w:val="24"/>
                <w:lang w:val="fr-FR"/>
              </w:rPr>
            </w:pPr>
            <w:r w:rsidRPr="00895B01">
              <w:rPr>
                <w:sz w:val="24"/>
                <w:lang w:val="fr-FR"/>
              </w:rPr>
              <w:t>Le soumissionnaire, un directeur ou un partenaire a été reconnu coupable de corruption</w:t>
            </w:r>
          </w:p>
        </w:tc>
        <w:tc>
          <w:tcPr>
            <w:tcW w:w="653" w:type="dxa"/>
          </w:tcPr>
          <w:p w14:paraId="20A5E44A" w14:textId="77777777" w:rsidR="00441F96" w:rsidRPr="00895B01" w:rsidRDefault="00441F96" w:rsidP="00441F96">
            <w:pPr>
              <w:pStyle w:val="BodyText"/>
              <w:spacing w:after="0"/>
              <w:ind w:right="-342"/>
              <w:jc w:val="center"/>
              <w:rPr>
                <w:sz w:val="24"/>
                <w:lang w:val="fr-FR"/>
              </w:rPr>
            </w:pPr>
          </w:p>
        </w:tc>
        <w:tc>
          <w:tcPr>
            <w:tcW w:w="766" w:type="dxa"/>
          </w:tcPr>
          <w:p w14:paraId="1733C15A" w14:textId="77777777" w:rsidR="00441F96" w:rsidRPr="00895B01" w:rsidRDefault="00441F96" w:rsidP="00441F96">
            <w:pPr>
              <w:pStyle w:val="BodyText"/>
              <w:spacing w:after="0"/>
              <w:ind w:right="-342"/>
              <w:jc w:val="center"/>
              <w:rPr>
                <w:sz w:val="24"/>
                <w:lang w:val="fr-FR"/>
              </w:rPr>
            </w:pPr>
          </w:p>
        </w:tc>
      </w:tr>
      <w:tr w:rsidR="00441F96" w:rsidRPr="00895B01" w14:paraId="7D348719" w14:textId="77777777" w:rsidTr="00B80EEB">
        <w:trPr>
          <w:trHeight w:val="509"/>
        </w:trPr>
        <w:tc>
          <w:tcPr>
            <w:tcW w:w="570" w:type="dxa"/>
            <w:shd w:val="clear" w:color="auto" w:fill="D9D9D9" w:themeFill="background1" w:themeFillShade="D9"/>
          </w:tcPr>
          <w:p w14:paraId="465CFA0C" w14:textId="77777777" w:rsidR="00441F96" w:rsidRPr="00895B01" w:rsidRDefault="00441F96" w:rsidP="00441F96">
            <w:pPr>
              <w:pStyle w:val="BodyText"/>
              <w:spacing w:after="0"/>
              <w:ind w:right="-342"/>
              <w:rPr>
                <w:sz w:val="24"/>
              </w:rPr>
            </w:pPr>
            <w:r w:rsidRPr="00895B01">
              <w:rPr>
                <w:sz w:val="24"/>
              </w:rPr>
              <w:t>8</w:t>
            </w:r>
          </w:p>
        </w:tc>
        <w:tc>
          <w:tcPr>
            <w:tcW w:w="7535" w:type="dxa"/>
            <w:gridSpan w:val="2"/>
            <w:shd w:val="clear" w:color="auto" w:fill="F2F2F2" w:themeFill="background1" w:themeFillShade="F2"/>
          </w:tcPr>
          <w:p w14:paraId="77F18216" w14:textId="77777777" w:rsidR="00441F96" w:rsidRPr="00895B01" w:rsidRDefault="006B4DBC" w:rsidP="00743B5C">
            <w:pPr>
              <w:pStyle w:val="BodyText"/>
              <w:spacing w:after="0"/>
              <w:jc w:val="both"/>
              <w:rPr>
                <w:sz w:val="24"/>
                <w:lang w:val="fr-FR"/>
              </w:rPr>
            </w:pPr>
            <w:r w:rsidRPr="00895B01">
              <w:rPr>
                <w:sz w:val="24"/>
                <w:lang w:val="fr-FR"/>
              </w:rPr>
              <w:t>Le soumissionnaire, un directeur ou un partenaire a été reconnu coupable d'être membre d'une organisation criminelle</w:t>
            </w:r>
          </w:p>
        </w:tc>
        <w:tc>
          <w:tcPr>
            <w:tcW w:w="653" w:type="dxa"/>
          </w:tcPr>
          <w:p w14:paraId="07187D22" w14:textId="77777777" w:rsidR="00441F96" w:rsidRPr="00895B01" w:rsidRDefault="00441F96" w:rsidP="00441F96">
            <w:pPr>
              <w:pStyle w:val="BodyText"/>
              <w:spacing w:after="0"/>
              <w:ind w:right="-342"/>
              <w:jc w:val="center"/>
              <w:rPr>
                <w:sz w:val="24"/>
                <w:lang w:val="fr-FR"/>
              </w:rPr>
            </w:pPr>
          </w:p>
        </w:tc>
        <w:tc>
          <w:tcPr>
            <w:tcW w:w="766" w:type="dxa"/>
          </w:tcPr>
          <w:p w14:paraId="51852DA2" w14:textId="77777777" w:rsidR="00441F96" w:rsidRPr="00895B01" w:rsidRDefault="00441F96" w:rsidP="00441F96">
            <w:pPr>
              <w:pStyle w:val="BodyText"/>
              <w:spacing w:after="0"/>
              <w:ind w:right="-342"/>
              <w:jc w:val="center"/>
              <w:rPr>
                <w:sz w:val="24"/>
                <w:lang w:val="fr-FR"/>
              </w:rPr>
            </w:pPr>
          </w:p>
        </w:tc>
      </w:tr>
      <w:tr w:rsidR="00441F96" w:rsidRPr="00895B01" w14:paraId="1A69B254" w14:textId="77777777" w:rsidTr="00B80EEB">
        <w:trPr>
          <w:trHeight w:val="447"/>
        </w:trPr>
        <w:tc>
          <w:tcPr>
            <w:tcW w:w="570" w:type="dxa"/>
            <w:shd w:val="clear" w:color="auto" w:fill="D9D9D9" w:themeFill="background1" w:themeFillShade="D9"/>
          </w:tcPr>
          <w:p w14:paraId="632FD5D2" w14:textId="77777777" w:rsidR="00441F96" w:rsidRPr="00895B01" w:rsidRDefault="00441F96" w:rsidP="00441F96">
            <w:pPr>
              <w:pStyle w:val="BodyText"/>
              <w:spacing w:after="0"/>
              <w:ind w:right="-342"/>
              <w:rPr>
                <w:sz w:val="24"/>
              </w:rPr>
            </w:pPr>
            <w:r w:rsidRPr="00895B01">
              <w:rPr>
                <w:sz w:val="24"/>
              </w:rPr>
              <w:t>9</w:t>
            </w:r>
          </w:p>
        </w:tc>
        <w:tc>
          <w:tcPr>
            <w:tcW w:w="7535" w:type="dxa"/>
            <w:gridSpan w:val="2"/>
            <w:shd w:val="clear" w:color="auto" w:fill="F2F2F2" w:themeFill="background1" w:themeFillShade="F2"/>
          </w:tcPr>
          <w:p w14:paraId="3D2AD05A" w14:textId="77777777" w:rsidR="00441F96" w:rsidRPr="00895B01" w:rsidRDefault="006B4DBC" w:rsidP="00743B5C">
            <w:pPr>
              <w:pStyle w:val="BodyText"/>
              <w:spacing w:after="0"/>
              <w:jc w:val="both"/>
              <w:rPr>
                <w:sz w:val="24"/>
                <w:lang w:val="fr-FR"/>
              </w:rPr>
            </w:pPr>
            <w:r w:rsidRPr="00895B01">
              <w:rPr>
                <w:sz w:val="24"/>
                <w:lang w:val="fr-FR"/>
              </w:rPr>
              <w:t xml:space="preserve">Le soumissionnaire </w:t>
            </w:r>
            <w:r w:rsidR="007E44FF" w:rsidRPr="00895B01">
              <w:rPr>
                <w:sz w:val="24"/>
                <w:lang w:val="fr-FR"/>
              </w:rPr>
              <w:t>s’est rendu gravement coupable de</w:t>
            </w:r>
            <w:r w:rsidRPr="00895B01">
              <w:rPr>
                <w:sz w:val="24"/>
                <w:lang w:val="fr-FR"/>
              </w:rPr>
              <w:t xml:space="preserve"> fausse déclaration en fournissant des informations à une agence d'achat publique</w:t>
            </w:r>
          </w:p>
        </w:tc>
        <w:tc>
          <w:tcPr>
            <w:tcW w:w="653" w:type="dxa"/>
          </w:tcPr>
          <w:p w14:paraId="2E87D839" w14:textId="77777777" w:rsidR="00441F96" w:rsidRPr="00895B01" w:rsidRDefault="00441F96" w:rsidP="00441F96">
            <w:pPr>
              <w:pStyle w:val="BodyText"/>
              <w:spacing w:after="0"/>
              <w:ind w:right="-342"/>
              <w:jc w:val="center"/>
              <w:rPr>
                <w:sz w:val="24"/>
                <w:lang w:val="fr-FR"/>
              </w:rPr>
            </w:pPr>
          </w:p>
        </w:tc>
        <w:tc>
          <w:tcPr>
            <w:tcW w:w="766" w:type="dxa"/>
          </w:tcPr>
          <w:p w14:paraId="2C7EE025" w14:textId="77777777" w:rsidR="00441F96" w:rsidRPr="00895B01" w:rsidRDefault="00441F96" w:rsidP="00441F96">
            <w:pPr>
              <w:pStyle w:val="BodyText"/>
              <w:spacing w:after="0"/>
              <w:ind w:right="-342"/>
              <w:jc w:val="center"/>
              <w:rPr>
                <w:sz w:val="24"/>
                <w:lang w:val="fr-FR"/>
              </w:rPr>
            </w:pPr>
          </w:p>
        </w:tc>
      </w:tr>
      <w:tr w:rsidR="00441F96" w:rsidRPr="00895B01" w14:paraId="50085955" w14:textId="77777777" w:rsidTr="00B80EEB">
        <w:tc>
          <w:tcPr>
            <w:tcW w:w="570" w:type="dxa"/>
            <w:shd w:val="clear" w:color="auto" w:fill="D9D9D9" w:themeFill="background1" w:themeFillShade="D9"/>
          </w:tcPr>
          <w:p w14:paraId="63EAED8C" w14:textId="77777777" w:rsidR="00441F96" w:rsidRPr="00895B01" w:rsidRDefault="00441F96" w:rsidP="00441F96">
            <w:pPr>
              <w:pStyle w:val="BodyText"/>
              <w:spacing w:after="0"/>
              <w:ind w:right="-342"/>
              <w:rPr>
                <w:sz w:val="24"/>
              </w:rPr>
            </w:pPr>
            <w:r w:rsidRPr="00895B01">
              <w:rPr>
                <w:sz w:val="24"/>
              </w:rPr>
              <w:t>10</w:t>
            </w:r>
          </w:p>
        </w:tc>
        <w:tc>
          <w:tcPr>
            <w:tcW w:w="7535" w:type="dxa"/>
            <w:gridSpan w:val="2"/>
            <w:shd w:val="clear" w:color="auto" w:fill="F2F2F2" w:themeFill="background1" w:themeFillShade="F2"/>
          </w:tcPr>
          <w:p w14:paraId="46A7F411" w14:textId="77777777" w:rsidR="00441F96" w:rsidRPr="00895B01" w:rsidRDefault="006B4DBC" w:rsidP="00743B5C">
            <w:pPr>
              <w:tabs>
                <w:tab w:val="left" w:pos="6946"/>
                <w:tab w:val="left" w:pos="7938"/>
              </w:tabs>
              <w:jc w:val="both"/>
              <w:rPr>
                <w:rFonts w:ascii="Times New Roman" w:hAnsi="Times New Roman" w:cs="Times New Roman"/>
                <w:sz w:val="24"/>
                <w:szCs w:val="24"/>
              </w:rPr>
            </w:pPr>
            <w:r w:rsidRPr="00895B01">
              <w:rPr>
                <w:rFonts w:ascii="Times New Roman" w:hAnsi="Times New Roman" w:cs="Times New Roman"/>
                <w:sz w:val="24"/>
                <w:szCs w:val="24"/>
              </w:rPr>
              <w:t>Le soumissionnaire a réussi à déformer ses informations sur la santé et la sécurité, les informations sur l'assurance de la qualité ou toute autre information pertinente à cette demande</w:t>
            </w:r>
          </w:p>
        </w:tc>
        <w:tc>
          <w:tcPr>
            <w:tcW w:w="653" w:type="dxa"/>
          </w:tcPr>
          <w:p w14:paraId="344B12B5" w14:textId="77777777" w:rsidR="00441F96" w:rsidRPr="00895B01" w:rsidRDefault="00441F96" w:rsidP="00441F96">
            <w:pPr>
              <w:pStyle w:val="BodyText"/>
              <w:spacing w:after="0"/>
              <w:ind w:right="-342"/>
              <w:jc w:val="center"/>
              <w:rPr>
                <w:sz w:val="24"/>
                <w:lang w:val="fr-FR"/>
              </w:rPr>
            </w:pPr>
          </w:p>
        </w:tc>
        <w:tc>
          <w:tcPr>
            <w:tcW w:w="766" w:type="dxa"/>
          </w:tcPr>
          <w:p w14:paraId="3F197E20" w14:textId="77777777" w:rsidR="00441F96" w:rsidRPr="00895B01" w:rsidRDefault="00441F96" w:rsidP="00441F96">
            <w:pPr>
              <w:pStyle w:val="BodyText"/>
              <w:spacing w:after="0"/>
              <w:ind w:right="-342"/>
              <w:jc w:val="center"/>
              <w:rPr>
                <w:sz w:val="24"/>
                <w:lang w:val="fr-FR"/>
              </w:rPr>
            </w:pPr>
          </w:p>
        </w:tc>
      </w:tr>
      <w:tr w:rsidR="00441F96" w:rsidRPr="00895B01" w14:paraId="639000B5" w14:textId="77777777" w:rsidTr="00B80EEB">
        <w:tc>
          <w:tcPr>
            <w:tcW w:w="570" w:type="dxa"/>
            <w:shd w:val="clear" w:color="auto" w:fill="D9D9D9" w:themeFill="background1" w:themeFillShade="D9"/>
          </w:tcPr>
          <w:p w14:paraId="6B57E532" w14:textId="77777777" w:rsidR="00441F96" w:rsidRPr="00895B01" w:rsidRDefault="00441F96" w:rsidP="00441F96">
            <w:pPr>
              <w:pStyle w:val="BodyText"/>
              <w:spacing w:after="0"/>
              <w:ind w:right="-342"/>
              <w:rPr>
                <w:sz w:val="24"/>
              </w:rPr>
            </w:pPr>
            <w:r w:rsidRPr="00895B01">
              <w:rPr>
                <w:sz w:val="24"/>
              </w:rPr>
              <w:t>11</w:t>
            </w:r>
          </w:p>
        </w:tc>
        <w:tc>
          <w:tcPr>
            <w:tcW w:w="7535" w:type="dxa"/>
            <w:gridSpan w:val="2"/>
            <w:shd w:val="clear" w:color="auto" w:fill="F2F2F2" w:themeFill="background1" w:themeFillShade="F2"/>
          </w:tcPr>
          <w:p w14:paraId="2600AEC5" w14:textId="77777777" w:rsidR="00441F96" w:rsidRPr="00895B01" w:rsidRDefault="006B4DBC" w:rsidP="00743B5C">
            <w:pPr>
              <w:tabs>
                <w:tab w:val="left" w:pos="6946"/>
                <w:tab w:val="left" w:pos="7938"/>
              </w:tabs>
              <w:jc w:val="both"/>
              <w:rPr>
                <w:rFonts w:ascii="Times New Roman" w:hAnsi="Times New Roman" w:cs="Times New Roman"/>
                <w:sz w:val="24"/>
                <w:szCs w:val="24"/>
              </w:rPr>
            </w:pPr>
            <w:r w:rsidRPr="00895B01">
              <w:rPr>
                <w:rFonts w:ascii="Times New Roman" w:hAnsi="Times New Roman" w:cs="Times New Roman"/>
                <w:sz w:val="24"/>
                <w:szCs w:val="24"/>
              </w:rPr>
              <w:t xml:space="preserve">Le soumissionnaire </w:t>
            </w:r>
            <w:r w:rsidR="005539ED" w:rsidRPr="00895B01">
              <w:rPr>
                <w:rFonts w:ascii="Times New Roman" w:hAnsi="Times New Roman" w:cs="Times New Roman"/>
                <w:sz w:val="24"/>
                <w:szCs w:val="24"/>
              </w:rPr>
              <w:t xml:space="preserve">est de connivence </w:t>
            </w:r>
            <w:r w:rsidRPr="00895B01">
              <w:rPr>
                <w:rFonts w:ascii="Times New Roman" w:hAnsi="Times New Roman" w:cs="Times New Roman"/>
                <w:sz w:val="24"/>
                <w:szCs w:val="24"/>
              </w:rPr>
              <w:t>a</w:t>
            </w:r>
            <w:r w:rsidR="005539ED" w:rsidRPr="00895B01">
              <w:rPr>
                <w:rFonts w:ascii="Times New Roman" w:hAnsi="Times New Roman" w:cs="Times New Roman"/>
                <w:sz w:val="24"/>
                <w:szCs w:val="24"/>
              </w:rPr>
              <w:t>vec</w:t>
            </w:r>
            <w:r w:rsidRPr="00895B01">
              <w:rPr>
                <w:rFonts w:ascii="Times New Roman" w:hAnsi="Times New Roman" w:cs="Times New Roman"/>
                <w:sz w:val="24"/>
                <w:szCs w:val="24"/>
              </w:rPr>
              <w:t xml:space="preserve"> les autres soumissionnai</w:t>
            </w:r>
            <w:r w:rsidR="005539ED" w:rsidRPr="00895B01">
              <w:rPr>
                <w:rFonts w:ascii="Times New Roman" w:hAnsi="Times New Roman" w:cs="Times New Roman"/>
                <w:sz w:val="24"/>
                <w:szCs w:val="24"/>
              </w:rPr>
              <w:t>res</w:t>
            </w:r>
            <w:r w:rsidRPr="00895B01">
              <w:rPr>
                <w:rFonts w:ascii="Times New Roman" w:hAnsi="Times New Roman" w:cs="Times New Roman"/>
                <w:sz w:val="24"/>
                <w:szCs w:val="24"/>
              </w:rPr>
              <w:t xml:space="preserve"> et / ou le soumissionnaire a eu des contacts ou des discussions </w:t>
            </w:r>
            <w:r w:rsidR="005539ED" w:rsidRPr="00895B01">
              <w:rPr>
                <w:rFonts w:ascii="Times New Roman" w:hAnsi="Times New Roman" w:cs="Times New Roman"/>
                <w:sz w:val="24"/>
                <w:szCs w:val="24"/>
              </w:rPr>
              <w:t>inacceptables</w:t>
            </w:r>
            <w:r w:rsidRPr="00895B01">
              <w:rPr>
                <w:rFonts w:ascii="Times New Roman" w:hAnsi="Times New Roman" w:cs="Times New Roman"/>
                <w:sz w:val="24"/>
                <w:szCs w:val="24"/>
              </w:rPr>
              <w:t xml:space="preserve"> avec un membre du personnel de GOAL et / ou des membres de sa famille</w:t>
            </w:r>
          </w:p>
        </w:tc>
        <w:tc>
          <w:tcPr>
            <w:tcW w:w="653" w:type="dxa"/>
          </w:tcPr>
          <w:p w14:paraId="033D7BEF" w14:textId="77777777" w:rsidR="00441F96" w:rsidRPr="00895B01" w:rsidRDefault="00441F96" w:rsidP="00441F96">
            <w:pPr>
              <w:pStyle w:val="BodyText"/>
              <w:spacing w:after="0"/>
              <w:ind w:right="-342"/>
              <w:jc w:val="center"/>
              <w:rPr>
                <w:sz w:val="24"/>
                <w:lang w:val="fr-FR"/>
              </w:rPr>
            </w:pPr>
          </w:p>
        </w:tc>
        <w:tc>
          <w:tcPr>
            <w:tcW w:w="766" w:type="dxa"/>
          </w:tcPr>
          <w:p w14:paraId="68C8346C" w14:textId="77777777" w:rsidR="00441F96" w:rsidRPr="00895B01" w:rsidRDefault="00441F96" w:rsidP="00441F96">
            <w:pPr>
              <w:pStyle w:val="BodyText"/>
              <w:spacing w:after="0"/>
              <w:ind w:right="-342"/>
              <w:jc w:val="center"/>
              <w:rPr>
                <w:sz w:val="24"/>
                <w:lang w:val="fr-FR"/>
              </w:rPr>
            </w:pPr>
          </w:p>
        </w:tc>
      </w:tr>
      <w:tr w:rsidR="00441F96" w:rsidRPr="00895B01" w14:paraId="3D29235D" w14:textId="77777777" w:rsidTr="00B80EEB">
        <w:tc>
          <w:tcPr>
            <w:tcW w:w="570" w:type="dxa"/>
            <w:shd w:val="clear" w:color="auto" w:fill="D9D9D9" w:themeFill="background1" w:themeFillShade="D9"/>
          </w:tcPr>
          <w:p w14:paraId="2677F8B2" w14:textId="77777777" w:rsidR="00441F96" w:rsidRPr="00895B01" w:rsidRDefault="00441F96" w:rsidP="00441F96">
            <w:pPr>
              <w:pStyle w:val="BodyText"/>
              <w:spacing w:after="0"/>
              <w:ind w:right="-342"/>
              <w:rPr>
                <w:sz w:val="24"/>
              </w:rPr>
            </w:pPr>
            <w:r w:rsidRPr="00895B01">
              <w:rPr>
                <w:sz w:val="24"/>
              </w:rPr>
              <w:t>12</w:t>
            </w:r>
          </w:p>
        </w:tc>
        <w:tc>
          <w:tcPr>
            <w:tcW w:w="7535" w:type="dxa"/>
            <w:gridSpan w:val="2"/>
            <w:shd w:val="clear" w:color="auto" w:fill="F2F2F2" w:themeFill="background1" w:themeFillShade="F2"/>
          </w:tcPr>
          <w:p w14:paraId="638C8F71" w14:textId="77777777" w:rsidR="00441F96" w:rsidRPr="00895B01" w:rsidRDefault="006B4DBC" w:rsidP="00743B5C">
            <w:pPr>
              <w:jc w:val="both"/>
              <w:rPr>
                <w:rFonts w:ascii="Times New Roman" w:hAnsi="Times New Roman" w:cs="Times New Roman"/>
                <w:sz w:val="24"/>
                <w:szCs w:val="24"/>
              </w:rPr>
            </w:pPr>
            <w:r w:rsidRPr="00895B01">
              <w:rPr>
                <w:rFonts w:ascii="Times New Roman" w:hAnsi="Times New Roman" w:cs="Times New Roman"/>
                <w:sz w:val="24"/>
                <w:szCs w:val="24"/>
              </w:rPr>
              <w:t xml:space="preserve">Le soumissionnaire est </w:t>
            </w:r>
            <w:r w:rsidR="005539ED" w:rsidRPr="00895B01">
              <w:rPr>
                <w:rFonts w:ascii="Times New Roman" w:hAnsi="Times New Roman" w:cs="Times New Roman"/>
                <w:sz w:val="24"/>
                <w:szCs w:val="24"/>
              </w:rPr>
              <w:t>parfaitement</w:t>
            </w:r>
            <w:r w:rsidRPr="00895B01">
              <w:rPr>
                <w:rFonts w:ascii="Times New Roman" w:hAnsi="Times New Roman" w:cs="Times New Roman"/>
                <w:sz w:val="24"/>
                <w:szCs w:val="24"/>
              </w:rPr>
              <w:t xml:space="preserve"> conforme aux conditions minimales de la loi sur le travail et à toutes les autres lois pertinentes en matière d'emploi, ainsi que de tous les règlements pertinents en matière de santé et de sécurité dans les pays d'enregistrement et d'</w:t>
            </w:r>
            <w:r w:rsidR="00C35C2C" w:rsidRPr="00895B01">
              <w:rPr>
                <w:rFonts w:ascii="Times New Roman" w:hAnsi="Times New Roman" w:cs="Times New Roman"/>
                <w:sz w:val="24"/>
                <w:szCs w:val="24"/>
              </w:rPr>
              <w:t>activités</w:t>
            </w:r>
          </w:p>
        </w:tc>
        <w:tc>
          <w:tcPr>
            <w:tcW w:w="653" w:type="dxa"/>
          </w:tcPr>
          <w:p w14:paraId="2267C688" w14:textId="77777777" w:rsidR="00441F96" w:rsidRPr="00895B01" w:rsidRDefault="00441F96" w:rsidP="00441F96">
            <w:pPr>
              <w:pStyle w:val="BodyText"/>
              <w:spacing w:after="0"/>
              <w:ind w:right="-342"/>
              <w:jc w:val="center"/>
              <w:rPr>
                <w:sz w:val="24"/>
                <w:lang w:val="fr-FR"/>
              </w:rPr>
            </w:pPr>
          </w:p>
        </w:tc>
        <w:tc>
          <w:tcPr>
            <w:tcW w:w="766" w:type="dxa"/>
          </w:tcPr>
          <w:p w14:paraId="02381924" w14:textId="77777777" w:rsidR="00441F96" w:rsidRPr="00895B01" w:rsidRDefault="00441F96" w:rsidP="00441F96">
            <w:pPr>
              <w:pStyle w:val="BodyText"/>
              <w:spacing w:after="0"/>
              <w:ind w:right="-342"/>
              <w:jc w:val="center"/>
              <w:rPr>
                <w:sz w:val="24"/>
                <w:lang w:val="fr-FR"/>
              </w:rPr>
            </w:pPr>
          </w:p>
        </w:tc>
      </w:tr>
      <w:tr w:rsidR="00441F96" w:rsidRPr="00895B01" w14:paraId="3CA6EC4F" w14:textId="77777777" w:rsidTr="00B80EEB">
        <w:tc>
          <w:tcPr>
            <w:tcW w:w="570" w:type="dxa"/>
            <w:shd w:val="clear" w:color="auto" w:fill="D9D9D9" w:themeFill="background1" w:themeFillShade="D9"/>
          </w:tcPr>
          <w:p w14:paraId="6E3E83D9" w14:textId="77777777" w:rsidR="00441F96" w:rsidRPr="00895B01" w:rsidRDefault="00441F96" w:rsidP="00441F96">
            <w:pPr>
              <w:pStyle w:val="BodyText"/>
              <w:spacing w:after="0"/>
              <w:ind w:right="-342"/>
              <w:rPr>
                <w:sz w:val="24"/>
              </w:rPr>
            </w:pPr>
            <w:r w:rsidRPr="00895B01">
              <w:rPr>
                <w:sz w:val="24"/>
              </w:rPr>
              <w:t>13</w:t>
            </w:r>
          </w:p>
        </w:tc>
        <w:tc>
          <w:tcPr>
            <w:tcW w:w="7535" w:type="dxa"/>
            <w:gridSpan w:val="2"/>
            <w:shd w:val="clear" w:color="auto" w:fill="F2F2F2" w:themeFill="background1" w:themeFillShade="F2"/>
          </w:tcPr>
          <w:p w14:paraId="6F54FD3C" w14:textId="77777777" w:rsidR="00441F96" w:rsidRPr="00895B01" w:rsidRDefault="006B4DBC" w:rsidP="00743B5C">
            <w:pPr>
              <w:jc w:val="both"/>
              <w:rPr>
                <w:rFonts w:ascii="Times New Roman" w:hAnsi="Times New Roman" w:cs="Times New Roman"/>
                <w:sz w:val="24"/>
                <w:szCs w:val="24"/>
              </w:rPr>
            </w:pPr>
            <w:r w:rsidRPr="00895B01">
              <w:rPr>
                <w:rFonts w:ascii="Times New Roman" w:hAnsi="Times New Roman" w:cs="Times New Roman"/>
                <w:sz w:val="24"/>
                <w:szCs w:val="24"/>
              </w:rPr>
              <w:t>Le soumissionnaire a mis en place des procédures pour s'assurer que l</w:t>
            </w:r>
            <w:r w:rsidR="00C35C2C" w:rsidRPr="00895B01">
              <w:rPr>
                <w:rFonts w:ascii="Times New Roman" w:hAnsi="Times New Roman" w:cs="Times New Roman"/>
                <w:sz w:val="24"/>
                <w:szCs w:val="24"/>
              </w:rPr>
              <w:t>es sous-traitants, s’ils</w:t>
            </w:r>
            <w:r w:rsidRPr="00895B01">
              <w:rPr>
                <w:rFonts w:ascii="Times New Roman" w:hAnsi="Times New Roman" w:cs="Times New Roman"/>
                <w:sz w:val="24"/>
                <w:szCs w:val="24"/>
              </w:rPr>
              <w:t xml:space="preserve"> sont uti</w:t>
            </w:r>
            <w:r w:rsidR="00C35C2C" w:rsidRPr="00895B01">
              <w:rPr>
                <w:rFonts w:ascii="Times New Roman" w:hAnsi="Times New Roman" w:cs="Times New Roman"/>
                <w:sz w:val="24"/>
                <w:szCs w:val="24"/>
              </w:rPr>
              <w:t>lisés pour ce contrat, appliquent</w:t>
            </w:r>
            <w:r w:rsidRPr="00895B01">
              <w:rPr>
                <w:rFonts w:ascii="Times New Roman" w:hAnsi="Times New Roman" w:cs="Times New Roman"/>
                <w:sz w:val="24"/>
                <w:szCs w:val="24"/>
              </w:rPr>
              <w:t xml:space="preserve"> les mêmes normes.</w:t>
            </w:r>
          </w:p>
        </w:tc>
        <w:tc>
          <w:tcPr>
            <w:tcW w:w="653" w:type="dxa"/>
          </w:tcPr>
          <w:p w14:paraId="2A83EC19" w14:textId="77777777" w:rsidR="00441F96" w:rsidRPr="00895B01" w:rsidRDefault="00441F96" w:rsidP="00441F96">
            <w:pPr>
              <w:pStyle w:val="BodyText"/>
              <w:spacing w:after="0"/>
              <w:ind w:right="-342"/>
              <w:jc w:val="center"/>
              <w:rPr>
                <w:sz w:val="24"/>
                <w:lang w:val="fr-FR"/>
              </w:rPr>
            </w:pPr>
          </w:p>
        </w:tc>
        <w:tc>
          <w:tcPr>
            <w:tcW w:w="766" w:type="dxa"/>
          </w:tcPr>
          <w:p w14:paraId="220533F4" w14:textId="77777777" w:rsidR="00441F96" w:rsidRPr="00895B01" w:rsidRDefault="00441F96" w:rsidP="00441F96">
            <w:pPr>
              <w:pStyle w:val="BodyText"/>
              <w:spacing w:after="0"/>
              <w:ind w:right="-342"/>
              <w:jc w:val="center"/>
              <w:rPr>
                <w:sz w:val="24"/>
                <w:lang w:val="fr-FR"/>
              </w:rPr>
            </w:pPr>
          </w:p>
        </w:tc>
      </w:tr>
      <w:tr w:rsidR="00441F96" w:rsidRPr="00895B01" w14:paraId="7649CF54" w14:textId="77777777" w:rsidTr="00B80EEB">
        <w:trPr>
          <w:trHeight w:val="1753"/>
        </w:trPr>
        <w:tc>
          <w:tcPr>
            <w:tcW w:w="570" w:type="dxa"/>
            <w:shd w:val="clear" w:color="auto" w:fill="D9D9D9" w:themeFill="background1" w:themeFillShade="D9"/>
          </w:tcPr>
          <w:p w14:paraId="6AC47647" w14:textId="77777777" w:rsidR="00441F96" w:rsidRPr="00895B01" w:rsidRDefault="00441F96" w:rsidP="00441F96">
            <w:pPr>
              <w:pStyle w:val="BodyText"/>
              <w:spacing w:after="0"/>
              <w:ind w:right="-342"/>
              <w:rPr>
                <w:sz w:val="24"/>
              </w:rPr>
            </w:pPr>
            <w:r w:rsidRPr="00895B01">
              <w:rPr>
                <w:sz w:val="24"/>
              </w:rPr>
              <w:t>14</w:t>
            </w:r>
          </w:p>
        </w:tc>
        <w:tc>
          <w:tcPr>
            <w:tcW w:w="7535" w:type="dxa"/>
            <w:gridSpan w:val="2"/>
            <w:shd w:val="clear" w:color="auto" w:fill="F2F2F2" w:themeFill="background1" w:themeFillShade="F2"/>
          </w:tcPr>
          <w:p w14:paraId="0DFA6AFF" w14:textId="77777777" w:rsidR="00441F96" w:rsidRPr="00895B01" w:rsidRDefault="006B4DBC" w:rsidP="00743B5C">
            <w:pPr>
              <w:jc w:val="both"/>
              <w:rPr>
                <w:rFonts w:ascii="Times New Roman" w:hAnsi="Times New Roman" w:cs="Times New Roman"/>
                <w:sz w:val="24"/>
                <w:szCs w:val="24"/>
              </w:rPr>
            </w:pPr>
            <w:r w:rsidRPr="00895B01">
              <w:rPr>
                <w:rFonts w:ascii="Times New Roman" w:hAnsi="Times New Roman" w:cs="Times New Roman"/>
                <w:b/>
                <w:bCs/>
                <w:sz w:val="24"/>
                <w:szCs w:val="24"/>
              </w:rPr>
              <w:t xml:space="preserve"> </w:t>
            </w:r>
            <w:r w:rsidRPr="00895B01">
              <w:rPr>
                <w:rFonts w:ascii="Times New Roman" w:hAnsi="Times New Roman" w:cs="Times New Roman"/>
                <w:bCs/>
                <w:sz w:val="24"/>
                <w:szCs w:val="24"/>
              </w:rPr>
              <w:t>Conformément à de nombreuses résolutions du Conseil de sécurité des Nations Unies, y compri</w:t>
            </w:r>
            <w:r w:rsidR="00C35C2C" w:rsidRPr="00895B01">
              <w:rPr>
                <w:rFonts w:ascii="Times New Roman" w:hAnsi="Times New Roman" w:cs="Times New Roman"/>
                <w:bCs/>
                <w:sz w:val="24"/>
                <w:szCs w:val="24"/>
              </w:rPr>
              <w:t>s S/RES/1269 (1999), S/RES/1368 (2001) et S/RES/</w:t>
            </w:r>
            <w:r w:rsidRPr="00895B01">
              <w:rPr>
                <w:rFonts w:ascii="Times New Roman" w:hAnsi="Times New Roman" w:cs="Times New Roman"/>
                <w:bCs/>
                <w:sz w:val="24"/>
                <w:szCs w:val="24"/>
              </w:rPr>
              <w:t xml:space="preserve">1373 (2001), GOAL est fermement attaché à la lutte internationale contre le </w:t>
            </w:r>
            <w:r w:rsidR="00C35C2C" w:rsidRPr="00895B01">
              <w:rPr>
                <w:rFonts w:ascii="Times New Roman" w:hAnsi="Times New Roman" w:cs="Times New Roman"/>
                <w:bCs/>
                <w:sz w:val="24"/>
                <w:szCs w:val="24"/>
              </w:rPr>
              <w:t>terrorisme et en particulier , c</w:t>
            </w:r>
            <w:r w:rsidRPr="00895B01">
              <w:rPr>
                <w:rFonts w:ascii="Times New Roman" w:hAnsi="Times New Roman" w:cs="Times New Roman"/>
                <w:bCs/>
                <w:sz w:val="24"/>
                <w:szCs w:val="24"/>
              </w:rPr>
              <w:t>ontre le financement du terrorisme. C'est la politique de GOAL de veiller à ce qu'aucun de ses fonds ne soit utilisé, directement ou indirectement, pour fournir un soutien aux personnes ou aux entités liées au terrorisme. Conformément à cette politique</w:t>
            </w:r>
            <w:r w:rsidRPr="00895B01">
              <w:rPr>
                <w:rFonts w:ascii="Times New Roman" w:hAnsi="Times New Roman" w:cs="Times New Roman"/>
                <w:b/>
                <w:bCs/>
                <w:sz w:val="24"/>
                <w:szCs w:val="24"/>
              </w:rPr>
              <w:t>, le soumissionnaire s'engage à faire tous les efforts raisonnables pour s'assurer qu'il ne fournit pas de soutien aux personnes ou aux entités liées au terrorisme.</w:t>
            </w:r>
          </w:p>
        </w:tc>
        <w:tc>
          <w:tcPr>
            <w:tcW w:w="653" w:type="dxa"/>
          </w:tcPr>
          <w:p w14:paraId="5AE76D03" w14:textId="77777777" w:rsidR="00441F96" w:rsidRPr="00895B01" w:rsidRDefault="00441F96" w:rsidP="00441F96">
            <w:pPr>
              <w:pStyle w:val="BodyText"/>
              <w:spacing w:after="0"/>
              <w:ind w:right="-342"/>
              <w:jc w:val="center"/>
              <w:rPr>
                <w:sz w:val="24"/>
                <w:lang w:val="fr-FR"/>
              </w:rPr>
            </w:pPr>
          </w:p>
        </w:tc>
        <w:tc>
          <w:tcPr>
            <w:tcW w:w="766" w:type="dxa"/>
          </w:tcPr>
          <w:p w14:paraId="7B4DE4A7" w14:textId="77777777" w:rsidR="00441F96" w:rsidRPr="00895B01" w:rsidRDefault="00441F96" w:rsidP="00441F96">
            <w:pPr>
              <w:pStyle w:val="BodyText"/>
              <w:spacing w:after="0"/>
              <w:ind w:right="-342"/>
              <w:jc w:val="center"/>
              <w:rPr>
                <w:sz w:val="24"/>
                <w:lang w:val="fr-FR"/>
              </w:rPr>
            </w:pPr>
          </w:p>
        </w:tc>
      </w:tr>
      <w:tr w:rsidR="00441F96" w:rsidRPr="00895B01" w14:paraId="0D7035C0" w14:textId="77777777" w:rsidTr="00B80EEB">
        <w:tc>
          <w:tcPr>
            <w:tcW w:w="9524" w:type="dxa"/>
            <w:gridSpan w:val="5"/>
            <w:shd w:val="clear" w:color="auto" w:fill="D9D9D9" w:themeFill="background1" w:themeFillShade="D9"/>
          </w:tcPr>
          <w:p w14:paraId="08A3C2AE" w14:textId="77777777" w:rsidR="00441F96" w:rsidRPr="00895B01" w:rsidRDefault="006B4DBC" w:rsidP="00743B5C">
            <w:pPr>
              <w:pStyle w:val="BodyText"/>
              <w:spacing w:after="0"/>
              <w:ind w:right="-125"/>
              <w:jc w:val="both"/>
              <w:rPr>
                <w:sz w:val="24"/>
                <w:lang w:val="fr-FR"/>
              </w:rPr>
            </w:pPr>
            <w:r w:rsidRPr="00895B01">
              <w:rPr>
                <w:sz w:val="24"/>
                <w:lang w:val="fr-FR"/>
              </w:rPr>
              <w:t>Je certifie que l'information fournie ci-dessus est exacte et complète à ma connaissance.</w:t>
            </w:r>
            <w:r w:rsidRPr="00895B01">
              <w:rPr>
                <w:sz w:val="24"/>
                <w:lang w:val="fr-FR"/>
              </w:rPr>
              <w:br/>
              <w:t xml:space="preserve">Je comprends que la fourniture d'informations inexactes ou trompeuses dans cette déclaration peut amener mon </w:t>
            </w:r>
            <w:r w:rsidR="00C35C2C" w:rsidRPr="00895B01">
              <w:rPr>
                <w:sz w:val="24"/>
                <w:lang w:val="fr-FR"/>
              </w:rPr>
              <w:t>entreprise</w:t>
            </w:r>
            <w:r w:rsidRPr="00895B01">
              <w:rPr>
                <w:sz w:val="24"/>
                <w:lang w:val="fr-FR"/>
              </w:rPr>
              <w:t xml:space="preserve"> à être exclue de la participation aux offres futures.</w:t>
            </w:r>
          </w:p>
        </w:tc>
      </w:tr>
      <w:tr w:rsidR="00441F96" w:rsidRPr="00895B01" w14:paraId="7B72416E" w14:textId="77777777" w:rsidTr="00B80EEB">
        <w:trPr>
          <w:trHeight w:val="388"/>
        </w:trPr>
        <w:tc>
          <w:tcPr>
            <w:tcW w:w="2492" w:type="dxa"/>
            <w:gridSpan w:val="2"/>
            <w:shd w:val="clear" w:color="auto" w:fill="D9D9D9" w:themeFill="background1" w:themeFillShade="D9"/>
          </w:tcPr>
          <w:p w14:paraId="24CAC47E"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Date</w:t>
            </w:r>
          </w:p>
        </w:tc>
        <w:tc>
          <w:tcPr>
            <w:tcW w:w="7032" w:type="dxa"/>
            <w:gridSpan w:val="3"/>
          </w:tcPr>
          <w:p w14:paraId="11E0E307" w14:textId="77777777" w:rsidR="00441F96" w:rsidRPr="00895B01" w:rsidRDefault="00441F96" w:rsidP="00441F96">
            <w:pPr>
              <w:rPr>
                <w:rFonts w:ascii="Times New Roman" w:hAnsi="Times New Roman" w:cs="Times New Roman"/>
                <w:sz w:val="24"/>
                <w:szCs w:val="24"/>
              </w:rPr>
            </w:pPr>
          </w:p>
        </w:tc>
      </w:tr>
      <w:tr w:rsidR="00441F96" w:rsidRPr="00895B01" w14:paraId="59F5A2C0" w14:textId="77777777" w:rsidTr="00B80EEB">
        <w:trPr>
          <w:trHeight w:val="388"/>
        </w:trPr>
        <w:tc>
          <w:tcPr>
            <w:tcW w:w="2492" w:type="dxa"/>
            <w:gridSpan w:val="2"/>
            <w:shd w:val="clear" w:color="auto" w:fill="D9D9D9" w:themeFill="background1" w:themeFillShade="D9"/>
          </w:tcPr>
          <w:p w14:paraId="69451A82" w14:textId="77777777" w:rsidR="00441F96" w:rsidRPr="00895B01" w:rsidRDefault="00C35C2C" w:rsidP="00441F96">
            <w:pPr>
              <w:rPr>
                <w:rFonts w:ascii="Times New Roman" w:hAnsi="Times New Roman" w:cs="Times New Roman"/>
                <w:sz w:val="24"/>
                <w:szCs w:val="24"/>
              </w:rPr>
            </w:pPr>
            <w:r w:rsidRPr="00895B01">
              <w:rPr>
                <w:rFonts w:ascii="Times New Roman" w:hAnsi="Times New Roman" w:cs="Times New Roman"/>
                <w:sz w:val="24"/>
                <w:szCs w:val="24"/>
              </w:rPr>
              <w:t>Nom</w:t>
            </w:r>
          </w:p>
        </w:tc>
        <w:tc>
          <w:tcPr>
            <w:tcW w:w="7032" w:type="dxa"/>
            <w:gridSpan w:val="3"/>
          </w:tcPr>
          <w:p w14:paraId="1B16EFAE" w14:textId="77777777" w:rsidR="00441F96" w:rsidRPr="00895B01" w:rsidRDefault="00441F96" w:rsidP="00441F96">
            <w:pPr>
              <w:rPr>
                <w:rFonts w:ascii="Times New Roman" w:hAnsi="Times New Roman" w:cs="Times New Roman"/>
                <w:sz w:val="24"/>
                <w:szCs w:val="24"/>
              </w:rPr>
            </w:pPr>
          </w:p>
        </w:tc>
      </w:tr>
      <w:tr w:rsidR="00441F96" w:rsidRPr="00895B01" w14:paraId="732CA492" w14:textId="77777777" w:rsidTr="00B80EEB">
        <w:trPr>
          <w:trHeight w:val="388"/>
        </w:trPr>
        <w:tc>
          <w:tcPr>
            <w:tcW w:w="2492" w:type="dxa"/>
            <w:gridSpan w:val="2"/>
            <w:shd w:val="clear" w:color="auto" w:fill="D9D9D9" w:themeFill="background1" w:themeFillShade="D9"/>
          </w:tcPr>
          <w:p w14:paraId="3F7196F6"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Position</w:t>
            </w:r>
          </w:p>
        </w:tc>
        <w:tc>
          <w:tcPr>
            <w:tcW w:w="7032" w:type="dxa"/>
            <w:gridSpan w:val="3"/>
          </w:tcPr>
          <w:p w14:paraId="03B934D6" w14:textId="77777777" w:rsidR="00441F96" w:rsidRPr="00895B01" w:rsidRDefault="00441F96" w:rsidP="00441F96">
            <w:pPr>
              <w:rPr>
                <w:rFonts w:ascii="Times New Roman" w:hAnsi="Times New Roman" w:cs="Times New Roman"/>
                <w:sz w:val="24"/>
                <w:szCs w:val="24"/>
              </w:rPr>
            </w:pPr>
          </w:p>
        </w:tc>
      </w:tr>
      <w:tr w:rsidR="00441F96" w:rsidRPr="00895B01" w14:paraId="46ECDD1F" w14:textId="77777777" w:rsidTr="00B80EEB">
        <w:trPr>
          <w:trHeight w:val="388"/>
        </w:trPr>
        <w:tc>
          <w:tcPr>
            <w:tcW w:w="2492" w:type="dxa"/>
            <w:gridSpan w:val="2"/>
            <w:shd w:val="clear" w:color="auto" w:fill="D9D9D9" w:themeFill="background1" w:themeFillShade="D9"/>
          </w:tcPr>
          <w:p w14:paraId="12B26309" w14:textId="77777777" w:rsidR="00441F96" w:rsidRPr="00895B01" w:rsidRDefault="00C35C2C" w:rsidP="00C35C2C">
            <w:pPr>
              <w:rPr>
                <w:rFonts w:ascii="Times New Roman" w:hAnsi="Times New Roman" w:cs="Times New Roman"/>
                <w:sz w:val="24"/>
                <w:szCs w:val="24"/>
              </w:rPr>
            </w:pPr>
            <w:r w:rsidRPr="00895B01">
              <w:rPr>
                <w:rFonts w:ascii="Times New Roman" w:hAnsi="Times New Roman" w:cs="Times New Roman"/>
                <w:sz w:val="24"/>
                <w:szCs w:val="24"/>
              </w:rPr>
              <w:t>Numéro de télé</w:t>
            </w:r>
            <w:r w:rsidR="00441F96" w:rsidRPr="00895B01">
              <w:rPr>
                <w:rFonts w:ascii="Times New Roman" w:hAnsi="Times New Roman" w:cs="Times New Roman"/>
                <w:sz w:val="24"/>
                <w:szCs w:val="24"/>
              </w:rPr>
              <w:t xml:space="preserve">phone </w:t>
            </w:r>
          </w:p>
        </w:tc>
        <w:tc>
          <w:tcPr>
            <w:tcW w:w="7032" w:type="dxa"/>
            <w:gridSpan w:val="3"/>
          </w:tcPr>
          <w:p w14:paraId="608E1C9F" w14:textId="77777777" w:rsidR="00441F96" w:rsidRPr="00895B01" w:rsidRDefault="00441F96" w:rsidP="00441F96">
            <w:pPr>
              <w:rPr>
                <w:rFonts w:ascii="Times New Roman" w:hAnsi="Times New Roman" w:cs="Times New Roman"/>
                <w:sz w:val="24"/>
                <w:szCs w:val="24"/>
              </w:rPr>
            </w:pPr>
          </w:p>
        </w:tc>
      </w:tr>
      <w:tr w:rsidR="00441F96" w:rsidRPr="00895B01" w14:paraId="6FBE8523" w14:textId="77777777" w:rsidTr="00B80EEB">
        <w:trPr>
          <w:trHeight w:val="388"/>
        </w:trPr>
        <w:tc>
          <w:tcPr>
            <w:tcW w:w="2492" w:type="dxa"/>
            <w:gridSpan w:val="2"/>
            <w:shd w:val="clear" w:color="auto" w:fill="D9D9D9" w:themeFill="background1" w:themeFillShade="D9"/>
          </w:tcPr>
          <w:p w14:paraId="07EBD48B" w14:textId="77777777" w:rsidR="00441F96" w:rsidRPr="00895B01" w:rsidRDefault="00441F96" w:rsidP="00C35C2C">
            <w:pPr>
              <w:rPr>
                <w:rFonts w:ascii="Times New Roman" w:hAnsi="Times New Roman" w:cs="Times New Roman"/>
                <w:sz w:val="24"/>
                <w:szCs w:val="24"/>
              </w:rPr>
            </w:pPr>
            <w:r w:rsidRPr="00895B01">
              <w:rPr>
                <w:rFonts w:ascii="Times New Roman" w:hAnsi="Times New Roman" w:cs="Times New Roman"/>
                <w:sz w:val="24"/>
                <w:szCs w:val="24"/>
              </w:rPr>
              <w:t xml:space="preserve">Signature </w:t>
            </w:r>
            <w:r w:rsidR="00C35C2C" w:rsidRPr="00895B01">
              <w:rPr>
                <w:rFonts w:ascii="Times New Roman" w:hAnsi="Times New Roman" w:cs="Times New Roman"/>
                <w:sz w:val="24"/>
                <w:szCs w:val="24"/>
              </w:rPr>
              <w:t>et nom complet</w:t>
            </w:r>
          </w:p>
        </w:tc>
        <w:tc>
          <w:tcPr>
            <w:tcW w:w="7032" w:type="dxa"/>
            <w:gridSpan w:val="3"/>
          </w:tcPr>
          <w:p w14:paraId="7D4589A5" w14:textId="77777777" w:rsidR="00441F96" w:rsidRPr="00895B01" w:rsidRDefault="00441F96" w:rsidP="00441F96">
            <w:pPr>
              <w:rPr>
                <w:rFonts w:ascii="Times New Roman" w:hAnsi="Times New Roman" w:cs="Times New Roman"/>
                <w:sz w:val="24"/>
                <w:szCs w:val="24"/>
              </w:rPr>
            </w:pPr>
          </w:p>
        </w:tc>
      </w:tr>
    </w:tbl>
    <w:p w14:paraId="41E3A920" w14:textId="77777777" w:rsidR="00CA187F" w:rsidRPr="00895B01" w:rsidRDefault="00CA187F">
      <w:pPr>
        <w:rPr>
          <w:rFonts w:ascii="Times New Roman" w:hAnsi="Times New Roman" w:cs="Times New Roman"/>
          <w:sz w:val="24"/>
          <w:szCs w:val="24"/>
          <w:lang w:val="en-IE"/>
        </w:rPr>
      </w:pPr>
    </w:p>
    <w:p w14:paraId="55DBF961" w14:textId="77777777" w:rsidR="003C63D3" w:rsidRPr="00895B01" w:rsidRDefault="003D6B66" w:rsidP="00743B5C">
      <w:pPr>
        <w:pStyle w:val="Heading1"/>
        <w:jc w:val="both"/>
        <w:rPr>
          <w:rFonts w:ascii="Times New Roman" w:hAnsi="Times New Roman" w:cs="Times New Roman"/>
          <w:color w:val="auto"/>
          <w:lang w:val="fr-FR"/>
        </w:rPr>
      </w:pPr>
      <w:r w:rsidRPr="00895B01">
        <w:rPr>
          <w:rFonts w:ascii="Times New Roman" w:hAnsi="Times New Roman" w:cs="Times New Roman"/>
          <w:color w:val="auto"/>
          <w:lang w:val="fr-FR"/>
        </w:rPr>
        <w:lastRenderedPageBreak/>
        <w:t xml:space="preserve">auto </w:t>
      </w:r>
      <w:r w:rsidR="00E00BDF" w:rsidRPr="00895B01">
        <w:rPr>
          <w:rFonts w:ascii="Times New Roman" w:hAnsi="Times New Roman" w:cs="Times New Roman"/>
          <w:color w:val="auto"/>
          <w:lang w:val="fr-FR"/>
        </w:rPr>
        <w:t>déclaration</w:t>
      </w:r>
      <w:r w:rsidR="003C63D3" w:rsidRPr="00895B01">
        <w:rPr>
          <w:rFonts w:ascii="Times New Roman" w:hAnsi="Times New Roman" w:cs="Times New Roman"/>
          <w:color w:val="auto"/>
          <w:lang w:val="fr-FR"/>
        </w:rPr>
        <w:t xml:space="preserve"> </w:t>
      </w:r>
      <w:r w:rsidRPr="00895B01">
        <w:rPr>
          <w:rFonts w:ascii="Times New Roman" w:hAnsi="Times New Roman" w:cs="Times New Roman"/>
          <w:color w:val="auto"/>
          <w:lang w:val="fr-FR"/>
        </w:rPr>
        <w:t xml:space="preserve">des </w:t>
      </w:r>
      <w:r w:rsidR="003C63D3" w:rsidRPr="00895B01">
        <w:rPr>
          <w:rFonts w:ascii="Times New Roman" w:hAnsi="Times New Roman" w:cs="Times New Roman"/>
          <w:color w:val="auto"/>
          <w:lang w:val="fr-FR"/>
        </w:rPr>
        <w:t>finance</w:t>
      </w:r>
      <w:r w:rsidRPr="00895B01">
        <w:rPr>
          <w:rFonts w:ascii="Times New Roman" w:hAnsi="Times New Roman" w:cs="Times New Roman"/>
          <w:color w:val="auto"/>
          <w:lang w:val="fr-FR"/>
        </w:rPr>
        <w:t>s et impôts</w:t>
      </w:r>
    </w:p>
    <w:tbl>
      <w:tblPr>
        <w:tblStyle w:val="TableGrid"/>
        <w:tblW w:w="4933" w:type="pct"/>
        <w:tblInd w:w="137" w:type="dxa"/>
        <w:tblLook w:val="04A0" w:firstRow="1" w:lastRow="0" w:firstColumn="1" w:lastColumn="0" w:noHBand="0" w:noVBand="1"/>
      </w:tblPr>
      <w:tblGrid>
        <w:gridCol w:w="2941"/>
        <w:gridCol w:w="3005"/>
        <w:gridCol w:w="3004"/>
      </w:tblGrid>
      <w:tr w:rsidR="003C63D3" w:rsidRPr="00895B01" w14:paraId="2FC3F9C5" w14:textId="77777777" w:rsidTr="00B46F7C">
        <w:tc>
          <w:tcPr>
            <w:tcW w:w="5000" w:type="pct"/>
            <w:gridSpan w:val="3"/>
            <w:tcBorders>
              <w:top w:val="nil"/>
              <w:left w:val="nil"/>
              <w:bottom w:val="nil"/>
              <w:right w:val="nil"/>
            </w:tcBorders>
          </w:tcPr>
          <w:p w14:paraId="72FAE663" w14:textId="77777777" w:rsidR="003C63D3" w:rsidRPr="00895B01" w:rsidRDefault="00EF0E68" w:rsidP="00743B5C">
            <w:pPr>
              <w:pStyle w:val="ListParagraph"/>
              <w:numPr>
                <w:ilvl w:val="6"/>
                <w:numId w:val="5"/>
              </w:numPr>
              <w:ind w:left="426"/>
              <w:jc w:val="both"/>
              <w:rPr>
                <w:rFonts w:ascii="Times New Roman" w:hAnsi="Times New Roman" w:cs="Times New Roman"/>
                <w:b/>
                <w:bCs/>
                <w:sz w:val="24"/>
                <w:szCs w:val="24"/>
              </w:rPr>
            </w:pPr>
            <w:r w:rsidRPr="00895B01">
              <w:rPr>
                <w:rFonts w:ascii="Times New Roman" w:hAnsi="Times New Roman" w:cs="Times New Roman"/>
                <w:b/>
                <w:bCs/>
                <w:sz w:val="24"/>
                <w:szCs w:val="24"/>
              </w:rPr>
              <w:t>Historique du chiffre d'affaires</w:t>
            </w:r>
          </w:p>
          <w:p w14:paraId="1E65503D" w14:textId="77777777" w:rsidR="003C63D3" w:rsidRPr="00895B01" w:rsidRDefault="003C63D3" w:rsidP="00743B5C">
            <w:pPr>
              <w:jc w:val="both"/>
              <w:rPr>
                <w:rFonts w:ascii="Times New Roman" w:hAnsi="Times New Roman" w:cs="Times New Roman"/>
                <w:b/>
                <w:bCs/>
                <w:sz w:val="24"/>
                <w:szCs w:val="24"/>
              </w:rPr>
            </w:pPr>
          </w:p>
        </w:tc>
      </w:tr>
      <w:tr w:rsidR="003C63D3" w:rsidRPr="00895B01" w14:paraId="43629712" w14:textId="77777777" w:rsidTr="00B46F7C">
        <w:tc>
          <w:tcPr>
            <w:tcW w:w="5000" w:type="pct"/>
            <w:gridSpan w:val="3"/>
            <w:tcBorders>
              <w:top w:val="nil"/>
              <w:left w:val="nil"/>
              <w:right w:val="nil"/>
            </w:tcBorders>
          </w:tcPr>
          <w:p w14:paraId="0C51CA98" w14:textId="77777777" w:rsidR="00743B5C" w:rsidRPr="00895B01" w:rsidRDefault="003C63D3" w:rsidP="00743B5C">
            <w:pPr>
              <w:jc w:val="both"/>
              <w:rPr>
                <w:rFonts w:ascii="Times New Roman" w:hAnsi="Times New Roman" w:cs="Times New Roman"/>
                <w:b/>
                <w:sz w:val="24"/>
                <w:szCs w:val="24"/>
              </w:rPr>
            </w:pPr>
            <w:r w:rsidRPr="00895B01">
              <w:rPr>
                <w:rFonts w:ascii="Times New Roman" w:hAnsi="Times New Roman" w:cs="Times New Roman"/>
                <w:b/>
                <w:sz w:val="24"/>
                <w:szCs w:val="24"/>
              </w:rPr>
              <w:t xml:space="preserve"> </w:t>
            </w:r>
            <w:r w:rsidR="00EF0E68" w:rsidRPr="00895B01">
              <w:rPr>
                <w:rFonts w:ascii="Times New Roman" w:hAnsi="Times New Roman" w:cs="Times New Roman"/>
                <w:b/>
                <w:sz w:val="24"/>
                <w:szCs w:val="24"/>
              </w:rPr>
              <w:t>Les chiffres de chiffre d'affaires inscrits dans le tableau doivent être la valeur totale des ventes avant toute déduction</w:t>
            </w:r>
            <w:r w:rsidR="00743B5C" w:rsidRPr="00895B01">
              <w:rPr>
                <w:rFonts w:ascii="Times New Roman" w:hAnsi="Times New Roman" w:cs="Times New Roman"/>
                <w:b/>
                <w:sz w:val="24"/>
                <w:szCs w:val="24"/>
              </w:rPr>
              <w:t>.</w:t>
            </w:r>
          </w:p>
          <w:p w14:paraId="38D5DC65" w14:textId="77777777" w:rsidR="003C63D3" w:rsidRPr="00895B01" w:rsidRDefault="00EF0E68" w:rsidP="00743B5C">
            <w:pPr>
              <w:jc w:val="both"/>
              <w:rPr>
                <w:rFonts w:ascii="Times New Roman" w:hAnsi="Times New Roman" w:cs="Times New Roman"/>
                <w:sz w:val="24"/>
                <w:szCs w:val="24"/>
              </w:rPr>
            </w:pPr>
            <w:r w:rsidRPr="00895B01">
              <w:rPr>
                <w:rFonts w:ascii="Times New Roman" w:hAnsi="Times New Roman" w:cs="Times New Roman"/>
                <w:sz w:val="24"/>
                <w:szCs w:val="24"/>
              </w:rPr>
              <w:t>Le «chiffre d'affaires des produits connexes» concerne les entreprises qui fournissent des produits ou des services dans</w:t>
            </w:r>
            <w:r w:rsidR="003D6B66" w:rsidRPr="00895B01">
              <w:rPr>
                <w:rFonts w:ascii="Times New Roman" w:hAnsi="Times New Roman" w:cs="Times New Roman"/>
                <w:sz w:val="24"/>
                <w:szCs w:val="24"/>
              </w:rPr>
              <w:t xml:space="preserve"> de multiples secteurs. Bien vouloir</w:t>
            </w:r>
            <w:r w:rsidRPr="00895B01">
              <w:rPr>
                <w:rFonts w:ascii="Times New Roman" w:hAnsi="Times New Roman" w:cs="Times New Roman"/>
                <w:sz w:val="24"/>
                <w:szCs w:val="24"/>
              </w:rPr>
              <w:t xml:space="preserve"> entrer des informations sur le chiffre d'affaires des </w:t>
            </w:r>
            <w:r w:rsidR="003D6B66" w:rsidRPr="00895B01">
              <w:rPr>
                <w:rFonts w:ascii="Times New Roman" w:hAnsi="Times New Roman" w:cs="Times New Roman"/>
                <w:sz w:val="24"/>
                <w:szCs w:val="24"/>
              </w:rPr>
              <w:t>éléments</w:t>
            </w:r>
            <w:r w:rsidRPr="00895B01">
              <w:rPr>
                <w:rFonts w:ascii="Times New Roman" w:hAnsi="Times New Roman" w:cs="Times New Roman"/>
                <w:sz w:val="24"/>
                <w:szCs w:val="24"/>
              </w:rPr>
              <w:t xml:space="preserve"> ou des services de nature similaire aux </w:t>
            </w:r>
            <w:r w:rsidR="003D6B66" w:rsidRPr="00895B01">
              <w:rPr>
                <w:rFonts w:ascii="Times New Roman" w:hAnsi="Times New Roman" w:cs="Times New Roman"/>
                <w:sz w:val="24"/>
                <w:szCs w:val="24"/>
              </w:rPr>
              <w:t>éléments</w:t>
            </w:r>
            <w:r w:rsidRPr="00895B01">
              <w:rPr>
                <w:rFonts w:ascii="Times New Roman" w:hAnsi="Times New Roman" w:cs="Times New Roman"/>
                <w:sz w:val="24"/>
                <w:szCs w:val="24"/>
              </w:rPr>
              <w:t xml:space="preserve"> ou services demandés dans le cadre de cette offre.</w:t>
            </w:r>
          </w:p>
          <w:p w14:paraId="7F74EADA" w14:textId="77777777" w:rsidR="003C63D3" w:rsidRPr="00895B01" w:rsidRDefault="003C63D3" w:rsidP="00743B5C">
            <w:pPr>
              <w:jc w:val="both"/>
              <w:rPr>
                <w:rFonts w:ascii="Times New Roman" w:hAnsi="Times New Roman" w:cs="Times New Roman"/>
                <w:sz w:val="24"/>
                <w:szCs w:val="24"/>
              </w:rPr>
            </w:pPr>
          </w:p>
        </w:tc>
      </w:tr>
      <w:tr w:rsidR="003C63D3" w:rsidRPr="00895B01" w14:paraId="13798537" w14:textId="77777777" w:rsidTr="00B46F7C">
        <w:tc>
          <w:tcPr>
            <w:tcW w:w="1643" w:type="pct"/>
            <w:shd w:val="clear" w:color="auto" w:fill="D9D9D9" w:themeFill="background1" w:themeFillShade="D9"/>
          </w:tcPr>
          <w:p w14:paraId="384A5A57" w14:textId="77777777" w:rsidR="003C63D3" w:rsidRPr="00895B01" w:rsidRDefault="003D6B66" w:rsidP="00B46F7C">
            <w:pPr>
              <w:rPr>
                <w:rFonts w:ascii="Times New Roman" w:hAnsi="Times New Roman" w:cs="Times New Roman"/>
                <w:b/>
                <w:bCs/>
                <w:sz w:val="24"/>
                <w:szCs w:val="24"/>
              </w:rPr>
            </w:pPr>
            <w:r w:rsidRPr="00895B01">
              <w:rPr>
                <w:rFonts w:ascii="Times New Roman" w:hAnsi="Times New Roman" w:cs="Times New Roman"/>
                <w:b/>
                <w:bCs/>
                <w:sz w:val="24"/>
                <w:szCs w:val="24"/>
              </w:rPr>
              <w:t>Année d’exercice</w:t>
            </w:r>
          </w:p>
        </w:tc>
        <w:tc>
          <w:tcPr>
            <w:tcW w:w="1679" w:type="pct"/>
            <w:shd w:val="clear" w:color="auto" w:fill="F2F2F2" w:themeFill="background1" w:themeFillShade="F2"/>
          </w:tcPr>
          <w:p w14:paraId="17789C6A" w14:textId="77777777" w:rsidR="003C63D3" w:rsidRPr="00895B01" w:rsidRDefault="003D6B66" w:rsidP="00B46F7C">
            <w:pPr>
              <w:rPr>
                <w:rFonts w:ascii="Times New Roman" w:hAnsi="Times New Roman" w:cs="Times New Roman"/>
                <w:b/>
                <w:bCs/>
                <w:sz w:val="24"/>
                <w:szCs w:val="24"/>
              </w:rPr>
            </w:pPr>
            <w:r w:rsidRPr="00895B01">
              <w:rPr>
                <w:rFonts w:ascii="Times New Roman" w:hAnsi="Times New Roman" w:cs="Times New Roman"/>
                <w:b/>
                <w:bCs/>
                <w:sz w:val="24"/>
                <w:szCs w:val="24"/>
              </w:rPr>
              <w:t>Chiffre d’affaires global</w:t>
            </w:r>
          </w:p>
        </w:tc>
        <w:tc>
          <w:tcPr>
            <w:tcW w:w="1678" w:type="pct"/>
            <w:shd w:val="clear" w:color="auto" w:fill="F2F2F2" w:themeFill="background1" w:themeFillShade="F2"/>
          </w:tcPr>
          <w:p w14:paraId="09155C10" w14:textId="1E4B84F0" w:rsidR="003C63D3" w:rsidRPr="00895B01" w:rsidRDefault="006E3978" w:rsidP="00B46F7C">
            <w:pPr>
              <w:rPr>
                <w:rFonts w:ascii="Times New Roman" w:hAnsi="Times New Roman" w:cs="Times New Roman"/>
                <w:b/>
                <w:bCs/>
                <w:sz w:val="24"/>
                <w:szCs w:val="24"/>
              </w:rPr>
            </w:pPr>
            <w:r w:rsidRPr="00895B01">
              <w:rPr>
                <w:rFonts w:ascii="Times New Roman" w:hAnsi="Times New Roman" w:cs="Times New Roman"/>
                <w:b/>
                <w:bCs/>
                <w:sz w:val="24"/>
                <w:szCs w:val="24"/>
              </w:rPr>
              <w:t>Chiffre</w:t>
            </w:r>
            <w:r w:rsidR="003D6B66" w:rsidRPr="00895B01">
              <w:rPr>
                <w:rFonts w:ascii="Times New Roman" w:hAnsi="Times New Roman" w:cs="Times New Roman"/>
                <w:b/>
                <w:bCs/>
                <w:sz w:val="24"/>
                <w:szCs w:val="24"/>
              </w:rPr>
              <w:t xml:space="preserve"> d'affaires des produits connexes</w:t>
            </w:r>
          </w:p>
        </w:tc>
      </w:tr>
      <w:tr w:rsidR="003C63D3" w:rsidRPr="00895B01" w14:paraId="22CA0EBF" w14:textId="77777777" w:rsidTr="00B46F7C">
        <w:tc>
          <w:tcPr>
            <w:tcW w:w="1643" w:type="pct"/>
            <w:shd w:val="clear" w:color="auto" w:fill="D9D9D9" w:themeFill="background1" w:themeFillShade="D9"/>
          </w:tcPr>
          <w:p w14:paraId="37F859AF" w14:textId="4AB285EB" w:rsidR="003C63D3" w:rsidRPr="00895B01" w:rsidRDefault="003C63D3" w:rsidP="00B46F7C">
            <w:pPr>
              <w:rPr>
                <w:rFonts w:ascii="Times New Roman" w:hAnsi="Times New Roman" w:cs="Times New Roman"/>
                <w:b/>
                <w:bCs/>
                <w:sz w:val="24"/>
                <w:szCs w:val="24"/>
              </w:rPr>
            </w:pPr>
            <w:r w:rsidRPr="00895B01">
              <w:rPr>
                <w:rFonts w:ascii="Times New Roman" w:hAnsi="Times New Roman" w:cs="Times New Roman"/>
                <w:b/>
                <w:bCs/>
                <w:sz w:val="24"/>
                <w:szCs w:val="24"/>
              </w:rPr>
              <w:t>20</w:t>
            </w:r>
            <w:r w:rsidR="0049330D">
              <w:rPr>
                <w:rFonts w:ascii="Times New Roman" w:hAnsi="Times New Roman" w:cs="Times New Roman"/>
                <w:b/>
                <w:bCs/>
                <w:sz w:val="24"/>
                <w:szCs w:val="24"/>
              </w:rPr>
              <w:t>20</w:t>
            </w:r>
          </w:p>
        </w:tc>
        <w:tc>
          <w:tcPr>
            <w:tcW w:w="1679" w:type="pct"/>
          </w:tcPr>
          <w:p w14:paraId="4D956C16" w14:textId="77777777" w:rsidR="003C63D3" w:rsidRPr="00895B01" w:rsidRDefault="003C63D3" w:rsidP="00B46F7C">
            <w:pPr>
              <w:rPr>
                <w:rFonts w:ascii="Times New Roman" w:hAnsi="Times New Roman" w:cs="Times New Roman"/>
                <w:sz w:val="24"/>
                <w:szCs w:val="24"/>
              </w:rPr>
            </w:pPr>
          </w:p>
        </w:tc>
        <w:tc>
          <w:tcPr>
            <w:tcW w:w="1678" w:type="pct"/>
          </w:tcPr>
          <w:p w14:paraId="786055D7" w14:textId="77777777" w:rsidR="003C63D3" w:rsidRPr="00895B01" w:rsidRDefault="003C63D3" w:rsidP="00B46F7C">
            <w:pPr>
              <w:rPr>
                <w:rFonts w:ascii="Times New Roman" w:hAnsi="Times New Roman" w:cs="Times New Roman"/>
                <w:sz w:val="24"/>
                <w:szCs w:val="24"/>
              </w:rPr>
            </w:pPr>
          </w:p>
        </w:tc>
      </w:tr>
      <w:tr w:rsidR="0049330D" w:rsidRPr="00895B01" w14:paraId="70E3C292" w14:textId="77777777" w:rsidTr="00B46F7C">
        <w:tc>
          <w:tcPr>
            <w:tcW w:w="1643" w:type="pct"/>
            <w:shd w:val="clear" w:color="auto" w:fill="D9D9D9" w:themeFill="background1" w:themeFillShade="D9"/>
          </w:tcPr>
          <w:p w14:paraId="3CA46FC2" w14:textId="36435B1D" w:rsidR="0049330D" w:rsidRPr="00895B01" w:rsidRDefault="0049330D" w:rsidP="0049330D">
            <w:pPr>
              <w:rPr>
                <w:rFonts w:ascii="Times New Roman" w:hAnsi="Times New Roman" w:cs="Times New Roman"/>
                <w:b/>
                <w:bCs/>
                <w:sz w:val="24"/>
                <w:szCs w:val="24"/>
              </w:rPr>
            </w:pPr>
            <w:r w:rsidRPr="00895B01">
              <w:rPr>
                <w:rFonts w:ascii="Times New Roman" w:hAnsi="Times New Roman" w:cs="Times New Roman"/>
                <w:b/>
                <w:bCs/>
                <w:sz w:val="24"/>
                <w:szCs w:val="24"/>
              </w:rPr>
              <w:t>201</w:t>
            </w:r>
            <w:r>
              <w:rPr>
                <w:rFonts w:ascii="Times New Roman" w:hAnsi="Times New Roman" w:cs="Times New Roman"/>
                <w:b/>
                <w:bCs/>
                <w:sz w:val="24"/>
                <w:szCs w:val="24"/>
              </w:rPr>
              <w:t>9</w:t>
            </w:r>
          </w:p>
        </w:tc>
        <w:tc>
          <w:tcPr>
            <w:tcW w:w="1679" w:type="pct"/>
          </w:tcPr>
          <w:p w14:paraId="0B602C10" w14:textId="77777777" w:rsidR="0049330D" w:rsidRPr="00895B01" w:rsidRDefault="0049330D" w:rsidP="0049330D">
            <w:pPr>
              <w:rPr>
                <w:rFonts w:ascii="Times New Roman" w:hAnsi="Times New Roman" w:cs="Times New Roman"/>
                <w:sz w:val="24"/>
                <w:szCs w:val="24"/>
              </w:rPr>
            </w:pPr>
          </w:p>
        </w:tc>
        <w:tc>
          <w:tcPr>
            <w:tcW w:w="1678" w:type="pct"/>
          </w:tcPr>
          <w:p w14:paraId="03871957" w14:textId="77777777" w:rsidR="0049330D" w:rsidRPr="00895B01" w:rsidRDefault="0049330D" w:rsidP="0049330D">
            <w:pPr>
              <w:rPr>
                <w:rFonts w:ascii="Times New Roman" w:hAnsi="Times New Roman" w:cs="Times New Roman"/>
                <w:sz w:val="24"/>
                <w:szCs w:val="24"/>
              </w:rPr>
            </w:pPr>
          </w:p>
        </w:tc>
      </w:tr>
      <w:tr w:rsidR="0049330D" w:rsidRPr="00895B01" w14:paraId="4B346939" w14:textId="77777777" w:rsidTr="00B46F7C">
        <w:tc>
          <w:tcPr>
            <w:tcW w:w="1643" w:type="pct"/>
            <w:tcBorders>
              <w:bottom w:val="single" w:sz="4" w:space="0" w:color="auto"/>
            </w:tcBorders>
            <w:shd w:val="clear" w:color="auto" w:fill="D9D9D9" w:themeFill="background1" w:themeFillShade="D9"/>
          </w:tcPr>
          <w:p w14:paraId="6CAC3C12" w14:textId="34DB33F3" w:rsidR="0049330D" w:rsidRPr="00895B01" w:rsidRDefault="0049330D" w:rsidP="0049330D">
            <w:pPr>
              <w:rPr>
                <w:rFonts w:ascii="Times New Roman" w:hAnsi="Times New Roman" w:cs="Times New Roman"/>
                <w:b/>
                <w:bCs/>
                <w:sz w:val="24"/>
                <w:szCs w:val="24"/>
              </w:rPr>
            </w:pPr>
            <w:r w:rsidRPr="00895B01">
              <w:rPr>
                <w:rFonts w:ascii="Times New Roman" w:hAnsi="Times New Roman" w:cs="Times New Roman"/>
                <w:b/>
                <w:bCs/>
                <w:sz w:val="24"/>
                <w:szCs w:val="24"/>
              </w:rPr>
              <w:t>201</w:t>
            </w:r>
            <w:r>
              <w:rPr>
                <w:rFonts w:ascii="Times New Roman" w:hAnsi="Times New Roman" w:cs="Times New Roman"/>
                <w:b/>
                <w:bCs/>
                <w:sz w:val="24"/>
                <w:szCs w:val="24"/>
              </w:rPr>
              <w:t>8</w:t>
            </w:r>
          </w:p>
        </w:tc>
        <w:tc>
          <w:tcPr>
            <w:tcW w:w="1679" w:type="pct"/>
            <w:tcBorders>
              <w:bottom w:val="single" w:sz="4" w:space="0" w:color="auto"/>
            </w:tcBorders>
          </w:tcPr>
          <w:p w14:paraId="26896112" w14:textId="77777777" w:rsidR="0049330D" w:rsidRPr="00895B01" w:rsidRDefault="0049330D" w:rsidP="0049330D">
            <w:pPr>
              <w:rPr>
                <w:rFonts w:ascii="Times New Roman" w:hAnsi="Times New Roman" w:cs="Times New Roman"/>
                <w:sz w:val="24"/>
                <w:szCs w:val="24"/>
              </w:rPr>
            </w:pPr>
          </w:p>
        </w:tc>
        <w:tc>
          <w:tcPr>
            <w:tcW w:w="1678" w:type="pct"/>
            <w:tcBorders>
              <w:bottom w:val="single" w:sz="4" w:space="0" w:color="auto"/>
            </w:tcBorders>
          </w:tcPr>
          <w:p w14:paraId="7F5DC3FB" w14:textId="77777777" w:rsidR="0049330D" w:rsidRPr="00895B01" w:rsidRDefault="0049330D" w:rsidP="0049330D">
            <w:pPr>
              <w:rPr>
                <w:rFonts w:ascii="Times New Roman" w:hAnsi="Times New Roman" w:cs="Times New Roman"/>
                <w:sz w:val="24"/>
                <w:szCs w:val="24"/>
              </w:rPr>
            </w:pPr>
          </w:p>
        </w:tc>
      </w:tr>
      <w:tr w:rsidR="003C63D3" w:rsidRPr="00895B01" w14:paraId="51D66EF2" w14:textId="77777777" w:rsidTr="00B46F7C">
        <w:tc>
          <w:tcPr>
            <w:tcW w:w="5000" w:type="pct"/>
            <w:gridSpan w:val="3"/>
            <w:tcBorders>
              <w:left w:val="nil"/>
              <w:right w:val="nil"/>
            </w:tcBorders>
          </w:tcPr>
          <w:p w14:paraId="34B57F0F" w14:textId="77777777" w:rsidR="003C63D3" w:rsidRPr="00895B01" w:rsidRDefault="003C63D3" w:rsidP="00B46F7C">
            <w:pPr>
              <w:rPr>
                <w:rFonts w:ascii="Times New Roman" w:hAnsi="Times New Roman" w:cs="Times New Roman"/>
                <w:sz w:val="24"/>
                <w:szCs w:val="24"/>
              </w:rPr>
            </w:pPr>
          </w:p>
          <w:p w14:paraId="31D823A3" w14:textId="77777777" w:rsidR="003C63D3" w:rsidRPr="00895B01" w:rsidRDefault="00EF0E68" w:rsidP="00B46F7C">
            <w:pPr>
              <w:rPr>
                <w:rFonts w:ascii="Times New Roman" w:hAnsi="Times New Roman" w:cs="Times New Roman"/>
                <w:sz w:val="24"/>
                <w:szCs w:val="24"/>
              </w:rPr>
            </w:pPr>
            <w:r w:rsidRPr="00895B01">
              <w:rPr>
                <w:rFonts w:ascii="Times New Roman" w:hAnsi="Times New Roman" w:cs="Times New Roman"/>
                <w:sz w:val="24"/>
                <w:szCs w:val="24"/>
              </w:rPr>
              <w:t>Inclure un court récit ci-dessous pour expliquer toutes les tendances d'une année à l'autre</w:t>
            </w:r>
          </w:p>
          <w:p w14:paraId="4BDBFF1A" w14:textId="77777777" w:rsidR="003C63D3" w:rsidRPr="00895B01" w:rsidRDefault="003C63D3" w:rsidP="00B46F7C">
            <w:pPr>
              <w:rPr>
                <w:rFonts w:ascii="Times New Roman" w:hAnsi="Times New Roman" w:cs="Times New Roman"/>
                <w:sz w:val="24"/>
                <w:szCs w:val="24"/>
              </w:rPr>
            </w:pPr>
          </w:p>
        </w:tc>
      </w:tr>
      <w:tr w:rsidR="003C63D3" w:rsidRPr="00895B01" w14:paraId="6721B789" w14:textId="77777777" w:rsidTr="004F5033">
        <w:trPr>
          <w:trHeight w:val="995"/>
        </w:trPr>
        <w:tc>
          <w:tcPr>
            <w:tcW w:w="5000" w:type="pct"/>
            <w:gridSpan w:val="3"/>
            <w:tcBorders>
              <w:bottom w:val="single" w:sz="4" w:space="0" w:color="auto"/>
            </w:tcBorders>
          </w:tcPr>
          <w:p w14:paraId="2A6B2656" w14:textId="77777777" w:rsidR="003C63D3" w:rsidRPr="00895B01" w:rsidRDefault="003C63D3" w:rsidP="00B46F7C">
            <w:pPr>
              <w:rPr>
                <w:rFonts w:ascii="Times New Roman" w:hAnsi="Times New Roman" w:cs="Times New Roman"/>
                <w:sz w:val="24"/>
                <w:szCs w:val="24"/>
              </w:rPr>
            </w:pPr>
          </w:p>
          <w:p w14:paraId="6BAA84B6" w14:textId="77777777" w:rsidR="003C63D3" w:rsidRPr="00895B01" w:rsidRDefault="003C63D3" w:rsidP="00B46F7C">
            <w:pPr>
              <w:rPr>
                <w:rFonts w:ascii="Times New Roman" w:hAnsi="Times New Roman" w:cs="Times New Roman"/>
                <w:sz w:val="24"/>
                <w:szCs w:val="24"/>
              </w:rPr>
            </w:pPr>
          </w:p>
          <w:p w14:paraId="07B2214C" w14:textId="77777777" w:rsidR="003C63D3" w:rsidRPr="00895B01" w:rsidRDefault="003C63D3" w:rsidP="00B46F7C">
            <w:pPr>
              <w:rPr>
                <w:rFonts w:ascii="Times New Roman" w:hAnsi="Times New Roman" w:cs="Times New Roman"/>
                <w:sz w:val="24"/>
                <w:szCs w:val="24"/>
              </w:rPr>
            </w:pPr>
          </w:p>
          <w:p w14:paraId="57B418BB" w14:textId="77777777" w:rsidR="003C63D3" w:rsidRPr="00895B01" w:rsidRDefault="003C63D3" w:rsidP="00B46F7C">
            <w:pPr>
              <w:rPr>
                <w:rFonts w:ascii="Times New Roman" w:hAnsi="Times New Roman" w:cs="Times New Roman"/>
                <w:sz w:val="24"/>
                <w:szCs w:val="24"/>
              </w:rPr>
            </w:pPr>
          </w:p>
          <w:p w14:paraId="332599A6" w14:textId="77777777" w:rsidR="003C63D3" w:rsidRPr="00895B01" w:rsidRDefault="003C63D3" w:rsidP="00B46F7C">
            <w:pPr>
              <w:rPr>
                <w:rFonts w:ascii="Times New Roman" w:hAnsi="Times New Roman" w:cs="Times New Roman"/>
                <w:sz w:val="24"/>
                <w:szCs w:val="24"/>
              </w:rPr>
            </w:pPr>
          </w:p>
          <w:p w14:paraId="4484355E" w14:textId="77777777" w:rsidR="003C63D3" w:rsidRPr="00895B01" w:rsidRDefault="003C63D3" w:rsidP="00B46F7C">
            <w:pPr>
              <w:rPr>
                <w:rFonts w:ascii="Times New Roman" w:hAnsi="Times New Roman" w:cs="Times New Roman"/>
                <w:sz w:val="24"/>
                <w:szCs w:val="24"/>
              </w:rPr>
            </w:pPr>
          </w:p>
          <w:p w14:paraId="1F003C9B" w14:textId="77777777" w:rsidR="003C63D3" w:rsidRPr="00895B01" w:rsidRDefault="003C63D3" w:rsidP="00B46F7C">
            <w:pPr>
              <w:rPr>
                <w:rFonts w:ascii="Times New Roman" w:hAnsi="Times New Roman" w:cs="Times New Roman"/>
                <w:sz w:val="24"/>
                <w:szCs w:val="24"/>
              </w:rPr>
            </w:pPr>
          </w:p>
        </w:tc>
      </w:tr>
      <w:tr w:rsidR="003C63D3" w:rsidRPr="00895B01" w14:paraId="13639DBB" w14:textId="77777777" w:rsidTr="00B46F7C">
        <w:tc>
          <w:tcPr>
            <w:tcW w:w="5000" w:type="pct"/>
            <w:gridSpan w:val="3"/>
            <w:tcBorders>
              <w:left w:val="nil"/>
              <w:right w:val="nil"/>
            </w:tcBorders>
          </w:tcPr>
          <w:p w14:paraId="138AE993" w14:textId="77777777" w:rsidR="003C63D3" w:rsidRPr="00895B01" w:rsidRDefault="003C63D3" w:rsidP="00B46F7C">
            <w:pPr>
              <w:pStyle w:val="ListParagraph"/>
              <w:ind w:left="459"/>
              <w:rPr>
                <w:rFonts w:ascii="Times New Roman" w:hAnsi="Times New Roman" w:cs="Times New Roman"/>
                <w:b/>
                <w:bCs/>
                <w:sz w:val="24"/>
                <w:szCs w:val="24"/>
              </w:rPr>
            </w:pPr>
          </w:p>
          <w:p w14:paraId="532F67F8" w14:textId="77777777" w:rsidR="003C63D3" w:rsidRPr="00895B01" w:rsidRDefault="00EF0E68" w:rsidP="00743B5C">
            <w:pPr>
              <w:pStyle w:val="ListParagraph"/>
              <w:numPr>
                <w:ilvl w:val="0"/>
                <w:numId w:val="5"/>
              </w:numPr>
              <w:ind w:left="459"/>
              <w:jc w:val="both"/>
              <w:rPr>
                <w:rFonts w:ascii="Times New Roman" w:hAnsi="Times New Roman" w:cs="Times New Roman"/>
                <w:b/>
                <w:bCs/>
                <w:sz w:val="24"/>
                <w:szCs w:val="24"/>
              </w:rPr>
            </w:pPr>
            <w:r w:rsidRPr="00895B01">
              <w:rPr>
                <w:rFonts w:ascii="Times New Roman" w:hAnsi="Times New Roman" w:cs="Times New Roman"/>
                <w:b/>
                <w:bCs/>
                <w:sz w:val="24"/>
                <w:szCs w:val="24"/>
              </w:rPr>
              <w:t>GOAL est conforme</w:t>
            </w:r>
            <w:r w:rsidR="00D11305" w:rsidRPr="00895B01">
              <w:rPr>
                <w:rFonts w:ascii="Times New Roman" w:hAnsi="Times New Roman" w:cs="Times New Roman"/>
                <w:b/>
                <w:bCs/>
                <w:sz w:val="24"/>
                <w:szCs w:val="24"/>
              </w:rPr>
              <w:t xml:space="preserve"> à la loi du pays d'intervention</w:t>
            </w:r>
            <w:r w:rsidRPr="00895B01">
              <w:rPr>
                <w:rFonts w:ascii="Times New Roman" w:hAnsi="Times New Roman" w:cs="Times New Roman"/>
                <w:b/>
                <w:bCs/>
                <w:sz w:val="24"/>
                <w:szCs w:val="24"/>
              </w:rPr>
              <w:t xml:space="preserve"> et aux exigences légales internationales. GOAL s'attend à ce que toutes les entreprises s'acquittent de leurs obligations légales, y compris leur obligation fiscale et leurs droits conformément à la législat</w:t>
            </w:r>
            <w:r w:rsidR="00D11305" w:rsidRPr="00895B01">
              <w:rPr>
                <w:rFonts w:ascii="Times New Roman" w:hAnsi="Times New Roman" w:cs="Times New Roman"/>
                <w:b/>
                <w:bCs/>
                <w:sz w:val="24"/>
                <w:szCs w:val="24"/>
              </w:rPr>
              <w:t>ion fiscale pertinente. Bien vouloir</w:t>
            </w:r>
            <w:r w:rsidRPr="00895B01">
              <w:rPr>
                <w:rFonts w:ascii="Times New Roman" w:hAnsi="Times New Roman" w:cs="Times New Roman"/>
                <w:b/>
                <w:bCs/>
                <w:sz w:val="24"/>
                <w:szCs w:val="24"/>
              </w:rPr>
              <w:t xml:space="preserve"> commenter ci-dessous si vous pensez qu'il y a des questions à apporter à l'attention de GOAL.</w:t>
            </w:r>
          </w:p>
          <w:p w14:paraId="5CB47E71" w14:textId="77777777" w:rsidR="003C63D3" w:rsidRPr="00895B01" w:rsidRDefault="003C63D3" w:rsidP="00B46F7C">
            <w:pPr>
              <w:rPr>
                <w:rFonts w:ascii="Times New Roman" w:hAnsi="Times New Roman" w:cs="Times New Roman"/>
                <w:b/>
                <w:bCs/>
                <w:sz w:val="24"/>
                <w:szCs w:val="24"/>
              </w:rPr>
            </w:pPr>
          </w:p>
        </w:tc>
      </w:tr>
      <w:tr w:rsidR="003C63D3" w:rsidRPr="00895B01" w14:paraId="482CFD20" w14:textId="77777777" w:rsidTr="00B46F7C">
        <w:tc>
          <w:tcPr>
            <w:tcW w:w="5000" w:type="pct"/>
            <w:gridSpan w:val="3"/>
          </w:tcPr>
          <w:p w14:paraId="6FA6B8E4" w14:textId="77777777" w:rsidR="003C63D3" w:rsidRPr="00895B01" w:rsidRDefault="003C63D3" w:rsidP="00B46F7C">
            <w:pPr>
              <w:rPr>
                <w:rFonts w:ascii="Times New Roman" w:hAnsi="Times New Roman" w:cs="Times New Roman"/>
                <w:sz w:val="24"/>
                <w:szCs w:val="24"/>
              </w:rPr>
            </w:pPr>
          </w:p>
          <w:p w14:paraId="6A0FF83D" w14:textId="77777777" w:rsidR="003C63D3" w:rsidRPr="00895B01" w:rsidRDefault="003C63D3" w:rsidP="00B46F7C">
            <w:pPr>
              <w:rPr>
                <w:rFonts w:ascii="Times New Roman" w:hAnsi="Times New Roman" w:cs="Times New Roman"/>
                <w:sz w:val="24"/>
                <w:szCs w:val="24"/>
              </w:rPr>
            </w:pPr>
          </w:p>
          <w:p w14:paraId="01B32E48" w14:textId="77777777" w:rsidR="003C63D3" w:rsidRPr="00895B01" w:rsidRDefault="003C63D3" w:rsidP="00B46F7C">
            <w:pPr>
              <w:rPr>
                <w:rFonts w:ascii="Times New Roman" w:hAnsi="Times New Roman" w:cs="Times New Roman"/>
                <w:sz w:val="24"/>
                <w:szCs w:val="24"/>
              </w:rPr>
            </w:pPr>
          </w:p>
          <w:p w14:paraId="520325C5" w14:textId="77777777" w:rsidR="003C63D3" w:rsidRPr="00895B01" w:rsidRDefault="003C63D3" w:rsidP="00B46F7C">
            <w:pPr>
              <w:rPr>
                <w:rFonts w:ascii="Times New Roman" w:hAnsi="Times New Roman" w:cs="Times New Roman"/>
                <w:sz w:val="24"/>
                <w:szCs w:val="24"/>
              </w:rPr>
            </w:pPr>
          </w:p>
          <w:p w14:paraId="5DCCD773" w14:textId="77777777" w:rsidR="003C63D3" w:rsidRPr="00895B01" w:rsidRDefault="003C63D3" w:rsidP="00B46F7C">
            <w:pPr>
              <w:rPr>
                <w:rFonts w:ascii="Times New Roman" w:hAnsi="Times New Roman" w:cs="Times New Roman"/>
                <w:sz w:val="24"/>
                <w:szCs w:val="24"/>
              </w:rPr>
            </w:pPr>
          </w:p>
          <w:p w14:paraId="1672424D" w14:textId="77777777" w:rsidR="003C63D3" w:rsidRPr="00895B01" w:rsidRDefault="003C63D3" w:rsidP="00B46F7C">
            <w:pPr>
              <w:rPr>
                <w:rFonts w:ascii="Times New Roman" w:hAnsi="Times New Roman" w:cs="Times New Roman"/>
                <w:sz w:val="24"/>
                <w:szCs w:val="24"/>
              </w:rPr>
            </w:pPr>
          </w:p>
          <w:p w14:paraId="3866508D" w14:textId="77777777" w:rsidR="003C63D3" w:rsidRPr="00895B01" w:rsidRDefault="00D11305" w:rsidP="00B46F7C">
            <w:pPr>
              <w:rPr>
                <w:rFonts w:ascii="Times New Roman" w:hAnsi="Times New Roman" w:cs="Times New Roman"/>
                <w:i/>
                <w:iCs/>
                <w:sz w:val="24"/>
                <w:szCs w:val="24"/>
              </w:rPr>
            </w:pPr>
            <w:r w:rsidRPr="00895B01">
              <w:rPr>
                <w:rFonts w:ascii="Times New Roman" w:hAnsi="Times New Roman" w:cs="Times New Roman"/>
                <w:bCs/>
                <w:i/>
                <w:iCs/>
                <w:sz w:val="24"/>
                <w:szCs w:val="24"/>
              </w:rPr>
              <w:t>Continuez sur une autre feuille, si nécessaire</w:t>
            </w:r>
            <w:r w:rsidR="003C63D3" w:rsidRPr="00895B01">
              <w:rPr>
                <w:rFonts w:ascii="Times New Roman" w:hAnsi="Times New Roman" w:cs="Times New Roman"/>
                <w:i/>
                <w:iCs/>
                <w:sz w:val="24"/>
                <w:szCs w:val="24"/>
              </w:rPr>
              <w:t xml:space="preserve">. </w:t>
            </w:r>
          </w:p>
        </w:tc>
      </w:tr>
    </w:tbl>
    <w:p w14:paraId="00F78E8B" w14:textId="77777777" w:rsidR="003C63D3" w:rsidRPr="00895B01" w:rsidRDefault="003C63D3">
      <w:pPr>
        <w:rPr>
          <w:rFonts w:ascii="Times New Roman" w:hAnsi="Times New Roman" w:cs="Times New Roman"/>
          <w:sz w:val="24"/>
          <w:szCs w:val="24"/>
        </w:rPr>
      </w:pPr>
    </w:p>
    <w:p w14:paraId="3F7B9268" w14:textId="77777777" w:rsidR="003C63D3" w:rsidRPr="00895B01" w:rsidRDefault="003C63D3" w:rsidP="00743B5C">
      <w:pPr>
        <w:jc w:val="both"/>
        <w:rPr>
          <w:rFonts w:ascii="Times New Roman" w:hAnsi="Times New Roman" w:cs="Times New Roman"/>
          <w:sz w:val="24"/>
          <w:szCs w:val="24"/>
        </w:rPr>
      </w:pPr>
      <w:r w:rsidRPr="00895B01">
        <w:rPr>
          <w:rFonts w:ascii="Times New Roman" w:hAnsi="Times New Roman" w:cs="Times New Roman"/>
          <w:sz w:val="24"/>
          <w:szCs w:val="24"/>
        </w:rPr>
        <w:t xml:space="preserve">Je certifie que l'information fournie ci-dessus est exacte et complète à ma connaissance. Je comprends que la fourniture d'informations inexactes ou trompeuses dans cette déclaration peut amener mon </w:t>
      </w:r>
      <w:r w:rsidR="00A77519" w:rsidRPr="00895B01">
        <w:rPr>
          <w:rFonts w:ascii="Times New Roman" w:hAnsi="Times New Roman" w:cs="Times New Roman"/>
          <w:sz w:val="24"/>
          <w:szCs w:val="24"/>
        </w:rPr>
        <w:t>entreprise</w:t>
      </w:r>
      <w:r w:rsidRPr="00895B01">
        <w:rPr>
          <w:rFonts w:ascii="Times New Roman" w:hAnsi="Times New Roman" w:cs="Times New Roman"/>
          <w:sz w:val="24"/>
          <w:szCs w:val="24"/>
        </w:rPr>
        <w:t xml:space="preserve"> à être exclue de la participation aux offres futures.</w:t>
      </w:r>
    </w:p>
    <w:p w14:paraId="2C0DAE18" w14:textId="77777777"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Signé: (Directeu</w:t>
      </w:r>
      <w:r w:rsidR="00EF0E68" w:rsidRPr="00895B01">
        <w:rPr>
          <w:rFonts w:ascii="Times New Roman" w:eastAsia="Calibri" w:hAnsi="Times New Roman" w:cs="Times New Roman"/>
          <w:sz w:val="24"/>
          <w:szCs w:val="24"/>
        </w:rPr>
        <w:t xml:space="preserve">r)   </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23DC8E56" w14:textId="77777777" w:rsidR="00EF0E68" w:rsidRPr="00895B01" w:rsidRDefault="00EF0E68"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 xml:space="preserve">Date:  </w:t>
      </w:r>
      <w:r w:rsidRPr="00895B01">
        <w:rPr>
          <w:rFonts w:ascii="Times New Roman" w:hAnsi="Times New Roman" w:cs="Times New Roman"/>
          <w:sz w:val="24"/>
          <w:szCs w:val="24"/>
        </w:rPr>
        <w:tab/>
      </w:r>
      <w:r w:rsidRPr="00895B01">
        <w:rPr>
          <w:rFonts w:ascii="Times New Roman" w:eastAsia="Calibri" w:hAnsi="Times New Roman" w:cs="Times New Roman"/>
          <w:spacing w:val="-3"/>
          <w:sz w:val="24"/>
          <w:szCs w:val="24"/>
        </w:rPr>
        <w:t>_________________________________________</w:t>
      </w:r>
    </w:p>
    <w:p w14:paraId="5F4D4BE3" w14:textId="77777777"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bCs/>
          <w:sz w:val="24"/>
          <w:szCs w:val="24"/>
        </w:rPr>
        <w:lastRenderedPageBreak/>
        <w:t>Nom en caractères d'imprimerie</w:t>
      </w:r>
      <w:r w:rsidR="00EF0E68" w:rsidRPr="00895B01">
        <w:rPr>
          <w:rFonts w:ascii="Times New Roman" w:eastAsia="Calibri" w:hAnsi="Times New Roman" w:cs="Times New Roman"/>
          <w:sz w:val="24"/>
          <w:szCs w:val="24"/>
        </w:rPr>
        <w:t>:</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33652AB8" w14:textId="77777777"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Nom de l’entreprise</w:t>
      </w:r>
      <w:r w:rsidR="00EF0E68" w:rsidRPr="00895B01">
        <w:rPr>
          <w:rFonts w:ascii="Times New Roman" w:eastAsia="Calibri" w:hAnsi="Times New Roman" w:cs="Times New Roman"/>
          <w:sz w:val="24"/>
          <w:szCs w:val="24"/>
        </w:rPr>
        <w:t xml:space="preserve">:  </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07E2346E" w14:textId="405C66F0" w:rsidR="003C63D3" w:rsidRDefault="00A77519" w:rsidP="00D304E3">
      <w:pPr>
        <w:tabs>
          <w:tab w:val="left" w:pos="-720"/>
          <w:tab w:val="left" w:pos="0"/>
          <w:tab w:val="left" w:pos="3402"/>
        </w:tabs>
        <w:suppressAutoHyphens/>
        <w:jc w:val="both"/>
        <w:rPr>
          <w:rFonts w:ascii="Times New Roman" w:eastAsia="Calibri" w:hAnsi="Times New Roman" w:cs="Times New Roman"/>
          <w:spacing w:val="-3"/>
          <w:sz w:val="24"/>
          <w:szCs w:val="24"/>
        </w:rPr>
      </w:pPr>
      <w:r w:rsidRPr="00895B01">
        <w:rPr>
          <w:rFonts w:ascii="Times New Roman" w:eastAsia="Calibri" w:hAnsi="Times New Roman" w:cs="Times New Roman"/>
          <w:sz w:val="24"/>
          <w:szCs w:val="24"/>
        </w:rPr>
        <w:t>A</w:t>
      </w:r>
      <w:r w:rsidR="00EF0E68" w:rsidRPr="00895B01">
        <w:rPr>
          <w:rFonts w:ascii="Times New Roman" w:eastAsia="Calibri" w:hAnsi="Times New Roman" w:cs="Times New Roman"/>
          <w:sz w:val="24"/>
          <w:szCs w:val="24"/>
        </w:rPr>
        <w:t>dress</w:t>
      </w:r>
      <w:r w:rsidRPr="00895B01">
        <w:rPr>
          <w:rFonts w:ascii="Times New Roman" w:eastAsia="Calibri" w:hAnsi="Times New Roman" w:cs="Times New Roman"/>
          <w:sz w:val="24"/>
          <w:szCs w:val="24"/>
        </w:rPr>
        <w:t>e</w:t>
      </w:r>
      <w:r w:rsidR="00EF0E68" w:rsidRPr="00895B01">
        <w:rPr>
          <w:rFonts w:ascii="Times New Roman" w:eastAsia="Calibri" w:hAnsi="Times New Roman" w:cs="Times New Roman"/>
          <w:sz w:val="24"/>
          <w:szCs w:val="24"/>
        </w:rPr>
        <w:t>:</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bookmarkStart w:id="9" w:name="_Toc463016560"/>
      <w:bookmarkStart w:id="10" w:name="_Toc466022967"/>
    </w:p>
    <w:p w14:paraId="33E5D703" w14:textId="42E12FEE" w:rsidR="000061CF" w:rsidRDefault="000061CF"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FE715EA"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D7230DA"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167BE251"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161D9B2"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735C3385"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09F24987"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020C8A27"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056F426C"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2E85391"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3E2826B"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20D0EEA"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757509B7"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4DAFB79E"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266B04D7"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523E9007"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1C3EA66"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995EA13"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71C7CBC6"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1AC0CA23"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2730CB89"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2746BB79"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1D611E2B"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73A6992D"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A8785C7" w14:textId="77777777" w:rsidR="00B8497E" w:rsidRPr="00E02605" w:rsidRDefault="00B8497E" w:rsidP="00B8497E">
      <w:pPr>
        <w:pStyle w:val="Heading1"/>
        <w:numPr>
          <w:ilvl w:val="0"/>
          <w:numId w:val="0"/>
        </w:numPr>
        <w:rPr>
          <w:rFonts w:ascii="Arial Narrow" w:hAnsi="Arial Narrow"/>
          <w:lang w:val="fr-FR"/>
        </w:rPr>
      </w:pPr>
      <w:bookmarkStart w:id="11" w:name="_Hlk22879758"/>
      <w:bookmarkStart w:id="12" w:name="_Hlk22547511"/>
      <w:r w:rsidRPr="00E02605">
        <w:rPr>
          <w:rFonts w:ascii="Arial Narrow" w:hAnsi="Arial Narrow"/>
          <w:lang w:val="fr-FR"/>
        </w:rPr>
        <w:lastRenderedPageBreak/>
        <w:t>Annexe I</w:t>
      </w:r>
      <w:r>
        <w:rPr>
          <w:rFonts w:ascii="Arial Narrow" w:hAnsi="Arial Narrow"/>
          <w:lang w:val="fr-FR"/>
        </w:rPr>
        <w:t xml:space="preserve">II. </w:t>
      </w:r>
      <w:r w:rsidRPr="00E02605">
        <w:rPr>
          <w:rFonts w:ascii="Arial Narrow" w:hAnsi="Arial Narrow"/>
          <w:lang w:val="fr-FR"/>
        </w:rPr>
        <w:t xml:space="preserve"> Condition Générales de GOAL</w:t>
      </w:r>
    </w:p>
    <w:p w14:paraId="7C23F6C2" w14:textId="77777777" w:rsidR="00B8497E" w:rsidRPr="00E02605" w:rsidRDefault="00B8497E" w:rsidP="00B8497E">
      <w:pPr>
        <w:pStyle w:val="Default"/>
        <w:jc w:val="both"/>
        <w:rPr>
          <w:rFonts w:ascii="Arial Narrow" w:hAnsi="Arial Narrow"/>
          <w:lang w:val="fr-FR"/>
        </w:rPr>
      </w:pPr>
    </w:p>
    <w:p w14:paraId="0ABE7E05" w14:textId="77777777" w:rsidR="00B8497E" w:rsidRPr="00E02605" w:rsidRDefault="00B8497E" w:rsidP="00B8497E">
      <w:pPr>
        <w:pStyle w:val="Default"/>
        <w:jc w:val="both"/>
        <w:rPr>
          <w:rFonts w:ascii="Arial Narrow" w:hAnsi="Arial Narrow"/>
          <w:lang w:val="fr-FR"/>
        </w:rPr>
      </w:pPr>
      <w:r w:rsidRPr="00E02605">
        <w:rPr>
          <w:rFonts w:ascii="Arial Narrow" w:hAnsi="Arial Narrow"/>
          <w:b/>
          <w:bCs/>
          <w:lang w:val="fr-FR"/>
        </w:rPr>
        <w:t xml:space="preserve">TERMES ET CONDITIONS POUR LES MARCHES DE FOURNITURES, SERVICES ET DE TRAVAUX </w:t>
      </w:r>
    </w:p>
    <w:p w14:paraId="48F53DF0" w14:textId="77777777" w:rsidR="00B8497E" w:rsidRPr="00E02605" w:rsidRDefault="00B8497E" w:rsidP="00B8497E">
      <w:pPr>
        <w:pStyle w:val="Default"/>
        <w:jc w:val="both"/>
        <w:rPr>
          <w:rFonts w:ascii="Arial Narrow" w:hAnsi="Arial Narrow"/>
          <w:color w:val="auto"/>
          <w:lang w:val="fr-FR"/>
        </w:rPr>
      </w:pPr>
    </w:p>
    <w:p w14:paraId="0355FBE7"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b/>
          <w:caps/>
          <w:spacing w:val="5"/>
          <w:kern w:val="28"/>
          <w:sz w:val="28"/>
          <w:szCs w:val="28"/>
          <w:lang w:val="fr-FR"/>
        </w:rPr>
      </w:pPr>
      <w:r w:rsidRPr="00E02605">
        <w:rPr>
          <w:rStyle w:val="hps"/>
          <w:rFonts w:ascii="Arial Narrow" w:eastAsia="Times New Roman" w:hAnsi="Arial Narrow"/>
          <w:b/>
          <w:caps/>
          <w:spacing w:val="5"/>
          <w:kern w:val="28"/>
          <w:sz w:val="28"/>
          <w:szCs w:val="28"/>
          <w:lang w:val="fr-FR"/>
        </w:rPr>
        <w:t xml:space="preserve"> </w:t>
      </w:r>
      <w:r w:rsidRPr="00E02605">
        <w:rPr>
          <w:rStyle w:val="hps"/>
          <w:rFonts w:ascii="Arial Narrow" w:eastAsia="Times New Roman" w:hAnsi="Arial Narrow"/>
          <w:caps/>
          <w:spacing w:val="5"/>
          <w:kern w:val="28"/>
          <w:sz w:val="28"/>
          <w:szCs w:val="28"/>
          <w:lang w:val="fr-FR"/>
        </w:rPr>
        <w:t>I. STATUT JURIDIQUE</w:t>
      </w:r>
    </w:p>
    <w:p w14:paraId="14AD8CFC"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doit être considéré comme ayant le statut juridique d'un prestataire indépendant vis-à-vis de GOAL. Le Contractant, son personnel et sous-traitants ne seront en aucune façon considérés comme des employés de GOAL. Le Contractant est entièrement responsable de tous les travaux et les services effectués par ses employés, et pour tous les actes et omissions de ces employés. </w:t>
      </w:r>
    </w:p>
    <w:p w14:paraId="61065EA3" w14:textId="77777777" w:rsidR="00B8497E" w:rsidRPr="00E02605" w:rsidRDefault="00B8497E" w:rsidP="00B8497E">
      <w:pPr>
        <w:pStyle w:val="Default"/>
        <w:jc w:val="both"/>
        <w:rPr>
          <w:rFonts w:ascii="Arial Narrow" w:hAnsi="Arial Narrow"/>
          <w:color w:val="auto"/>
          <w:lang w:val="fr-FR"/>
        </w:rPr>
      </w:pPr>
    </w:p>
    <w:p w14:paraId="4C696ACE"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b/>
          <w:caps/>
          <w:spacing w:val="5"/>
          <w:kern w:val="28"/>
          <w:sz w:val="28"/>
          <w:szCs w:val="28"/>
          <w:lang w:val="fr-FR"/>
        </w:rPr>
      </w:pPr>
      <w:r w:rsidRPr="00E02605">
        <w:rPr>
          <w:rStyle w:val="hps"/>
          <w:rFonts w:ascii="Arial Narrow" w:eastAsia="Times New Roman" w:hAnsi="Arial Narrow"/>
          <w:caps/>
          <w:spacing w:val="5"/>
          <w:kern w:val="28"/>
          <w:sz w:val="28"/>
          <w:szCs w:val="28"/>
          <w:lang w:val="fr-FR"/>
        </w:rPr>
        <w:t>II. SOUS-TRAITANCE</w:t>
      </w:r>
    </w:p>
    <w:p w14:paraId="033347A4"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Dans le cas où le Contractant a besoin des services d'un sous-traitant, il doit obtenir l'approbation écrite préalable de GOAL pour tous les sous-traitants. Le Contractant est entièrement responsable de tous les travaux et les services effectués par ses sous-traitants et fournisseurs, et pour tous les actes et omissions de ses sous-traitants et fournisseurs. En vertu du présent contrat, l’approbation de GOAL d'un sous-traitant ne libère le fournisseur d'aucune de ses obligations. Les modalités de toute sous-traitance seront assujetties et conformes aux dispositions du présent contrat.</w:t>
      </w:r>
    </w:p>
    <w:p w14:paraId="61501A25" w14:textId="77777777" w:rsidR="00B8497E" w:rsidRPr="00E02605" w:rsidRDefault="00B8497E" w:rsidP="00B8497E">
      <w:pPr>
        <w:pStyle w:val="Default"/>
        <w:jc w:val="both"/>
        <w:rPr>
          <w:rFonts w:ascii="Arial Narrow" w:hAnsi="Arial Narrow"/>
          <w:color w:val="auto"/>
          <w:lang w:val="fr-FR"/>
        </w:rPr>
      </w:pPr>
    </w:p>
    <w:p w14:paraId="5907E6CB"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III. OBLIGATIONS</w:t>
      </w:r>
    </w:p>
    <w:p w14:paraId="1F2DD310"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ne doit ni solliciter ni accepter d'instructions d'aucune autorité extérieure à GOAL. Le Contractant ne peut en aucun cas communiquer à toute autre personne, gouvernement ou autorité extérieure à GOAL, toute information à leur connaissance du fait de leur partenariat avec GOAL qui n'a pas été rendue publique, sauf dans le cadre de leurs fonctions ou avec l'autorisation de GOAL. Le Contractant ne doit pas aussi utiliser ces informations pour son avantage personnel. Le Contractant est tenu de respecter ses obligations, même après la fin de son engagement avec GOAL </w:t>
      </w:r>
    </w:p>
    <w:p w14:paraId="3C06D412" w14:textId="77777777" w:rsidR="00B8497E" w:rsidRPr="00E02605" w:rsidRDefault="00B8497E" w:rsidP="00B8497E">
      <w:pPr>
        <w:pStyle w:val="Default"/>
        <w:jc w:val="both"/>
        <w:rPr>
          <w:rFonts w:ascii="Arial Narrow" w:hAnsi="Arial Narrow"/>
          <w:color w:val="auto"/>
          <w:lang w:val="fr-FR"/>
        </w:rPr>
      </w:pPr>
    </w:p>
    <w:p w14:paraId="6D028669"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IV. ACCEPTATIONET RECONNAISSANCE</w:t>
      </w:r>
    </w:p>
    <w:p w14:paraId="14EB5C1D"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En vertu de ce contrat, l’obligation de rendement par le Contractant, constitue l'acceptation du contrat, y compris tous les termes et conditions contenues ou incorporées autrement par référence. </w:t>
      </w:r>
    </w:p>
    <w:p w14:paraId="243982A7" w14:textId="77777777" w:rsidR="00B8497E" w:rsidRPr="00E02605" w:rsidRDefault="00B8497E" w:rsidP="00B8497E">
      <w:pPr>
        <w:pStyle w:val="Default"/>
        <w:jc w:val="both"/>
        <w:rPr>
          <w:rFonts w:ascii="Arial Narrow" w:hAnsi="Arial Narrow"/>
          <w:color w:val="auto"/>
          <w:lang w:val="fr-FR"/>
        </w:rPr>
      </w:pPr>
    </w:p>
    <w:p w14:paraId="4D560A66"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V. GARANTIE</w:t>
      </w:r>
    </w:p>
    <w:p w14:paraId="78D9BAB3"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garantit que les biens fournis dans le cadre du présent marché sont conformes aux spécifications et exempts de tout dommage et autres défauts de fabrication ou de matériaux. Cette garantie est sans préjudice des autres garanties que le Contractant fournit à l'acheteur. Ces garanties s'appliquent aux marchandises soumises à ce marché. </w:t>
      </w:r>
    </w:p>
    <w:p w14:paraId="53DC6873" w14:textId="77777777" w:rsidR="00B8497E" w:rsidRPr="00E02605" w:rsidRDefault="00B8497E" w:rsidP="00B8497E">
      <w:pPr>
        <w:pStyle w:val="Default"/>
        <w:jc w:val="both"/>
        <w:rPr>
          <w:rFonts w:ascii="Arial Narrow" w:hAnsi="Arial Narrow"/>
          <w:color w:val="auto"/>
          <w:lang w:val="fr-FR"/>
        </w:rPr>
      </w:pPr>
    </w:p>
    <w:p w14:paraId="499FF4B2"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VI. DROIT DE CONTR</w:t>
      </w:r>
      <w:r>
        <w:rPr>
          <w:rStyle w:val="hps"/>
          <w:rFonts w:ascii="Arial Narrow" w:eastAsia="Times New Roman" w:hAnsi="Arial Narrow"/>
          <w:caps/>
          <w:spacing w:val="5"/>
          <w:kern w:val="28"/>
          <w:sz w:val="28"/>
          <w:szCs w:val="28"/>
          <w:lang w:val="fr-FR"/>
        </w:rPr>
        <w:t>O</w:t>
      </w:r>
      <w:r w:rsidRPr="00E02605">
        <w:rPr>
          <w:rStyle w:val="hps"/>
          <w:rFonts w:ascii="Arial Narrow" w:eastAsia="Times New Roman" w:hAnsi="Arial Narrow"/>
          <w:caps/>
          <w:spacing w:val="5"/>
          <w:kern w:val="28"/>
          <w:sz w:val="28"/>
          <w:szCs w:val="28"/>
          <w:lang w:val="fr-FR"/>
        </w:rPr>
        <w:t>LE</w:t>
      </w:r>
    </w:p>
    <w:p w14:paraId="187B203E" w14:textId="77777777" w:rsidR="00B8497E" w:rsidRPr="00E02605" w:rsidRDefault="00B8497E" w:rsidP="00B8497E">
      <w:pPr>
        <w:pStyle w:val="Default"/>
        <w:jc w:val="both"/>
        <w:rPr>
          <w:rStyle w:val="hps"/>
          <w:rFonts w:ascii="Arial Narrow" w:eastAsiaTheme="majorEastAsia" w:hAnsi="Arial Narrow"/>
          <w:caps/>
          <w:color w:val="000000" w:themeColor="text1"/>
          <w:spacing w:val="5"/>
          <w:kern w:val="28"/>
          <w:sz w:val="28"/>
          <w:szCs w:val="28"/>
          <w:lang w:val="fr-FR" w:eastAsia="en-US"/>
        </w:rPr>
      </w:pPr>
      <w:r w:rsidRPr="00E02605">
        <w:rPr>
          <w:rFonts w:ascii="Arial Narrow" w:hAnsi="Arial Narrow"/>
          <w:color w:val="auto"/>
          <w:lang w:val="fr-FR"/>
        </w:rPr>
        <w:t xml:space="preserve">Les représentants dûment accrédités par GOAL ou le donateur ont le droit de contrôler les marchandises demandées, en vertu du présent contrat, dans les magasins du Contractant, lors de la fabrication, dans les ports ou les lieux d'expédition, et le Contractant doit fournir toutes les facilités pour cette inspection. GOAL peut émettre une renonciation écrite de l'inspection à sa discrétion. Toute inspection effectuée par des représentants de GOAL ou le donateur ou toute renonciation de celui-ci ne porte pas atteinte à l'application des autres dispositions importantes du présent contrat concernant les obligations souscrites par le Contractant, telles que la garantie ou les spécifications. </w:t>
      </w:r>
    </w:p>
    <w:bookmarkEnd w:id="11"/>
    <w:p w14:paraId="46909A41" w14:textId="77777777" w:rsidR="00B8497E" w:rsidRPr="00E02605" w:rsidRDefault="00B8497E" w:rsidP="00B8497E">
      <w:pPr>
        <w:pStyle w:val="Default"/>
        <w:jc w:val="both"/>
        <w:rPr>
          <w:rFonts w:ascii="Arial Narrow" w:hAnsi="Arial Narrow"/>
          <w:color w:val="auto"/>
          <w:lang w:val="fr-FR"/>
        </w:rPr>
      </w:pPr>
    </w:p>
    <w:p w14:paraId="347A7E24"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bookmarkStart w:id="13" w:name="_Hlk22879804"/>
      <w:r w:rsidRPr="00E02605">
        <w:rPr>
          <w:rStyle w:val="hps"/>
          <w:rFonts w:ascii="Arial Narrow" w:eastAsia="Times New Roman" w:hAnsi="Arial Narrow"/>
          <w:caps/>
          <w:spacing w:val="5"/>
          <w:kern w:val="28"/>
          <w:sz w:val="28"/>
          <w:szCs w:val="28"/>
          <w:lang w:val="fr-FR"/>
        </w:rPr>
        <w:lastRenderedPageBreak/>
        <w:t>VII. AUTORISATIONS D’EXERCICE ET ADMINISTRATIVES</w:t>
      </w:r>
    </w:p>
    <w:p w14:paraId="5A45EC57"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contrat est soumis à l'obtention d'une licence d'exportation ou autre autorisation gouvernementale qui pourrait être nécessaire. Il est de la responsabilité du Contractant d’obtenir la licence ou l'autorisation. GOAL peut, à sa discrétion, faire de son mieux pour aider. </w:t>
      </w:r>
    </w:p>
    <w:p w14:paraId="4788A776" w14:textId="77777777" w:rsidR="00B8497E" w:rsidRPr="00E02605" w:rsidRDefault="00B8497E" w:rsidP="00B8497E">
      <w:pPr>
        <w:pStyle w:val="Default"/>
        <w:jc w:val="both"/>
        <w:rPr>
          <w:rFonts w:ascii="Arial Narrow" w:hAnsi="Arial Narrow"/>
          <w:color w:val="auto"/>
          <w:lang w:val="fr-FR"/>
        </w:rPr>
      </w:pPr>
    </w:p>
    <w:p w14:paraId="608D3C3F"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VIII. BENEFICIAIRES DES PRESTATIONS</w:t>
      </w:r>
    </w:p>
    <w:p w14:paraId="254D29AF"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déclare et garantit qu'aucun employé de GOAL n’a reçu, ou recevra, de lui, un avantage direct ou indirect découlant de ce Contrat ou de son attribution. Le Contractant accepte que la violation de cette disposition soit considérée comme une violation d'une clause essentielle de ce Contrat. </w:t>
      </w:r>
    </w:p>
    <w:p w14:paraId="1C44EE86" w14:textId="77777777" w:rsidR="00B8497E" w:rsidRPr="00E02605" w:rsidRDefault="00B8497E" w:rsidP="00B8497E">
      <w:pPr>
        <w:pStyle w:val="Default"/>
        <w:jc w:val="both"/>
        <w:rPr>
          <w:rFonts w:ascii="Arial Narrow" w:hAnsi="Arial Narrow"/>
          <w:color w:val="auto"/>
          <w:lang w:val="fr-FR"/>
        </w:rPr>
      </w:pPr>
    </w:p>
    <w:p w14:paraId="1B7F5D41"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IX. FORCE MAJEURE</w:t>
      </w:r>
    </w:p>
    <w:p w14:paraId="00294089"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Par Force Majeure on entend, un acte de Dieu, l'arrêt ou la résiliation du financement des bailleurs de fonds, les lois ou réglementations du pays hôte, les conflits du travail, les actes de l'ennemi public, les troubles civils, les actes de guerre, les explosions et toute autre cause de force équivalente similaire non causée par une partie, ni sous le contrôle d’une partie et qu’aucune des parties n'est en mesure de surmonter. Dès la survenance de la force majeure et dans la mesure de ses possibilités, et au plus tard dans les quinze (15) jours, le Contractant doit transmettre par écrit un avis et des renseignements complets à GOAL, sur la force majeure ou vice-versa, si prévu. S’il s’avère que le Contractant n’est pas entièrement ou en partie, en mesure de s'acquitter de ses obligations et d'assumer ses responsabilités en vertu de ce contrat, GOAL a alors le droit de résilier le contrat en donnant, par écrit, un préavis de sept (7) jours au Contractant </w:t>
      </w:r>
    </w:p>
    <w:p w14:paraId="499D8AE8" w14:textId="77777777" w:rsidR="00B8497E" w:rsidRPr="00E02605" w:rsidRDefault="00B8497E" w:rsidP="00B8497E">
      <w:pPr>
        <w:pStyle w:val="Default"/>
        <w:jc w:val="both"/>
        <w:rPr>
          <w:rFonts w:ascii="Arial Narrow" w:hAnsi="Arial Narrow"/>
          <w:color w:val="auto"/>
          <w:lang w:val="fr-FR"/>
        </w:rPr>
      </w:pPr>
    </w:p>
    <w:p w14:paraId="3BE6B688"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 VIOLATION DES CLAUSES DU CONTRAT</w:t>
      </w:r>
    </w:p>
    <w:p w14:paraId="1CF555E0"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En cas de non-respect par le Contractant des clauses du contrat notamment le non-respect des délais de livraison ou le refus d'effectuer des livraisons, GOAL peut se procurer les biens ou services auprès d'autres fournisseurs, et le Contractant est responsable de toute dépense supplémentaire qui en découlera. En outre, GOAL peut, par notification écrite, mettre fin au droit du Contractant de procéder à des livraisons d’une partie ou de l’intégralité des parties concernées par le défaut </w:t>
      </w:r>
    </w:p>
    <w:p w14:paraId="0AEC3D62" w14:textId="77777777" w:rsidR="00B8497E" w:rsidRPr="00E02605" w:rsidRDefault="00B8497E" w:rsidP="00B8497E">
      <w:pPr>
        <w:pStyle w:val="Default"/>
        <w:jc w:val="both"/>
        <w:rPr>
          <w:rFonts w:ascii="Arial Narrow" w:hAnsi="Arial Narrow"/>
          <w:color w:val="auto"/>
          <w:lang w:val="fr-FR"/>
        </w:rPr>
      </w:pPr>
    </w:p>
    <w:p w14:paraId="23FB8543"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XI. REJET</w:t>
      </w:r>
    </w:p>
    <w:p w14:paraId="033418B6"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Dans le cas de biens ou services achetés sur la base des spécifications techniques ou du cahier des charges des travaux, GOAL a le droit de refuser les marchandises ou les services ou une partie de ceux-ci, s’ils ne sont pas conformes aux spécifications techniques ou au cahier des charges. </w:t>
      </w:r>
    </w:p>
    <w:p w14:paraId="00A4A888" w14:textId="77777777" w:rsidR="00B8497E" w:rsidRPr="00E02605" w:rsidRDefault="00B8497E" w:rsidP="00B8497E">
      <w:pPr>
        <w:pStyle w:val="Default"/>
        <w:jc w:val="both"/>
        <w:rPr>
          <w:rFonts w:ascii="Arial Narrow" w:hAnsi="Arial Narrow"/>
          <w:color w:val="auto"/>
          <w:lang w:val="fr-FR"/>
        </w:rPr>
      </w:pPr>
    </w:p>
    <w:p w14:paraId="47E2158B"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XII. MODIFICATIONS</w:t>
      </w:r>
    </w:p>
    <w:p w14:paraId="47613F72"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Tout changement ou modification de ce contrat ne sera effectué que dans le cadre d’un accord préalable entre le Responsable des Achats de GOAL en Irlande et le Contractant. </w:t>
      </w:r>
    </w:p>
    <w:p w14:paraId="78CBC9DC" w14:textId="77777777" w:rsidR="00B8497E" w:rsidRPr="00E02605" w:rsidRDefault="00B8497E" w:rsidP="00B8497E">
      <w:pPr>
        <w:pStyle w:val="Default"/>
        <w:jc w:val="both"/>
        <w:rPr>
          <w:rFonts w:ascii="Arial Narrow" w:hAnsi="Arial Narrow"/>
          <w:color w:val="auto"/>
          <w:lang w:val="fr-FR"/>
        </w:rPr>
      </w:pPr>
    </w:p>
    <w:p w14:paraId="3D0BE7C5"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XIII. CESSIONS</w:t>
      </w:r>
    </w:p>
    <w:p w14:paraId="0CC74B4F"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ne doit pas céder, transférer, donner en gage ou autrement disposer du présent Contrat ou une partie de celui-ci ou de l'un des droits, revendications ou obligations découlant du présent contrat du fournisseur, sauf avec le consentement préalablement écrit de GOAL. </w:t>
      </w:r>
    </w:p>
    <w:p w14:paraId="54A0C7E6" w14:textId="77777777" w:rsidR="00B8497E" w:rsidRPr="00E02605" w:rsidRDefault="00B8497E" w:rsidP="00B8497E">
      <w:pPr>
        <w:pStyle w:val="Default"/>
        <w:jc w:val="both"/>
        <w:rPr>
          <w:rFonts w:ascii="Arial Narrow" w:hAnsi="Arial Narrow"/>
          <w:color w:val="auto"/>
          <w:lang w:val="fr-FR"/>
        </w:rPr>
      </w:pPr>
    </w:p>
    <w:p w14:paraId="3721B738"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XIV. INDEMNISATION</w:t>
      </w:r>
    </w:p>
    <w:p w14:paraId="237EB211"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s'engage à indemniser et défendre à ses frais GOAL et son personnel contre toutes poursuites judiciaires, réclamations, demandes et responsabilités de quelque nature que ce soit, y </w:t>
      </w:r>
      <w:r w:rsidRPr="00E02605">
        <w:rPr>
          <w:rFonts w:ascii="Arial Narrow" w:hAnsi="Arial Narrow"/>
          <w:color w:val="auto"/>
          <w:lang w:val="fr-FR"/>
        </w:rPr>
        <w:lastRenderedPageBreak/>
        <w:t xml:space="preserve">compris les frais et dépenses y afférant, découlant de ou attribuables à des actes ou omissions du Contractant ou de ses employés ou sous-traitants, ou relatif à l'exécution de ce contrat. Cette disposition s'appliquera, mais ne sera pas limité aux revendications et la responsabilité dans la nature des réclamations en responsabilité avec le produit. </w:t>
      </w:r>
    </w:p>
    <w:p w14:paraId="4E81FE08"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GOAL avisera promptement le Contractant de toute poursuite, réclamation, ou demande dans un délai raisonnable, et coopérera raisonnablement avec le Contractant, à pour celui-ci d’assumer la charge de l'enquête, de la défense ou du règlement de celle-ci, sous réserve des privilèges et immunités de GOAL </w:t>
      </w:r>
    </w:p>
    <w:p w14:paraId="6BFB5A29"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ne doit pas permettre de privilèges, saisies ou autre charge par toute personne ou entité à rester sur le fichier dans un bureau public ou officiel, ou sur fichier avec GOAL contre des sommes dues ou à devoir pour un travail fait ou du matériel fourni en vertu du présent contrat, ou en raison de toute autre réclamation ou demande contre le Contractant. </w:t>
      </w:r>
    </w:p>
    <w:p w14:paraId="24BECE42" w14:textId="77777777" w:rsidR="00B8497E" w:rsidRPr="00E02605" w:rsidRDefault="00B8497E" w:rsidP="00B8497E">
      <w:pPr>
        <w:pStyle w:val="Default"/>
        <w:jc w:val="both"/>
        <w:rPr>
          <w:rFonts w:ascii="Arial Narrow" w:hAnsi="Arial Narrow"/>
          <w:color w:val="auto"/>
          <w:lang w:val="fr-FR"/>
        </w:rPr>
      </w:pPr>
    </w:p>
    <w:p w14:paraId="46FB7B17"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XV. LITIGES -ARBITRAGE</w:t>
      </w:r>
    </w:p>
    <w:p w14:paraId="38ADF547"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Toute réclamation ou différend découlant ou liée au présent contrat sera régler par voie de négociation. A défaut de règlement amiable la réclamation ou différend sera soumis à l'arbitrage conformément à la législation irlandaise. </w:t>
      </w:r>
    </w:p>
    <w:p w14:paraId="04A7690E" w14:textId="77777777" w:rsidR="00B8497E" w:rsidRPr="00E02605" w:rsidRDefault="00B8497E" w:rsidP="00B8497E">
      <w:pPr>
        <w:pStyle w:val="Default"/>
        <w:jc w:val="both"/>
        <w:rPr>
          <w:rFonts w:ascii="Arial Narrow" w:hAnsi="Arial Narrow"/>
          <w:color w:val="auto"/>
          <w:lang w:val="fr-FR"/>
        </w:rPr>
      </w:pPr>
    </w:p>
    <w:p w14:paraId="257603C5"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XVI. UTILISATION DU NOM, DE L’EMBLEME ET DU SCEAUOFFICIEL</w:t>
      </w:r>
    </w:p>
    <w:p w14:paraId="3B7B738F"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Sauf autorisation expresse et écrite de GOAL, le Contractant ne doit pas annoncer ou rendre public le fait qu'il est un Contractant de GOAL ou utiliser le nom, l'emblème ou le sceau officiel de GOAL ou toute abréviation du nom de GOAL à des fins publicitaires ou pour toute autre fin.</w:t>
      </w:r>
    </w:p>
    <w:p w14:paraId="0A0D0A5F" w14:textId="77777777" w:rsidR="00B8497E" w:rsidRPr="00E02605" w:rsidRDefault="00B8497E" w:rsidP="00B8497E">
      <w:pPr>
        <w:pStyle w:val="Default"/>
        <w:jc w:val="both"/>
        <w:rPr>
          <w:rFonts w:ascii="Arial Narrow" w:hAnsi="Arial Narrow"/>
          <w:color w:val="auto"/>
          <w:lang w:val="fr-FR"/>
        </w:rPr>
      </w:pPr>
    </w:p>
    <w:p w14:paraId="315394B0"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XVII. DOMMAGES</w:t>
      </w:r>
    </w:p>
    <w:p w14:paraId="6E7BE3EC"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retard de livraison, ou une expédition hors du délai de livraison convenu seront soumis, sans préavis, à une évaluation des dommages, équivalant à 1 pour cent de la valeur du contrat, par jour. L'évaluation ne doit pas porter sur plus de 10 pour cent de la valeur du contrat. GOAL a le droit de déduire ce montant des factures impayées du fournisseur, le cas échéant. Cette clause est sans préjudice des autres réclamations qui peuvent être formulées par GOAL, y compris l'annulation pour mauvaise exécution du Contrat. L’acceptation des marchandises livrées en retard ne doit pas être considérée comme une renonciation des droits de GOAL de tenir le Contractant responsable de toute perte et/ou de dommages résultant de la violation d’une des clauses du contrat ou de la mauvaise exécution de celui-ci, ni d’exiger du fournisseur de respecter son obligation d'effectuer des livraisons à venir conformément au calendrier de livraison</w:t>
      </w:r>
    </w:p>
    <w:p w14:paraId="21E3D996" w14:textId="77777777" w:rsidR="00B8497E" w:rsidRPr="00E02605" w:rsidRDefault="00B8497E" w:rsidP="00B8497E">
      <w:pPr>
        <w:pStyle w:val="Default"/>
        <w:jc w:val="both"/>
        <w:rPr>
          <w:rFonts w:ascii="Arial Narrow" w:hAnsi="Arial Narrow"/>
          <w:color w:val="auto"/>
          <w:lang w:val="fr-FR"/>
        </w:rPr>
      </w:pPr>
    </w:p>
    <w:p w14:paraId="3D1F04EB"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XVIII. ANTI-CORRUPTION</w:t>
      </w:r>
    </w:p>
    <w:p w14:paraId="6A0C7267" w14:textId="77777777" w:rsidR="00B8497E"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Contractant doit se conformer à toutes les lois applicables, statuts et règlements relatifs à la lutte contre la corruption, y compris mais non limité à la UK Bribery Act 2010 et le Foreign Corrupt Practices Act des États-Unis de 1977 (« Relevant Requirements»).</w:t>
      </w:r>
      <w:r>
        <w:rPr>
          <w:rFonts w:ascii="Arial Narrow" w:hAnsi="Arial Narrow"/>
          <w:color w:val="auto"/>
          <w:lang w:val="fr-FR"/>
        </w:rPr>
        <w:t xml:space="preserve"> </w:t>
      </w:r>
      <w:bookmarkStart w:id="14" w:name="_Hlk22879845"/>
      <w:bookmarkEnd w:id="13"/>
    </w:p>
    <w:p w14:paraId="7A8DBABF" w14:textId="77777777" w:rsidR="00B8497E" w:rsidRPr="00E02605" w:rsidRDefault="00B8497E" w:rsidP="00B8497E">
      <w:pPr>
        <w:pStyle w:val="Default"/>
        <w:jc w:val="both"/>
        <w:rPr>
          <w:rFonts w:ascii="Arial Narrow" w:hAnsi="Arial Narrow"/>
          <w:color w:val="auto"/>
          <w:lang w:val="fr-FR"/>
        </w:rPr>
      </w:pPr>
      <w:r>
        <w:rPr>
          <w:rFonts w:ascii="Arial Narrow" w:hAnsi="Arial Narrow"/>
          <w:color w:val="auto"/>
          <w:lang w:val="fr-FR"/>
        </w:rPr>
        <w:t>Le</w:t>
      </w:r>
      <w:r w:rsidRPr="00E02605">
        <w:rPr>
          <w:rFonts w:ascii="Arial Narrow" w:hAnsi="Arial Narrow"/>
          <w:color w:val="auto"/>
          <w:lang w:val="fr-FR"/>
        </w:rPr>
        <w:t xml:space="preserve"> Contractant doit avoir et maintenir en place pendant toute la durée du contrat avec GOAL ses propres politiques et procédures pour assurer la conformité avec les exigences essentielles. </w:t>
      </w:r>
    </w:p>
    <w:p w14:paraId="2A422FB8"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ne doit faire aucun paiement à GOAL dans le cadre de l'exécution d’un contrat. Si le Contractant est approché par un membre de personnel de GOAL pour un paiement, une commission, un «bakchich» ou un paiement associé ou pour tout autre avantage de quelque nature que ça soit, il est tenu de déclarer la requête ou le paiement, directement au Directeur Pays de GOAL dans les 36 heures. Le défaut de signaler toute demande de paiement par un membre du personnel de GOAL ou paiement effectué par le Contractant à un membre de personnel de GOAL au Directeur Pays entraînera la résiliation immédiate de tout contrat et peut entraîner la disqualification du Contractant à la participation à des futurs contrats avec GOAL. </w:t>
      </w:r>
    </w:p>
    <w:p w14:paraId="482D62E9"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lastRenderedPageBreak/>
        <w:t>XIX. MINES ANTI-PERSONNEL</w:t>
      </w:r>
    </w:p>
    <w:p w14:paraId="10385FE9"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Contractant garantit qu'il n'est pas engagé dans la vente ou la fabrication, que ce soit directement ou indirectement, de mines antipersonnel ou des composants fabriqués principalement pour le fonctionnement de celles-ci. Toute violation de cette déclaration et garantie autorise GOAL à résilier le présent contrat immédiatement après notification au Contractant, sans frais pour GOAL.</w:t>
      </w:r>
    </w:p>
    <w:p w14:paraId="5DC42A43" w14:textId="77777777" w:rsidR="00B8497E" w:rsidRPr="00E02605" w:rsidRDefault="00B8497E" w:rsidP="00B8497E">
      <w:pPr>
        <w:pStyle w:val="Default"/>
        <w:jc w:val="both"/>
        <w:rPr>
          <w:rFonts w:ascii="Arial Narrow" w:hAnsi="Arial Narrow"/>
          <w:color w:val="auto"/>
          <w:lang w:val="fr-FR"/>
        </w:rPr>
      </w:pPr>
    </w:p>
    <w:p w14:paraId="49962428"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 xml:space="preserve">XX.ETHIQUE D’ACHAT </w:t>
      </w:r>
    </w:p>
    <w:p w14:paraId="1FF5E7E0"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Contractant déclare et garantit que ni lui, ni aucun de ses fournisseurs n'est engagé dans aucune pratique incompatible avec le code de conduite des Contractants suivant : l'emploi est librement choisi, la liberté d'association et le droit de négociation collective sont respectés, les conditions de travail sont sûres et hygiéniques, pas de travail des enfants / la protection des enfants est assurée, les salaires sont payés, les heures de travail ne sont pas excessives, aucune discrimination n’est pratiquée, un emploi régulier est fourni, aucun traitement cruel ou inhumain n’est autorisé, toute atteinte à l'environnement doit être évitée ou limitée. Toute violation de cette déclaration et garantie autorise GOAL à résilier le présent Contrat immédiatement après notification au Contractant, sans frais pour GOAL.</w:t>
      </w:r>
    </w:p>
    <w:p w14:paraId="37CD51F2" w14:textId="77777777" w:rsidR="00B8497E" w:rsidRPr="00E02605" w:rsidRDefault="00B8497E" w:rsidP="00B8497E">
      <w:pPr>
        <w:pStyle w:val="Default"/>
        <w:jc w:val="both"/>
        <w:rPr>
          <w:rFonts w:ascii="Arial Narrow" w:hAnsi="Arial Narrow"/>
          <w:color w:val="auto"/>
          <w:lang w:val="fr-FR"/>
        </w:rPr>
      </w:pPr>
    </w:p>
    <w:p w14:paraId="5ACD7506"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XXI. INELIGIBILITE DU CONTRACTANT</w:t>
      </w:r>
    </w:p>
    <w:p w14:paraId="170F454B"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Les candidats qui entrent dans l'une des catégories suivantes ne sont pas admissibles à participer aux processus de passation des marchés de GOAL: (a) Ils sont en faillite, en liquidation, en état de règlement judiciaire, ont conclu un accord avec les créanciers, sont en cessation d'activité , font l'objet d'une procédure concernant ces questions, ou sont dans toute situation analogue résultant d'une procédure de même nature existant dans les législations et réglementations nationales; (b) Ils ont été reconnus coupables d'un délit affectant leur moralité professionnelle par un jugement ayant acquis l’autorité de chose jugée; (c) Ils ont commis une faute professionnelle grave constatée par tout moyen que les pouvoirs adjudicateurs peuvent justifier; (d) ils n'ont pas rempli leurs obligations relatives au paiement des cotisations de sécurité sociale ou au paiement de leurs impôts selon les dispositions légales du pays dans lequel ils sont établis ou celles du pays du pouvoir adjudicateur ou encore celles du pays où le marché doit être exécuté; (e) ont fait l'objet d'un jugement ayant acquis l’autorité de chose jugée pour fraude, corruption, participation à une organisation criminelle ou toute autre activité illégale; (f) à la suite d'une autre procédure de passation de marché ou d'octroi de subventions, ils ont été déclarés en défaut grave d'exécution en raison du non-respect de leurs obligations contractuelles. </w:t>
      </w:r>
    </w:p>
    <w:p w14:paraId="3FE2071E" w14:textId="77777777" w:rsidR="00B8497E" w:rsidRPr="00E02605" w:rsidRDefault="00B8497E" w:rsidP="00B8497E">
      <w:pPr>
        <w:pStyle w:val="Default"/>
        <w:jc w:val="both"/>
        <w:rPr>
          <w:rFonts w:ascii="Arial Narrow" w:hAnsi="Arial Narrow"/>
          <w:color w:val="auto"/>
          <w:lang w:val="fr-FR"/>
        </w:rPr>
      </w:pPr>
    </w:p>
    <w:p w14:paraId="5D37DE91"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XXII. EXCLUSION DU CONTRACTANT</w:t>
      </w:r>
    </w:p>
    <w:p w14:paraId="43624441"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Les négociations avec les fournisseurs ou des fournisseurs potentiels peuvent être rompues à tout moment au cours d'un processus d'acquisition, s’il est constaté qu'ils remplissent l'un des critères d'exclusion suivants : (a) sont soumis à un conflit d’intérêts ; (b) se sont rendus coupables de fausses </w:t>
      </w:r>
      <w:r>
        <w:rPr>
          <w:rFonts w:ascii="Arial Narrow" w:hAnsi="Arial Narrow"/>
          <w:color w:val="auto"/>
          <w:lang w:val="fr-FR"/>
        </w:rPr>
        <w:t>d</w:t>
      </w:r>
      <w:r w:rsidRPr="00E02605">
        <w:rPr>
          <w:rFonts w:ascii="Arial Narrow" w:hAnsi="Arial Narrow"/>
          <w:color w:val="auto"/>
          <w:lang w:val="fr-FR"/>
        </w:rPr>
        <w:t>éclarations en fournissant les renseignements exigés par GOAL, comme condition à la participation à la procédure de marché ou n'ont pas fourni toutes les informations demandées.</w:t>
      </w:r>
    </w:p>
    <w:p w14:paraId="2BE15AD0" w14:textId="77777777" w:rsidR="00B8497E" w:rsidRPr="00E02605" w:rsidRDefault="00B8497E" w:rsidP="00B8497E">
      <w:pPr>
        <w:pStyle w:val="Default"/>
        <w:jc w:val="both"/>
        <w:rPr>
          <w:rFonts w:ascii="Arial Narrow" w:hAnsi="Arial Narrow"/>
          <w:color w:val="auto"/>
          <w:lang w:val="fr-FR"/>
        </w:rPr>
      </w:pPr>
    </w:p>
    <w:p w14:paraId="7F65B84C"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XXIII. NEGOCIATIONS PREALABLES REMPLACEES PAR LE CONTRAT</w:t>
      </w:r>
    </w:p>
    <w:p w14:paraId="7C5C3A89"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Ce contrat annule toutes les communications, les représentations, les arrangements, les négociations, les demandes de propositions et des propositions antérieurs relatifs à l'objet du présent contrat.</w:t>
      </w:r>
    </w:p>
    <w:p w14:paraId="793E8E94" w14:textId="77777777" w:rsidR="00B8497E" w:rsidRPr="00E02605" w:rsidRDefault="00B8497E" w:rsidP="00B8497E">
      <w:pPr>
        <w:pStyle w:val="Default"/>
        <w:jc w:val="both"/>
        <w:rPr>
          <w:rFonts w:ascii="Arial Narrow" w:hAnsi="Arial Narrow"/>
          <w:color w:val="auto"/>
          <w:lang w:val="fr-FR"/>
        </w:rPr>
      </w:pPr>
    </w:p>
    <w:p w14:paraId="6FF0CADC"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XXIV. VIOLATION DE LA PROPRIETE INTELLECTUELLE</w:t>
      </w:r>
    </w:p>
    <w:p w14:paraId="03A346F2"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Le Contractant garantit que l'utilisation ou la fourniture par GOAL des biens vendus en vertu du présent contrat ne porte pas atteinte à un brevet, conception, nom commercial, ou marque de commerce. En outre, le Contractant doit, en vertu de cette garantie, indemniser, défendre et préserver GOAL de toute </w:t>
      </w:r>
      <w:r w:rsidRPr="00E02605">
        <w:rPr>
          <w:rFonts w:ascii="Arial Narrow" w:hAnsi="Arial Narrow"/>
          <w:color w:val="auto"/>
          <w:lang w:val="fr-FR"/>
        </w:rPr>
        <w:lastRenderedPageBreak/>
        <w:t>action ou une réclamation formulée, relative à la prétendue violation d'un brevet, conception, nom commercial, ou marque de commerce afférentes aux marchandises vendues au titre du présent contrat.</w:t>
      </w:r>
    </w:p>
    <w:p w14:paraId="29E5707B" w14:textId="77777777" w:rsidR="00B8497E" w:rsidRPr="00E02605" w:rsidRDefault="00B8497E" w:rsidP="00B8497E">
      <w:pPr>
        <w:pStyle w:val="Default"/>
        <w:jc w:val="both"/>
        <w:rPr>
          <w:rFonts w:ascii="Arial Narrow" w:hAnsi="Arial Narrow"/>
          <w:color w:val="auto"/>
          <w:lang w:val="fr-FR"/>
        </w:rPr>
      </w:pPr>
    </w:p>
    <w:p w14:paraId="6218EBDC"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XXV. DROITS DE PROPRIETE</w:t>
      </w:r>
    </w:p>
    <w:p w14:paraId="711D3434"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GOAL a droit à tous les droits de propriété, y compris mais non limité, aux brevets, droits d'auteur et marques de commerce, à l'égard de la matière qui est en relation directe, ou est faite suite aux services fournis à l'organisation par le Contractant. À la demande de GOAL, le Contractant doit prendre toutes les mesures nécessaires, signer tous les documents nécessaires et de façon générale contribuer à garantir de tels droits de propriété en les transférant à l'organisation en conformité avec les exigences de la loi applicable.</w:t>
      </w:r>
    </w:p>
    <w:p w14:paraId="0868B491"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titre de tout équipement et fournitures qui peuvent être fournis par GOAL et de tout matériel doit être retourné GOAL à la fin de ce contrat ou lorsqu'il n'est plus nécessaire au Contractant. Ce matériel, lors du retour à GOAL, doit être dans le même état que lors de la livraison au Contractant, sous réserve de l'usure normale.</w:t>
      </w:r>
    </w:p>
    <w:p w14:paraId="33E3D3F3" w14:textId="77777777" w:rsidR="00B8497E" w:rsidRPr="00E02605" w:rsidRDefault="00B8497E" w:rsidP="00B8497E">
      <w:pPr>
        <w:pStyle w:val="Default"/>
        <w:jc w:val="both"/>
        <w:rPr>
          <w:rFonts w:ascii="Arial Narrow" w:hAnsi="Arial Narrow"/>
          <w:color w:val="auto"/>
          <w:lang w:val="fr-FR"/>
        </w:rPr>
      </w:pPr>
    </w:p>
    <w:p w14:paraId="4646F0BC"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XXVI. EMBALLAGE</w:t>
      </w:r>
    </w:p>
    <w:p w14:paraId="2A8E45DF"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Contractant doit emballer les marchandises avec des matériaux solides à l’état neuf, et avec soin, en conformité avec les normes commerciales normales de l'emballage d'exportation pour le type de marchandises spécifiées ici. Ces matériaux d'emballage utilisés doivent être adéquats pour protéger les marchandises en transit. Le Contractant est responsable de tout dommage ou perte qui peut être démontré qu'ils ont résulté de l'emballage défectueux ou insuffisant.</w:t>
      </w:r>
    </w:p>
    <w:p w14:paraId="2F1B533B" w14:textId="77777777" w:rsidR="00B8497E" w:rsidRPr="00E02605" w:rsidRDefault="00B8497E" w:rsidP="00B8497E">
      <w:pPr>
        <w:pStyle w:val="Default"/>
        <w:jc w:val="both"/>
        <w:rPr>
          <w:rFonts w:ascii="Arial Narrow" w:hAnsi="Arial Narrow"/>
          <w:color w:val="auto"/>
          <w:lang w:val="fr-FR"/>
        </w:rPr>
      </w:pPr>
    </w:p>
    <w:p w14:paraId="4654C265"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XXVII. ASSURANCE</w:t>
      </w:r>
    </w:p>
    <w:p w14:paraId="3CB26CDD" w14:textId="77777777" w:rsidR="00B8497E" w:rsidRDefault="00B8497E" w:rsidP="00B8497E">
      <w:pPr>
        <w:pStyle w:val="Default"/>
        <w:jc w:val="both"/>
        <w:rPr>
          <w:rFonts w:ascii="Arial Narrow" w:hAnsi="Arial Narrow"/>
          <w:color w:val="auto"/>
          <w:lang w:val="fr-FR"/>
        </w:rPr>
      </w:pPr>
    </w:p>
    <w:p w14:paraId="240741C3" w14:textId="77777777" w:rsidR="00B8497E" w:rsidRDefault="00B8497E" w:rsidP="00B8497E">
      <w:pPr>
        <w:pStyle w:val="Default"/>
        <w:jc w:val="both"/>
        <w:rPr>
          <w:rFonts w:ascii="Arial Narrow" w:hAnsi="Arial Narrow"/>
          <w:color w:val="auto"/>
          <w:lang w:val="fr-FR"/>
        </w:rPr>
      </w:pPr>
      <w:r w:rsidRPr="00E02605">
        <w:rPr>
          <w:rFonts w:ascii="Arial Narrow" w:hAnsi="Arial Narrow"/>
          <w:color w:val="auto"/>
          <w:lang w:val="fr-FR"/>
        </w:rPr>
        <w:t>Le Contractant doit fournir et maintenir par la suite pour la durée du présent contrat et de toute prolongation de celui-ci l'indemnité de compensation de tous ses ouvriers en droit de l’avoir ou son équivalent par rapport à ses employés pour couvrir les réclamations pour blessures corporelles et de décès dans le cadre de ce contrat. Le Contractant doit, sur demande, fournir la preuve à la satisfaction</w:t>
      </w:r>
      <w:bookmarkStart w:id="15" w:name="_Hlk22879878"/>
      <w:bookmarkEnd w:id="14"/>
      <w:r>
        <w:rPr>
          <w:rFonts w:ascii="Arial Narrow" w:hAnsi="Arial Narrow"/>
          <w:color w:val="auto"/>
          <w:lang w:val="fr-FR"/>
        </w:rPr>
        <w:t xml:space="preserve"> </w:t>
      </w:r>
      <w:r w:rsidRPr="00E02605">
        <w:rPr>
          <w:rFonts w:ascii="Arial Narrow" w:hAnsi="Arial Narrow"/>
          <w:color w:val="auto"/>
          <w:lang w:val="fr-FR"/>
        </w:rPr>
        <w:t xml:space="preserve">de GOAL, de cette assurance-responsabilité. Le Contractant doit en outre fournir la même preuve en ce qui concerne l'assurance médicale de ses agents et employés, si le Contractant la juge opportune. </w:t>
      </w:r>
    </w:p>
    <w:p w14:paraId="4572A9C2" w14:textId="77777777" w:rsidR="00B8497E" w:rsidRPr="00E02605" w:rsidRDefault="00B8497E" w:rsidP="00B8497E">
      <w:pPr>
        <w:pStyle w:val="Default"/>
        <w:jc w:val="both"/>
        <w:rPr>
          <w:rFonts w:ascii="Arial Narrow" w:hAnsi="Arial Narrow"/>
          <w:color w:val="auto"/>
          <w:lang w:val="fr-FR"/>
        </w:rPr>
      </w:pPr>
    </w:p>
    <w:p w14:paraId="5AE76219"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XXVIII. FIN DE CONTRAT</w:t>
      </w:r>
    </w:p>
    <w:p w14:paraId="79AB4520" w14:textId="77777777" w:rsidR="00B8497E" w:rsidRDefault="00B8497E" w:rsidP="00B8497E">
      <w:pPr>
        <w:pStyle w:val="Default"/>
        <w:jc w:val="both"/>
        <w:rPr>
          <w:rFonts w:ascii="Arial Narrow" w:hAnsi="Arial Narrow"/>
          <w:color w:val="auto"/>
          <w:lang w:val="fr-FR"/>
        </w:rPr>
      </w:pPr>
      <w:r w:rsidRPr="00E02605">
        <w:rPr>
          <w:rFonts w:ascii="Arial Narrow" w:hAnsi="Arial Narrow"/>
          <w:color w:val="auto"/>
          <w:lang w:val="fr-FR"/>
        </w:rPr>
        <w:t xml:space="preserve">Chacune des parties peut résilier le présent contrat avant sa date d'expiration en donnant un avis écrit à l'autre partie. Le délai de préavis est de cinq jours dans le cas des contrats pour une durée totale de moins de deux mois et de quatorze jours dans le cas des contrats pour une période plus longue. </w:t>
      </w:r>
    </w:p>
    <w:p w14:paraId="3A87D9FB"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Dans le cas du contrat résilié avant la date d'expiration normale, l'entrepreneur est rémunéré sur une base du prorata du travail réel effectué à la satisfaction de GOAL. Les frais supplémentaires occasionnés pour GOAL résultant de la résiliation du contrat par l'entrepreneur peuvent être soustraits de tout autre montant dû à l'entrepreneur par GOAL.</w:t>
      </w:r>
    </w:p>
    <w:p w14:paraId="08C247AE" w14:textId="77777777" w:rsidR="00B8497E" w:rsidRPr="00E02605" w:rsidRDefault="00B8497E" w:rsidP="00B8497E">
      <w:pPr>
        <w:pStyle w:val="Default"/>
        <w:jc w:val="both"/>
        <w:rPr>
          <w:rFonts w:ascii="Arial Narrow" w:hAnsi="Arial Narrow"/>
          <w:color w:val="auto"/>
          <w:lang w:val="fr-FR"/>
        </w:rPr>
      </w:pPr>
    </w:p>
    <w:p w14:paraId="20449B5B"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XXIX. PERSONNEL</w:t>
      </w:r>
    </w:p>
    <w:p w14:paraId="0308ADEE" w14:textId="77777777" w:rsidR="00B8497E" w:rsidRDefault="00B8497E" w:rsidP="00B8497E">
      <w:pPr>
        <w:pStyle w:val="Default"/>
        <w:jc w:val="both"/>
        <w:rPr>
          <w:rFonts w:ascii="Arial Narrow" w:hAnsi="Arial Narrow"/>
          <w:color w:val="auto"/>
          <w:lang w:val="fr-FR"/>
        </w:rPr>
      </w:pPr>
      <w:r w:rsidRPr="00E02605">
        <w:rPr>
          <w:rFonts w:ascii="Arial Narrow" w:hAnsi="Arial Narrow"/>
          <w:color w:val="auto"/>
          <w:lang w:val="fr-FR"/>
        </w:rPr>
        <w:t>L'entrepreneur ne peut employer des personnes autres que celles acceptées par GOAL pour le travail effectué en vertu du présent contrat.</w:t>
      </w:r>
    </w:p>
    <w:p w14:paraId="7F053BF4" w14:textId="77777777" w:rsidR="00B8497E" w:rsidRDefault="00B8497E" w:rsidP="00B8497E">
      <w:pPr>
        <w:pStyle w:val="Default"/>
        <w:jc w:val="both"/>
        <w:rPr>
          <w:rFonts w:ascii="Arial Narrow" w:hAnsi="Arial Narrow"/>
          <w:color w:val="auto"/>
          <w:lang w:val="fr-FR"/>
        </w:rPr>
      </w:pPr>
    </w:p>
    <w:p w14:paraId="06D9FE33" w14:textId="77777777" w:rsidR="00B8497E" w:rsidRDefault="00B8497E" w:rsidP="00B8497E">
      <w:pPr>
        <w:pStyle w:val="Default"/>
        <w:jc w:val="both"/>
        <w:rPr>
          <w:rFonts w:ascii="Arial Narrow" w:hAnsi="Arial Narrow"/>
          <w:color w:val="auto"/>
          <w:lang w:val="fr-FR"/>
        </w:rPr>
      </w:pPr>
    </w:p>
    <w:p w14:paraId="73F9ACFC" w14:textId="77777777" w:rsidR="00B8497E" w:rsidRPr="00E02605" w:rsidRDefault="00B8497E" w:rsidP="00B8497E">
      <w:pPr>
        <w:pStyle w:val="Default"/>
        <w:jc w:val="both"/>
        <w:rPr>
          <w:rFonts w:ascii="Arial Narrow" w:hAnsi="Arial Narrow"/>
          <w:color w:val="auto"/>
          <w:lang w:val="fr-FR"/>
        </w:rPr>
      </w:pPr>
    </w:p>
    <w:p w14:paraId="4C6E442B" w14:textId="77777777" w:rsidR="00B8497E" w:rsidRPr="00E02605" w:rsidRDefault="00B8497E" w:rsidP="00B8497E">
      <w:pPr>
        <w:pStyle w:val="Default"/>
        <w:jc w:val="both"/>
        <w:rPr>
          <w:rFonts w:ascii="Arial Narrow" w:hAnsi="Arial Narrow"/>
          <w:color w:val="auto"/>
          <w:lang w:val="fr-FR"/>
        </w:rPr>
      </w:pPr>
    </w:p>
    <w:p w14:paraId="3D3A12F1"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lastRenderedPageBreak/>
        <w:t>XXX. CLAUSESDE PREFERENCE</w:t>
      </w:r>
    </w:p>
    <w:p w14:paraId="77F581E9"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En cas de conflit ou d'incohérences entre les présentes Conditions Générales ou de tout autre document qui fait partie du contrat, le contrat prévaudra, sauf si elles ont été modifiées (par référence spécifique à la clause et le paragraphe de ces Conditions pertinentes) tel que prévu aux présentes.</w:t>
      </w:r>
    </w:p>
    <w:p w14:paraId="2085CA19" w14:textId="77777777" w:rsidR="00B8497E" w:rsidRPr="00E02605" w:rsidRDefault="00B8497E" w:rsidP="00B8497E">
      <w:pPr>
        <w:pStyle w:val="Default"/>
        <w:jc w:val="both"/>
        <w:rPr>
          <w:rFonts w:ascii="Arial Narrow" w:hAnsi="Arial Narrow"/>
          <w:color w:val="auto"/>
          <w:lang w:val="fr-FR"/>
        </w:rPr>
      </w:pPr>
    </w:p>
    <w:p w14:paraId="47A6DDB3"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XXXI. RETENUE A LA SOURCE</w:t>
      </w:r>
    </w:p>
    <w:p w14:paraId="6793F3D7"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GOAL se réserve le droit de déduire l'impôt anticipé de la facture du fournisseur si cela est requis par la loi. Cette mesure s'appliquera à moins que le Contractant n’ait fourni à l'avance les documents nécessaires prouvant son exemption de la retenue (par exemple, un certificat d'exemption d'impôt).</w:t>
      </w:r>
    </w:p>
    <w:p w14:paraId="31FE7AD0" w14:textId="77777777" w:rsidR="00B8497E" w:rsidRPr="00E02605" w:rsidRDefault="00B8497E" w:rsidP="00B8497E">
      <w:pPr>
        <w:pStyle w:val="Default"/>
        <w:jc w:val="both"/>
        <w:rPr>
          <w:rFonts w:ascii="Arial Narrow" w:hAnsi="Arial Narrow"/>
          <w:color w:val="auto"/>
          <w:lang w:val="fr-FR"/>
        </w:rPr>
      </w:pPr>
    </w:p>
    <w:p w14:paraId="0ABA5322"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XXXII. ACCES A LA DOCUMENTATION</w:t>
      </w:r>
    </w:p>
    <w:p w14:paraId="29140377"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color w:val="auto"/>
          <w:lang w:val="fr-FR"/>
        </w:rPr>
        <w:t>GOAL, ses bailleurs de fonds ou l'un de leurs représentants dûment autorisés, doivent avoir accès à aux livres, documents et dossiers du fournisseur qui sont directement liés au programme spécifique dans le but de faire des vérifications, des analyses, des extraits et des transcriptions</w:t>
      </w:r>
    </w:p>
    <w:p w14:paraId="7FD5A3F9" w14:textId="77777777" w:rsidR="00B8497E" w:rsidRPr="00E02605" w:rsidRDefault="00B8497E" w:rsidP="00B8497E">
      <w:pPr>
        <w:pStyle w:val="Default"/>
        <w:jc w:val="both"/>
        <w:rPr>
          <w:rFonts w:ascii="Arial Narrow" w:hAnsi="Arial Narrow"/>
          <w:color w:val="auto"/>
          <w:lang w:val="fr-FR"/>
        </w:rPr>
      </w:pPr>
    </w:p>
    <w:p w14:paraId="42008D0E" w14:textId="77777777" w:rsidR="00B8497E" w:rsidRPr="00E02605" w:rsidRDefault="00B8497E" w:rsidP="00B8497E">
      <w:pPr>
        <w:pStyle w:val="Title"/>
        <w:pBdr>
          <w:bottom w:val="single" w:sz="8" w:space="4" w:color="4F81BD"/>
        </w:pBdr>
        <w:shd w:val="clear" w:color="auto" w:fill="F2F2F2"/>
        <w:jc w:val="center"/>
        <w:rPr>
          <w:rStyle w:val="hps"/>
          <w:rFonts w:ascii="Arial Narrow" w:eastAsia="Times New Roman" w:hAnsi="Arial Narrow"/>
          <w:caps/>
          <w:spacing w:val="5"/>
          <w:kern w:val="28"/>
          <w:sz w:val="28"/>
          <w:szCs w:val="28"/>
          <w:lang w:val="fr-FR"/>
        </w:rPr>
      </w:pPr>
      <w:r w:rsidRPr="00E02605">
        <w:rPr>
          <w:rStyle w:val="hps"/>
          <w:rFonts w:ascii="Arial Narrow" w:eastAsia="Times New Roman" w:hAnsi="Arial Narrow"/>
          <w:caps/>
          <w:spacing w:val="5"/>
          <w:kern w:val="28"/>
          <w:sz w:val="28"/>
          <w:szCs w:val="28"/>
          <w:lang w:val="fr-FR"/>
        </w:rPr>
        <w:t>XXXIII DROIT APPLICABLE ET COMPÉTENCE</w:t>
      </w:r>
    </w:p>
    <w:p w14:paraId="2A3026D5" w14:textId="77777777" w:rsidR="00B8497E" w:rsidRPr="00E02605" w:rsidRDefault="00B8497E" w:rsidP="00B8497E">
      <w:pPr>
        <w:jc w:val="both"/>
        <w:rPr>
          <w:rFonts w:ascii="Arial Narrow" w:hAnsi="Arial Narrow" w:cs="Times New Roman"/>
          <w:sz w:val="24"/>
          <w:szCs w:val="24"/>
        </w:rPr>
      </w:pPr>
      <w:r w:rsidRPr="00E02605">
        <w:rPr>
          <w:rFonts w:ascii="Arial Narrow" w:hAnsi="Arial Narrow" w:cs="Times New Roman"/>
          <w:sz w:val="24"/>
          <w:szCs w:val="24"/>
        </w:rPr>
        <w:t>Ces Termes et Conditions seront régis par les lois d'Irlande et soumis à la compétence exclusive des tribunaux irlandais.</w:t>
      </w:r>
    </w:p>
    <w:p w14:paraId="144E7D91" w14:textId="77777777" w:rsidR="00B8497E" w:rsidRPr="00E02605" w:rsidRDefault="00B8497E" w:rsidP="00B8497E">
      <w:pPr>
        <w:jc w:val="both"/>
        <w:rPr>
          <w:rStyle w:val="hps"/>
          <w:rFonts w:ascii="Arial Narrow" w:eastAsiaTheme="minorEastAsia" w:hAnsi="Arial Narrow" w:cs="Times New Roman"/>
          <w:sz w:val="24"/>
          <w:szCs w:val="24"/>
        </w:rPr>
      </w:pPr>
    </w:p>
    <w:p w14:paraId="2233E265" w14:textId="77777777" w:rsidR="00B8497E" w:rsidRPr="00E02605" w:rsidRDefault="00B8497E" w:rsidP="00B8497E">
      <w:pPr>
        <w:pBdr>
          <w:top w:val="single" w:sz="4" w:space="1" w:color="000000"/>
        </w:pBdr>
        <w:rPr>
          <w:rFonts w:ascii="Arial Narrow" w:hAnsi="Arial Narrow" w:cs="Times New Roman"/>
          <w:sz w:val="24"/>
          <w:szCs w:val="24"/>
        </w:rPr>
      </w:pPr>
      <w:r w:rsidRPr="00E02605">
        <w:rPr>
          <w:rFonts w:ascii="Arial Narrow" w:hAnsi="Arial Narrow" w:cs="Times New Roman"/>
          <w:sz w:val="24"/>
          <w:szCs w:val="24"/>
        </w:rPr>
        <w:t>Prestataire</w:t>
      </w:r>
    </w:p>
    <w:p w14:paraId="3B80F171" w14:textId="77777777" w:rsidR="00B8497E" w:rsidRPr="00E02605" w:rsidRDefault="00B8497E" w:rsidP="00B8497E">
      <w:pPr>
        <w:pBdr>
          <w:top w:val="single" w:sz="4" w:space="1" w:color="000000"/>
        </w:pBdr>
        <w:tabs>
          <w:tab w:val="left" w:pos="5812"/>
        </w:tabs>
        <w:rPr>
          <w:rFonts w:ascii="Arial Narrow" w:hAnsi="Arial Narrow" w:cs="Times New Roman"/>
          <w:sz w:val="24"/>
          <w:szCs w:val="24"/>
        </w:rPr>
      </w:pPr>
      <w:r w:rsidRPr="00E02605">
        <w:rPr>
          <w:rFonts w:ascii="Arial Narrow" w:hAnsi="Arial Narrow" w:cs="Times New Roman"/>
          <w:sz w:val="24"/>
          <w:szCs w:val="24"/>
        </w:rPr>
        <w:t>Nom :</w:t>
      </w:r>
      <w:r w:rsidRPr="00E02605">
        <w:rPr>
          <w:rFonts w:ascii="Arial Narrow" w:hAnsi="Arial Narrow" w:cs="Times New Roman"/>
          <w:sz w:val="24"/>
          <w:szCs w:val="24"/>
        </w:rPr>
        <w:tab/>
      </w:r>
    </w:p>
    <w:p w14:paraId="5CBB5118" w14:textId="77777777" w:rsidR="00B8497E" w:rsidRPr="00E02605" w:rsidRDefault="00B8497E" w:rsidP="00B8497E">
      <w:pPr>
        <w:pBdr>
          <w:top w:val="single" w:sz="4" w:space="1" w:color="000000"/>
        </w:pBdr>
        <w:tabs>
          <w:tab w:val="left" w:pos="5812"/>
        </w:tabs>
        <w:rPr>
          <w:rFonts w:ascii="Arial Narrow" w:hAnsi="Arial Narrow" w:cs="Times New Roman"/>
          <w:sz w:val="24"/>
          <w:szCs w:val="24"/>
        </w:rPr>
      </w:pPr>
      <w:r w:rsidRPr="00E02605">
        <w:rPr>
          <w:rFonts w:ascii="Arial Narrow" w:hAnsi="Arial Narrow" w:cs="Times New Roman"/>
          <w:sz w:val="24"/>
          <w:szCs w:val="24"/>
        </w:rPr>
        <w:t>Date :</w:t>
      </w:r>
      <w:r w:rsidRPr="00E02605">
        <w:rPr>
          <w:rFonts w:ascii="Arial Narrow" w:hAnsi="Arial Narrow" w:cs="Times New Roman"/>
          <w:sz w:val="24"/>
          <w:szCs w:val="24"/>
        </w:rPr>
        <w:tab/>
      </w:r>
    </w:p>
    <w:p w14:paraId="1922E5C8" w14:textId="77777777" w:rsidR="00B8497E" w:rsidRPr="00E02605" w:rsidRDefault="00B8497E" w:rsidP="00B8497E">
      <w:pPr>
        <w:pStyle w:val="Default"/>
        <w:jc w:val="both"/>
        <w:rPr>
          <w:rFonts w:ascii="Arial Narrow" w:hAnsi="Arial Narrow"/>
          <w:color w:val="auto"/>
          <w:lang w:val="fr-FR"/>
        </w:rPr>
      </w:pPr>
      <w:r w:rsidRPr="00E02605">
        <w:rPr>
          <w:rFonts w:ascii="Arial Narrow" w:hAnsi="Arial Narrow"/>
          <w:lang w:val="fr-FR"/>
        </w:rPr>
        <w:t>Signature (mention « lu et approuvé ») :</w:t>
      </w:r>
      <w:r w:rsidRPr="00E02605">
        <w:rPr>
          <w:sz w:val="20"/>
          <w:szCs w:val="20"/>
          <w:lang w:val="fr-FR"/>
        </w:rPr>
        <w:tab/>
      </w:r>
    </w:p>
    <w:bookmarkEnd w:id="12"/>
    <w:bookmarkEnd w:id="15"/>
    <w:p w14:paraId="6AD5D7E2" w14:textId="77777777" w:rsidR="00B8497E" w:rsidRPr="00E02605" w:rsidRDefault="00B8497E" w:rsidP="00B8497E">
      <w:pPr>
        <w:pStyle w:val="Default"/>
        <w:jc w:val="both"/>
        <w:rPr>
          <w:rFonts w:ascii="Arial Narrow" w:hAnsi="Arial Narrow"/>
          <w:color w:val="auto"/>
          <w:lang w:val="fr-FR"/>
        </w:rPr>
      </w:pPr>
    </w:p>
    <w:p w14:paraId="514B30BB"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1064B8F"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2450B261"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40868A9"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7A852AA5"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AD5FF0B"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3B8CA446"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5AA0B763"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686AD369"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7D9AD033"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1DB3095F" w14:textId="77777777" w:rsidR="00387AC9" w:rsidRDefault="00387AC9" w:rsidP="00D304E3">
      <w:pPr>
        <w:tabs>
          <w:tab w:val="left" w:pos="-720"/>
          <w:tab w:val="left" w:pos="0"/>
          <w:tab w:val="left" w:pos="3402"/>
        </w:tabs>
        <w:suppressAutoHyphens/>
        <w:jc w:val="both"/>
        <w:rPr>
          <w:rFonts w:ascii="Times New Roman" w:eastAsia="Calibri" w:hAnsi="Times New Roman" w:cs="Times New Roman"/>
          <w:spacing w:val="-3"/>
          <w:sz w:val="24"/>
          <w:szCs w:val="24"/>
        </w:rPr>
      </w:pPr>
    </w:p>
    <w:p w14:paraId="47C2E3FD" w14:textId="6C060D0B"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bookmarkStart w:id="16" w:name="_Hlk22539877"/>
      <w:r w:rsidRPr="0025231A">
        <w:rPr>
          <w:rFonts w:ascii="Times New Roman" w:eastAsia="Calibri" w:hAnsi="Times New Roman" w:cs="Times New Roman"/>
          <w:b/>
          <w:spacing w:val="-3"/>
          <w:sz w:val="24"/>
          <w:szCs w:val="24"/>
        </w:rPr>
        <w:lastRenderedPageBreak/>
        <w:t>ANNEXE IV</w:t>
      </w:r>
    </w:p>
    <w:p w14:paraId="19C0851A" w14:textId="40FBA150"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bookmarkStart w:id="17" w:name="_Hlk514826754"/>
      <w:r w:rsidRPr="0025231A">
        <w:rPr>
          <w:rFonts w:ascii="Times New Roman" w:eastAsia="Calibri" w:hAnsi="Times New Roman" w:cs="Times New Roman"/>
          <w:b/>
          <w:spacing w:val="-3"/>
          <w:sz w:val="24"/>
          <w:szCs w:val="24"/>
        </w:rPr>
        <w:t>« PROTECTION DES DONNEES »</w:t>
      </w:r>
    </w:p>
    <w:p w14:paraId="7BFE55F4" w14:textId="0149EC98"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 xml:space="preserve">Définitions </w:t>
      </w:r>
    </w:p>
    <w:p w14:paraId="63986AD9" w14:textId="25879CD0"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Les termes et expressions utilisés dans le présent contrat et dans les annexes ont les significations suivantes, sauf si (à moins que) le contexte exige autrement : </w:t>
      </w:r>
    </w:p>
    <w:tbl>
      <w:tblPr>
        <w:tblStyle w:val="TableGrid"/>
        <w:tblW w:w="9493" w:type="dxa"/>
        <w:tblLook w:val="04A0" w:firstRow="1" w:lastRow="0" w:firstColumn="1" w:lastColumn="0" w:noHBand="0" w:noVBand="1"/>
      </w:tblPr>
      <w:tblGrid>
        <w:gridCol w:w="2405"/>
        <w:gridCol w:w="7088"/>
      </w:tblGrid>
      <w:tr w:rsidR="0025231A" w:rsidRPr="0025231A" w14:paraId="2F927F2E" w14:textId="77777777" w:rsidTr="009C7C14">
        <w:tc>
          <w:tcPr>
            <w:tcW w:w="2405" w:type="dxa"/>
          </w:tcPr>
          <w:p w14:paraId="694803CF"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“Contrôleur de données”</w:t>
            </w:r>
          </w:p>
          <w:p w14:paraId="0AC71B82"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p>
          <w:p w14:paraId="1376EEA5"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Responsable du Traitement</w:t>
            </w:r>
          </w:p>
        </w:tc>
        <w:tc>
          <w:tcPr>
            <w:tcW w:w="7088" w:type="dxa"/>
          </w:tcPr>
          <w:p w14:paraId="54ADEE0E"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La partie qui (seule ou conjointement ou en commun avec d'autres personnes) détermine les fins et la manière dont les données personnelles sont, ou doivent être traitées ;</w:t>
            </w:r>
          </w:p>
        </w:tc>
      </w:tr>
      <w:tr w:rsidR="0025231A" w:rsidRPr="0025231A" w14:paraId="5BCD2FC7" w14:textId="77777777" w:rsidTr="009C7C14">
        <w:tc>
          <w:tcPr>
            <w:tcW w:w="2405" w:type="dxa"/>
          </w:tcPr>
          <w:p w14:paraId="2225D75D"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“Sous-traitant”</w:t>
            </w:r>
          </w:p>
          <w:p w14:paraId="20C3C17C"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p>
        </w:tc>
        <w:tc>
          <w:tcPr>
            <w:tcW w:w="7088" w:type="dxa"/>
          </w:tcPr>
          <w:p w14:paraId="10E27C74"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Une personne ou une entité qui traite des données personnelles au nom du responsable du traitement des données sur la base d'un contrat écrit officiel, mais qui n'est pas un employé du responsable du traitement des données ;</w:t>
            </w:r>
          </w:p>
        </w:tc>
      </w:tr>
      <w:tr w:rsidR="0025231A" w:rsidRPr="0025231A" w14:paraId="52D25381" w14:textId="77777777" w:rsidTr="009C7C14">
        <w:tc>
          <w:tcPr>
            <w:tcW w:w="2405" w:type="dxa"/>
          </w:tcPr>
          <w:p w14:paraId="69AEC3A0"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“Sujet des données”</w:t>
            </w:r>
          </w:p>
          <w:p w14:paraId="7093C543"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La personne concernée</w:t>
            </w:r>
          </w:p>
        </w:tc>
        <w:tc>
          <w:tcPr>
            <w:tcW w:w="7088" w:type="dxa"/>
          </w:tcPr>
          <w:p w14:paraId="70038A02"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Un individu qui fait l'objet de données personnelles, c'est-à-dire à qui les données se rapportent directement ou indirectement ;</w:t>
            </w:r>
          </w:p>
        </w:tc>
      </w:tr>
      <w:tr w:rsidR="0025231A" w:rsidRPr="0025231A" w14:paraId="284915EE" w14:textId="77777777" w:rsidTr="009C7C14">
        <w:tc>
          <w:tcPr>
            <w:tcW w:w="2405" w:type="dxa"/>
          </w:tcPr>
          <w:p w14:paraId="69DA618A"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“Législation en matière de protection des données”</w:t>
            </w:r>
          </w:p>
        </w:tc>
        <w:tc>
          <w:tcPr>
            <w:tcW w:w="7088" w:type="dxa"/>
          </w:tcPr>
          <w:p w14:paraId="79DCD7A0"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toutes les lois applicables en matière de confidentialité et de protection des données, y compris le règlement général sur la protection des données (EU) 2016/679) et toutes les lois nationales applicables en la matière, les règlements et lois secondaires applicables en Irlande concernant le traitement des données personnelles et la confidentialité des communications électroniques, tel que modifié , remplacé ou mis à jour de temps à autre, y compris la directive sur la protection de la vie privée et les communications électroniques (2002/58 / CE); </w:t>
            </w:r>
          </w:p>
        </w:tc>
      </w:tr>
      <w:tr w:rsidR="0025231A" w:rsidRPr="0025231A" w14:paraId="452931C1" w14:textId="77777777" w:rsidTr="009C7C14">
        <w:tc>
          <w:tcPr>
            <w:tcW w:w="2405" w:type="dxa"/>
          </w:tcPr>
          <w:p w14:paraId="16DB083B"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“Données à caractère personnel”             </w:t>
            </w:r>
          </w:p>
        </w:tc>
        <w:tc>
          <w:tcPr>
            <w:tcW w:w="7088" w:type="dxa"/>
          </w:tcPr>
          <w:p w14:paraId="6BD77ED2"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Toute information relative à une personne physique identifiée ou identifiable qui est traitée par le fournisseur à la suite ou en relation avec la fourniture des services. Une personne physique identifiable est une personne qui peut être identifiée, directement ou indirectement, notamment par référence à un identifiant tel qu'un nom, un numéro d'identification, des données de localisation, un identifiant en ligne ou à un ou plusieurs facteurs spécifiques physiques, physiologiques, génétiques, mentaux, économiques, culturels ou sociaux de cette personne physique ;</w:t>
            </w:r>
          </w:p>
        </w:tc>
      </w:tr>
      <w:tr w:rsidR="0025231A" w:rsidRPr="0025231A" w14:paraId="10410B7C" w14:textId="77777777" w:rsidTr="009C7C14">
        <w:tc>
          <w:tcPr>
            <w:tcW w:w="2405" w:type="dxa"/>
          </w:tcPr>
          <w:p w14:paraId="58668F81"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“Traitement, Procédés, processus”</w:t>
            </w:r>
          </w:p>
        </w:tc>
        <w:tc>
          <w:tcPr>
            <w:tcW w:w="7088" w:type="dxa"/>
          </w:tcPr>
          <w:p w14:paraId="719C3242"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Soit toute activité impliquant l'utilisation de Données Personnelles ou en tant que Législation sur la Protection des Données peut autrement définir le traitement, les procédés ou les processus. Cela comprend toute opération ou ensemble d'opérations effectuées sur des données personnelles ou sur des ensembles de données à caractère personnel, que ce soit par des </w:t>
            </w:r>
            <w:r w:rsidRPr="0025231A">
              <w:rPr>
                <w:rFonts w:ascii="Times New Roman" w:eastAsia="Calibri" w:hAnsi="Times New Roman" w:cs="Times New Roman"/>
                <w:spacing w:val="-3"/>
                <w:sz w:val="24"/>
                <w:szCs w:val="24"/>
              </w:rPr>
              <w:lastRenderedPageBreak/>
              <w:t>moyens automatisés ou non, tels que la collecte, l'enregistrement, l’organisation, la structuration, le stockage, l’adaptation ou l’altération, la récupération, la consultation, l’utilisation, la divulgation par transmission, la diffusion ou autrement la mise à disposition, le rapprochement ou la combinaison, la restriction, l’effacement ou la destruction. Le traitement comprend également le transfert de données personnelles à des tiers ;</w:t>
            </w:r>
          </w:p>
        </w:tc>
      </w:tr>
      <w:tr w:rsidR="0025231A" w:rsidRPr="0025231A" w14:paraId="49FB9517" w14:textId="77777777" w:rsidTr="009C7C14">
        <w:tc>
          <w:tcPr>
            <w:tcW w:w="2405" w:type="dxa"/>
          </w:tcPr>
          <w:p w14:paraId="2A62511D"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lastRenderedPageBreak/>
              <w:t>“SCC”</w:t>
            </w:r>
          </w:p>
        </w:tc>
        <w:tc>
          <w:tcPr>
            <w:tcW w:w="7088" w:type="dxa"/>
          </w:tcPr>
          <w:p w14:paraId="18CEA0CD"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Les clauses contractuelles standard de la Commission européenne relatives au transfert de données à caractère personnel de l'Union européenne à des entreprises de traitement de données établies dans des pays tiers (transferts de contrôleur à sous-traitant), telles qu'énoncées dans l'annexe de la décision 2010/87 / UE ; et</w:t>
            </w:r>
          </w:p>
        </w:tc>
      </w:tr>
      <w:tr w:rsidR="0025231A" w:rsidRPr="0025231A" w14:paraId="1D140816" w14:textId="77777777" w:rsidTr="009C7C14">
        <w:tc>
          <w:tcPr>
            <w:tcW w:w="2405" w:type="dxa"/>
          </w:tcPr>
          <w:p w14:paraId="53936B2C"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“Services”                        </w:t>
            </w:r>
          </w:p>
        </w:tc>
        <w:tc>
          <w:tcPr>
            <w:tcW w:w="7088" w:type="dxa"/>
          </w:tcPr>
          <w:p w14:paraId="59834C54" w14:textId="77777777" w:rsidR="0025231A" w:rsidRPr="0025231A" w:rsidRDefault="0025231A" w:rsidP="0025231A">
            <w:pPr>
              <w:tabs>
                <w:tab w:val="left" w:pos="-720"/>
                <w:tab w:val="left" w:pos="0"/>
                <w:tab w:val="left" w:pos="3402"/>
              </w:tabs>
              <w:suppressAutoHyphens/>
              <w:spacing w:after="200" w:line="276" w:lineRule="auto"/>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Se réfère aux services réalisés à effectuer par le sous-traitant (processeur de données) selon les termes de l'accord-cadre.</w:t>
            </w:r>
          </w:p>
        </w:tc>
      </w:tr>
    </w:tbl>
    <w:p w14:paraId="2486F81B"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p>
    <w:p w14:paraId="483BB5D2" w14:textId="174728BB"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Les parties reconnaissent qu'aux fins de la législation sur la protection des données, dans l'exécution de leurs obligations en vertu du présent accord, le fournisseur, dans la mesure où il traite les données personnelles reçues du prestataire, est un «processeur de données» (sous-traitant) et le prestataire est le "contrôleur de données"; tel que défini dans la législation sur la protection des données.</w:t>
      </w:r>
    </w:p>
    <w:p w14:paraId="64135395" w14:textId="057C7B35"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Obligations du contrôleur de données</w:t>
      </w:r>
    </w:p>
    <w:p w14:paraId="7667C540" w14:textId="33AB2A06"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responsable du traitement (contrôleur de données) conserve le contrôle des données personnelles et reste responsable de ses obligations de conformité en vertu de la législation sur la protection des données, y compris pour les instructions de traitement qu'il donne au processeur de données (sous-traitant).</w:t>
      </w:r>
    </w:p>
    <w:p w14:paraId="0607272F"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contrôleur de données autorisera le processeur de données à traiter les données personnelles de toute manière raisonnablement nécessaire pour fournir les services et l'annexe A décrit l'objet, la durée, la nature et l'objet du traitement, ainsi que les catégories de données à caractère personnel et les types de personnes concernées à cet égard.</w:t>
      </w:r>
    </w:p>
    <w:p w14:paraId="47B409A2" w14:textId="6DA23AD1"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Obligations du processeur de données</w:t>
      </w:r>
    </w:p>
    <w:p w14:paraId="60E2543B"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Le processeur des données doit se conformer à la législation sur la protection des données lors du traitement des données personnelles.   </w:t>
      </w:r>
    </w:p>
    <w:p w14:paraId="65C6471B"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processeur des données n'agira que sur instructions écrites du responsable du traitement des données à caractère personnelles dans le cadre du présent accord et se conformera sans délai à toute demande ou instruction du responsable du traitement requérant que le processeur des données modifie, transfère, supprime ou traite autrement les données personnelles, ou arrête, atténue ou remédie à tout traitement non autorisé.</w:t>
      </w:r>
    </w:p>
    <w:p w14:paraId="6E4F863A" w14:textId="4CFAAD8F"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lastRenderedPageBreak/>
        <w:t>Sans préjudice des autres dispositions légales concernant le droit à indemnisation de la personne concernée et la responsabilité des Parties en général, ainsi que les dispositions légales concernant les amendes et pénalités, le processeur des données assumera la pleine responsabilité dans les cas où il aurait enfreint la législation sur la protection des données., en déterminant les finalités (buts) et les moyens du traitement.</w:t>
      </w:r>
    </w:p>
    <w:p w14:paraId="73135AD6" w14:textId="7909CBB6"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1.2.1</w:t>
      </w:r>
      <w:r w:rsidRPr="0025231A">
        <w:rPr>
          <w:rFonts w:ascii="Times New Roman" w:eastAsia="Calibri" w:hAnsi="Times New Roman" w:cs="Times New Roman"/>
          <w:b/>
          <w:spacing w:val="-3"/>
          <w:sz w:val="24"/>
          <w:szCs w:val="24"/>
        </w:rPr>
        <w:tab/>
        <w:t>Utilisation et traitement des données</w:t>
      </w:r>
    </w:p>
    <w:p w14:paraId="73BCF80A" w14:textId="6487163D"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 données doit :</w:t>
      </w:r>
    </w:p>
    <w:p w14:paraId="3384896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N’utiliser ces Données Personnelles qu'aux fins de l'exécution de ses obligations en vertu du présent Contrat ;</w:t>
      </w:r>
    </w:p>
    <w:p w14:paraId="7E96F785"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Traiter les Données Personnelles uniquement dans la mesure et de la manière nécessaires pour fournir les Services dans le cadre du présent Contrat et conformément aux instructions écrites du Responsable du traitement des données de temps à autre. Le processeur de données ne traitera pas les données personnelles à d'autres fins ou d'une manière non conforme à cet accord ou à la législation sur la protection des données. Le processeur de données doit aviser sans tarder le responsable du traitement de données si, à son avis, les instructions ou les performances du responsable du traitement des données du présent accord ne sont pas conformes à la législation sur la protection des données ;</w:t>
      </w:r>
    </w:p>
    <w:p w14:paraId="00A2ACBF"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Préserver la confidentialité de toutes les données personnelles et ne pas divulguer des données personnelles à un tiers ou permettre à un tiers d'utiliser ces données dans des circonstances autres que : </w:t>
      </w:r>
    </w:p>
    <w:p w14:paraId="7BC9BF93"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À la demande écrite spécifique du responsable du traitement des données ; </w:t>
      </w:r>
    </w:p>
    <w:p w14:paraId="05C76058"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Où le présent Contrat autorise spécifiquement la divulgation afin de fournir les Services ;</w:t>
      </w:r>
    </w:p>
    <w:p w14:paraId="4CC7CB3D"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En stricte conformité avec la clause 1.2.6 de la présente entente ; où </w:t>
      </w:r>
    </w:p>
    <w:p w14:paraId="27CCB0A3"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Lorsque cette divulgation est requise par la loi. Si une loi, un tribunal, un régulateur ou une autorité de contrôle exige que le processeur de données traite ou divulgue des données personnelles, ce dernier doit d'abord informer le responsable du traitement de l'exigence légale ou réglementaire et lui donner l'opportunité de s'opposer à l'exigence ou de la contester, à moins que la loi n’interdise ;</w:t>
      </w:r>
    </w:p>
    <w:p w14:paraId="72A13002"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Aider le responsable du traitement à évaluer les effets du traitement de données à caractère personnel et à consulter le commissaire à la protection des données ou toute autre autorité de protection des données, si et dans la mesure où une évaluation ou une consultation doit être effectuée en vertu de la législation sur la protection des données ; et </w:t>
      </w:r>
    </w:p>
    <w:p w14:paraId="2CBBB1EA"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Se conformer à toute autre instruction écrite concernant le traitement par le responsable du traitement des données et toute autre instruction supplémentaire doit être incorporée dans l'annexe A.</w:t>
      </w:r>
    </w:p>
    <w:p w14:paraId="37A53B25"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p>
    <w:p w14:paraId="5CC9CE71" w14:textId="3AE9667B"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lastRenderedPageBreak/>
        <w:t>1.2.2</w:t>
      </w:r>
      <w:r w:rsidRPr="0025231A">
        <w:rPr>
          <w:rFonts w:ascii="Times New Roman" w:eastAsia="Calibri" w:hAnsi="Times New Roman" w:cs="Times New Roman"/>
          <w:b/>
          <w:spacing w:val="-3"/>
          <w:sz w:val="24"/>
          <w:szCs w:val="24"/>
        </w:rPr>
        <w:tab/>
        <w:t>Accès à l'information</w:t>
      </w:r>
    </w:p>
    <w:p w14:paraId="6AF43A17" w14:textId="5B5DE8FE"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 données doit :</w:t>
      </w:r>
    </w:p>
    <w:p w14:paraId="366584C9"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À la demande d'une personne concernée, informer cette dernière qu'elle est un processeur de données et que l'autre partie est un contrôleur des données ; </w:t>
      </w:r>
    </w:p>
    <w:p w14:paraId="6FA3D361"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Informer immédiatement le contrôleur de données en cas de :</w:t>
      </w:r>
    </w:p>
    <w:p w14:paraId="7AF1319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L'exercice par toute personne concernée des droits prévus par la législation sur la protection des données en ce qui concerne les données personnelles ;</w:t>
      </w:r>
    </w:p>
    <w:p w14:paraId="12074EF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Une demande de rectification, de blocage (verrouillage) ou d'effacement de données personnelles ;</w:t>
      </w:r>
    </w:p>
    <w:p w14:paraId="3D6BF6C6"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Une demande, une plainte ou une communication relative aux obligations de l'une ou l'autre partie en vertu de la législation sur la protection des données ;</w:t>
      </w:r>
    </w:p>
    <w:p w14:paraId="71E6DC7F"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Recevoir toute demande du commissaire à la protection des données ou de toute autre autorité de protection des données ou de réglementation en rapport avec les données à caractère personnel traitées dans le cadre du présent accord ;</w:t>
      </w:r>
    </w:p>
    <w:p w14:paraId="40A5FAC8"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Réception de toute demande de divulgation de données personnelles émanant d'un tiers lorsque le respect de cette demande est requis ou censé être requis par la loi. </w:t>
      </w:r>
    </w:p>
    <w:p w14:paraId="3A92B43B"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Coopérer avec le responsable du traitement des données et fournir une assistance pour traiter toutes les demandes et communications émanant des personnes concernées et du commissaire à la protection des données ou de toute autre autorité chargée de la protection des données ou de la réglementation ;</w:t>
      </w:r>
    </w:p>
    <w:p w14:paraId="291912A7"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Coopérer avec et fournir ces informations et accès aux installations, aux locaux ou aux équipements à partir desquels ou sur lesquels des données personnelles sont, ont été ou doivent être traitées en vertu du présent accord, comme le responsable du traitement peut raisonnablement exiger pour lui permettre de surveiller la conformité par le processeur de données avec les obligations dans cette clause 1.2 de l’accord ;</w:t>
      </w:r>
    </w:p>
    <w:p w14:paraId="41ED54A1"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Maintenir, et fournir sur demande par le responsable du traitement, agissant raisonnablement, et/ou le commissaire à la protection des données ou toute autre autorité compétente en matière de protection des données ou de confidentialité, un registre central, selon le modèle décrit à l'annexe A ci-dessous dont le processeur de données est responsable et doit inclure :</w:t>
      </w:r>
    </w:p>
    <w:p w14:paraId="48D474A9"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La nature, la durée et le ou les buts pour lesquels ces données personnelles sont traitées ;</w:t>
      </w:r>
    </w:p>
    <w:p w14:paraId="198C5EE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Une description de ces données personnelles qu'il traite (y compris les catégories de données personnelles et de types de personnes concernées) ;</w:t>
      </w:r>
    </w:p>
    <w:p w14:paraId="392064EF"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Les destinataires de ces données personnelles ; et</w:t>
      </w:r>
    </w:p>
    <w:p w14:paraId="1216B6AE" w14:textId="0516CC39"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Lieu (x) de tout traitement à l'étranger de ces données personnelles ; </w:t>
      </w:r>
    </w:p>
    <w:p w14:paraId="7B66CA85" w14:textId="67CB0D8D"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lastRenderedPageBreak/>
        <w:t>1.2.3</w:t>
      </w:r>
      <w:r w:rsidRPr="0025231A">
        <w:rPr>
          <w:rFonts w:ascii="Times New Roman" w:eastAsia="Calibri" w:hAnsi="Times New Roman" w:cs="Times New Roman"/>
          <w:b/>
          <w:spacing w:val="-3"/>
          <w:sz w:val="24"/>
          <w:szCs w:val="24"/>
        </w:rPr>
        <w:tab/>
        <w:t>Divulgation et partage de données</w:t>
      </w:r>
    </w:p>
    <w:p w14:paraId="56A94B68" w14:textId="29140A39"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des données (ou tout sous-traitant) doit :</w:t>
      </w:r>
    </w:p>
    <w:p w14:paraId="37BEBA3C"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Ne divulguer ces données personnelles qu'à ses employés, agents et délégués ayant reçu une formation appropriée en matière de protection des données et dont l'utilisation de ces données personnelles est strictement nécessaire à l'exécution des services ; </w:t>
      </w:r>
    </w:p>
    <w:p w14:paraId="2AFB6764"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S’assurer que tous les employés, agents et délégués du processeur des données qui peuvent accéder à ces données personnelles sont informés de leur caractère confidentiel et sont liés par des obligations de confidentialité et des restrictions d'utilisation des données personnelles, y compris, mais sans s'y limiter, sur la copie, la publication, le dévoilement ou la divulgation de ces données personnelles à des tiers sans le consentement écrit préalable du responsable du traitement des données ; </w:t>
      </w:r>
    </w:p>
    <w:p w14:paraId="09BA27C5"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Ne pas divulguer ces données personnelles directement ou indirectement à une personne ou une firme sans le consentement écrit préalable du responsable du traitement, sauf, sous réserve de la clause 1.2.6 de l'accord, à ceux de ses employés, agents et délégués qui sont impliqués dans le traitement des données personnelles ou sauf tel que requis par les lois applicables ou tout tribunal auquel le processeur des données ou ses affiliés sont soumis ; et </w:t>
      </w:r>
    </w:p>
    <w:p w14:paraId="45946C22"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Ne pas transférer ou traiter toute donnée personnelle à un tiers en dehors de l'Espace économique européen (EEE), sauf avec le consentement écrit préalable du contrôleur des données. </w:t>
      </w:r>
    </w:p>
    <w:p w14:paraId="6A053DB3"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Lorsqu'un tel consentement est accordé, le processeur des données ne peut traiter ou permettre le traitement de données à caractère personnel en dehors de l'EEE que dans les conditions suivantes :  </w:t>
      </w:r>
    </w:p>
    <w:p w14:paraId="661CE4B3"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processeur des données traite des Données Personnelles dans un territoire qui fait l'objet d'une constatation en cours de la part de la Commission européenne en vertu de la législation sur la protection des données, selon laquelle le territoire assure une protection adéquate des droits des individus. Le processeur des données doit indiquer dans l'annexe A le territoire qui fait l'objet d'une telle constatation d’adéquation ; ou</w:t>
      </w:r>
    </w:p>
    <w:p w14:paraId="7D7E9DB6"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processeur des données participe à un mécanisme de transfert transfrontalier valide conformément à la législation sur la protection des données, de sorte que le processeur des données (et, le cas échéant, le responsable du traitement) puisse garantir que des mesures de protection adéquates sont en place pour assurer un niveau de protection adéquat en ce qui concerne le respect du droit à la vie privée des personnes concernées conformément à l'article 46 du règlement général sur la protection des données ((UE) 2016/679). Le processeur des données doit identifier dans l'annexe A le mécanisme de transfert qui permet aux parties de se conformer à ces dispositions de transfert de données transfrontalières et il doit immédiatement informer le responsable du traitement de toute modification de ce statut ; où</w:t>
      </w:r>
    </w:p>
    <w:p w14:paraId="7D754487"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transfert est par ailleurs conforme à la législation sur la protection des données pour les raisons énoncées à l'annexe A.</w:t>
      </w:r>
    </w:p>
    <w:p w14:paraId="16D2E129"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lastRenderedPageBreak/>
        <w:t>Si un transfert de données personnelles entre le contrôleur de données et le processeur de données nécessite l'exécution de SCC pour se conformer à la législation sur la protection des données (où le contrôleur de données est l'entité exportant des données personnelles vers le processeur de données en dehors de l'EEE), les parties rempliront tous les détails pertinents dans et exécuteront le SCC, et prendront toutes les autres mesures requises pour légitimer le transfert.</w:t>
      </w:r>
    </w:p>
    <w:p w14:paraId="3B6204C4" w14:textId="2DD2A7A5"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Si le contrôleur des données accepte que le processeur de données situé dans l'EEE désigne un sous-traitant situé en dehors de l'EEE conformément aux dispositions de la présente clause 1.2.3, le processeur de données doit identifier un mécanisme de transfert transfrontalier valide pouvant inclure : l'entrée d'un SCC auprès d'un tel sous-traitant, qui doit être mis en place avant de tels transferts.</w:t>
      </w:r>
    </w:p>
    <w:p w14:paraId="355A20F7" w14:textId="56D83F5C"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1.2.4</w:t>
      </w:r>
      <w:r w:rsidRPr="0025231A">
        <w:rPr>
          <w:rFonts w:ascii="Times New Roman" w:eastAsia="Calibri" w:hAnsi="Times New Roman" w:cs="Times New Roman"/>
          <w:b/>
          <w:spacing w:val="-3"/>
          <w:sz w:val="24"/>
          <w:szCs w:val="24"/>
        </w:rPr>
        <w:tab/>
        <w:t>Systèmes de sécurité</w:t>
      </w:r>
    </w:p>
    <w:p w14:paraId="2DB3BB45" w14:textId="25BF2ECF"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 données doit :</w:t>
      </w:r>
    </w:p>
    <w:p w14:paraId="6324012F"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À tout moment pendant la durée de la présente convention, mettre en œuvre des mesures techniques et organisationnelles appropriées pour protéger ces données personnelles détenues ou traitées contre tout traitement non autorisé ou illégal et contre toute perte, destruction, altération, divulgation ou dommage accidentels et illégaux.</w:t>
      </w:r>
    </w:p>
    <w:p w14:paraId="12124ADC" w14:textId="57FB7BF2"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Immédiatement informé de ce qui précède, informer le responsable du traitement de tout incident réel ou suspect de traitement non autorisé ou illicite ou de perte accidentelle, de destruction ou de détérioration des données personnelles et fournir toute la coopération et toute l'information raisonnablement requises par le contrôleur des données relativement à l’incident ; y compris les mesures correctives, sauf si une telle action est contraire à la loi.</w:t>
      </w:r>
    </w:p>
    <w:p w14:paraId="2D12A5B0" w14:textId="4594798C"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1.2.5</w:t>
      </w:r>
      <w:r w:rsidRPr="0025231A">
        <w:rPr>
          <w:rFonts w:ascii="Times New Roman" w:eastAsia="Calibri" w:hAnsi="Times New Roman" w:cs="Times New Roman"/>
          <w:b/>
          <w:spacing w:val="-3"/>
          <w:sz w:val="24"/>
          <w:szCs w:val="24"/>
        </w:rPr>
        <w:tab/>
        <w:t>Conservation et élimination des données</w:t>
      </w:r>
    </w:p>
    <w:p w14:paraId="0BDF36C8" w14:textId="6B60F911"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 données doit :</w:t>
      </w:r>
    </w:p>
    <w:p w14:paraId="0D454856"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promptement à la résiliation ou à l'expiration du présent accord et, à tout autre moment, à la demande du responsable du traitement, retourner au responsable du traitement ou supprimer toutes les données personnelles, y compris celles des employés du responsable du traitement des données, ainsi que toutes les copies de tout support en son pouvoir, possession ou contrôle, sauf dans la mesure où le processeur de données est tenu de conserver une copie de ces données personnelles pour se conformer à la législation sur la protection des données. </w:t>
      </w:r>
    </w:p>
    <w:p w14:paraId="35F4CF21"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dès qu'il en prend connaissance et sans retard injustifié, informer le responsable du traitement de tout incident réel ou suspect de destruction ou de divulgation accidentelle, non autorisée ou illicite ou d'accès aux données personnelles, y compris en cas de perte ou de destruction de données personnelles, ou si elles sont endommagées , corrompues ou inutilisables et doit fournir toute la coopération et les informations raisonnablement requises par le responsable du traitement des données en relation avec l'incident; y compris:</w:t>
      </w:r>
    </w:p>
    <w:p w14:paraId="0BBAEE32"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La description de la nature de l'incident, y compris les catégories et le nombre approximatif des personnes concernées et des enregistrements de données à caractère personnel concernés ;</w:t>
      </w:r>
    </w:p>
    <w:p w14:paraId="1D50B966"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lastRenderedPageBreak/>
        <w:t>Les conséquences probables (possibles) ; et</w:t>
      </w:r>
    </w:p>
    <w:p w14:paraId="3CE5519A"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Une description des mesures prises et les mesures correctives, ou proposées à prendre pour remédier à cet incident, y compris des mesures visant à en atténuer les effets négatifs possibles, sauf si ces actions ou mesures sont contraires à la loi.  Le processeur des données doit fournir des mesures correctives et des mesures à ses frais.</w:t>
      </w:r>
    </w:p>
    <w:p w14:paraId="447848BA"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Immédiatement après tout incident accidentel, non autorisé ou illégal, les parties se concerteront pour enquêter sur la question. Le processeur des données coopérera avec le contrôleur des données dans le traitement de la question par le contrôleur des données, y compris :</w:t>
      </w:r>
    </w:p>
    <w:p w14:paraId="558AE1DC"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collarbone à toute enquête;</w:t>
      </w:r>
    </w:p>
    <w:p w14:paraId="4C078A0A"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Fournir au contrôleur de données un accès physique à toutes les installations et opérations concernées ;</w:t>
      </w:r>
    </w:p>
    <w:p w14:paraId="584788A8"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Faciliter les entrevues avec les employés du processeur de données, les anciens employés et les autres intervenants en la matière;</w:t>
      </w:r>
    </w:p>
    <w:p w14:paraId="4B528BDE"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Mise à disposition de tous les enregistrements, journaux, fichiers, rapports de données et autres documents nécessaires pour se conformer à la législation sur la protection des données ou tel que raisonnablement requis par le responsable du traitement des données ; et</w:t>
      </w:r>
    </w:p>
    <w:p w14:paraId="38CCA0A3"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Prendre des mesures raisonnables et rapides pour atténuer les effets et minimiser les dommages résultant d'un tel incident ou d'un traitement de données à caractère personnel illégal.</w:t>
      </w:r>
    </w:p>
    <w:p w14:paraId="1D3B50A7"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processeur des données n'informera aucun tiers d'un tel incident sans avoir préalablement obtenu le consentement écrit préalable du responsable du traitement, sauf si la loi l'exige.</w:t>
      </w:r>
    </w:p>
    <w:p w14:paraId="0791DC6E"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Le processeur des données convient que le responsable du traitement a le droit de déterminer : </w:t>
      </w:r>
    </w:p>
    <w:p w14:paraId="01C21F9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Indiquer un tel incident aux personnes concernées, aux autorités de surveillance, aux régulateurs, aux autorités chargées de l'application de la loi ou autres, conformément à la loi ou à la réglementation ou selon la discrétion du responsable du traitement, y compris le contenu et le mode de livraison (d’information) ; et</w:t>
      </w:r>
    </w:p>
    <w:p w14:paraId="0F41824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Offrir ou non un type de réparation aux personnes concernées, y compris la nature et l'étendue de ce recours.</w:t>
      </w:r>
    </w:p>
    <w:p w14:paraId="5F2E87CC"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processeur des données couvrira toutes les dépenses raisonnables liées à l'exécution des obligations prévues à la clause 1.2.5 de la présente convention à moins que l'affaire ne découle de la négligence, du manquement délibéré ou de la violation du présent accord par le responsable du traitement des données.</w:t>
      </w:r>
    </w:p>
    <w:p w14:paraId="6CBEF7FA" w14:textId="75F37D70"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Le processeur des données remboursera également le responsable du traitement des données pour les dépenses raisonnables encourues par le responsable du traitement en cas de réponse à un tel incident dans la mesure où le processeur des données a causé cet incident, y compris tous les frais de notification.</w:t>
      </w:r>
    </w:p>
    <w:p w14:paraId="20946AB9" w14:textId="0E17B68D"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lastRenderedPageBreak/>
        <w:t>1.2.6</w:t>
      </w:r>
      <w:r w:rsidRPr="0025231A">
        <w:rPr>
          <w:rFonts w:ascii="Times New Roman" w:eastAsia="Calibri" w:hAnsi="Times New Roman" w:cs="Times New Roman"/>
          <w:b/>
          <w:spacing w:val="-3"/>
          <w:sz w:val="24"/>
          <w:szCs w:val="24"/>
        </w:rPr>
        <w:tab/>
        <w:t>Les tierces parties</w:t>
      </w:r>
    </w:p>
    <w:p w14:paraId="3864E1B1" w14:textId="4EEF3F51"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 données doit :</w:t>
      </w:r>
    </w:p>
    <w:p w14:paraId="113314C0"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N’engager aucun sous-traitant pour l'assister dans l'accomplissement de ses obligations en vertu de l'accord sans le consentement écrit préalable du responsable du traitement des données et à moins qu'il n'y ait un contrat écrit entre le responsable du traitement des données et le processeur de données qui exige que le sous-traitant : </w:t>
      </w:r>
    </w:p>
    <w:p w14:paraId="6FAFCE3B"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N’effectue le traitement nécessaire que de temps à autre aux fins de son engagement par le processeur de données dans le cadre de l’accord ;   </w:t>
      </w:r>
    </w:p>
    <w:p w14:paraId="4687AE63"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Se conformer à des obligations équivalentes à celles imposées au processeur de données dans la présente clause 1.2 de l’accord ; </w:t>
      </w:r>
    </w:p>
    <w:p w14:paraId="5E39D6AB"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Informer le responsable du traitement des modifications apportées au sous-traitant ou au contrat écrit ; </w:t>
      </w:r>
    </w:p>
    <w:p w14:paraId="6BED3BA1"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S’assurer qu'en cas de délégation à un affilié ou à un autre délégué, ou de la nomination d'un mandataire, cette personne affiliée, délégué ou mandataire doit se conformer à des obligations équivalentes à celles imposées au processeur de données dans cette Clause 1.2 de l’Accord ; et </w:t>
      </w:r>
    </w:p>
    <w:p w14:paraId="5F6A5FBD" w14:textId="031A4CFC"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 xml:space="preserve">Rester entièrement responsable de tous les actes ou omissions de tout sous-traitant et/ou affilié. </w:t>
      </w:r>
    </w:p>
    <w:p w14:paraId="6B529B81" w14:textId="521BFE21"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1.2.7</w:t>
      </w:r>
      <w:r w:rsidRPr="0025231A">
        <w:rPr>
          <w:rFonts w:ascii="Times New Roman" w:eastAsia="Calibri" w:hAnsi="Times New Roman" w:cs="Times New Roman"/>
          <w:b/>
          <w:spacing w:val="-3"/>
          <w:sz w:val="24"/>
          <w:szCs w:val="24"/>
        </w:rPr>
        <w:tab/>
        <w:t>Droit de vérification</w:t>
      </w:r>
    </w:p>
    <w:p w14:paraId="23DCFE35" w14:textId="05456542"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spacing w:val="-3"/>
          <w:sz w:val="24"/>
          <w:szCs w:val="24"/>
        </w:rPr>
      </w:pPr>
      <w:r w:rsidRPr="0025231A">
        <w:rPr>
          <w:rFonts w:ascii="Times New Roman" w:eastAsia="Calibri" w:hAnsi="Times New Roman" w:cs="Times New Roman"/>
          <w:b/>
          <w:spacing w:val="-3"/>
          <w:sz w:val="24"/>
          <w:szCs w:val="24"/>
        </w:rPr>
        <w:t>Le processeur de données doit :</w:t>
      </w:r>
    </w:p>
    <w:p w14:paraId="70110AB9"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Sans délai déraisonnable, fournir une copie de tous les registres d'activité relatifs aux données et aux données conservés par le processeur de données et autres informations connexes sur réception d'une demande écrite du responsable du traitement ou d'une demande dans le cadre d'un audit ou d'une inspection. Ces données doivent être fournies dans le format et sur les supports spécifiés de manière raisonnable par le responsable du traitement des données ; et</w:t>
      </w:r>
    </w:p>
    <w:p w14:paraId="7A518FB4" w14:textId="07845BFA"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Convenir que lorsqu'un sous-traitant a été engagé par le processeur de données, le responsable du traitement peut, moyennant un préavis raisonnable et dans les heures normales de travail, effectuer des vérifications semblables de la conformité et de la sécurité de l'information et des vérifications auprès du sous-traitant pour s'assurer du respect des modalités de la présente entente, de la manière énoncée à la clause 1.2.2 de la présente entente.</w:t>
      </w:r>
    </w:p>
    <w:p w14:paraId="555E8174" w14:textId="1CC60054"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Prestataire</w:t>
      </w:r>
    </w:p>
    <w:p w14:paraId="7E153EB4" w14:textId="510FA86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Nom :</w:t>
      </w:r>
      <w:r w:rsidRPr="0025231A">
        <w:rPr>
          <w:rFonts w:ascii="Times New Roman" w:eastAsia="Calibri" w:hAnsi="Times New Roman" w:cs="Times New Roman"/>
          <w:spacing w:val="-3"/>
          <w:sz w:val="24"/>
          <w:szCs w:val="24"/>
        </w:rPr>
        <w:tab/>
      </w:r>
    </w:p>
    <w:p w14:paraId="58578D47" w14:textId="3170B685"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Date :</w:t>
      </w:r>
      <w:r w:rsidRPr="0025231A">
        <w:rPr>
          <w:rFonts w:ascii="Times New Roman" w:eastAsia="Calibri" w:hAnsi="Times New Roman" w:cs="Times New Roman"/>
          <w:spacing w:val="-3"/>
          <w:sz w:val="24"/>
          <w:szCs w:val="24"/>
        </w:rPr>
        <w:tab/>
      </w:r>
    </w:p>
    <w:p w14:paraId="31D3B0DD"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r w:rsidRPr="0025231A">
        <w:rPr>
          <w:rFonts w:ascii="Times New Roman" w:eastAsia="Calibri" w:hAnsi="Times New Roman" w:cs="Times New Roman"/>
          <w:spacing w:val="-3"/>
          <w:sz w:val="24"/>
          <w:szCs w:val="24"/>
        </w:rPr>
        <w:t>Signature (mention « lu et approuvé ») :</w:t>
      </w:r>
    </w:p>
    <w:p w14:paraId="2134E07C"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spacing w:val="-3"/>
          <w:sz w:val="24"/>
          <w:szCs w:val="24"/>
        </w:rPr>
      </w:pPr>
    </w:p>
    <w:bookmarkEnd w:id="17"/>
    <w:p w14:paraId="6596A32C" w14:textId="77777777" w:rsidR="001719E1" w:rsidRPr="002B40DF" w:rsidRDefault="001719E1" w:rsidP="001719E1">
      <w:pPr>
        <w:shd w:val="clear" w:color="auto" w:fill="FFFFFF" w:themeFill="background1"/>
        <w:suppressAutoHyphens/>
        <w:overflowPunct w:val="0"/>
        <w:autoSpaceDE w:val="0"/>
        <w:autoSpaceDN w:val="0"/>
        <w:adjustRightInd w:val="0"/>
        <w:spacing w:after="0" w:line="240" w:lineRule="auto"/>
        <w:contextualSpacing/>
        <w:jc w:val="both"/>
        <w:textAlignment w:val="baseline"/>
        <w:rPr>
          <w:rFonts w:ascii="Arial Narrow" w:hAnsi="Arial Narrow"/>
          <w:b/>
          <w:sz w:val="28"/>
          <w:szCs w:val="28"/>
        </w:rPr>
      </w:pPr>
      <w:r w:rsidRPr="002B40DF">
        <w:rPr>
          <w:rFonts w:ascii="Arial Narrow" w:eastAsia="Times New Roman" w:hAnsi="Arial Narrow" w:cs="Times New Roman"/>
          <w:b/>
          <w:sz w:val="28"/>
          <w:szCs w:val="28"/>
          <w:lang w:eastAsia="ar-SA"/>
        </w:rPr>
        <w:lastRenderedPageBreak/>
        <w:t>ANNEXE</w:t>
      </w:r>
      <w:r w:rsidRPr="002B40DF">
        <w:rPr>
          <w:rFonts w:ascii="Arial Narrow" w:hAnsi="Arial Narrow"/>
          <w:b/>
          <w:sz w:val="28"/>
          <w:szCs w:val="28"/>
        </w:rPr>
        <w:t xml:space="preserve"> V  </w:t>
      </w:r>
      <w:r>
        <w:rPr>
          <w:rFonts w:ascii="Arial Narrow" w:hAnsi="Arial Narrow"/>
          <w:b/>
          <w:sz w:val="28"/>
          <w:szCs w:val="28"/>
        </w:rPr>
        <w:t xml:space="preserve">- </w:t>
      </w:r>
      <w:r w:rsidRPr="002B40DF">
        <w:rPr>
          <w:rFonts w:ascii="Arial Narrow" w:hAnsi="Arial Narrow"/>
          <w:b/>
          <w:caps/>
          <w:sz w:val="28"/>
          <w:szCs w:val="28"/>
        </w:rPr>
        <w:t>Politique de PROTECTION de L’ENFANTS de GOAL</w:t>
      </w:r>
    </w:p>
    <w:p w14:paraId="5EFECB4A" w14:textId="77777777" w:rsidR="001719E1" w:rsidRDefault="001719E1" w:rsidP="001719E1">
      <w:pPr>
        <w:autoSpaceDE w:val="0"/>
        <w:autoSpaceDN w:val="0"/>
        <w:spacing w:after="0" w:line="360" w:lineRule="auto"/>
        <w:jc w:val="both"/>
        <w:rPr>
          <w:rFonts w:ascii="Arial Narrow" w:hAnsi="Arial Narrow"/>
          <w:color w:val="000000"/>
          <w:sz w:val="20"/>
          <w:szCs w:val="20"/>
        </w:rPr>
      </w:pPr>
    </w:p>
    <w:p w14:paraId="6FC9BCD5" w14:textId="77777777" w:rsidR="001719E1" w:rsidRPr="00A4506C" w:rsidRDefault="001719E1" w:rsidP="001719E1">
      <w:pPr>
        <w:autoSpaceDE w:val="0"/>
        <w:autoSpaceDN w:val="0"/>
        <w:spacing w:after="0" w:line="360" w:lineRule="auto"/>
        <w:jc w:val="both"/>
        <w:rPr>
          <w:rFonts w:ascii="Arial Narrow" w:hAnsi="Arial Narrow"/>
          <w:color w:val="000000"/>
          <w:sz w:val="20"/>
          <w:szCs w:val="20"/>
        </w:rPr>
      </w:pPr>
      <w:r w:rsidRPr="00A4506C">
        <w:rPr>
          <w:rFonts w:ascii="Arial Narrow" w:hAnsi="Arial Narrow"/>
          <w:color w:val="000000"/>
          <w:sz w:val="20"/>
          <w:szCs w:val="20"/>
        </w:rPr>
        <w:t>GOAL est une organisation humanitaire internationale, non confessionnelle, non gouvernementale et apolitique fondée en 1977. GOAL International mène des interventions visant à améliorer la santé, les moyens de subsistance, l’accès à l’eau et l’hygiène publique ainsi que la protection et l’autonomisation des enfants afin de venir en aide aux enfants, à leurs familles et à leurs communautés dans des contextes de secours d’urgence et de développement.</w:t>
      </w:r>
    </w:p>
    <w:p w14:paraId="295E2740" w14:textId="77777777" w:rsidR="001719E1" w:rsidRPr="00A4506C" w:rsidRDefault="001719E1" w:rsidP="001719E1">
      <w:pPr>
        <w:autoSpaceDE w:val="0"/>
        <w:autoSpaceDN w:val="0"/>
        <w:spacing w:after="0" w:line="360" w:lineRule="auto"/>
        <w:jc w:val="both"/>
        <w:rPr>
          <w:rFonts w:ascii="Arial Narrow" w:hAnsi="Arial Narrow"/>
          <w:color w:val="000000"/>
          <w:sz w:val="20"/>
          <w:szCs w:val="20"/>
        </w:rPr>
      </w:pPr>
      <w:r w:rsidRPr="00A4506C">
        <w:rPr>
          <w:rFonts w:ascii="Arial Narrow" w:hAnsi="Arial Narrow"/>
          <w:color w:val="000000"/>
          <w:sz w:val="20"/>
          <w:szCs w:val="20"/>
        </w:rPr>
        <w:t>Les activités de GOAL impliquent que des adultes soient souvent directement en contact avec des enfants. Il est donc de notre devoir de nous assurer que nous protégeons particulièrement les enfants de tout préjudice accidentel ainsi que de toute maltraitance délibérée au sein de nos programmes qui sont censés les aider. C’est pourquoi nous avons des politiques et des systèmes visant à prévenir l’exploitation et la maltraitance des enfants venant de toute personne qui interagit avec eux via l’organisation. Ces mesures protègent également les visiteurs contre des actions qui peuvent être mal interprétées et mener à des accusations fausses et malveillantes.</w:t>
      </w:r>
    </w:p>
    <w:p w14:paraId="1C147D12" w14:textId="77777777" w:rsidR="001719E1" w:rsidRPr="00A4506C" w:rsidRDefault="001719E1" w:rsidP="001719E1">
      <w:pPr>
        <w:spacing w:after="0" w:line="360" w:lineRule="auto"/>
        <w:jc w:val="both"/>
        <w:rPr>
          <w:rFonts w:ascii="Arial Narrow" w:hAnsi="Arial Narrow"/>
          <w:sz w:val="20"/>
          <w:szCs w:val="20"/>
        </w:rPr>
      </w:pPr>
      <w:r w:rsidRPr="00A4506C">
        <w:rPr>
          <w:rFonts w:ascii="Arial Narrow" w:hAnsi="Arial Narrow"/>
          <w:color w:val="000000"/>
          <w:sz w:val="20"/>
          <w:szCs w:val="20"/>
        </w:rPr>
        <w:t>GOAL considère que la maltraitance d’enfants est inacceptable en toute circonstance et est déterminée à garantir que toutes les mesures possibles et nécessaires sont prises pour protéger les droits des enfants et assurer leur bien-être. L’ensemble des membres du personnel et des sponsors, bénévoles, contractuels, fournisseurs, donateurs, journalistes, consultants, partisans (visiteurs) de GOAL ont la responsabilité de protéger les enfants « </w:t>
      </w:r>
      <w:r w:rsidRPr="00A4506C">
        <w:rPr>
          <w:rFonts w:ascii="Arial Narrow" w:hAnsi="Arial Narrow"/>
          <w:sz w:val="20"/>
          <w:szCs w:val="20"/>
        </w:rPr>
        <w:t>contre toute forme de violence, d’atteinte ou de brutalités physiques ou mentales » (Convention des Nations Unies relative aux droits de l’enfant</w:t>
      </w:r>
    </w:p>
    <w:p w14:paraId="590EE591" w14:textId="77777777" w:rsidR="001719E1" w:rsidRPr="00A4506C" w:rsidRDefault="001719E1" w:rsidP="001719E1">
      <w:pPr>
        <w:autoSpaceDE w:val="0"/>
        <w:autoSpaceDN w:val="0"/>
        <w:spacing w:after="0" w:line="360" w:lineRule="auto"/>
        <w:jc w:val="both"/>
        <w:rPr>
          <w:rFonts w:ascii="Arial Narrow" w:hAnsi="Arial Narrow"/>
          <w:b/>
          <w:bCs/>
          <w:color w:val="000000"/>
          <w:sz w:val="20"/>
          <w:szCs w:val="20"/>
        </w:rPr>
      </w:pPr>
      <w:r w:rsidRPr="00A4506C">
        <w:rPr>
          <w:rFonts w:ascii="Arial Narrow" w:hAnsi="Arial Narrow"/>
          <w:b/>
          <w:bCs/>
          <w:color w:val="000000"/>
          <w:sz w:val="20"/>
          <w:szCs w:val="20"/>
        </w:rPr>
        <w:t xml:space="preserve">Qu’est-ce que la maltraitance des enfants ? </w:t>
      </w:r>
    </w:p>
    <w:p w14:paraId="2B89D733" w14:textId="77777777" w:rsidR="001719E1" w:rsidRPr="00A4506C" w:rsidRDefault="001719E1" w:rsidP="001719E1">
      <w:pPr>
        <w:autoSpaceDE w:val="0"/>
        <w:autoSpaceDN w:val="0"/>
        <w:spacing w:after="0" w:line="360" w:lineRule="auto"/>
        <w:jc w:val="both"/>
        <w:rPr>
          <w:rFonts w:ascii="Arial Narrow" w:hAnsi="Arial Narrow"/>
          <w:sz w:val="20"/>
          <w:szCs w:val="20"/>
        </w:rPr>
      </w:pPr>
      <w:r w:rsidRPr="00A4506C">
        <w:rPr>
          <w:rFonts w:ascii="Arial Narrow" w:hAnsi="Arial Narrow"/>
          <w:sz w:val="20"/>
          <w:szCs w:val="20"/>
        </w:rPr>
        <w:t>La « maltraitance des enfants » désigne toutes les formes de négligence, de mauvais traitement physique, émotionnel ou sexuel, qui causent un préjudice avéré ou potentiel à la santé, la survie, le développement ou la dignité de l’enfant. La maltraitance survient dans le cadre d’une relation de responsabilité, de confiance ou de pouvoir.</w:t>
      </w:r>
    </w:p>
    <w:p w14:paraId="62118C1A" w14:textId="77777777" w:rsidR="001719E1" w:rsidRPr="00A4506C" w:rsidRDefault="001719E1" w:rsidP="001719E1">
      <w:pPr>
        <w:autoSpaceDE w:val="0"/>
        <w:autoSpaceDN w:val="0"/>
        <w:spacing w:after="0" w:line="360" w:lineRule="auto"/>
        <w:jc w:val="both"/>
        <w:rPr>
          <w:rFonts w:ascii="Arial Narrow" w:hAnsi="Arial Narrow"/>
          <w:b/>
          <w:bCs/>
          <w:color w:val="000000"/>
          <w:sz w:val="20"/>
          <w:szCs w:val="20"/>
        </w:rPr>
      </w:pPr>
      <w:r w:rsidRPr="00A4506C">
        <w:rPr>
          <w:rFonts w:ascii="Arial Narrow" w:hAnsi="Arial Narrow"/>
          <w:b/>
          <w:bCs/>
          <w:color w:val="000000"/>
          <w:sz w:val="20"/>
          <w:szCs w:val="20"/>
        </w:rPr>
        <w:t xml:space="preserve">Qu’est-ce que la protection des enfants ? </w:t>
      </w:r>
    </w:p>
    <w:p w14:paraId="5638B3B6" w14:textId="77777777" w:rsidR="001719E1" w:rsidRPr="00A4506C" w:rsidRDefault="001719E1" w:rsidP="001719E1">
      <w:pPr>
        <w:autoSpaceDE w:val="0"/>
        <w:autoSpaceDN w:val="0"/>
        <w:spacing w:after="0" w:line="360" w:lineRule="auto"/>
        <w:jc w:val="both"/>
        <w:rPr>
          <w:rFonts w:ascii="Arial Narrow" w:hAnsi="Arial Narrow"/>
          <w:color w:val="000000"/>
          <w:sz w:val="20"/>
          <w:szCs w:val="20"/>
        </w:rPr>
      </w:pPr>
      <w:r w:rsidRPr="00A4506C">
        <w:rPr>
          <w:rFonts w:ascii="Arial Narrow" w:hAnsi="Arial Narrow"/>
          <w:color w:val="000000"/>
          <w:sz w:val="20"/>
          <w:szCs w:val="20"/>
        </w:rPr>
        <w:t>La protection des enfants consiste à protéger les enfants de tout risque de préjudice résultant de maltraitance sexuelle, physique, émotionnelle, d’exploitation ou de négligence, et à réagir aux préjudices causés.</w:t>
      </w:r>
    </w:p>
    <w:p w14:paraId="58532708" w14:textId="77777777" w:rsidR="001719E1" w:rsidRPr="00A4506C" w:rsidRDefault="001719E1" w:rsidP="001719E1">
      <w:pPr>
        <w:autoSpaceDE w:val="0"/>
        <w:autoSpaceDN w:val="0"/>
        <w:spacing w:after="0" w:line="360" w:lineRule="auto"/>
        <w:jc w:val="both"/>
        <w:rPr>
          <w:rFonts w:ascii="Arial Narrow" w:hAnsi="Arial Narrow"/>
          <w:b/>
          <w:bCs/>
          <w:color w:val="000000"/>
          <w:sz w:val="20"/>
          <w:szCs w:val="20"/>
        </w:rPr>
      </w:pPr>
      <w:r w:rsidRPr="00A4506C">
        <w:rPr>
          <w:rFonts w:ascii="Arial Narrow" w:hAnsi="Arial Narrow"/>
          <w:b/>
          <w:bCs/>
          <w:color w:val="000000"/>
          <w:sz w:val="20"/>
          <w:szCs w:val="20"/>
        </w:rPr>
        <w:t xml:space="preserve">Que fait GOAL pour protéger les enfants ? </w:t>
      </w:r>
    </w:p>
    <w:p w14:paraId="090D368D" w14:textId="77777777" w:rsidR="001719E1" w:rsidRPr="00A4506C" w:rsidRDefault="001719E1" w:rsidP="001719E1">
      <w:pPr>
        <w:autoSpaceDE w:val="0"/>
        <w:autoSpaceDN w:val="0"/>
        <w:spacing w:after="0" w:line="360" w:lineRule="auto"/>
        <w:jc w:val="both"/>
        <w:rPr>
          <w:rFonts w:ascii="Arial Narrow" w:hAnsi="Arial Narrow"/>
          <w:color w:val="000000"/>
          <w:sz w:val="20"/>
          <w:szCs w:val="20"/>
        </w:rPr>
      </w:pPr>
      <w:r w:rsidRPr="00A4506C">
        <w:rPr>
          <w:rFonts w:ascii="Arial Narrow" w:hAnsi="Arial Narrow"/>
          <w:color w:val="000000"/>
          <w:sz w:val="20"/>
          <w:szCs w:val="20"/>
        </w:rPr>
        <w:t>La Convention des Nations Unies relative aux droits de l’enfant constitue la base universellement reconnue de la protection des enfants. La Convention établit que les adultes ont un devoir de prise en charge des enfants et des jeunes.</w:t>
      </w:r>
    </w:p>
    <w:p w14:paraId="5AF26E20" w14:textId="77777777" w:rsidR="001719E1" w:rsidRPr="00A4506C" w:rsidRDefault="001719E1" w:rsidP="001719E1">
      <w:pPr>
        <w:autoSpaceDE w:val="0"/>
        <w:autoSpaceDN w:val="0"/>
        <w:spacing w:after="0" w:line="360" w:lineRule="auto"/>
        <w:jc w:val="both"/>
        <w:rPr>
          <w:rStyle w:val="hps"/>
          <w:rFonts w:ascii="Arial Narrow" w:hAnsi="Arial Narrow"/>
          <w:color w:val="000000"/>
        </w:rPr>
      </w:pPr>
      <w:r w:rsidRPr="00A4506C">
        <w:rPr>
          <w:rFonts w:ascii="Arial Narrow" w:hAnsi="Arial Narrow"/>
          <w:color w:val="000000"/>
          <w:sz w:val="20"/>
          <w:szCs w:val="20"/>
        </w:rPr>
        <w:t>La politique de protection des enfants de GOAL dispose que tous les enfants ont les mêmes droits à la protection quand ils interagissent avec des adultes. Les enfants ne sont protégés que lorsque des environnements sûrs sont créés et mis en place au sein des projets, des organisations partenaires et des activités. De tels environnements sont possibles lorsque les enfants ne sont pas isolés ou laissés seuls avec des adultes, et que les adultes sont conscients des risques potentiels.</w:t>
      </w:r>
    </w:p>
    <w:p w14:paraId="2177B697" w14:textId="77777777" w:rsidR="001719E1" w:rsidRPr="00A4506C" w:rsidRDefault="001719E1" w:rsidP="001719E1">
      <w:pPr>
        <w:pBdr>
          <w:top w:val="single" w:sz="4" w:space="1" w:color="000000"/>
        </w:pBdr>
        <w:rPr>
          <w:rFonts w:ascii="Arial Narrow" w:hAnsi="Arial Narrow" w:cs="Times New Roman"/>
          <w:sz w:val="20"/>
          <w:szCs w:val="20"/>
        </w:rPr>
      </w:pPr>
      <w:r w:rsidRPr="00A4506C">
        <w:rPr>
          <w:rFonts w:ascii="Arial Narrow" w:hAnsi="Arial Narrow" w:cs="Times New Roman"/>
          <w:sz w:val="20"/>
          <w:szCs w:val="20"/>
        </w:rPr>
        <w:t>Prestataire</w:t>
      </w:r>
    </w:p>
    <w:p w14:paraId="08A48717" w14:textId="77777777" w:rsidR="001719E1" w:rsidRPr="00A4506C" w:rsidRDefault="001719E1" w:rsidP="001719E1">
      <w:pPr>
        <w:pBdr>
          <w:top w:val="single" w:sz="4" w:space="1" w:color="000000"/>
        </w:pBdr>
        <w:tabs>
          <w:tab w:val="left" w:pos="5812"/>
        </w:tabs>
        <w:rPr>
          <w:rFonts w:ascii="Arial Narrow" w:hAnsi="Arial Narrow" w:cs="Times New Roman"/>
          <w:sz w:val="20"/>
          <w:szCs w:val="20"/>
        </w:rPr>
      </w:pPr>
      <w:r w:rsidRPr="00A4506C">
        <w:rPr>
          <w:rFonts w:ascii="Arial Narrow" w:hAnsi="Arial Narrow" w:cs="Times New Roman"/>
          <w:sz w:val="20"/>
          <w:szCs w:val="20"/>
        </w:rPr>
        <w:t>Nom :</w:t>
      </w:r>
      <w:r w:rsidRPr="00A4506C">
        <w:rPr>
          <w:rFonts w:ascii="Arial Narrow" w:hAnsi="Arial Narrow" w:cs="Times New Roman"/>
          <w:sz w:val="20"/>
          <w:szCs w:val="20"/>
        </w:rPr>
        <w:tab/>
      </w:r>
    </w:p>
    <w:p w14:paraId="2ADF34BB" w14:textId="77777777" w:rsidR="001719E1" w:rsidRPr="00A4506C" w:rsidRDefault="001719E1" w:rsidP="001719E1">
      <w:pPr>
        <w:pBdr>
          <w:top w:val="single" w:sz="4" w:space="1" w:color="000000"/>
        </w:pBdr>
        <w:tabs>
          <w:tab w:val="left" w:pos="5812"/>
        </w:tabs>
        <w:rPr>
          <w:rFonts w:ascii="Arial Narrow" w:hAnsi="Arial Narrow" w:cs="Times New Roman"/>
          <w:sz w:val="20"/>
          <w:szCs w:val="20"/>
        </w:rPr>
      </w:pPr>
      <w:r w:rsidRPr="00A4506C">
        <w:rPr>
          <w:rFonts w:ascii="Arial Narrow" w:hAnsi="Arial Narrow" w:cs="Times New Roman"/>
          <w:sz w:val="20"/>
          <w:szCs w:val="20"/>
        </w:rPr>
        <w:t>Date :</w:t>
      </w:r>
      <w:r w:rsidRPr="00A4506C">
        <w:rPr>
          <w:rFonts w:ascii="Arial Narrow" w:hAnsi="Arial Narrow" w:cs="Times New Roman"/>
          <w:sz w:val="20"/>
          <w:szCs w:val="20"/>
        </w:rPr>
        <w:tab/>
      </w:r>
    </w:p>
    <w:p w14:paraId="4FF6A653" w14:textId="77777777" w:rsidR="001719E1" w:rsidRPr="00A4506C" w:rsidRDefault="001719E1" w:rsidP="001719E1">
      <w:pPr>
        <w:pBdr>
          <w:top w:val="single" w:sz="4" w:space="1" w:color="000000"/>
        </w:pBdr>
        <w:tabs>
          <w:tab w:val="left" w:pos="5812"/>
        </w:tabs>
        <w:rPr>
          <w:rFonts w:ascii="Arial Narrow" w:hAnsi="Arial Narrow"/>
          <w:sz w:val="20"/>
          <w:szCs w:val="20"/>
        </w:rPr>
      </w:pPr>
      <w:r w:rsidRPr="00A4506C">
        <w:rPr>
          <w:rFonts w:ascii="Arial Narrow" w:hAnsi="Arial Narrow" w:cs="Times New Roman"/>
          <w:sz w:val="20"/>
          <w:szCs w:val="20"/>
        </w:rPr>
        <w:t>Signature (mention « lu et approuvé ») :</w:t>
      </w:r>
      <w:r w:rsidRPr="00A4506C">
        <w:rPr>
          <w:rFonts w:ascii="Arial Narrow" w:hAnsi="Arial Narrow"/>
          <w:sz w:val="20"/>
          <w:szCs w:val="20"/>
        </w:rPr>
        <w:tab/>
      </w:r>
    </w:p>
    <w:p w14:paraId="4457A76D" w14:textId="77777777" w:rsidR="001719E1" w:rsidRPr="00A4506C" w:rsidRDefault="001719E1" w:rsidP="001719E1">
      <w:pPr>
        <w:pBdr>
          <w:top w:val="single" w:sz="4" w:space="1" w:color="000000"/>
        </w:pBdr>
        <w:tabs>
          <w:tab w:val="left" w:pos="5812"/>
        </w:tabs>
        <w:rPr>
          <w:rFonts w:ascii="Arial Narrow" w:hAnsi="Arial Narrow"/>
          <w:sz w:val="20"/>
          <w:szCs w:val="20"/>
        </w:rPr>
      </w:pPr>
    </w:p>
    <w:p w14:paraId="0494B27E"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bCs/>
          <w:spacing w:val="-3"/>
          <w:sz w:val="24"/>
          <w:szCs w:val="24"/>
        </w:rPr>
      </w:pPr>
    </w:p>
    <w:bookmarkEnd w:id="16"/>
    <w:p w14:paraId="57903D26" w14:textId="77777777" w:rsidR="0025231A" w:rsidRPr="0025231A" w:rsidRDefault="0025231A" w:rsidP="0025231A">
      <w:pPr>
        <w:tabs>
          <w:tab w:val="left" w:pos="-720"/>
          <w:tab w:val="left" w:pos="0"/>
          <w:tab w:val="left" w:pos="3402"/>
        </w:tabs>
        <w:suppressAutoHyphens/>
        <w:jc w:val="both"/>
        <w:rPr>
          <w:rFonts w:ascii="Times New Roman" w:eastAsia="Calibri" w:hAnsi="Times New Roman" w:cs="Times New Roman"/>
          <w:b/>
          <w:bCs/>
          <w:spacing w:val="-3"/>
          <w:sz w:val="24"/>
          <w:szCs w:val="24"/>
        </w:rPr>
      </w:pPr>
    </w:p>
    <w:p w14:paraId="0C02269F" w14:textId="6B4860A6" w:rsidR="003C63D3" w:rsidRPr="00776A1D" w:rsidRDefault="00437A0D" w:rsidP="00776A1D">
      <w:pPr>
        <w:pStyle w:val="Heading2"/>
        <w:numPr>
          <w:ilvl w:val="0"/>
          <w:numId w:val="0"/>
        </w:numPr>
        <w:ind w:left="576" w:hanging="576"/>
      </w:pPr>
      <w:r w:rsidRPr="00776A1D">
        <w:lastRenderedPageBreak/>
        <w:t>Annexe</w:t>
      </w:r>
      <w:r w:rsidR="003C63D3" w:rsidRPr="00776A1D">
        <w:t xml:space="preserve"> </w:t>
      </w:r>
      <w:r w:rsidR="00D304E3" w:rsidRPr="00776A1D">
        <w:t>2</w:t>
      </w:r>
      <w:r w:rsidR="003C63D3" w:rsidRPr="00776A1D">
        <w:t xml:space="preserve"> </w:t>
      </w:r>
      <w:r w:rsidR="00743B5C" w:rsidRPr="00776A1D">
        <w:t>–</w:t>
      </w:r>
      <w:r w:rsidR="003C63D3" w:rsidRPr="00776A1D">
        <w:t xml:space="preserve"> </w:t>
      </w:r>
      <w:r w:rsidR="00743B5C" w:rsidRPr="00776A1D">
        <w:t>Offre financière</w:t>
      </w:r>
      <w:bookmarkEnd w:id="9"/>
      <w:bookmarkEnd w:id="10"/>
    </w:p>
    <w:p w14:paraId="49906040" w14:textId="0BECDA80" w:rsidR="003C63D3" w:rsidRDefault="00437A0D" w:rsidP="00776A1D">
      <w:pPr>
        <w:pStyle w:val="Heading2"/>
        <w:numPr>
          <w:ilvl w:val="0"/>
          <w:numId w:val="0"/>
        </w:numPr>
        <w:ind w:left="576" w:hanging="576"/>
      </w:pPr>
      <w:bookmarkStart w:id="18" w:name="_Toc463016561"/>
      <w:bookmarkStart w:id="19" w:name="_Toc466022968"/>
      <w:r w:rsidRPr="00895B01">
        <w:t>Annex</w:t>
      </w:r>
      <w:r w:rsidR="00F30E7D" w:rsidRPr="00895B01">
        <w:t>e</w:t>
      </w:r>
      <w:r w:rsidRPr="00895B01">
        <w:t xml:space="preserve"> </w:t>
      </w:r>
      <w:r w:rsidR="00D304E3">
        <w:t>3</w:t>
      </w:r>
      <w:r w:rsidRPr="00895B01">
        <w:t xml:space="preserve"> - </w:t>
      </w:r>
      <w:r w:rsidR="003C63D3" w:rsidRPr="00895B01">
        <w:t>conditions</w:t>
      </w:r>
      <w:bookmarkEnd w:id="18"/>
      <w:bookmarkEnd w:id="19"/>
      <w:r w:rsidRPr="00895B01">
        <w:t xml:space="preserve"> générales de goal</w:t>
      </w:r>
    </w:p>
    <w:p w14:paraId="6DB7C0CC" w14:textId="11ABA8C5" w:rsidR="00386D8C" w:rsidRPr="00776A1D" w:rsidRDefault="00386D8C" w:rsidP="00776A1D">
      <w:pPr>
        <w:pStyle w:val="Heading2"/>
        <w:numPr>
          <w:ilvl w:val="0"/>
          <w:numId w:val="0"/>
        </w:numPr>
        <w:ind w:left="576" w:hanging="576"/>
      </w:pPr>
      <w:r w:rsidRPr="00776A1D">
        <w:t xml:space="preserve">Annexe </w:t>
      </w:r>
      <w:r w:rsidR="00D304E3" w:rsidRPr="00776A1D">
        <w:t>4</w:t>
      </w:r>
      <w:r w:rsidRPr="00776A1D">
        <w:t> : Protection de données GOAL</w:t>
      </w:r>
    </w:p>
    <w:p w14:paraId="7B9F46D9" w14:textId="31800F35" w:rsidR="00386D8C" w:rsidRPr="008270FE" w:rsidRDefault="00386D8C" w:rsidP="008270FE">
      <w:pPr>
        <w:pStyle w:val="Heading2"/>
        <w:numPr>
          <w:ilvl w:val="0"/>
          <w:numId w:val="0"/>
        </w:numPr>
        <w:ind w:left="576" w:hanging="576"/>
      </w:pPr>
      <w:r w:rsidRPr="00776A1D">
        <w:t xml:space="preserve">Annexe </w:t>
      </w:r>
      <w:r w:rsidR="00D304E3" w:rsidRPr="00776A1D">
        <w:t>5</w:t>
      </w:r>
      <w:r w:rsidRPr="00776A1D">
        <w:t> : Protection de l’enfant</w:t>
      </w:r>
    </w:p>
    <w:p w14:paraId="5D3B3A32" w14:textId="66CC156A" w:rsidR="008270FE" w:rsidRDefault="008270FE" w:rsidP="008270FE">
      <w:pPr>
        <w:pStyle w:val="Heading2"/>
        <w:numPr>
          <w:ilvl w:val="0"/>
          <w:numId w:val="0"/>
        </w:numPr>
        <w:ind w:left="576" w:hanging="576"/>
      </w:pPr>
      <w:r w:rsidRPr="00776A1D">
        <w:t xml:space="preserve">Annexe </w:t>
      </w:r>
      <w:r>
        <w:t>6</w:t>
      </w:r>
      <w:r w:rsidRPr="00776A1D">
        <w:t xml:space="preserve"> : </w:t>
      </w:r>
      <w:r w:rsidR="00D411A7">
        <w:t>Images des Articles</w:t>
      </w:r>
    </w:p>
    <w:p w14:paraId="720C713A" w14:textId="6260B7A4" w:rsidR="004D69D9" w:rsidRDefault="004D69D9" w:rsidP="004D69D9"/>
    <w:p w14:paraId="42C963D2" w14:textId="77777777" w:rsidR="003C63D3" w:rsidRPr="00895B01" w:rsidRDefault="003C63D3" w:rsidP="003C63D3">
      <w:pPr>
        <w:rPr>
          <w:rFonts w:ascii="Times New Roman" w:eastAsiaTheme="majorEastAsia" w:hAnsi="Times New Roman" w:cs="Times New Roman"/>
          <w:b/>
          <w:bCs/>
          <w:smallCaps/>
          <w:sz w:val="24"/>
          <w:szCs w:val="24"/>
        </w:rPr>
      </w:pPr>
    </w:p>
    <w:p w14:paraId="430750B2" w14:textId="77777777" w:rsidR="003C63D3" w:rsidRPr="00895B01" w:rsidRDefault="003C63D3">
      <w:pPr>
        <w:rPr>
          <w:rFonts w:ascii="Times New Roman" w:hAnsi="Times New Roman" w:cs="Times New Roman"/>
          <w:sz w:val="24"/>
          <w:szCs w:val="24"/>
        </w:rPr>
      </w:pPr>
    </w:p>
    <w:sectPr w:rsidR="003C63D3" w:rsidRPr="00895B01" w:rsidSect="00AF533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79F9" w14:textId="77777777" w:rsidR="003D6954" w:rsidRDefault="003D6954" w:rsidP="0017522F">
      <w:pPr>
        <w:spacing w:after="0" w:line="240" w:lineRule="auto"/>
      </w:pPr>
      <w:r>
        <w:separator/>
      </w:r>
    </w:p>
  </w:endnote>
  <w:endnote w:type="continuationSeparator" w:id="0">
    <w:p w14:paraId="40A03D4F" w14:textId="77777777" w:rsidR="003D6954" w:rsidRDefault="003D6954" w:rsidP="0017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35467"/>
      <w:docPartObj>
        <w:docPartGallery w:val="Page Numbers (Bottom of Page)"/>
        <w:docPartUnique/>
      </w:docPartObj>
    </w:sdtPr>
    <w:sdtEndPr/>
    <w:sdtContent>
      <w:p w14:paraId="7AB6C863" w14:textId="77777777" w:rsidR="00A65035" w:rsidRDefault="00A650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327F4A" w14:textId="77777777" w:rsidR="00A65035" w:rsidRDefault="00A6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6E3D" w14:textId="77777777" w:rsidR="003D6954" w:rsidRDefault="003D6954" w:rsidP="0017522F">
      <w:pPr>
        <w:spacing w:after="0" w:line="240" w:lineRule="auto"/>
      </w:pPr>
      <w:r>
        <w:separator/>
      </w:r>
    </w:p>
  </w:footnote>
  <w:footnote w:type="continuationSeparator" w:id="0">
    <w:p w14:paraId="5AA9BF2F" w14:textId="77777777" w:rsidR="003D6954" w:rsidRDefault="003D6954" w:rsidP="0017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E8" w14:textId="69C04AD4" w:rsidR="00A65035" w:rsidRPr="002A2559" w:rsidRDefault="00A65035" w:rsidP="00E65B75">
    <w:pPr>
      <w:pStyle w:val="Header"/>
      <w:jc w:val="center"/>
      <w:rPr>
        <w:sz w:val="24"/>
        <w:szCs w:val="24"/>
      </w:rPr>
    </w:pPr>
    <w:r w:rsidRPr="002A2559">
      <w:rPr>
        <w:b/>
        <w:i/>
        <w:sz w:val="24"/>
        <w:szCs w:val="24"/>
      </w:rPr>
      <w:t xml:space="preserve">Appel d’offres Réf : </w:t>
    </w:r>
    <w:r w:rsidR="00523B7C">
      <w:rPr>
        <w:b/>
        <w:i/>
        <w:sz w:val="24"/>
        <w:szCs w:val="24"/>
      </w:rPr>
      <w:t>OUA</w:t>
    </w:r>
    <w:r w:rsidRPr="002A2559">
      <w:rPr>
        <w:b/>
        <w:i/>
        <w:sz w:val="24"/>
        <w:szCs w:val="24"/>
      </w:rPr>
      <w:t>-N-2645 _</w:t>
    </w:r>
    <w:r w:rsidR="00E65B75">
      <w:rPr>
        <w:b/>
        <w:i/>
        <w:sz w:val="24"/>
        <w:szCs w:val="24"/>
      </w:rPr>
      <w:t>2646_</w:t>
    </w:r>
    <w:r w:rsidRPr="002A2559">
      <w:rPr>
        <w:rFonts w:cstheme="minorHAnsi"/>
        <w:b/>
        <w:sz w:val="24"/>
        <w:szCs w:val="24"/>
      </w:rPr>
      <w:t xml:space="preserve"> </w:t>
    </w:r>
    <w:r>
      <w:rPr>
        <w:rFonts w:cstheme="minorHAnsi"/>
        <w:b/>
        <w:sz w:val="24"/>
        <w:szCs w:val="24"/>
      </w:rPr>
      <w:t>F</w:t>
    </w:r>
    <w:r w:rsidRPr="002A2559">
      <w:rPr>
        <w:rFonts w:cstheme="minorHAnsi"/>
        <w:b/>
        <w:sz w:val="24"/>
        <w:szCs w:val="24"/>
      </w:rPr>
      <w:t>ourniture de</w:t>
    </w:r>
    <w:r>
      <w:rPr>
        <w:rFonts w:cstheme="minorHAnsi"/>
        <w:b/>
        <w:sz w:val="24"/>
        <w:szCs w:val="24"/>
      </w:rPr>
      <w:t xml:space="preserve"> </w:t>
    </w:r>
    <w:r w:rsidRPr="002A2559">
      <w:rPr>
        <w:rFonts w:cstheme="minorHAnsi"/>
        <w:b/>
        <w:sz w:val="24"/>
        <w:szCs w:val="24"/>
      </w:rPr>
      <w:t>Kits abris</w:t>
    </w:r>
    <w:r w:rsidR="00E65B75">
      <w:rPr>
        <w:rFonts w:cstheme="minorHAnsi"/>
        <w:b/>
        <w:sz w:val="24"/>
        <w:szCs w:val="24"/>
      </w:rPr>
      <w:t xml:space="preserve"> et kits NFI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12521F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862"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086A24"/>
    <w:multiLevelType w:val="hybridMultilevel"/>
    <w:tmpl w:val="54F8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531FA6"/>
    <w:multiLevelType w:val="hybridMultilevel"/>
    <w:tmpl w:val="40DEE8EA"/>
    <w:lvl w:ilvl="0" w:tplc="233E74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4E0D44"/>
    <w:multiLevelType w:val="hybridMultilevel"/>
    <w:tmpl w:val="E01AF5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0D4DB6"/>
    <w:multiLevelType w:val="hybridMultilevel"/>
    <w:tmpl w:val="177E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0F39"/>
    <w:multiLevelType w:val="hybridMultilevel"/>
    <w:tmpl w:val="4C98F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ED6B67"/>
    <w:multiLevelType w:val="hybridMultilevel"/>
    <w:tmpl w:val="2590590A"/>
    <w:lvl w:ilvl="0" w:tplc="A1247ABC">
      <w:start w:val="1"/>
      <w:numFmt w:val="upperLetter"/>
      <w:lvlText w:val="%1)"/>
      <w:lvlJc w:val="left"/>
      <w:pPr>
        <w:ind w:left="720" w:hanging="360"/>
      </w:pPr>
      <w:rPr>
        <w:rFonts w:ascii="Times New Roman" w:hAnsi="Times New Roman" w:cs="Times New Roman"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F22C55"/>
    <w:multiLevelType w:val="hybridMultilevel"/>
    <w:tmpl w:val="6A4AFD32"/>
    <w:lvl w:ilvl="0" w:tplc="0F6637D2">
      <w:start w:val="1"/>
      <w:numFmt w:val="decimal"/>
      <w:lvlText w:val="%1."/>
      <w:lvlJc w:val="left"/>
      <w:pPr>
        <w:ind w:left="360" w:hanging="360"/>
      </w:pPr>
      <w:rPr>
        <w:rFonts w:ascii="Times New Roman" w:hAnsi="Times New Roman" w:cs="Times New Roman" w:hint="default"/>
        <w:b/>
        <w:bCs/>
        <w:i w:val="0"/>
        <w:sz w:val="32"/>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83164B0"/>
    <w:multiLevelType w:val="hybridMultilevel"/>
    <w:tmpl w:val="E8F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40FB4"/>
    <w:multiLevelType w:val="hybridMultilevel"/>
    <w:tmpl w:val="628CF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960D1C"/>
    <w:multiLevelType w:val="hybridMultilevel"/>
    <w:tmpl w:val="2B90BD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5"/>
  </w:num>
  <w:num w:numId="8">
    <w:abstractNumId w:val="12"/>
  </w:num>
  <w:num w:numId="9">
    <w:abstractNumId w:val="8"/>
  </w:num>
  <w:num w:numId="10">
    <w:abstractNumId w:val="7"/>
  </w:num>
  <w:num w:numId="11">
    <w:abstractNumId w:val="6"/>
  </w:num>
  <w:num w:numId="12">
    <w:abstractNumId w:val="1"/>
  </w:num>
  <w:num w:numId="13">
    <w:abstractNumId w:val="0"/>
  </w:num>
  <w:num w:numId="14">
    <w:abstractNumId w:val="0"/>
    <w:lvlOverride w:ilvl="0">
      <w:startOverride w:val="3"/>
    </w:lvlOverride>
    <w:lvlOverride w:ilvl="1">
      <w:startOverride w:val="3"/>
    </w:lvlOverride>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41"/>
    <w:rsid w:val="0000396B"/>
    <w:rsid w:val="000061CF"/>
    <w:rsid w:val="00007046"/>
    <w:rsid w:val="0000715B"/>
    <w:rsid w:val="00025312"/>
    <w:rsid w:val="000276A8"/>
    <w:rsid w:val="00032A6F"/>
    <w:rsid w:val="00037152"/>
    <w:rsid w:val="00044A09"/>
    <w:rsid w:val="00045D1C"/>
    <w:rsid w:val="00064BF5"/>
    <w:rsid w:val="000824FA"/>
    <w:rsid w:val="000A5BEA"/>
    <w:rsid w:val="000A6C56"/>
    <w:rsid w:val="000A6ECB"/>
    <w:rsid w:val="000B50C8"/>
    <w:rsid w:val="000C1AA7"/>
    <w:rsid w:val="000C2CDB"/>
    <w:rsid w:val="000C3856"/>
    <w:rsid w:val="000C43C9"/>
    <w:rsid w:val="000C718E"/>
    <w:rsid w:val="000D30DC"/>
    <w:rsid w:val="000D3909"/>
    <w:rsid w:val="000D417C"/>
    <w:rsid w:val="000D7C4B"/>
    <w:rsid w:val="000F316E"/>
    <w:rsid w:val="000F706C"/>
    <w:rsid w:val="001003D4"/>
    <w:rsid w:val="001041D0"/>
    <w:rsid w:val="001054A2"/>
    <w:rsid w:val="00117102"/>
    <w:rsid w:val="001212C2"/>
    <w:rsid w:val="00127F43"/>
    <w:rsid w:val="00133093"/>
    <w:rsid w:val="00133E4C"/>
    <w:rsid w:val="00141328"/>
    <w:rsid w:val="001447F5"/>
    <w:rsid w:val="0014521C"/>
    <w:rsid w:val="00145437"/>
    <w:rsid w:val="00152311"/>
    <w:rsid w:val="00161B9C"/>
    <w:rsid w:val="0016299C"/>
    <w:rsid w:val="00164066"/>
    <w:rsid w:val="001669B2"/>
    <w:rsid w:val="00171147"/>
    <w:rsid w:val="001719E1"/>
    <w:rsid w:val="0017522F"/>
    <w:rsid w:val="00180BAE"/>
    <w:rsid w:val="00180FAA"/>
    <w:rsid w:val="001A221C"/>
    <w:rsid w:val="001A4654"/>
    <w:rsid w:val="001A77FE"/>
    <w:rsid w:val="001B35B8"/>
    <w:rsid w:val="001B5917"/>
    <w:rsid w:val="001C0880"/>
    <w:rsid w:val="001C1413"/>
    <w:rsid w:val="001C6455"/>
    <w:rsid w:val="001D3FD4"/>
    <w:rsid w:val="001D450B"/>
    <w:rsid w:val="001E3F86"/>
    <w:rsid w:val="001E6964"/>
    <w:rsid w:val="001F137C"/>
    <w:rsid w:val="001F150B"/>
    <w:rsid w:val="0020114C"/>
    <w:rsid w:val="002028DB"/>
    <w:rsid w:val="002051F9"/>
    <w:rsid w:val="00206B0A"/>
    <w:rsid w:val="00211DE2"/>
    <w:rsid w:val="00236648"/>
    <w:rsid w:val="00242734"/>
    <w:rsid w:val="00251CA2"/>
    <w:rsid w:val="0025231A"/>
    <w:rsid w:val="00252753"/>
    <w:rsid w:val="00264307"/>
    <w:rsid w:val="002678FF"/>
    <w:rsid w:val="0027129D"/>
    <w:rsid w:val="00272A5F"/>
    <w:rsid w:val="00272B21"/>
    <w:rsid w:val="00275E98"/>
    <w:rsid w:val="00280816"/>
    <w:rsid w:val="00281062"/>
    <w:rsid w:val="00282DD0"/>
    <w:rsid w:val="00285E8F"/>
    <w:rsid w:val="002866CB"/>
    <w:rsid w:val="00297B76"/>
    <w:rsid w:val="002A0D6A"/>
    <w:rsid w:val="002A2559"/>
    <w:rsid w:val="002A5383"/>
    <w:rsid w:val="002A5D1B"/>
    <w:rsid w:val="002B2C7F"/>
    <w:rsid w:val="002B70A9"/>
    <w:rsid w:val="002B7EF3"/>
    <w:rsid w:val="002C27F6"/>
    <w:rsid w:val="002D52A8"/>
    <w:rsid w:val="002D6113"/>
    <w:rsid w:val="002F3431"/>
    <w:rsid w:val="002F4452"/>
    <w:rsid w:val="002F6380"/>
    <w:rsid w:val="00302297"/>
    <w:rsid w:val="00302C76"/>
    <w:rsid w:val="00303230"/>
    <w:rsid w:val="00324FCC"/>
    <w:rsid w:val="00330FBE"/>
    <w:rsid w:val="0033478F"/>
    <w:rsid w:val="00336F32"/>
    <w:rsid w:val="0033705A"/>
    <w:rsid w:val="00340189"/>
    <w:rsid w:val="00344D20"/>
    <w:rsid w:val="00346A8C"/>
    <w:rsid w:val="0035017F"/>
    <w:rsid w:val="0035691B"/>
    <w:rsid w:val="00356E1F"/>
    <w:rsid w:val="0036049E"/>
    <w:rsid w:val="003655F5"/>
    <w:rsid w:val="003705CB"/>
    <w:rsid w:val="00386D8C"/>
    <w:rsid w:val="00387AC9"/>
    <w:rsid w:val="003A488A"/>
    <w:rsid w:val="003A6407"/>
    <w:rsid w:val="003A65A3"/>
    <w:rsid w:val="003B160E"/>
    <w:rsid w:val="003B2F9B"/>
    <w:rsid w:val="003C2329"/>
    <w:rsid w:val="003C4581"/>
    <w:rsid w:val="003C5263"/>
    <w:rsid w:val="003C63D3"/>
    <w:rsid w:val="003D5BD0"/>
    <w:rsid w:val="003D6954"/>
    <w:rsid w:val="003D6B66"/>
    <w:rsid w:val="003D793F"/>
    <w:rsid w:val="003E05B7"/>
    <w:rsid w:val="003E7F80"/>
    <w:rsid w:val="003F0227"/>
    <w:rsid w:val="003F1276"/>
    <w:rsid w:val="003F1629"/>
    <w:rsid w:val="00401CEB"/>
    <w:rsid w:val="004020A0"/>
    <w:rsid w:val="004032B4"/>
    <w:rsid w:val="00403DEA"/>
    <w:rsid w:val="00405B6B"/>
    <w:rsid w:val="00411EF4"/>
    <w:rsid w:val="004136A1"/>
    <w:rsid w:val="00414F18"/>
    <w:rsid w:val="00417A5D"/>
    <w:rsid w:val="00427130"/>
    <w:rsid w:val="004306CA"/>
    <w:rsid w:val="00431DD3"/>
    <w:rsid w:val="00437A0D"/>
    <w:rsid w:val="00440A1A"/>
    <w:rsid w:val="00441577"/>
    <w:rsid w:val="004415C1"/>
    <w:rsid w:val="00441D12"/>
    <w:rsid w:val="00441F96"/>
    <w:rsid w:val="00460BB2"/>
    <w:rsid w:val="00461A83"/>
    <w:rsid w:val="00463A24"/>
    <w:rsid w:val="004666AD"/>
    <w:rsid w:val="004673D4"/>
    <w:rsid w:val="00470AC6"/>
    <w:rsid w:val="00471B9B"/>
    <w:rsid w:val="00472391"/>
    <w:rsid w:val="00473164"/>
    <w:rsid w:val="00484242"/>
    <w:rsid w:val="004900E1"/>
    <w:rsid w:val="0049330D"/>
    <w:rsid w:val="00494907"/>
    <w:rsid w:val="004C0C3F"/>
    <w:rsid w:val="004C24E8"/>
    <w:rsid w:val="004D69D9"/>
    <w:rsid w:val="004F5033"/>
    <w:rsid w:val="004F5D91"/>
    <w:rsid w:val="005017F4"/>
    <w:rsid w:val="005032F5"/>
    <w:rsid w:val="00505B7C"/>
    <w:rsid w:val="005061BE"/>
    <w:rsid w:val="00523B7C"/>
    <w:rsid w:val="005246E2"/>
    <w:rsid w:val="00533F04"/>
    <w:rsid w:val="005462B5"/>
    <w:rsid w:val="005539ED"/>
    <w:rsid w:val="00556CE3"/>
    <w:rsid w:val="00563E26"/>
    <w:rsid w:val="005641F1"/>
    <w:rsid w:val="00572546"/>
    <w:rsid w:val="00572587"/>
    <w:rsid w:val="00573D42"/>
    <w:rsid w:val="00574951"/>
    <w:rsid w:val="00575E01"/>
    <w:rsid w:val="005762DA"/>
    <w:rsid w:val="00595BC5"/>
    <w:rsid w:val="005A2E99"/>
    <w:rsid w:val="005B1F81"/>
    <w:rsid w:val="005B58D8"/>
    <w:rsid w:val="005C0ECC"/>
    <w:rsid w:val="005C5F18"/>
    <w:rsid w:val="005D255F"/>
    <w:rsid w:val="005D5372"/>
    <w:rsid w:val="005D5FB9"/>
    <w:rsid w:val="005D6A41"/>
    <w:rsid w:val="0060016E"/>
    <w:rsid w:val="006039B7"/>
    <w:rsid w:val="00612315"/>
    <w:rsid w:val="00612841"/>
    <w:rsid w:val="00613304"/>
    <w:rsid w:val="006134D9"/>
    <w:rsid w:val="00623D2E"/>
    <w:rsid w:val="0062715C"/>
    <w:rsid w:val="006273EC"/>
    <w:rsid w:val="00632A4D"/>
    <w:rsid w:val="006350F1"/>
    <w:rsid w:val="006408D3"/>
    <w:rsid w:val="00642346"/>
    <w:rsid w:val="00646A41"/>
    <w:rsid w:val="00646CC1"/>
    <w:rsid w:val="006476B7"/>
    <w:rsid w:val="00653A03"/>
    <w:rsid w:val="006657C7"/>
    <w:rsid w:val="00667A15"/>
    <w:rsid w:val="00670539"/>
    <w:rsid w:val="006709AE"/>
    <w:rsid w:val="00673CBB"/>
    <w:rsid w:val="00674597"/>
    <w:rsid w:val="00677632"/>
    <w:rsid w:val="00686140"/>
    <w:rsid w:val="00695A1E"/>
    <w:rsid w:val="00697856"/>
    <w:rsid w:val="006A0688"/>
    <w:rsid w:val="006A15E8"/>
    <w:rsid w:val="006A206D"/>
    <w:rsid w:val="006A3F97"/>
    <w:rsid w:val="006A5DA0"/>
    <w:rsid w:val="006A65D9"/>
    <w:rsid w:val="006A7520"/>
    <w:rsid w:val="006B0C2F"/>
    <w:rsid w:val="006B4DBC"/>
    <w:rsid w:val="006B5A15"/>
    <w:rsid w:val="006B60A9"/>
    <w:rsid w:val="006E1CCD"/>
    <w:rsid w:val="006E3978"/>
    <w:rsid w:val="006F2215"/>
    <w:rsid w:val="006F2B84"/>
    <w:rsid w:val="00701722"/>
    <w:rsid w:val="00712DD1"/>
    <w:rsid w:val="00712E2A"/>
    <w:rsid w:val="0071327B"/>
    <w:rsid w:val="00717FD6"/>
    <w:rsid w:val="00724844"/>
    <w:rsid w:val="00727752"/>
    <w:rsid w:val="00733471"/>
    <w:rsid w:val="00737AE2"/>
    <w:rsid w:val="00743B5C"/>
    <w:rsid w:val="00745006"/>
    <w:rsid w:val="007464EA"/>
    <w:rsid w:val="00750148"/>
    <w:rsid w:val="007572C4"/>
    <w:rsid w:val="00757EF4"/>
    <w:rsid w:val="007612D0"/>
    <w:rsid w:val="00763450"/>
    <w:rsid w:val="00765592"/>
    <w:rsid w:val="007666FE"/>
    <w:rsid w:val="00775DEF"/>
    <w:rsid w:val="00776A1D"/>
    <w:rsid w:val="00782622"/>
    <w:rsid w:val="00784628"/>
    <w:rsid w:val="007864DE"/>
    <w:rsid w:val="007A613B"/>
    <w:rsid w:val="007B3129"/>
    <w:rsid w:val="007C1E18"/>
    <w:rsid w:val="007D6586"/>
    <w:rsid w:val="007D68A7"/>
    <w:rsid w:val="007D7E68"/>
    <w:rsid w:val="007E0827"/>
    <w:rsid w:val="007E320F"/>
    <w:rsid w:val="007E44FF"/>
    <w:rsid w:val="007F0D7E"/>
    <w:rsid w:val="00811CDB"/>
    <w:rsid w:val="0081356F"/>
    <w:rsid w:val="00815905"/>
    <w:rsid w:val="0082025E"/>
    <w:rsid w:val="008215EE"/>
    <w:rsid w:val="00822734"/>
    <w:rsid w:val="008270FE"/>
    <w:rsid w:val="00827A5B"/>
    <w:rsid w:val="0083236D"/>
    <w:rsid w:val="008379BE"/>
    <w:rsid w:val="008429EC"/>
    <w:rsid w:val="00845464"/>
    <w:rsid w:val="00846DD6"/>
    <w:rsid w:val="008507F7"/>
    <w:rsid w:val="008667E2"/>
    <w:rsid w:val="0087617E"/>
    <w:rsid w:val="00882912"/>
    <w:rsid w:val="00895B01"/>
    <w:rsid w:val="008A37C8"/>
    <w:rsid w:val="008A6341"/>
    <w:rsid w:val="008A7529"/>
    <w:rsid w:val="008A7CAB"/>
    <w:rsid w:val="008B1136"/>
    <w:rsid w:val="008B18FF"/>
    <w:rsid w:val="008B3BF1"/>
    <w:rsid w:val="008B4901"/>
    <w:rsid w:val="008B599D"/>
    <w:rsid w:val="008C423C"/>
    <w:rsid w:val="008C4F97"/>
    <w:rsid w:val="008E6E32"/>
    <w:rsid w:val="008E6E75"/>
    <w:rsid w:val="008F3EC9"/>
    <w:rsid w:val="00901D15"/>
    <w:rsid w:val="00904396"/>
    <w:rsid w:val="00917F52"/>
    <w:rsid w:val="00927C2E"/>
    <w:rsid w:val="00931CE1"/>
    <w:rsid w:val="00937F73"/>
    <w:rsid w:val="00943F98"/>
    <w:rsid w:val="0094527C"/>
    <w:rsid w:val="009462F0"/>
    <w:rsid w:val="00947C5E"/>
    <w:rsid w:val="00952B97"/>
    <w:rsid w:val="00953C6C"/>
    <w:rsid w:val="00953DC8"/>
    <w:rsid w:val="00956FF5"/>
    <w:rsid w:val="00957A04"/>
    <w:rsid w:val="009617CC"/>
    <w:rsid w:val="00962B89"/>
    <w:rsid w:val="00964F50"/>
    <w:rsid w:val="009702F0"/>
    <w:rsid w:val="00975AE1"/>
    <w:rsid w:val="009847B2"/>
    <w:rsid w:val="00985FCC"/>
    <w:rsid w:val="00992484"/>
    <w:rsid w:val="009A0184"/>
    <w:rsid w:val="009A0C08"/>
    <w:rsid w:val="009B393C"/>
    <w:rsid w:val="009B4C82"/>
    <w:rsid w:val="009B5E03"/>
    <w:rsid w:val="009C5444"/>
    <w:rsid w:val="009C6714"/>
    <w:rsid w:val="009C7433"/>
    <w:rsid w:val="009C7AC9"/>
    <w:rsid w:val="009C7FE0"/>
    <w:rsid w:val="009D69D4"/>
    <w:rsid w:val="009E236B"/>
    <w:rsid w:val="009E5FE9"/>
    <w:rsid w:val="009F2145"/>
    <w:rsid w:val="00A0010A"/>
    <w:rsid w:val="00A00FEC"/>
    <w:rsid w:val="00A10F8E"/>
    <w:rsid w:val="00A130BA"/>
    <w:rsid w:val="00A14C89"/>
    <w:rsid w:val="00A15BF6"/>
    <w:rsid w:val="00A204B1"/>
    <w:rsid w:val="00A27568"/>
    <w:rsid w:val="00A41D54"/>
    <w:rsid w:val="00A43BCB"/>
    <w:rsid w:val="00A452B2"/>
    <w:rsid w:val="00A452F5"/>
    <w:rsid w:val="00A532D7"/>
    <w:rsid w:val="00A54368"/>
    <w:rsid w:val="00A56855"/>
    <w:rsid w:val="00A60A73"/>
    <w:rsid w:val="00A65035"/>
    <w:rsid w:val="00A66A81"/>
    <w:rsid w:val="00A67412"/>
    <w:rsid w:val="00A675F0"/>
    <w:rsid w:val="00A73A8F"/>
    <w:rsid w:val="00A765DF"/>
    <w:rsid w:val="00A774D8"/>
    <w:rsid w:val="00A77519"/>
    <w:rsid w:val="00A84E54"/>
    <w:rsid w:val="00A90788"/>
    <w:rsid w:val="00A90EB1"/>
    <w:rsid w:val="00A958EE"/>
    <w:rsid w:val="00A97C43"/>
    <w:rsid w:val="00AA283A"/>
    <w:rsid w:val="00AA6957"/>
    <w:rsid w:val="00AB2AF0"/>
    <w:rsid w:val="00AB4B43"/>
    <w:rsid w:val="00AB5E36"/>
    <w:rsid w:val="00AC7D4C"/>
    <w:rsid w:val="00AD2751"/>
    <w:rsid w:val="00AD2F7D"/>
    <w:rsid w:val="00AD7B56"/>
    <w:rsid w:val="00AF533C"/>
    <w:rsid w:val="00B23905"/>
    <w:rsid w:val="00B23D8D"/>
    <w:rsid w:val="00B23EFE"/>
    <w:rsid w:val="00B32C4A"/>
    <w:rsid w:val="00B33ACA"/>
    <w:rsid w:val="00B33C79"/>
    <w:rsid w:val="00B40CAB"/>
    <w:rsid w:val="00B46F7C"/>
    <w:rsid w:val="00B50A46"/>
    <w:rsid w:val="00B57BF2"/>
    <w:rsid w:val="00B618D7"/>
    <w:rsid w:val="00B6273A"/>
    <w:rsid w:val="00B701C8"/>
    <w:rsid w:val="00B77293"/>
    <w:rsid w:val="00B779A8"/>
    <w:rsid w:val="00B77E3D"/>
    <w:rsid w:val="00B80EEB"/>
    <w:rsid w:val="00B83912"/>
    <w:rsid w:val="00B83EC3"/>
    <w:rsid w:val="00B8497E"/>
    <w:rsid w:val="00B86431"/>
    <w:rsid w:val="00B92C97"/>
    <w:rsid w:val="00B94C36"/>
    <w:rsid w:val="00B9564F"/>
    <w:rsid w:val="00BA2D65"/>
    <w:rsid w:val="00BA46BE"/>
    <w:rsid w:val="00BA576E"/>
    <w:rsid w:val="00BA73E6"/>
    <w:rsid w:val="00BC5F49"/>
    <w:rsid w:val="00BC77FC"/>
    <w:rsid w:val="00BD3D7A"/>
    <w:rsid w:val="00BD510E"/>
    <w:rsid w:val="00BD55CF"/>
    <w:rsid w:val="00BE247F"/>
    <w:rsid w:val="00BE75A8"/>
    <w:rsid w:val="00BF188F"/>
    <w:rsid w:val="00BF4369"/>
    <w:rsid w:val="00BF4C58"/>
    <w:rsid w:val="00BF4DE5"/>
    <w:rsid w:val="00BF5F03"/>
    <w:rsid w:val="00C034CB"/>
    <w:rsid w:val="00C03A9B"/>
    <w:rsid w:val="00C043AF"/>
    <w:rsid w:val="00C05DA0"/>
    <w:rsid w:val="00C116AF"/>
    <w:rsid w:val="00C122CB"/>
    <w:rsid w:val="00C12799"/>
    <w:rsid w:val="00C14FFE"/>
    <w:rsid w:val="00C16485"/>
    <w:rsid w:val="00C20569"/>
    <w:rsid w:val="00C24307"/>
    <w:rsid w:val="00C32702"/>
    <w:rsid w:val="00C32DEB"/>
    <w:rsid w:val="00C35C2C"/>
    <w:rsid w:val="00C3670D"/>
    <w:rsid w:val="00C4210A"/>
    <w:rsid w:val="00C42CAC"/>
    <w:rsid w:val="00C436B9"/>
    <w:rsid w:val="00C50C2F"/>
    <w:rsid w:val="00C521E9"/>
    <w:rsid w:val="00C56A16"/>
    <w:rsid w:val="00C578D8"/>
    <w:rsid w:val="00C608FD"/>
    <w:rsid w:val="00C60CF8"/>
    <w:rsid w:val="00C621AF"/>
    <w:rsid w:val="00C658A3"/>
    <w:rsid w:val="00C67406"/>
    <w:rsid w:val="00C77802"/>
    <w:rsid w:val="00C8642D"/>
    <w:rsid w:val="00C916B3"/>
    <w:rsid w:val="00C92127"/>
    <w:rsid w:val="00C9470C"/>
    <w:rsid w:val="00CA04E0"/>
    <w:rsid w:val="00CA187F"/>
    <w:rsid w:val="00CA5A1A"/>
    <w:rsid w:val="00CB1BF2"/>
    <w:rsid w:val="00CB4F3B"/>
    <w:rsid w:val="00CB7379"/>
    <w:rsid w:val="00CC08EE"/>
    <w:rsid w:val="00CC6B31"/>
    <w:rsid w:val="00CC74B8"/>
    <w:rsid w:val="00CD347C"/>
    <w:rsid w:val="00CD4115"/>
    <w:rsid w:val="00CD7658"/>
    <w:rsid w:val="00CF12A1"/>
    <w:rsid w:val="00D0186C"/>
    <w:rsid w:val="00D05C41"/>
    <w:rsid w:val="00D05EBC"/>
    <w:rsid w:val="00D11305"/>
    <w:rsid w:val="00D119C7"/>
    <w:rsid w:val="00D13115"/>
    <w:rsid w:val="00D2011E"/>
    <w:rsid w:val="00D204AC"/>
    <w:rsid w:val="00D234C2"/>
    <w:rsid w:val="00D304E3"/>
    <w:rsid w:val="00D316FC"/>
    <w:rsid w:val="00D34B60"/>
    <w:rsid w:val="00D36207"/>
    <w:rsid w:val="00D3763D"/>
    <w:rsid w:val="00D411A7"/>
    <w:rsid w:val="00D42E44"/>
    <w:rsid w:val="00D43CB5"/>
    <w:rsid w:val="00D44038"/>
    <w:rsid w:val="00D5164F"/>
    <w:rsid w:val="00D51C49"/>
    <w:rsid w:val="00D57A70"/>
    <w:rsid w:val="00D61F85"/>
    <w:rsid w:val="00D668C3"/>
    <w:rsid w:val="00D678A0"/>
    <w:rsid w:val="00D715B9"/>
    <w:rsid w:val="00D716D8"/>
    <w:rsid w:val="00D7464D"/>
    <w:rsid w:val="00D76450"/>
    <w:rsid w:val="00D82224"/>
    <w:rsid w:val="00D841C3"/>
    <w:rsid w:val="00DA0543"/>
    <w:rsid w:val="00DA08D2"/>
    <w:rsid w:val="00DB415B"/>
    <w:rsid w:val="00DB71E5"/>
    <w:rsid w:val="00DC3144"/>
    <w:rsid w:val="00DC3E78"/>
    <w:rsid w:val="00DC6394"/>
    <w:rsid w:val="00DD45FF"/>
    <w:rsid w:val="00DD61E6"/>
    <w:rsid w:val="00DE44F5"/>
    <w:rsid w:val="00DF4908"/>
    <w:rsid w:val="00DF67FC"/>
    <w:rsid w:val="00E00BDF"/>
    <w:rsid w:val="00E01A49"/>
    <w:rsid w:val="00E15E5F"/>
    <w:rsid w:val="00E169CC"/>
    <w:rsid w:val="00E16BB9"/>
    <w:rsid w:val="00E25F4A"/>
    <w:rsid w:val="00E36CCB"/>
    <w:rsid w:val="00E36D73"/>
    <w:rsid w:val="00E41FC0"/>
    <w:rsid w:val="00E43D19"/>
    <w:rsid w:val="00E44883"/>
    <w:rsid w:val="00E44932"/>
    <w:rsid w:val="00E463D0"/>
    <w:rsid w:val="00E5440D"/>
    <w:rsid w:val="00E56A8A"/>
    <w:rsid w:val="00E65ABA"/>
    <w:rsid w:val="00E65B75"/>
    <w:rsid w:val="00E72FA1"/>
    <w:rsid w:val="00E80988"/>
    <w:rsid w:val="00E82A72"/>
    <w:rsid w:val="00E82DF6"/>
    <w:rsid w:val="00E85FA3"/>
    <w:rsid w:val="00E9173A"/>
    <w:rsid w:val="00E97CD7"/>
    <w:rsid w:val="00EA0C4B"/>
    <w:rsid w:val="00EA16BD"/>
    <w:rsid w:val="00EA1C78"/>
    <w:rsid w:val="00EA6A2E"/>
    <w:rsid w:val="00EA7C79"/>
    <w:rsid w:val="00EB5325"/>
    <w:rsid w:val="00EB54F1"/>
    <w:rsid w:val="00EB57AB"/>
    <w:rsid w:val="00EC0290"/>
    <w:rsid w:val="00EC0365"/>
    <w:rsid w:val="00EC1239"/>
    <w:rsid w:val="00EC3061"/>
    <w:rsid w:val="00EC4A6A"/>
    <w:rsid w:val="00EC63CC"/>
    <w:rsid w:val="00EC6F5C"/>
    <w:rsid w:val="00ED0ADF"/>
    <w:rsid w:val="00ED6285"/>
    <w:rsid w:val="00ED6539"/>
    <w:rsid w:val="00ED7CAE"/>
    <w:rsid w:val="00EE0B9C"/>
    <w:rsid w:val="00EE3BC5"/>
    <w:rsid w:val="00EE3E60"/>
    <w:rsid w:val="00EF0E68"/>
    <w:rsid w:val="00EF3366"/>
    <w:rsid w:val="00EF7628"/>
    <w:rsid w:val="00F00573"/>
    <w:rsid w:val="00F0142C"/>
    <w:rsid w:val="00F01774"/>
    <w:rsid w:val="00F023EC"/>
    <w:rsid w:val="00F055D5"/>
    <w:rsid w:val="00F14E18"/>
    <w:rsid w:val="00F2023B"/>
    <w:rsid w:val="00F2618B"/>
    <w:rsid w:val="00F27287"/>
    <w:rsid w:val="00F30E7D"/>
    <w:rsid w:val="00F31CE3"/>
    <w:rsid w:val="00F35AE8"/>
    <w:rsid w:val="00F3642E"/>
    <w:rsid w:val="00F42B00"/>
    <w:rsid w:val="00F50986"/>
    <w:rsid w:val="00F5318C"/>
    <w:rsid w:val="00F535F9"/>
    <w:rsid w:val="00F536E5"/>
    <w:rsid w:val="00F62A37"/>
    <w:rsid w:val="00F66311"/>
    <w:rsid w:val="00F67B93"/>
    <w:rsid w:val="00F71475"/>
    <w:rsid w:val="00F74865"/>
    <w:rsid w:val="00F75BE6"/>
    <w:rsid w:val="00F779CD"/>
    <w:rsid w:val="00F81AAE"/>
    <w:rsid w:val="00F82201"/>
    <w:rsid w:val="00F85D48"/>
    <w:rsid w:val="00F91775"/>
    <w:rsid w:val="00F94011"/>
    <w:rsid w:val="00F970B2"/>
    <w:rsid w:val="00FA33D1"/>
    <w:rsid w:val="00FA5D86"/>
    <w:rsid w:val="00FA7EB6"/>
    <w:rsid w:val="00FB0F3E"/>
    <w:rsid w:val="00FB1ADE"/>
    <w:rsid w:val="00FB2D3E"/>
    <w:rsid w:val="00FB55B3"/>
    <w:rsid w:val="00FC1EA6"/>
    <w:rsid w:val="00FC3185"/>
    <w:rsid w:val="00FC5162"/>
    <w:rsid w:val="00FC5F13"/>
    <w:rsid w:val="00FC641E"/>
    <w:rsid w:val="00FD0DBD"/>
    <w:rsid w:val="00FD5ED1"/>
    <w:rsid w:val="00FE2B51"/>
    <w:rsid w:val="00FE4C83"/>
    <w:rsid w:val="00FF320A"/>
    <w:rsid w:val="00FF39C1"/>
    <w:rsid w:val="00FF6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3648"/>
  <w15:docId w15:val="{66573B3E-58BA-4E16-8F27-550441B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3C"/>
  </w:style>
  <w:style w:type="paragraph" w:styleId="Heading1">
    <w:name w:val="heading 1"/>
    <w:basedOn w:val="Normal"/>
    <w:next w:val="Normal"/>
    <w:link w:val="Heading1Char"/>
    <w:uiPriority w:val="9"/>
    <w:qFormat/>
    <w:rsid w:val="005D6A41"/>
    <w:pPr>
      <w:keepNext/>
      <w:keepLines/>
      <w:numPr>
        <w:numId w:val="1"/>
      </w:numPr>
      <w:pBdr>
        <w:bottom w:val="single" w:sz="4" w:space="1" w:color="595959" w:themeColor="text1" w:themeTint="A6"/>
      </w:pBdr>
      <w:spacing w:before="360" w:after="160" w:line="259" w:lineRule="auto"/>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5D6A41"/>
    <w:pPr>
      <w:keepNext/>
      <w:keepLines/>
      <w:numPr>
        <w:ilvl w:val="1"/>
        <w:numId w:val="1"/>
      </w:numPr>
      <w:spacing w:before="360" w:after="0" w:line="259" w:lineRule="auto"/>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5D6A41"/>
    <w:pPr>
      <w:keepNext/>
      <w:keepLines/>
      <w:numPr>
        <w:ilvl w:val="2"/>
        <w:numId w:val="1"/>
      </w:numPr>
      <w:spacing w:before="200" w:after="0" w:line="259" w:lineRule="auto"/>
      <w:ind w:left="72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5D6A41"/>
    <w:pPr>
      <w:keepNext/>
      <w:keepLines/>
      <w:numPr>
        <w:ilvl w:val="3"/>
        <w:numId w:val="1"/>
      </w:numPr>
      <w:spacing w:before="200" w:after="0" w:line="259" w:lineRule="auto"/>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5D6A41"/>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lang w:val="en-IE"/>
    </w:rPr>
  </w:style>
  <w:style w:type="paragraph" w:styleId="Heading6">
    <w:name w:val="heading 6"/>
    <w:basedOn w:val="Normal"/>
    <w:next w:val="Normal"/>
    <w:link w:val="Heading6Char"/>
    <w:uiPriority w:val="9"/>
    <w:unhideWhenUsed/>
    <w:qFormat/>
    <w:rsid w:val="005D6A41"/>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lang w:val="en-IE"/>
    </w:rPr>
  </w:style>
  <w:style w:type="paragraph" w:styleId="Heading7">
    <w:name w:val="heading 7"/>
    <w:basedOn w:val="Normal"/>
    <w:next w:val="Normal"/>
    <w:link w:val="Heading7Char"/>
    <w:uiPriority w:val="9"/>
    <w:unhideWhenUsed/>
    <w:qFormat/>
    <w:rsid w:val="005D6A41"/>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5D6A41"/>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5D6A41"/>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41"/>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5D6A41"/>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5D6A41"/>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5D6A41"/>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5D6A41"/>
    <w:rPr>
      <w:rFonts w:asciiTheme="majorHAnsi" w:eastAsiaTheme="majorEastAsia" w:hAnsiTheme="majorHAnsi" w:cstheme="majorBidi"/>
      <w:color w:val="17365D" w:themeColor="text2" w:themeShade="BF"/>
      <w:lang w:val="en-IE"/>
    </w:rPr>
  </w:style>
  <w:style w:type="character" w:customStyle="1" w:styleId="Heading6Char">
    <w:name w:val="Heading 6 Char"/>
    <w:basedOn w:val="DefaultParagraphFont"/>
    <w:link w:val="Heading6"/>
    <w:uiPriority w:val="9"/>
    <w:rsid w:val="005D6A41"/>
    <w:rPr>
      <w:rFonts w:asciiTheme="majorHAnsi" w:eastAsiaTheme="majorEastAsia" w:hAnsiTheme="majorHAnsi" w:cstheme="majorBidi"/>
      <w:i/>
      <w:iCs/>
      <w:color w:val="17365D" w:themeColor="text2" w:themeShade="BF"/>
      <w:lang w:val="en-IE"/>
    </w:rPr>
  </w:style>
  <w:style w:type="character" w:customStyle="1" w:styleId="Heading7Char">
    <w:name w:val="Heading 7 Char"/>
    <w:basedOn w:val="DefaultParagraphFont"/>
    <w:link w:val="Heading7"/>
    <w:uiPriority w:val="9"/>
    <w:rsid w:val="005D6A41"/>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5D6A41"/>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5D6A41"/>
    <w:rPr>
      <w:rFonts w:asciiTheme="majorHAnsi" w:eastAsiaTheme="majorEastAsia" w:hAnsiTheme="majorHAnsi" w:cstheme="majorBidi"/>
      <w:i/>
      <w:iCs/>
      <w:color w:val="404040" w:themeColor="text1" w:themeTint="BF"/>
      <w:sz w:val="20"/>
      <w:szCs w:val="20"/>
      <w:lang w:val="en-IE"/>
    </w:rPr>
  </w:style>
  <w:style w:type="character" w:styleId="Hyperlink">
    <w:name w:val="Hyperlink"/>
    <w:basedOn w:val="DefaultParagraphFont"/>
    <w:uiPriority w:val="99"/>
    <w:unhideWhenUsed/>
    <w:rsid w:val="005D6A41"/>
    <w:rPr>
      <w:color w:val="0000FF" w:themeColor="hyperlink"/>
      <w:u w:val="single"/>
    </w:rPr>
  </w:style>
  <w:style w:type="paragraph" w:customStyle="1" w:styleId="aclevel2">
    <w:name w:val="aclevel2"/>
    <w:basedOn w:val="Normal"/>
    <w:rsid w:val="005D6A41"/>
    <w:pPr>
      <w:numPr>
        <w:ilvl w:val="1"/>
        <w:numId w:val="2"/>
      </w:numPr>
      <w:spacing w:after="240" w:line="240" w:lineRule="auto"/>
      <w:jc w:val="both"/>
    </w:pPr>
    <w:rPr>
      <w:rFonts w:ascii="Times New Roman" w:eastAsia="Times New Roman" w:hAnsi="Times New Roman" w:cs="Times New Roman"/>
      <w:sz w:val="24"/>
      <w:szCs w:val="24"/>
      <w:lang w:val="en-US"/>
    </w:rPr>
  </w:style>
  <w:style w:type="table" w:styleId="TableGrid">
    <w:name w:val="Table Grid"/>
    <w:basedOn w:val="TableNormal"/>
    <w:uiPriority w:val="39"/>
    <w:rsid w:val="005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D6A41"/>
  </w:style>
  <w:style w:type="paragraph" w:styleId="FootnoteText">
    <w:name w:val="footnote text"/>
    <w:basedOn w:val="Normal"/>
    <w:link w:val="FootnoteTextChar"/>
    <w:semiHidden/>
    <w:rsid w:val="0017522F"/>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semiHidden/>
    <w:rsid w:val="0017522F"/>
    <w:rPr>
      <w:rFonts w:ascii="Times New Roman" w:eastAsia="Times New Roman" w:hAnsi="Times New Roman" w:cs="Times New Roman"/>
      <w:sz w:val="20"/>
      <w:szCs w:val="20"/>
      <w:lang w:val="en-IE" w:eastAsia="en-GB"/>
    </w:rPr>
  </w:style>
  <w:style w:type="character" w:styleId="FootnoteReference">
    <w:name w:val="footnote reference"/>
    <w:basedOn w:val="DefaultParagraphFont"/>
    <w:semiHidden/>
    <w:unhideWhenUsed/>
    <w:rsid w:val="0017522F"/>
    <w:rPr>
      <w:vertAlign w:val="superscript"/>
    </w:rPr>
  </w:style>
  <w:style w:type="paragraph" w:styleId="BodyText">
    <w:name w:val="Body Text"/>
    <w:aliases w:val="One Page Summary,Body Text 1,body text,contents,heading_txt,bodytxy2,bt,Body Text - Level 2,Transco RFI Body Text,B,t,Body Textt2"/>
    <w:basedOn w:val="Normal"/>
    <w:link w:val="BodyTextChar"/>
    <w:rsid w:val="00441F96"/>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441F96"/>
    <w:rPr>
      <w:rFonts w:ascii="Times New Roman" w:eastAsia="Times New Roman" w:hAnsi="Times New Roman" w:cs="Times New Roman"/>
      <w:szCs w:val="24"/>
      <w:lang w:val="en-GB" w:eastAsia="en-GB"/>
    </w:rPr>
  </w:style>
  <w:style w:type="paragraph" w:customStyle="1" w:styleId="ACLevel1">
    <w:name w:val="AC Level 1"/>
    <w:basedOn w:val="Normal"/>
    <w:rsid w:val="00441F96"/>
    <w:pPr>
      <w:tabs>
        <w:tab w:val="num" w:pos="720"/>
      </w:tabs>
      <w:spacing w:after="0" w:line="240" w:lineRule="auto"/>
      <w:ind w:left="720" w:hanging="720"/>
    </w:pPr>
    <w:rPr>
      <w:rFonts w:ascii="Times New Roman" w:eastAsia="Times New Roman" w:hAnsi="Times New Roman" w:cs="Times New Roman"/>
      <w:sz w:val="20"/>
      <w:szCs w:val="20"/>
      <w:lang w:val="en-IE"/>
    </w:rPr>
  </w:style>
  <w:style w:type="paragraph" w:styleId="ListParagraph">
    <w:name w:val="List Paragraph"/>
    <w:basedOn w:val="Normal"/>
    <w:uiPriority w:val="34"/>
    <w:qFormat/>
    <w:rsid w:val="003C63D3"/>
    <w:pPr>
      <w:ind w:left="720"/>
      <w:contextualSpacing/>
    </w:pPr>
  </w:style>
  <w:style w:type="paragraph" w:styleId="BalloonText">
    <w:name w:val="Balloon Text"/>
    <w:basedOn w:val="Normal"/>
    <w:link w:val="BalloonTextChar"/>
    <w:uiPriority w:val="99"/>
    <w:semiHidden/>
    <w:unhideWhenUsed/>
    <w:rsid w:val="0088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12"/>
    <w:rPr>
      <w:rFonts w:ascii="Tahoma" w:hAnsi="Tahoma" w:cs="Tahoma"/>
      <w:sz w:val="16"/>
      <w:szCs w:val="16"/>
    </w:rPr>
  </w:style>
  <w:style w:type="paragraph" w:styleId="Header">
    <w:name w:val="header"/>
    <w:aliases w:val="foote,h"/>
    <w:basedOn w:val="Normal"/>
    <w:link w:val="HeaderChar"/>
    <w:uiPriority w:val="99"/>
    <w:unhideWhenUsed/>
    <w:rsid w:val="00B46F7C"/>
    <w:pPr>
      <w:tabs>
        <w:tab w:val="center" w:pos="4536"/>
        <w:tab w:val="right" w:pos="9072"/>
      </w:tabs>
      <w:spacing w:after="0" w:line="240" w:lineRule="auto"/>
    </w:pPr>
  </w:style>
  <w:style w:type="character" w:customStyle="1" w:styleId="HeaderChar">
    <w:name w:val="Header Char"/>
    <w:aliases w:val="foote Char,h Char"/>
    <w:basedOn w:val="DefaultParagraphFont"/>
    <w:link w:val="Header"/>
    <w:uiPriority w:val="99"/>
    <w:rsid w:val="00B46F7C"/>
  </w:style>
  <w:style w:type="paragraph" w:styleId="Footer">
    <w:name w:val="footer"/>
    <w:basedOn w:val="Normal"/>
    <w:link w:val="FooterChar"/>
    <w:uiPriority w:val="99"/>
    <w:unhideWhenUsed/>
    <w:rsid w:val="00B46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F7C"/>
  </w:style>
  <w:style w:type="character" w:styleId="CommentReference">
    <w:name w:val="annotation reference"/>
    <w:basedOn w:val="DefaultParagraphFont"/>
    <w:uiPriority w:val="99"/>
    <w:semiHidden/>
    <w:unhideWhenUsed/>
    <w:rsid w:val="00784628"/>
    <w:rPr>
      <w:sz w:val="16"/>
      <w:szCs w:val="16"/>
    </w:rPr>
  </w:style>
  <w:style w:type="paragraph" w:styleId="CommentText">
    <w:name w:val="annotation text"/>
    <w:basedOn w:val="Normal"/>
    <w:link w:val="CommentTextChar"/>
    <w:uiPriority w:val="99"/>
    <w:unhideWhenUsed/>
    <w:rsid w:val="00784628"/>
    <w:pPr>
      <w:spacing w:line="240" w:lineRule="auto"/>
    </w:pPr>
    <w:rPr>
      <w:sz w:val="20"/>
      <w:szCs w:val="20"/>
    </w:rPr>
  </w:style>
  <w:style w:type="character" w:customStyle="1" w:styleId="CommentTextChar">
    <w:name w:val="Comment Text Char"/>
    <w:basedOn w:val="DefaultParagraphFont"/>
    <w:link w:val="CommentText"/>
    <w:uiPriority w:val="99"/>
    <w:rsid w:val="00784628"/>
    <w:rPr>
      <w:sz w:val="20"/>
      <w:szCs w:val="20"/>
    </w:rPr>
  </w:style>
  <w:style w:type="paragraph" w:styleId="CommentSubject">
    <w:name w:val="annotation subject"/>
    <w:basedOn w:val="CommentText"/>
    <w:next w:val="CommentText"/>
    <w:link w:val="CommentSubjectChar"/>
    <w:uiPriority w:val="99"/>
    <w:semiHidden/>
    <w:unhideWhenUsed/>
    <w:rsid w:val="00784628"/>
    <w:rPr>
      <w:b/>
      <w:bCs/>
    </w:rPr>
  </w:style>
  <w:style w:type="character" w:customStyle="1" w:styleId="CommentSubjectChar">
    <w:name w:val="Comment Subject Char"/>
    <w:basedOn w:val="CommentTextChar"/>
    <w:link w:val="CommentSubject"/>
    <w:uiPriority w:val="99"/>
    <w:semiHidden/>
    <w:rsid w:val="00784628"/>
    <w:rPr>
      <w:b/>
      <w:bCs/>
      <w:sz w:val="20"/>
      <w:szCs w:val="20"/>
    </w:rPr>
  </w:style>
  <w:style w:type="character" w:customStyle="1" w:styleId="apple-converted-space">
    <w:name w:val="apple-converted-space"/>
    <w:basedOn w:val="DefaultParagraphFont"/>
    <w:rsid w:val="00BC5F49"/>
  </w:style>
  <w:style w:type="character" w:customStyle="1" w:styleId="UnresolvedMention1">
    <w:name w:val="Unresolved Mention1"/>
    <w:basedOn w:val="DefaultParagraphFont"/>
    <w:uiPriority w:val="99"/>
    <w:semiHidden/>
    <w:unhideWhenUsed/>
    <w:rsid w:val="00CD347C"/>
    <w:rPr>
      <w:color w:val="605E5C"/>
      <w:shd w:val="clear" w:color="auto" w:fill="E1DFDD"/>
    </w:rPr>
  </w:style>
  <w:style w:type="paragraph" w:styleId="Revision">
    <w:name w:val="Revision"/>
    <w:hidden/>
    <w:uiPriority w:val="99"/>
    <w:semiHidden/>
    <w:rsid w:val="00695A1E"/>
    <w:pPr>
      <w:spacing w:after="0" w:line="240" w:lineRule="auto"/>
    </w:pPr>
  </w:style>
  <w:style w:type="paragraph" w:styleId="Title">
    <w:name w:val="Title"/>
    <w:basedOn w:val="Normal"/>
    <w:next w:val="Normal"/>
    <w:link w:val="TitleChar"/>
    <w:uiPriority w:val="10"/>
    <w:qFormat/>
    <w:rsid w:val="00B8497E"/>
    <w:pPr>
      <w:spacing w:after="0" w:line="240" w:lineRule="auto"/>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B8497E"/>
    <w:rPr>
      <w:rFonts w:asciiTheme="majorHAnsi" w:eastAsiaTheme="majorEastAsia" w:hAnsiTheme="majorHAnsi" w:cstheme="majorBidi"/>
      <w:color w:val="000000" w:themeColor="text1"/>
      <w:sz w:val="56"/>
      <w:szCs w:val="56"/>
      <w:lang w:val="en-IE"/>
    </w:rPr>
  </w:style>
  <w:style w:type="paragraph" w:customStyle="1" w:styleId="Default">
    <w:name w:val="Default"/>
    <w:rsid w:val="00B8497E"/>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hps">
    <w:name w:val="hps"/>
    <w:rsid w:val="00B8497E"/>
  </w:style>
  <w:style w:type="paragraph" w:styleId="BodyText2">
    <w:name w:val="Body Text 2"/>
    <w:basedOn w:val="Normal"/>
    <w:link w:val="BodyText2Char"/>
    <w:uiPriority w:val="99"/>
    <w:semiHidden/>
    <w:unhideWhenUsed/>
    <w:rsid w:val="0025231A"/>
    <w:pPr>
      <w:spacing w:after="120" w:line="480" w:lineRule="auto"/>
    </w:pPr>
  </w:style>
  <w:style w:type="character" w:customStyle="1" w:styleId="BodyText2Char">
    <w:name w:val="Body Text 2 Char"/>
    <w:basedOn w:val="DefaultParagraphFont"/>
    <w:link w:val="BodyText2"/>
    <w:uiPriority w:val="99"/>
    <w:semiHidden/>
    <w:rsid w:val="0025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0467">
      <w:bodyDiv w:val="1"/>
      <w:marLeft w:val="0"/>
      <w:marRight w:val="0"/>
      <w:marTop w:val="0"/>
      <w:marBottom w:val="0"/>
      <w:divBdr>
        <w:top w:val="none" w:sz="0" w:space="0" w:color="auto"/>
        <w:left w:val="none" w:sz="0" w:space="0" w:color="auto"/>
        <w:bottom w:val="none" w:sz="0" w:space="0" w:color="auto"/>
        <w:right w:val="none" w:sz="0" w:space="0" w:color="auto"/>
      </w:divBdr>
    </w:div>
    <w:div w:id="639312705">
      <w:bodyDiv w:val="1"/>
      <w:marLeft w:val="0"/>
      <w:marRight w:val="0"/>
      <w:marTop w:val="0"/>
      <w:marBottom w:val="0"/>
      <w:divBdr>
        <w:top w:val="none" w:sz="0" w:space="0" w:color="auto"/>
        <w:left w:val="none" w:sz="0" w:space="0" w:color="auto"/>
        <w:bottom w:val="none" w:sz="0" w:space="0" w:color="auto"/>
        <w:right w:val="none" w:sz="0" w:space="0" w:color="auto"/>
      </w:divBdr>
    </w:div>
    <w:div w:id="1249802401">
      <w:bodyDiv w:val="1"/>
      <w:marLeft w:val="0"/>
      <w:marRight w:val="0"/>
      <w:marTop w:val="0"/>
      <w:marBottom w:val="0"/>
      <w:divBdr>
        <w:top w:val="none" w:sz="0" w:space="0" w:color="auto"/>
        <w:left w:val="none" w:sz="0" w:space="0" w:color="auto"/>
        <w:bottom w:val="none" w:sz="0" w:space="0" w:color="auto"/>
        <w:right w:val="none" w:sz="0" w:space="0" w:color="auto"/>
      </w:divBdr>
    </w:div>
    <w:div w:id="1570379077">
      <w:bodyDiv w:val="1"/>
      <w:marLeft w:val="0"/>
      <w:marRight w:val="0"/>
      <w:marTop w:val="0"/>
      <w:marBottom w:val="0"/>
      <w:divBdr>
        <w:top w:val="none" w:sz="0" w:space="0" w:color="auto"/>
        <w:left w:val="none" w:sz="0" w:space="0" w:color="auto"/>
        <w:bottom w:val="none" w:sz="0" w:space="0" w:color="auto"/>
        <w:right w:val="none" w:sz="0" w:space="0" w:color="auto"/>
      </w:divBdr>
    </w:div>
    <w:div w:id="20329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niger@ne.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niger@ne.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akup@goal.ie" TargetMode="External"/><Relationship Id="rId5" Type="http://schemas.openxmlformats.org/officeDocument/2006/relationships/styles" Target="styles.xml"/><Relationship Id="rId15" Type="http://schemas.openxmlformats.org/officeDocument/2006/relationships/hyperlink" Target="mailto:procurementniger@ne.goal.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77AE3A661964E8E0B9DD10E9438F5" ma:contentTypeVersion="8" ma:contentTypeDescription="Create a new document." ma:contentTypeScope="" ma:versionID="06d8120241d011d57fe08f2de4230f3c">
  <xsd:schema xmlns:xsd="http://www.w3.org/2001/XMLSchema" xmlns:xs="http://www.w3.org/2001/XMLSchema" xmlns:p="http://schemas.microsoft.com/office/2006/metadata/properties" xmlns:ns2="7418102f-2244-47a5-8ca3-b9e16b4b23e0" targetNamespace="http://schemas.microsoft.com/office/2006/metadata/properties" ma:root="true" ma:fieldsID="28d529bbb6bca7a7e8a8411319b41017" ns2:_="">
    <xsd:import namespace="7418102f-2244-47a5-8ca3-b9e16b4b2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8102f-2244-47a5-8ca3-b9e16b4b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4F8AA-84AC-4DAD-A58D-BB53040E5C33}">
  <ds:schemaRefs>
    <ds:schemaRef ds:uri="http://schemas.microsoft.com/sharepoint/v3/contenttype/forms"/>
  </ds:schemaRefs>
</ds:datastoreItem>
</file>

<file path=customXml/itemProps2.xml><?xml version="1.0" encoding="utf-8"?>
<ds:datastoreItem xmlns:ds="http://schemas.openxmlformats.org/officeDocument/2006/customXml" ds:itemID="{E5E429C1-1D0B-4BBC-A86C-B2C3918C0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BEC5-F4FB-4F05-B8F5-4E47E455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8102f-2244-47a5-8ca3-b9e16b4b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10996</Words>
  <Characters>62680</Characters>
  <Application>Microsoft Office Word</Application>
  <DocSecurity>0</DocSecurity>
  <Lines>522</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 Botti</dc:creator>
  <cp:lastModifiedBy>Ioulia Zagkana</cp:lastModifiedBy>
  <cp:revision>10</cp:revision>
  <dcterms:created xsi:type="dcterms:W3CDTF">2022-01-21T10:05:00Z</dcterms:created>
  <dcterms:modified xsi:type="dcterms:W3CDTF">2022-01-21T10:59:00Z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0x0101000FE77AE3A661964E8E0B9DD10E9438F5</vt:lpwstr>
  </property>
  <property fmtid="{D5CDD505-2E9C-101B-9397-08002B2CF9AE}" pid="3" name="FileLeafRef">
    <vt:lpwstr>001-17 AO_NI-X-055_Instruction Soumissionnaire_vf.docx</vt:lpwstr>
  </property>
</Properties>
</file>