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77D68BB8" w:rsidR="00EA7AC6" w:rsidRDefault="00EA7AC6" w:rsidP="002C4AA8">
      <w:bookmarkStart w:id="0" w:name="_Toc466022932"/>
      <w:bookmarkStart w:id="1" w:name="_Toc451341923"/>
      <w:r w:rsidRPr="00A744F9">
        <w:rPr>
          <w:noProof/>
          <w:lang w:val="en-US"/>
        </w:rPr>
        <w:drawing>
          <wp:anchor distT="0" distB="0" distL="114300" distR="114300" simplePos="0" relativeHeight="251658240" behindDoc="0" locked="0" layoutInCell="1" allowOverlap="1" wp14:anchorId="6E3EF889" wp14:editId="29C4A40F">
            <wp:simplePos x="2809875" y="257175"/>
            <wp:positionH relativeFrom="column">
              <wp:posOffset>2809875</wp:posOffset>
            </wp:positionH>
            <wp:positionV relativeFrom="paragraph">
              <wp:align>top</wp:align>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277641">
        <w:br w:type="textWrapping" w:clear="all"/>
      </w:r>
    </w:p>
    <w:p w14:paraId="2C57F0B8" w14:textId="53558B58" w:rsidR="00EA7AC6" w:rsidRPr="00EA7AC6" w:rsidRDefault="00EC7023" w:rsidP="00EA7AC6">
      <w:pPr>
        <w:jc w:val="center"/>
        <w:rPr>
          <w:b/>
          <w:bCs/>
          <w:sz w:val="32"/>
          <w:szCs w:val="32"/>
        </w:rPr>
      </w:pPr>
      <w:r w:rsidRPr="00EA7AC6">
        <w:rPr>
          <w:b/>
          <w:bCs/>
          <w:sz w:val="32"/>
          <w:szCs w:val="32"/>
        </w:rPr>
        <w:t>Invitation to Tender (</w:t>
      </w:r>
      <w:r w:rsidR="00322CE2" w:rsidRPr="00EA7AC6">
        <w:rPr>
          <w:b/>
          <w:bCs/>
          <w:sz w:val="32"/>
          <w:szCs w:val="32"/>
        </w:rPr>
        <w:t>ITT</w:t>
      </w:r>
      <w:r w:rsidRPr="00EA7AC6">
        <w:rPr>
          <w:b/>
          <w:bCs/>
          <w:sz w:val="32"/>
          <w:szCs w:val="32"/>
        </w:rPr>
        <w:t>) for the</w:t>
      </w:r>
      <w:r w:rsidR="009E5848">
        <w:rPr>
          <w:b/>
          <w:bCs/>
          <w:sz w:val="32"/>
          <w:szCs w:val="32"/>
        </w:rPr>
        <w:t xml:space="preserve"> </w:t>
      </w:r>
      <w:r w:rsidR="00FA78B3" w:rsidRPr="00EA7AC6">
        <w:rPr>
          <w:b/>
          <w:bCs/>
          <w:sz w:val="32"/>
          <w:szCs w:val="32"/>
        </w:rPr>
        <w:t>supply</w:t>
      </w:r>
      <w:r w:rsidRPr="00EA7AC6">
        <w:rPr>
          <w:b/>
          <w:bCs/>
          <w:sz w:val="32"/>
          <w:szCs w:val="32"/>
        </w:rPr>
        <w:t xml:space="preserve"> of</w:t>
      </w:r>
    </w:p>
    <w:p w14:paraId="3625DF16" w14:textId="0A1F4463" w:rsidR="007F1945" w:rsidRDefault="00CD6D74" w:rsidP="00CD6D74">
      <w:pPr>
        <w:jc w:val="center"/>
        <w:rPr>
          <w:sz w:val="28"/>
          <w:szCs w:val="28"/>
        </w:rPr>
      </w:pPr>
      <w:r w:rsidRPr="00CD6D74">
        <w:rPr>
          <w:sz w:val="28"/>
          <w:szCs w:val="28"/>
        </w:rPr>
        <w:t xml:space="preserve">IT Equipment </w:t>
      </w:r>
      <w:r>
        <w:rPr>
          <w:sz w:val="28"/>
          <w:szCs w:val="28"/>
        </w:rPr>
        <w:t>PR</w:t>
      </w:r>
      <w:r w:rsidR="00D907DB">
        <w:rPr>
          <w:sz w:val="28"/>
          <w:szCs w:val="28"/>
        </w:rPr>
        <w:t>s</w:t>
      </w:r>
      <w:r>
        <w:rPr>
          <w:sz w:val="28"/>
          <w:szCs w:val="28"/>
        </w:rPr>
        <w:t xml:space="preserve"> </w:t>
      </w:r>
      <w:r w:rsidR="00EC7023" w:rsidRPr="00496662">
        <w:rPr>
          <w:sz w:val="28"/>
          <w:szCs w:val="28"/>
        </w:rPr>
        <w:t xml:space="preserve">REF: </w:t>
      </w:r>
    </w:p>
    <w:tbl>
      <w:tblPr>
        <w:tblW w:w="5580" w:type="dxa"/>
        <w:jc w:val="center"/>
        <w:tblLook w:val="04A0" w:firstRow="1" w:lastRow="0" w:firstColumn="1" w:lastColumn="0" w:noHBand="0" w:noVBand="1"/>
      </w:tblPr>
      <w:tblGrid>
        <w:gridCol w:w="960"/>
        <w:gridCol w:w="1880"/>
        <w:gridCol w:w="2704"/>
        <w:gridCol w:w="222"/>
      </w:tblGrid>
      <w:tr w:rsidR="007F1945" w:rsidRPr="007F1945" w14:paraId="316A29F0" w14:textId="77777777" w:rsidTr="007F1945">
        <w:trPr>
          <w:gridAfter w:val="1"/>
          <w:wAfter w:w="36" w:type="dxa"/>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EF3D7" w14:textId="77777777" w:rsidR="007F1945" w:rsidRPr="007F1945" w:rsidRDefault="007F1945" w:rsidP="007F1945">
            <w:pPr>
              <w:spacing w:after="0" w:line="240" w:lineRule="auto"/>
              <w:rPr>
                <w:rFonts w:ascii="Calibri" w:eastAsia="Times New Roman" w:hAnsi="Calibri" w:cs="Calibri"/>
                <w:color w:val="000000"/>
                <w:lang w:val="en-US"/>
              </w:rPr>
            </w:pPr>
            <w:r w:rsidRPr="007F1945">
              <w:rPr>
                <w:rFonts w:ascii="Calibri" w:eastAsia="Times New Roman" w:hAnsi="Calibri" w:cs="Calibri"/>
                <w:color w:val="000000"/>
                <w:lang w:val="en-US"/>
              </w:rPr>
              <w:t>Item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D648F" w14:textId="77777777" w:rsidR="007F1945" w:rsidRPr="007F1945" w:rsidRDefault="007F1945" w:rsidP="007F1945">
            <w:pPr>
              <w:spacing w:after="0" w:line="240" w:lineRule="auto"/>
              <w:jc w:val="center"/>
              <w:rPr>
                <w:rFonts w:ascii="Calibri" w:eastAsia="Times New Roman" w:hAnsi="Calibri" w:cs="Calibri"/>
                <w:b/>
                <w:bCs/>
                <w:color w:val="000000"/>
                <w:lang w:val="en-US"/>
              </w:rPr>
            </w:pPr>
            <w:r w:rsidRPr="007F1945">
              <w:rPr>
                <w:rFonts w:ascii="Calibri" w:eastAsia="Times New Roman" w:hAnsi="Calibri" w:cs="Calibri"/>
                <w:b/>
                <w:bCs/>
                <w:color w:val="000000"/>
                <w:lang w:val="en-US"/>
              </w:rPr>
              <w:t>PR Number</w:t>
            </w:r>
          </w:p>
        </w:tc>
        <w:tc>
          <w:tcPr>
            <w:tcW w:w="2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7998A" w14:textId="77777777" w:rsidR="007F1945" w:rsidRPr="007F1945" w:rsidRDefault="007F1945" w:rsidP="007F1945">
            <w:pPr>
              <w:spacing w:after="0" w:line="240" w:lineRule="auto"/>
              <w:jc w:val="center"/>
              <w:rPr>
                <w:rFonts w:ascii="Calibri" w:eastAsia="Times New Roman" w:hAnsi="Calibri" w:cs="Calibri"/>
                <w:b/>
                <w:bCs/>
                <w:color w:val="000000"/>
                <w:lang w:val="en-US"/>
              </w:rPr>
            </w:pPr>
            <w:r w:rsidRPr="007F1945">
              <w:rPr>
                <w:rFonts w:ascii="Calibri" w:eastAsia="Times New Roman" w:hAnsi="Calibri" w:cs="Calibri"/>
                <w:b/>
                <w:bCs/>
                <w:color w:val="000000"/>
                <w:lang w:val="en-US"/>
              </w:rPr>
              <w:t>Donor Code and Cost Centre</w:t>
            </w:r>
          </w:p>
        </w:tc>
      </w:tr>
      <w:tr w:rsidR="007F1945" w:rsidRPr="007F1945" w14:paraId="613BBA48" w14:textId="77777777" w:rsidTr="007F1945">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0D797C1" w14:textId="77777777" w:rsidR="007F1945" w:rsidRPr="007F1945" w:rsidRDefault="007F1945" w:rsidP="007F1945">
            <w:pPr>
              <w:spacing w:after="0" w:line="240" w:lineRule="auto"/>
              <w:rPr>
                <w:rFonts w:ascii="Calibri" w:eastAsia="Times New Roman" w:hAnsi="Calibri" w:cs="Calibri"/>
                <w:color w:val="000000"/>
                <w:lang w:val="en-US"/>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79E5B076" w14:textId="77777777" w:rsidR="007F1945" w:rsidRPr="007F1945" w:rsidRDefault="007F1945" w:rsidP="007F1945">
            <w:pPr>
              <w:spacing w:after="0" w:line="240" w:lineRule="auto"/>
              <w:rPr>
                <w:rFonts w:ascii="Calibri" w:eastAsia="Times New Roman" w:hAnsi="Calibri" w:cs="Calibri"/>
                <w:b/>
                <w:bCs/>
                <w:color w:val="000000"/>
                <w:lang w:val="en-US"/>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14:paraId="7BAF878A" w14:textId="77777777" w:rsidR="007F1945" w:rsidRPr="007F1945" w:rsidRDefault="007F1945" w:rsidP="007F1945">
            <w:pPr>
              <w:spacing w:after="0" w:line="240" w:lineRule="auto"/>
              <w:rPr>
                <w:rFonts w:ascii="Calibri" w:eastAsia="Times New Roman" w:hAnsi="Calibri" w:cs="Calibri"/>
                <w:b/>
                <w:bCs/>
                <w:color w:val="000000"/>
                <w:lang w:val="en-US"/>
              </w:rPr>
            </w:pPr>
          </w:p>
        </w:tc>
        <w:tc>
          <w:tcPr>
            <w:tcW w:w="36" w:type="dxa"/>
            <w:tcBorders>
              <w:top w:val="nil"/>
              <w:left w:val="nil"/>
              <w:bottom w:val="nil"/>
              <w:right w:val="nil"/>
            </w:tcBorders>
            <w:shd w:val="clear" w:color="auto" w:fill="auto"/>
            <w:noWrap/>
            <w:vAlign w:val="bottom"/>
            <w:hideMark/>
          </w:tcPr>
          <w:p w14:paraId="17EFAFE6" w14:textId="77777777" w:rsidR="007F1945" w:rsidRPr="007F1945" w:rsidRDefault="007F1945" w:rsidP="007F1945">
            <w:pPr>
              <w:spacing w:after="0" w:line="240" w:lineRule="auto"/>
              <w:jc w:val="center"/>
              <w:rPr>
                <w:rFonts w:ascii="Calibri" w:eastAsia="Times New Roman" w:hAnsi="Calibri" w:cs="Calibri"/>
                <w:b/>
                <w:bCs/>
                <w:color w:val="000000"/>
                <w:lang w:val="en-US"/>
              </w:rPr>
            </w:pPr>
          </w:p>
        </w:tc>
      </w:tr>
      <w:tr w:rsidR="007F1945" w:rsidRPr="007F1945" w14:paraId="4EAFB117" w14:textId="77777777" w:rsidTr="007F1945">
        <w:trPr>
          <w:trHeight w:val="300"/>
          <w:jc w:val="center"/>
        </w:trPr>
        <w:tc>
          <w:tcPr>
            <w:tcW w:w="960" w:type="dxa"/>
            <w:tcBorders>
              <w:top w:val="nil"/>
              <w:left w:val="single" w:sz="4" w:space="0" w:color="auto"/>
              <w:bottom w:val="single" w:sz="4" w:space="0" w:color="auto"/>
              <w:right w:val="single" w:sz="4" w:space="0" w:color="auto"/>
            </w:tcBorders>
            <w:shd w:val="clear" w:color="000000" w:fill="FFC000"/>
            <w:noWrap/>
            <w:vAlign w:val="bottom"/>
            <w:hideMark/>
          </w:tcPr>
          <w:p w14:paraId="4B66510B" w14:textId="77777777" w:rsidR="007F1945" w:rsidRPr="007F1945" w:rsidRDefault="007F1945" w:rsidP="007F1945">
            <w:pPr>
              <w:spacing w:after="0" w:line="240" w:lineRule="auto"/>
              <w:jc w:val="center"/>
              <w:rPr>
                <w:rFonts w:ascii="Calibri" w:eastAsia="Times New Roman" w:hAnsi="Calibri" w:cs="Calibri"/>
                <w:color w:val="000000"/>
                <w:lang w:val="en-US"/>
              </w:rPr>
            </w:pPr>
            <w:r w:rsidRPr="007F1945">
              <w:rPr>
                <w:rFonts w:ascii="Calibri" w:eastAsia="Times New Roman" w:hAnsi="Calibri" w:cs="Calibri"/>
                <w:color w:val="000000"/>
                <w:lang w:val="en-US"/>
              </w:rPr>
              <w:t>1</w:t>
            </w:r>
          </w:p>
        </w:tc>
        <w:tc>
          <w:tcPr>
            <w:tcW w:w="1880" w:type="dxa"/>
            <w:tcBorders>
              <w:top w:val="nil"/>
              <w:left w:val="nil"/>
              <w:bottom w:val="single" w:sz="4" w:space="0" w:color="auto"/>
              <w:right w:val="single" w:sz="4" w:space="0" w:color="auto"/>
            </w:tcBorders>
            <w:shd w:val="clear" w:color="000000" w:fill="FFC000"/>
            <w:noWrap/>
            <w:vAlign w:val="bottom"/>
            <w:hideMark/>
          </w:tcPr>
          <w:p w14:paraId="2F3FFAA0" w14:textId="77777777" w:rsidR="007F1945" w:rsidRPr="007F1945" w:rsidRDefault="007F1945" w:rsidP="007F1945">
            <w:pPr>
              <w:spacing w:after="0" w:line="240" w:lineRule="auto"/>
              <w:rPr>
                <w:rFonts w:ascii="Calibri" w:eastAsia="Times New Roman" w:hAnsi="Calibri" w:cs="Calibri"/>
                <w:color w:val="000000"/>
                <w:lang w:val="en-US"/>
              </w:rPr>
            </w:pPr>
            <w:r w:rsidRPr="007F1945">
              <w:rPr>
                <w:rFonts w:ascii="Calibri" w:eastAsia="Times New Roman" w:hAnsi="Calibri" w:cs="Calibri"/>
                <w:color w:val="000000"/>
                <w:lang w:val="en-US"/>
              </w:rPr>
              <w:t>PR KHT-X-2880</w:t>
            </w:r>
          </w:p>
        </w:tc>
        <w:tc>
          <w:tcPr>
            <w:tcW w:w="2704" w:type="dxa"/>
            <w:tcBorders>
              <w:top w:val="nil"/>
              <w:left w:val="nil"/>
              <w:bottom w:val="single" w:sz="4" w:space="0" w:color="auto"/>
              <w:right w:val="single" w:sz="4" w:space="0" w:color="auto"/>
            </w:tcBorders>
            <w:shd w:val="clear" w:color="000000" w:fill="FFC000"/>
            <w:noWrap/>
            <w:vAlign w:val="bottom"/>
            <w:hideMark/>
          </w:tcPr>
          <w:p w14:paraId="447E879E" w14:textId="77777777" w:rsidR="007F1945" w:rsidRPr="007F1945" w:rsidRDefault="007F1945" w:rsidP="007F1945">
            <w:pPr>
              <w:spacing w:after="0" w:line="240" w:lineRule="auto"/>
              <w:rPr>
                <w:rFonts w:ascii="Calibri" w:eastAsia="Times New Roman" w:hAnsi="Calibri" w:cs="Calibri"/>
                <w:color w:val="000000"/>
                <w:lang w:val="en-US"/>
              </w:rPr>
            </w:pPr>
            <w:r w:rsidRPr="007F1945">
              <w:rPr>
                <w:rFonts w:ascii="Calibri" w:eastAsia="Times New Roman" w:hAnsi="Calibri" w:cs="Calibri"/>
                <w:color w:val="000000"/>
                <w:lang w:val="en-US"/>
              </w:rPr>
              <w:t>DJ3_M21_IAPF_2021</w:t>
            </w:r>
          </w:p>
        </w:tc>
        <w:tc>
          <w:tcPr>
            <w:tcW w:w="36" w:type="dxa"/>
            <w:vAlign w:val="center"/>
            <w:hideMark/>
          </w:tcPr>
          <w:p w14:paraId="45259AC7" w14:textId="77777777" w:rsidR="007F1945" w:rsidRPr="007F1945" w:rsidRDefault="007F1945" w:rsidP="007F1945">
            <w:pPr>
              <w:spacing w:after="0" w:line="240" w:lineRule="auto"/>
              <w:rPr>
                <w:rFonts w:ascii="Times New Roman" w:eastAsia="Times New Roman" w:hAnsi="Times New Roman" w:cs="Times New Roman"/>
                <w:sz w:val="20"/>
                <w:szCs w:val="20"/>
                <w:lang w:val="en-US"/>
              </w:rPr>
            </w:pPr>
          </w:p>
        </w:tc>
      </w:tr>
      <w:tr w:rsidR="007F1945" w:rsidRPr="007F1945" w14:paraId="583E71CF" w14:textId="77777777" w:rsidTr="007F1945">
        <w:trPr>
          <w:trHeight w:val="300"/>
          <w:jc w:val="center"/>
        </w:trPr>
        <w:tc>
          <w:tcPr>
            <w:tcW w:w="960" w:type="dxa"/>
            <w:tcBorders>
              <w:top w:val="nil"/>
              <w:left w:val="single" w:sz="4" w:space="0" w:color="auto"/>
              <w:bottom w:val="single" w:sz="4" w:space="0" w:color="auto"/>
              <w:right w:val="single" w:sz="4" w:space="0" w:color="auto"/>
            </w:tcBorders>
            <w:shd w:val="clear" w:color="000000" w:fill="C6E0B4"/>
            <w:noWrap/>
            <w:vAlign w:val="bottom"/>
            <w:hideMark/>
          </w:tcPr>
          <w:p w14:paraId="45298F4E" w14:textId="77777777" w:rsidR="007F1945" w:rsidRPr="007F1945" w:rsidRDefault="007F1945" w:rsidP="007F1945">
            <w:pPr>
              <w:spacing w:after="0" w:line="240" w:lineRule="auto"/>
              <w:jc w:val="center"/>
              <w:rPr>
                <w:rFonts w:ascii="Calibri" w:eastAsia="Times New Roman" w:hAnsi="Calibri" w:cs="Calibri"/>
                <w:color w:val="000000"/>
                <w:lang w:val="en-US"/>
              </w:rPr>
            </w:pPr>
            <w:r w:rsidRPr="007F1945">
              <w:rPr>
                <w:rFonts w:ascii="Calibri" w:eastAsia="Times New Roman" w:hAnsi="Calibri" w:cs="Calibri"/>
                <w:color w:val="000000"/>
                <w:lang w:val="en-US"/>
              </w:rPr>
              <w:t>2</w:t>
            </w:r>
          </w:p>
        </w:tc>
        <w:tc>
          <w:tcPr>
            <w:tcW w:w="1880" w:type="dxa"/>
            <w:tcBorders>
              <w:top w:val="nil"/>
              <w:left w:val="nil"/>
              <w:bottom w:val="single" w:sz="4" w:space="0" w:color="auto"/>
              <w:right w:val="single" w:sz="4" w:space="0" w:color="auto"/>
            </w:tcBorders>
            <w:shd w:val="clear" w:color="000000" w:fill="C6E0B4"/>
            <w:noWrap/>
            <w:vAlign w:val="bottom"/>
            <w:hideMark/>
          </w:tcPr>
          <w:p w14:paraId="666B75E8" w14:textId="77777777" w:rsidR="007F1945" w:rsidRPr="007F1945" w:rsidRDefault="007F1945" w:rsidP="007F1945">
            <w:pPr>
              <w:spacing w:after="0" w:line="240" w:lineRule="auto"/>
              <w:rPr>
                <w:rFonts w:ascii="Calibri" w:eastAsia="Times New Roman" w:hAnsi="Calibri" w:cs="Calibri"/>
                <w:color w:val="000000"/>
                <w:lang w:val="en-US"/>
              </w:rPr>
            </w:pPr>
            <w:r w:rsidRPr="007F1945">
              <w:rPr>
                <w:rFonts w:ascii="Calibri" w:eastAsia="Times New Roman" w:hAnsi="Calibri" w:cs="Calibri"/>
                <w:color w:val="000000"/>
                <w:lang w:val="en-US"/>
              </w:rPr>
              <w:t>PR KHT-X-2881</w:t>
            </w:r>
          </w:p>
        </w:tc>
        <w:tc>
          <w:tcPr>
            <w:tcW w:w="2704" w:type="dxa"/>
            <w:tcBorders>
              <w:top w:val="nil"/>
              <w:left w:val="nil"/>
              <w:bottom w:val="single" w:sz="4" w:space="0" w:color="auto"/>
              <w:right w:val="single" w:sz="4" w:space="0" w:color="auto"/>
            </w:tcBorders>
            <w:shd w:val="clear" w:color="000000" w:fill="C6E0B4"/>
            <w:noWrap/>
            <w:vAlign w:val="bottom"/>
            <w:hideMark/>
          </w:tcPr>
          <w:p w14:paraId="43972590" w14:textId="77777777" w:rsidR="007F1945" w:rsidRPr="007F1945" w:rsidRDefault="007F1945" w:rsidP="007F1945">
            <w:pPr>
              <w:spacing w:after="0" w:line="240" w:lineRule="auto"/>
              <w:rPr>
                <w:rFonts w:ascii="Calibri" w:eastAsia="Times New Roman" w:hAnsi="Calibri" w:cs="Calibri"/>
                <w:color w:val="000000"/>
                <w:lang w:val="en-US"/>
              </w:rPr>
            </w:pPr>
            <w:r w:rsidRPr="007F1945">
              <w:rPr>
                <w:rFonts w:ascii="Calibri" w:eastAsia="Times New Roman" w:hAnsi="Calibri" w:cs="Calibri"/>
                <w:color w:val="000000"/>
                <w:lang w:val="en-US"/>
              </w:rPr>
              <w:t>DL7_ECHO_2020_2022</w:t>
            </w:r>
          </w:p>
        </w:tc>
        <w:tc>
          <w:tcPr>
            <w:tcW w:w="36" w:type="dxa"/>
            <w:vAlign w:val="center"/>
            <w:hideMark/>
          </w:tcPr>
          <w:p w14:paraId="1888EED0" w14:textId="77777777" w:rsidR="007F1945" w:rsidRPr="007F1945" w:rsidRDefault="007F1945" w:rsidP="007F1945">
            <w:pPr>
              <w:spacing w:after="0" w:line="240" w:lineRule="auto"/>
              <w:rPr>
                <w:rFonts w:ascii="Times New Roman" w:eastAsia="Times New Roman" w:hAnsi="Times New Roman" w:cs="Times New Roman"/>
                <w:sz w:val="20"/>
                <w:szCs w:val="20"/>
                <w:lang w:val="en-US"/>
              </w:rPr>
            </w:pPr>
          </w:p>
        </w:tc>
      </w:tr>
      <w:tr w:rsidR="007F1945" w:rsidRPr="007F1945" w14:paraId="33FACD3A" w14:textId="77777777" w:rsidTr="007F1945">
        <w:trPr>
          <w:trHeight w:val="300"/>
          <w:jc w:val="center"/>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6EA100A4" w14:textId="77777777" w:rsidR="007F1945" w:rsidRPr="007F1945" w:rsidRDefault="007F1945" w:rsidP="007F1945">
            <w:pPr>
              <w:spacing w:after="0" w:line="240" w:lineRule="auto"/>
              <w:jc w:val="center"/>
              <w:rPr>
                <w:rFonts w:ascii="Calibri" w:eastAsia="Times New Roman" w:hAnsi="Calibri" w:cs="Calibri"/>
                <w:color w:val="000000"/>
                <w:lang w:val="en-US"/>
              </w:rPr>
            </w:pPr>
            <w:r w:rsidRPr="007F1945">
              <w:rPr>
                <w:rFonts w:ascii="Calibri" w:eastAsia="Times New Roman" w:hAnsi="Calibri" w:cs="Calibri"/>
                <w:color w:val="000000"/>
                <w:lang w:val="en-US"/>
              </w:rPr>
              <w:t>3</w:t>
            </w:r>
          </w:p>
        </w:tc>
        <w:tc>
          <w:tcPr>
            <w:tcW w:w="1880" w:type="dxa"/>
            <w:tcBorders>
              <w:top w:val="nil"/>
              <w:left w:val="nil"/>
              <w:bottom w:val="single" w:sz="4" w:space="0" w:color="auto"/>
              <w:right w:val="single" w:sz="4" w:space="0" w:color="auto"/>
            </w:tcBorders>
            <w:shd w:val="clear" w:color="000000" w:fill="FFFF00"/>
            <w:noWrap/>
            <w:vAlign w:val="bottom"/>
            <w:hideMark/>
          </w:tcPr>
          <w:p w14:paraId="31A289BE" w14:textId="77777777" w:rsidR="007F1945" w:rsidRPr="007F1945" w:rsidRDefault="007F1945" w:rsidP="007F1945">
            <w:pPr>
              <w:spacing w:after="0" w:line="240" w:lineRule="auto"/>
              <w:rPr>
                <w:rFonts w:ascii="Calibri" w:eastAsia="Times New Roman" w:hAnsi="Calibri" w:cs="Calibri"/>
                <w:color w:val="000000"/>
                <w:lang w:val="en-US"/>
              </w:rPr>
            </w:pPr>
            <w:r w:rsidRPr="007F1945">
              <w:rPr>
                <w:rFonts w:ascii="Calibri" w:eastAsia="Times New Roman" w:hAnsi="Calibri" w:cs="Calibri"/>
                <w:color w:val="000000"/>
                <w:lang w:val="en-US"/>
              </w:rPr>
              <w:t>PR KHT-X-2882</w:t>
            </w:r>
          </w:p>
        </w:tc>
        <w:tc>
          <w:tcPr>
            <w:tcW w:w="2704" w:type="dxa"/>
            <w:tcBorders>
              <w:top w:val="nil"/>
              <w:left w:val="nil"/>
              <w:bottom w:val="single" w:sz="4" w:space="0" w:color="auto"/>
              <w:right w:val="single" w:sz="4" w:space="0" w:color="auto"/>
            </w:tcBorders>
            <w:shd w:val="clear" w:color="000000" w:fill="FFFF00"/>
            <w:noWrap/>
            <w:vAlign w:val="bottom"/>
            <w:hideMark/>
          </w:tcPr>
          <w:p w14:paraId="438B02BC" w14:textId="77777777" w:rsidR="007F1945" w:rsidRPr="007F1945" w:rsidRDefault="007F1945" w:rsidP="007F1945">
            <w:pPr>
              <w:spacing w:after="0" w:line="240" w:lineRule="auto"/>
              <w:rPr>
                <w:rFonts w:ascii="Calibri" w:eastAsia="Times New Roman" w:hAnsi="Calibri" w:cs="Calibri"/>
                <w:color w:val="000000"/>
                <w:lang w:val="en-US"/>
              </w:rPr>
            </w:pPr>
            <w:r w:rsidRPr="007F1945">
              <w:rPr>
                <w:rFonts w:ascii="Calibri" w:eastAsia="Times New Roman" w:hAnsi="Calibri" w:cs="Calibri"/>
                <w:color w:val="000000"/>
                <w:lang w:val="en-US"/>
              </w:rPr>
              <w:t>RH4_OFDA_2020_2021</w:t>
            </w:r>
          </w:p>
        </w:tc>
        <w:tc>
          <w:tcPr>
            <w:tcW w:w="36" w:type="dxa"/>
            <w:vAlign w:val="center"/>
            <w:hideMark/>
          </w:tcPr>
          <w:p w14:paraId="46F4AF6D" w14:textId="77777777" w:rsidR="007F1945" w:rsidRPr="007F1945" w:rsidRDefault="007F1945" w:rsidP="007F1945">
            <w:pPr>
              <w:spacing w:after="0" w:line="240" w:lineRule="auto"/>
              <w:rPr>
                <w:rFonts w:ascii="Times New Roman" w:eastAsia="Times New Roman" w:hAnsi="Times New Roman" w:cs="Times New Roman"/>
                <w:sz w:val="20"/>
                <w:szCs w:val="20"/>
                <w:lang w:val="en-US"/>
              </w:rPr>
            </w:pPr>
          </w:p>
        </w:tc>
      </w:tr>
      <w:tr w:rsidR="007F1945" w:rsidRPr="007F1945" w14:paraId="74F1D937" w14:textId="77777777" w:rsidTr="007F1945">
        <w:trPr>
          <w:trHeight w:val="300"/>
          <w:jc w:val="center"/>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37A001BD" w14:textId="77777777" w:rsidR="007F1945" w:rsidRPr="007F1945" w:rsidRDefault="007F1945" w:rsidP="007F1945">
            <w:pPr>
              <w:spacing w:after="0" w:line="240" w:lineRule="auto"/>
              <w:jc w:val="center"/>
              <w:rPr>
                <w:rFonts w:ascii="Calibri" w:eastAsia="Times New Roman" w:hAnsi="Calibri" w:cs="Calibri"/>
                <w:color w:val="000000"/>
                <w:lang w:val="en-US"/>
              </w:rPr>
            </w:pPr>
            <w:r w:rsidRPr="007F1945">
              <w:rPr>
                <w:rFonts w:ascii="Calibri" w:eastAsia="Times New Roman" w:hAnsi="Calibri" w:cs="Calibri"/>
                <w:color w:val="000000"/>
                <w:lang w:val="en-US"/>
              </w:rPr>
              <w:t>4</w:t>
            </w:r>
          </w:p>
        </w:tc>
        <w:tc>
          <w:tcPr>
            <w:tcW w:w="1880" w:type="dxa"/>
            <w:tcBorders>
              <w:top w:val="nil"/>
              <w:left w:val="nil"/>
              <w:bottom w:val="single" w:sz="4" w:space="0" w:color="auto"/>
              <w:right w:val="single" w:sz="4" w:space="0" w:color="auto"/>
            </w:tcBorders>
            <w:shd w:val="clear" w:color="000000" w:fill="FFFF00"/>
            <w:noWrap/>
            <w:vAlign w:val="bottom"/>
            <w:hideMark/>
          </w:tcPr>
          <w:p w14:paraId="106F7712" w14:textId="77777777" w:rsidR="007F1945" w:rsidRPr="007F1945" w:rsidRDefault="007F1945" w:rsidP="007F1945">
            <w:pPr>
              <w:spacing w:after="0" w:line="240" w:lineRule="auto"/>
              <w:rPr>
                <w:rFonts w:ascii="Calibri" w:eastAsia="Times New Roman" w:hAnsi="Calibri" w:cs="Calibri"/>
                <w:color w:val="000000"/>
                <w:lang w:val="en-US"/>
              </w:rPr>
            </w:pPr>
            <w:r w:rsidRPr="007F1945">
              <w:rPr>
                <w:rFonts w:ascii="Calibri" w:eastAsia="Times New Roman" w:hAnsi="Calibri" w:cs="Calibri"/>
                <w:color w:val="000000"/>
                <w:lang w:val="en-US"/>
              </w:rPr>
              <w:t>PR KHT-X-2845</w:t>
            </w:r>
          </w:p>
        </w:tc>
        <w:tc>
          <w:tcPr>
            <w:tcW w:w="2704" w:type="dxa"/>
            <w:tcBorders>
              <w:top w:val="nil"/>
              <w:left w:val="nil"/>
              <w:bottom w:val="single" w:sz="4" w:space="0" w:color="auto"/>
              <w:right w:val="single" w:sz="4" w:space="0" w:color="auto"/>
            </w:tcBorders>
            <w:shd w:val="clear" w:color="000000" w:fill="FFFF00"/>
            <w:noWrap/>
            <w:vAlign w:val="bottom"/>
            <w:hideMark/>
          </w:tcPr>
          <w:p w14:paraId="1F37A4FD" w14:textId="77777777" w:rsidR="007F1945" w:rsidRPr="007F1945" w:rsidRDefault="007F1945" w:rsidP="007F1945">
            <w:pPr>
              <w:spacing w:after="0" w:line="240" w:lineRule="auto"/>
              <w:rPr>
                <w:rFonts w:ascii="Calibri" w:eastAsia="Times New Roman" w:hAnsi="Calibri" w:cs="Calibri"/>
                <w:color w:val="000000"/>
                <w:lang w:val="en-US"/>
              </w:rPr>
            </w:pPr>
            <w:r w:rsidRPr="007F1945">
              <w:rPr>
                <w:rFonts w:ascii="Calibri" w:eastAsia="Times New Roman" w:hAnsi="Calibri" w:cs="Calibri"/>
                <w:color w:val="000000"/>
                <w:lang w:val="en-US"/>
              </w:rPr>
              <w:t>RH4_OFDA_2020_2021</w:t>
            </w:r>
          </w:p>
        </w:tc>
        <w:tc>
          <w:tcPr>
            <w:tcW w:w="36" w:type="dxa"/>
            <w:vAlign w:val="center"/>
            <w:hideMark/>
          </w:tcPr>
          <w:p w14:paraId="34C14146" w14:textId="77777777" w:rsidR="007F1945" w:rsidRPr="007F1945" w:rsidRDefault="007F1945" w:rsidP="007F1945">
            <w:pPr>
              <w:spacing w:after="0" w:line="240" w:lineRule="auto"/>
              <w:rPr>
                <w:rFonts w:ascii="Times New Roman" w:eastAsia="Times New Roman" w:hAnsi="Times New Roman" w:cs="Times New Roman"/>
                <w:sz w:val="20"/>
                <w:szCs w:val="20"/>
                <w:lang w:val="en-US"/>
              </w:rPr>
            </w:pPr>
          </w:p>
        </w:tc>
      </w:tr>
      <w:tr w:rsidR="007F1945" w:rsidRPr="007F1945" w14:paraId="360225C1" w14:textId="77777777" w:rsidTr="007F1945">
        <w:trPr>
          <w:trHeight w:val="300"/>
          <w:jc w:val="center"/>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7D271B6C" w14:textId="77777777" w:rsidR="007F1945" w:rsidRPr="007F1945" w:rsidRDefault="007F1945" w:rsidP="007F1945">
            <w:pPr>
              <w:spacing w:after="0" w:line="240" w:lineRule="auto"/>
              <w:jc w:val="center"/>
              <w:rPr>
                <w:rFonts w:ascii="Calibri" w:eastAsia="Times New Roman" w:hAnsi="Calibri" w:cs="Calibri"/>
                <w:color w:val="000000"/>
                <w:lang w:val="en-US"/>
              </w:rPr>
            </w:pPr>
            <w:r w:rsidRPr="007F1945">
              <w:rPr>
                <w:rFonts w:ascii="Calibri" w:eastAsia="Times New Roman" w:hAnsi="Calibri" w:cs="Calibri"/>
                <w:color w:val="000000"/>
                <w:lang w:val="en-US"/>
              </w:rPr>
              <w:t>5</w:t>
            </w:r>
          </w:p>
        </w:tc>
        <w:tc>
          <w:tcPr>
            <w:tcW w:w="1880" w:type="dxa"/>
            <w:tcBorders>
              <w:top w:val="nil"/>
              <w:left w:val="nil"/>
              <w:bottom w:val="single" w:sz="4" w:space="0" w:color="auto"/>
              <w:right w:val="single" w:sz="4" w:space="0" w:color="auto"/>
            </w:tcBorders>
            <w:shd w:val="clear" w:color="000000" w:fill="FFFF00"/>
            <w:noWrap/>
            <w:vAlign w:val="bottom"/>
            <w:hideMark/>
          </w:tcPr>
          <w:p w14:paraId="6053F598" w14:textId="77777777" w:rsidR="007F1945" w:rsidRPr="007F1945" w:rsidRDefault="007F1945" w:rsidP="007F1945">
            <w:pPr>
              <w:spacing w:after="0" w:line="240" w:lineRule="auto"/>
              <w:rPr>
                <w:rFonts w:ascii="Calibri" w:eastAsia="Times New Roman" w:hAnsi="Calibri" w:cs="Calibri"/>
                <w:color w:val="000000"/>
                <w:lang w:val="en-US"/>
              </w:rPr>
            </w:pPr>
            <w:r w:rsidRPr="007F1945">
              <w:rPr>
                <w:rFonts w:ascii="Calibri" w:eastAsia="Times New Roman" w:hAnsi="Calibri" w:cs="Calibri"/>
                <w:color w:val="000000"/>
                <w:lang w:val="en-US"/>
              </w:rPr>
              <w:t>PR KHT-X-2846</w:t>
            </w:r>
          </w:p>
        </w:tc>
        <w:tc>
          <w:tcPr>
            <w:tcW w:w="2704" w:type="dxa"/>
            <w:tcBorders>
              <w:top w:val="nil"/>
              <w:left w:val="nil"/>
              <w:bottom w:val="single" w:sz="4" w:space="0" w:color="auto"/>
              <w:right w:val="single" w:sz="4" w:space="0" w:color="auto"/>
            </w:tcBorders>
            <w:shd w:val="clear" w:color="000000" w:fill="FFFF00"/>
            <w:noWrap/>
            <w:vAlign w:val="bottom"/>
            <w:hideMark/>
          </w:tcPr>
          <w:p w14:paraId="1001AFB3" w14:textId="77777777" w:rsidR="007F1945" w:rsidRPr="007F1945" w:rsidRDefault="007F1945" w:rsidP="007F1945">
            <w:pPr>
              <w:spacing w:after="0" w:line="240" w:lineRule="auto"/>
              <w:rPr>
                <w:rFonts w:ascii="Calibri" w:eastAsia="Times New Roman" w:hAnsi="Calibri" w:cs="Calibri"/>
                <w:color w:val="000000"/>
                <w:lang w:val="en-US"/>
              </w:rPr>
            </w:pPr>
            <w:r w:rsidRPr="007F1945">
              <w:rPr>
                <w:rFonts w:ascii="Calibri" w:eastAsia="Times New Roman" w:hAnsi="Calibri" w:cs="Calibri"/>
                <w:color w:val="000000"/>
                <w:lang w:val="en-US"/>
              </w:rPr>
              <w:t xml:space="preserve">RH4_OFDA_SK_2020_2021 </w:t>
            </w:r>
          </w:p>
        </w:tc>
        <w:tc>
          <w:tcPr>
            <w:tcW w:w="36" w:type="dxa"/>
            <w:vAlign w:val="center"/>
            <w:hideMark/>
          </w:tcPr>
          <w:p w14:paraId="2BBE1396" w14:textId="77777777" w:rsidR="007F1945" w:rsidRPr="007F1945" w:rsidRDefault="007F1945" w:rsidP="007F1945">
            <w:pPr>
              <w:spacing w:after="0" w:line="240" w:lineRule="auto"/>
              <w:rPr>
                <w:rFonts w:ascii="Times New Roman" w:eastAsia="Times New Roman" w:hAnsi="Times New Roman" w:cs="Times New Roman"/>
                <w:sz w:val="20"/>
                <w:szCs w:val="20"/>
                <w:lang w:val="en-US"/>
              </w:rPr>
            </w:pPr>
          </w:p>
        </w:tc>
      </w:tr>
      <w:tr w:rsidR="007F1945" w:rsidRPr="007F1945" w14:paraId="76BA09A3" w14:textId="77777777" w:rsidTr="007F1945">
        <w:trPr>
          <w:trHeight w:val="300"/>
          <w:jc w:val="center"/>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0B6F22CD" w14:textId="77777777" w:rsidR="007F1945" w:rsidRPr="007F1945" w:rsidRDefault="007F1945" w:rsidP="007F1945">
            <w:pPr>
              <w:spacing w:after="0" w:line="240" w:lineRule="auto"/>
              <w:jc w:val="center"/>
              <w:rPr>
                <w:rFonts w:ascii="Calibri" w:eastAsia="Times New Roman" w:hAnsi="Calibri" w:cs="Calibri"/>
                <w:color w:val="000000"/>
                <w:lang w:val="en-US"/>
              </w:rPr>
            </w:pPr>
            <w:r w:rsidRPr="007F1945">
              <w:rPr>
                <w:rFonts w:ascii="Calibri" w:eastAsia="Times New Roman" w:hAnsi="Calibri" w:cs="Calibri"/>
                <w:color w:val="000000"/>
                <w:lang w:val="en-US"/>
              </w:rPr>
              <w:t>6</w:t>
            </w:r>
          </w:p>
        </w:tc>
        <w:tc>
          <w:tcPr>
            <w:tcW w:w="1880" w:type="dxa"/>
            <w:tcBorders>
              <w:top w:val="nil"/>
              <w:left w:val="nil"/>
              <w:bottom w:val="single" w:sz="4" w:space="0" w:color="auto"/>
              <w:right w:val="single" w:sz="4" w:space="0" w:color="auto"/>
            </w:tcBorders>
            <w:shd w:val="clear" w:color="000000" w:fill="FFFF00"/>
            <w:noWrap/>
            <w:vAlign w:val="bottom"/>
            <w:hideMark/>
          </w:tcPr>
          <w:p w14:paraId="4196C31A" w14:textId="77777777" w:rsidR="007F1945" w:rsidRPr="007F1945" w:rsidRDefault="007F1945" w:rsidP="007F1945">
            <w:pPr>
              <w:spacing w:after="0" w:line="240" w:lineRule="auto"/>
              <w:rPr>
                <w:rFonts w:ascii="Calibri" w:eastAsia="Times New Roman" w:hAnsi="Calibri" w:cs="Calibri"/>
                <w:color w:val="000000"/>
                <w:lang w:val="en-US"/>
              </w:rPr>
            </w:pPr>
            <w:r w:rsidRPr="007F1945">
              <w:rPr>
                <w:rFonts w:ascii="Calibri" w:eastAsia="Times New Roman" w:hAnsi="Calibri" w:cs="Calibri"/>
                <w:color w:val="000000"/>
                <w:lang w:val="en-US"/>
              </w:rPr>
              <w:t>PR KHT-X-2847</w:t>
            </w:r>
          </w:p>
        </w:tc>
        <w:tc>
          <w:tcPr>
            <w:tcW w:w="2704" w:type="dxa"/>
            <w:tcBorders>
              <w:top w:val="nil"/>
              <w:left w:val="nil"/>
              <w:bottom w:val="single" w:sz="4" w:space="0" w:color="auto"/>
              <w:right w:val="single" w:sz="4" w:space="0" w:color="auto"/>
            </w:tcBorders>
            <w:shd w:val="clear" w:color="000000" w:fill="FFFF00"/>
            <w:noWrap/>
            <w:vAlign w:val="bottom"/>
            <w:hideMark/>
          </w:tcPr>
          <w:p w14:paraId="4FC791DD" w14:textId="77777777" w:rsidR="007F1945" w:rsidRPr="007F1945" w:rsidRDefault="007F1945" w:rsidP="007F1945">
            <w:pPr>
              <w:spacing w:after="0" w:line="240" w:lineRule="auto"/>
              <w:rPr>
                <w:rFonts w:ascii="Calibri" w:eastAsia="Times New Roman" w:hAnsi="Calibri" w:cs="Calibri"/>
                <w:color w:val="000000"/>
                <w:lang w:val="en-US"/>
              </w:rPr>
            </w:pPr>
            <w:r w:rsidRPr="007F1945">
              <w:rPr>
                <w:rFonts w:ascii="Calibri" w:eastAsia="Times New Roman" w:hAnsi="Calibri" w:cs="Calibri"/>
                <w:color w:val="000000"/>
                <w:lang w:val="en-US"/>
              </w:rPr>
              <w:t>RH4_OFDA_2020_2021</w:t>
            </w:r>
          </w:p>
        </w:tc>
        <w:tc>
          <w:tcPr>
            <w:tcW w:w="36" w:type="dxa"/>
            <w:vAlign w:val="center"/>
            <w:hideMark/>
          </w:tcPr>
          <w:p w14:paraId="3633A7D3" w14:textId="77777777" w:rsidR="007F1945" w:rsidRPr="007F1945" w:rsidRDefault="007F1945" w:rsidP="007F1945">
            <w:pPr>
              <w:spacing w:after="0" w:line="240" w:lineRule="auto"/>
              <w:rPr>
                <w:rFonts w:ascii="Times New Roman" w:eastAsia="Times New Roman" w:hAnsi="Times New Roman" w:cs="Times New Roman"/>
                <w:sz w:val="20"/>
                <w:szCs w:val="20"/>
                <w:lang w:val="en-US"/>
              </w:rPr>
            </w:pPr>
          </w:p>
        </w:tc>
      </w:tr>
      <w:tr w:rsidR="007F1945" w:rsidRPr="007F1945" w14:paraId="08DF7E23" w14:textId="77777777" w:rsidTr="007F1945">
        <w:trPr>
          <w:trHeight w:val="300"/>
          <w:jc w:val="center"/>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5A10B710" w14:textId="77777777" w:rsidR="007F1945" w:rsidRPr="007F1945" w:rsidRDefault="007F1945" w:rsidP="007F1945">
            <w:pPr>
              <w:spacing w:after="0" w:line="240" w:lineRule="auto"/>
              <w:jc w:val="center"/>
              <w:rPr>
                <w:rFonts w:ascii="Calibri" w:eastAsia="Times New Roman" w:hAnsi="Calibri" w:cs="Calibri"/>
                <w:color w:val="000000"/>
                <w:lang w:val="en-US"/>
              </w:rPr>
            </w:pPr>
            <w:r w:rsidRPr="007F1945">
              <w:rPr>
                <w:rFonts w:ascii="Calibri" w:eastAsia="Times New Roman" w:hAnsi="Calibri" w:cs="Calibri"/>
                <w:color w:val="000000"/>
                <w:lang w:val="en-US"/>
              </w:rPr>
              <w:t>7</w:t>
            </w:r>
          </w:p>
        </w:tc>
        <w:tc>
          <w:tcPr>
            <w:tcW w:w="1880" w:type="dxa"/>
            <w:tcBorders>
              <w:top w:val="nil"/>
              <w:left w:val="nil"/>
              <w:bottom w:val="single" w:sz="4" w:space="0" w:color="auto"/>
              <w:right w:val="single" w:sz="4" w:space="0" w:color="auto"/>
            </w:tcBorders>
            <w:shd w:val="clear" w:color="000000" w:fill="FFFF00"/>
            <w:noWrap/>
            <w:vAlign w:val="bottom"/>
            <w:hideMark/>
          </w:tcPr>
          <w:p w14:paraId="4E4BBC99" w14:textId="77777777" w:rsidR="007F1945" w:rsidRPr="007F1945" w:rsidRDefault="007F1945" w:rsidP="007F1945">
            <w:pPr>
              <w:spacing w:after="0" w:line="240" w:lineRule="auto"/>
              <w:rPr>
                <w:rFonts w:ascii="Calibri" w:eastAsia="Times New Roman" w:hAnsi="Calibri" w:cs="Calibri"/>
                <w:color w:val="000000"/>
                <w:lang w:val="en-US"/>
              </w:rPr>
            </w:pPr>
            <w:r w:rsidRPr="007F1945">
              <w:rPr>
                <w:rFonts w:ascii="Calibri" w:eastAsia="Times New Roman" w:hAnsi="Calibri" w:cs="Calibri"/>
                <w:color w:val="000000"/>
                <w:lang w:val="en-US"/>
              </w:rPr>
              <w:t>PR KHT-X-2851</w:t>
            </w:r>
          </w:p>
        </w:tc>
        <w:tc>
          <w:tcPr>
            <w:tcW w:w="2704" w:type="dxa"/>
            <w:tcBorders>
              <w:top w:val="nil"/>
              <w:left w:val="nil"/>
              <w:bottom w:val="single" w:sz="4" w:space="0" w:color="auto"/>
              <w:right w:val="single" w:sz="4" w:space="0" w:color="auto"/>
            </w:tcBorders>
            <w:shd w:val="clear" w:color="000000" w:fill="FFFF00"/>
            <w:noWrap/>
            <w:vAlign w:val="bottom"/>
            <w:hideMark/>
          </w:tcPr>
          <w:p w14:paraId="4A8F26FA" w14:textId="77777777" w:rsidR="007F1945" w:rsidRPr="007F1945" w:rsidRDefault="007F1945" w:rsidP="007F1945">
            <w:pPr>
              <w:spacing w:after="0" w:line="240" w:lineRule="auto"/>
              <w:rPr>
                <w:rFonts w:ascii="Calibri" w:eastAsia="Times New Roman" w:hAnsi="Calibri" w:cs="Calibri"/>
                <w:color w:val="000000"/>
                <w:lang w:val="en-US"/>
              </w:rPr>
            </w:pPr>
            <w:r w:rsidRPr="007F1945">
              <w:rPr>
                <w:rFonts w:ascii="Calibri" w:eastAsia="Times New Roman" w:hAnsi="Calibri" w:cs="Calibri"/>
                <w:color w:val="000000"/>
                <w:lang w:val="en-US"/>
              </w:rPr>
              <w:t>RH4_OFDA_2020_2021</w:t>
            </w:r>
          </w:p>
        </w:tc>
        <w:tc>
          <w:tcPr>
            <w:tcW w:w="36" w:type="dxa"/>
            <w:vAlign w:val="center"/>
            <w:hideMark/>
          </w:tcPr>
          <w:p w14:paraId="70D72626" w14:textId="77777777" w:rsidR="007F1945" w:rsidRPr="007F1945" w:rsidRDefault="007F1945" w:rsidP="007F1945">
            <w:pPr>
              <w:spacing w:after="0" w:line="240" w:lineRule="auto"/>
              <w:rPr>
                <w:rFonts w:ascii="Times New Roman" w:eastAsia="Times New Roman" w:hAnsi="Times New Roman" w:cs="Times New Roman"/>
                <w:sz w:val="20"/>
                <w:szCs w:val="20"/>
                <w:lang w:val="en-US"/>
              </w:rPr>
            </w:pPr>
          </w:p>
        </w:tc>
      </w:tr>
      <w:tr w:rsidR="007F1945" w:rsidRPr="007F1945" w14:paraId="36A1510C" w14:textId="77777777" w:rsidTr="007F1945">
        <w:trPr>
          <w:trHeight w:val="300"/>
          <w:jc w:val="center"/>
        </w:trPr>
        <w:tc>
          <w:tcPr>
            <w:tcW w:w="960" w:type="dxa"/>
            <w:tcBorders>
              <w:top w:val="nil"/>
              <w:left w:val="single" w:sz="4" w:space="0" w:color="auto"/>
              <w:bottom w:val="single" w:sz="4" w:space="0" w:color="auto"/>
              <w:right w:val="single" w:sz="4" w:space="0" w:color="auto"/>
            </w:tcBorders>
            <w:shd w:val="clear" w:color="000000" w:fill="D6DCE4"/>
            <w:noWrap/>
            <w:vAlign w:val="bottom"/>
            <w:hideMark/>
          </w:tcPr>
          <w:p w14:paraId="00F6C1C9" w14:textId="77777777" w:rsidR="007F1945" w:rsidRPr="007F1945" w:rsidRDefault="007F1945" w:rsidP="007F1945">
            <w:pPr>
              <w:spacing w:after="0" w:line="240" w:lineRule="auto"/>
              <w:jc w:val="center"/>
              <w:rPr>
                <w:rFonts w:ascii="Calibri" w:eastAsia="Times New Roman" w:hAnsi="Calibri" w:cs="Calibri"/>
                <w:color w:val="000000"/>
                <w:lang w:val="en-US"/>
              </w:rPr>
            </w:pPr>
            <w:r w:rsidRPr="007F1945">
              <w:rPr>
                <w:rFonts w:ascii="Calibri" w:eastAsia="Times New Roman" w:hAnsi="Calibri" w:cs="Calibri"/>
                <w:color w:val="000000"/>
                <w:lang w:val="en-US"/>
              </w:rPr>
              <w:t>8</w:t>
            </w:r>
          </w:p>
        </w:tc>
        <w:tc>
          <w:tcPr>
            <w:tcW w:w="1880" w:type="dxa"/>
            <w:tcBorders>
              <w:top w:val="nil"/>
              <w:left w:val="nil"/>
              <w:bottom w:val="single" w:sz="4" w:space="0" w:color="auto"/>
              <w:right w:val="single" w:sz="4" w:space="0" w:color="auto"/>
            </w:tcBorders>
            <w:shd w:val="clear" w:color="000000" w:fill="D6DCE4"/>
            <w:noWrap/>
            <w:vAlign w:val="bottom"/>
            <w:hideMark/>
          </w:tcPr>
          <w:p w14:paraId="1574F0EC" w14:textId="77777777" w:rsidR="007F1945" w:rsidRPr="007F1945" w:rsidRDefault="007F1945" w:rsidP="007F1945">
            <w:pPr>
              <w:spacing w:after="0" w:line="240" w:lineRule="auto"/>
              <w:rPr>
                <w:rFonts w:ascii="Calibri" w:eastAsia="Times New Roman" w:hAnsi="Calibri" w:cs="Calibri"/>
                <w:color w:val="000000"/>
                <w:lang w:val="en-US"/>
              </w:rPr>
            </w:pPr>
            <w:r w:rsidRPr="007F1945">
              <w:rPr>
                <w:rFonts w:ascii="Calibri" w:eastAsia="Times New Roman" w:hAnsi="Calibri" w:cs="Calibri"/>
                <w:color w:val="000000"/>
                <w:lang w:val="en-US"/>
              </w:rPr>
              <w:t>PR KHT-X-2852</w:t>
            </w:r>
          </w:p>
        </w:tc>
        <w:tc>
          <w:tcPr>
            <w:tcW w:w="2704" w:type="dxa"/>
            <w:tcBorders>
              <w:top w:val="nil"/>
              <w:left w:val="nil"/>
              <w:bottom w:val="single" w:sz="4" w:space="0" w:color="auto"/>
              <w:right w:val="single" w:sz="4" w:space="0" w:color="auto"/>
            </w:tcBorders>
            <w:shd w:val="clear" w:color="000000" w:fill="D6DCE4"/>
            <w:noWrap/>
            <w:vAlign w:val="bottom"/>
            <w:hideMark/>
          </w:tcPr>
          <w:p w14:paraId="424B4A5A" w14:textId="77777777" w:rsidR="007F1945" w:rsidRPr="007F1945" w:rsidRDefault="007F1945" w:rsidP="007F1945">
            <w:pPr>
              <w:spacing w:after="0" w:line="240" w:lineRule="auto"/>
              <w:rPr>
                <w:rFonts w:ascii="Calibri" w:eastAsia="Times New Roman" w:hAnsi="Calibri" w:cs="Calibri"/>
                <w:color w:val="000000"/>
                <w:lang w:val="en-US"/>
              </w:rPr>
            </w:pPr>
            <w:r w:rsidRPr="007F1945">
              <w:rPr>
                <w:rFonts w:ascii="Calibri" w:eastAsia="Times New Roman" w:hAnsi="Calibri" w:cs="Calibri"/>
                <w:color w:val="000000"/>
                <w:lang w:val="en-US"/>
              </w:rPr>
              <w:t>AE1_ND_EU_2020_2022</w:t>
            </w:r>
          </w:p>
        </w:tc>
        <w:tc>
          <w:tcPr>
            <w:tcW w:w="36" w:type="dxa"/>
            <w:vAlign w:val="center"/>
            <w:hideMark/>
          </w:tcPr>
          <w:p w14:paraId="5D704203" w14:textId="77777777" w:rsidR="007F1945" w:rsidRPr="007F1945" w:rsidRDefault="007F1945" w:rsidP="007F1945">
            <w:pPr>
              <w:spacing w:after="0" w:line="240" w:lineRule="auto"/>
              <w:rPr>
                <w:rFonts w:ascii="Times New Roman" w:eastAsia="Times New Roman" w:hAnsi="Times New Roman" w:cs="Times New Roman"/>
                <w:sz w:val="20"/>
                <w:szCs w:val="20"/>
                <w:lang w:val="en-US"/>
              </w:rPr>
            </w:pPr>
          </w:p>
        </w:tc>
      </w:tr>
      <w:tr w:rsidR="007F1945" w:rsidRPr="007F1945" w14:paraId="3272AFB6" w14:textId="77777777" w:rsidTr="007F1945">
        <w:trPr>
          <w:trHeight w:val="300"/>
          <w:jc w:val="center"/>
        </w:trPr>
        <w:tc>
          <w:tcPr>
            <w:tcW w:w="960" w:type="dxa"/>
            <w:tcBorders>
              <w:top w:val="nil"/>
              <w:left w:val="single" w:sz="4" w:space="0" w:color="auto"/>
              <w:bottom w:val="single" w:sz="4" w:space="0" w:color="auto"/>
              <w:right w:val="single" w:sz="4" w:space="0" w:color="auto"/>
            </w:tcBorders>
            <w:shd w:val="clear" w:color="000000" w:fill="FFC000"/>
            <w:noWrap/>
            <w:vAlign w:val="bottom"/>
            <w:hideMark/>
          </w:tcPr>
          <w:p w14:paraId="65AEF8AC" w14:textId="77777777" w:rsidR="007F1945" w:rsidRPr="007F1945" w:rsidRDefault="007F1945" w:rsidP="007F1945">
            <w:pPr>
              <w:spacing w:after="0" w:line="240" w:lineRule="auto"/>
              <w:jc w:val="center"/>
              <w:rPr>
                <w:rFonts w:ascii="Calibri" w:eastAsia="Times New Roman" w:hAnsi="Calibri" w:cs="Calibri"/>
                <w:color w:val="000000"/>
                <w:lang w:val="en-US"/>
              </w:rPr>
            </w:pPr>
            <w:r w:rsidRPr="007F1945">
              <w:rPr>
                <w:rFonts w:ascii="Calibri" w:eastAsia="Times New Roman" w:hAnsi="Calibri" w:cs="Calibri"/>
                <w:color w:val="000000"/>
                <w:lang w:val="en-US"/>
              </w:rPr>
              <w:t>9</w:t>
            </w:r>
          </w:p>
        </w:tc>
        <w:tc>
          <w:tcPr>
            <w:tcW w:w="1880" w:type="dxa"/>
            <w:tcBorders>
              <w:top w:val="nil"/>
              <w:left w:val="nil"/>
              <w:bottom w:val="single" w:sz="4" w:space="0" w:color="auto"/>
              <w:right w:val="single" w:sz="4" w:space="0" w:color="auto"/>
            </w:tcBorders>
            <w:shd w:val="clear" w:color="000000" w:fill="FFC000"/>
            <w:noWrap/>
            <w:vAlign w:val="bottom"/>
            <w:hideMark/>
          </w:tcPr>
          <w:p w14:paraId="0486CAFC" w14:textId="77777777" w:rsidR="007F1945" w:rsidRPr="007F1945" w:rsidRDefault="007F1945" w:rsidP="007F1945">
            <w:pPr>
              <w:spacing w:after="0" w:line="240" w:lineRule="auto"/>
              <w:rPr>
                <w:rFonts w:ascii="Calibri" w:eastAsia="Times New Roman" w:hAnsi="Calibri" w:cs="Calibri"/>
                <w:color w:val="000000"/>
                <w:lang w:val="en-US"/>
              </w:rPr>
            </w:pPr>
            <w:r w:rsidRPr="007F1945">
              <w:rPr>
                <w:rFonts w:ascii="Calibri" w:eastAsia="Times New Roman" w:hAnsi="Calibri" w:cs="Calibri"/>
                <w:color w:val="000000"/>
                <w:lang w:val="en-US"/>
              </w:rPr>
              <w:t>PR KHT-X-2890</w:t>
            </w:r>
          </w:p>
        </w:tc>
        <w:tc>
          <w:tcPr>
            <w:tcW w:w="2704" w:type="dxa"/>
            <w:tcBorders>
              <w:top w:val="nil"/>
              <w:left w:val="nil"/>
              <w:bottom w:val="single" w:sz="4" w:space="0" w:color="auto"/>
              <w:right w:val="single" w:sz="4" w:space="0" w:color="auto"/>
            </w:tcBorders>
            <w:shd w:val="clear" w:color="000000" w:fill="FFC000"/>
            <w:noWrap/>
            <w:vAlign w:val="bottom"/>
            <w:hideMark/>
          </w:tcPr>
          <w:p w14:paraId="4225D99F" w14:textId="77777777" w:rsidR="007F1945" w:rsidRPr="007F1945" w:rsidRDefault="007F1945" w:rsidP="007F1945">
            <w:pPr>
              <w:spacing w:after="0" w:line="240" w:lineRule="auto"/>
              <w:rPr>
                <w:rFonts w:ascii="Calibri" w:eastAsia="Times New Roman" w:hAnsi="Calibri" w:cs="Calibri"/>
                <w:color w:val="000000"/>
                <w:lang w:val="en-US"/>
              </w:rPr>
            </w:pPr>
            <w:r w:rsidRPr="007F1945">
              <w:rPr>
                <w:rFonts w:ascii="Calibri" w:eastAsia="Times New Roman" w:hAnsi="Calibri" w:cs="Calibri"/>
                <w:color w:val="000000"/>
                <w:lang w:val="en-US"/>
              </w:rPr>
              <w:t>DJ3_M21_IAPF_2021</w:t>
            </w:r>
          </w:p>
        </w:tc>
        <w:tc>
          <w:tcPr>
            <w:tcW w:w="36" w:type="dxa"/>
            <w:vAlign w:val="center"/>
            <w:hideMark/>
          </w:tcPr>
          <w:p w14:paraId="411A8BD1" w14:textId="77777777" w:rsidR="007F1945" w:rsidRPr="007F1945" w:rsidRDefault="007F1945" w:rsidP="007F1945">
            <w:pPr>
              <w:spacing w:after="0" w:line="240" w:lineRule="auto"/>
              <w:rPr>
                <w:rFonts w:ascii="Times New Roman" w:eastAsia="Times New Roman" w:hAnsi="Times New Roman" w:cs="Times New Roman"/>
                <w:sz w:val="20"/>
                <w:szCs w:val="20"/>
                <w:lang w:val="en-US"/>
              </w:rPr>
            </w:pPr>
          </w:p>
        </w:tc>
      </w:tr>
      <w:tr w:rsidR="007F1945" w:rsidRPr="007F1945" w14:paraId="34C7A62D" w14:textId="77777777" w:rsidTr="007F1945">
        <w:trPr>
          <w:trHeight w:val="300"/>
          <w:jc w:val="center"/>
        </w:trPr>
        <w:tc>
          <w:tcPr>
            <w:tcW w:w="960" w:type="dxa"/>
            <w:tcBorders>
              <w:top w:val="nil"/>
              <w:left w:val="single" w:sz="4" w:space="0" w:color="auto"/>
              <w:bottom w:val="single" w:sz="4" w:space="0" w:color="auto"/>
              <w:right w:val="single" w:sz="4" w:space="0" w:color="auto"/>
            </w:tcBorders>
            <w:shd w:val="clear" w:color="000000" w:fill="D6DCE4"/>
            <w:noWrap/>
            <w:vAlign w:val="bottom"/>
            <w:hideMark/>
          </w:tcPr>
          <w:p w14:paraId="74CBAA56" w14:textId="77777777" w:rsidR="007F1945" w:rsidRPr="007F1945" w:rsidRDefault="007F1945" w:rsidP="007F1945">
            <w:pPr>
              <w:spacing w:after="0" w:line="240" w:lineRule="auto"/>
              <w:jc w:val="center"/>
              <w:rPr>
                <w:rFonts w:ascii="Calibri" w:eastAsia="Times New Roman" w:hAnsi="Calibri" w:cs="Calibri"/>
                <w:color w:val="000000"/>
                <w:lang w:val="en-US"/>
              </w:rPr>
            </w:pPr>
            <w:r w:rsidRPr="007F1945">
              <w:rPr>
                <w:rFonts w:ascii="Calibri" w:eastAsia="Times New Roman" w:hAnsi="Calibri" w:cs="Calibri"/>
                <w:color w:val="000000"/>
                <w:lang w:val="en-US"/>
              </w:rPr>
              <w:t>10</w:t>
            </w:r>
          </w:p>
        </w:tc>
        <w:tc>
          <w:tcPr>
            <w:tcW w:w="1880" w:type="dxa"/>
            <w:tcBorders>
              <w:top w:val="nil"/>
              <w:left w:val="nil"/>
              <w:bottom w:val="single" w:sz="4" w:space="0" w:color="auto"/>
              <w:right w:val="single" w:sz="4" w:space="0" w:color="auto"/>
            </w:tcBorders>
            <w:shd w:val="clear" w:color="000000" w:fill="D6DCE4"/>
            <w:noWrap/>
            <w:vAlign w:val="bottom"/>
            <w:hideMark/>
          </w:tcPr>
          <w:p w14:paraId="4452A18C" w14:textId="77777777" w:rsidR="007F1945" w:rsidRPr="007F1945" w:rsidRDefault="007F1945" w:rsidP="007F1945">
            <w:pPr>
              <w:spacing w:after="0" w:line="240" w:lineRule="auto"/>
              <w:rPr>
                <w:rFonts w:ascii="Calibri" w:eastAsia="Times New Roman" w:hAnsi="Calibri" w:cs="Calibri"/>
                <w:color w:val="000000"/>
                <w:lang w:val="en-US"/>
              </w:rPr>
            </w:pPr>
            <w:r w:rsidRPr="007F1945">
              <w:rPr>
                <w:rFonts w:ascii="Calibri" w:eastAsia="Times New Roman" w:hAnsi="Calibri" w:cs="Calibri"/>
                <w:color w:val="000000"/>
                <w:lang w:val="en-US"/>
              </w:rPr>
              <w:t>PR-ELF-X-1229</w:t>
            </w:r>
          </w:p>
        </w:tc>
        <w:tc>
          <w:tcPr>
            <w:tcW w:w="2704" w:type="dxa"/>
            <w:tcBorders>
              <w:top w:val="nil"/>
              <w:left w:val="nil"/>
              <w:bottom w:val="single" w:sz="4" w:space="0" w:color="auto"/>
              <w:right w:val="single" w:sz="4" w:space="0" w:color="auto"/>
            </w:tcBorders>
            <w:shd w:val="clear" w:color="000000" w:fill="D6DCE4"/>
            <w:noWrap/>
            <w:vAlign w:val="bottom"/>
            <w:hideMark/>
          </w:tcPr>
          <w:p w14:paraId="310C5EE3" w14:textId="77777777" w:rsidR="007F1945" w:rsidRPr="007F1945" w:rsidRDefault="007F1945" w:rsidP="007F1945">
            <w:pPr>
              <w:spacing w:after="0" w:line="240" w:lineRule="auto"/>
              <w:rPr>
                <w:rFonts w:ascii="Calibri" w:eastAsia="Times New Roman" w:hAnsi="Calibri" w:cs="Calibri"/>
                <w:color w:val="000000"/>
                <w:lang w:val="en-US"/>
              </w:rPr>
            </w:pPr>
            <w:r w:rsidRPr="007F1945">
              <w:rPr>
                <w:rFonts w:ascii="Calibri" w:eastAsia="Times New Roman" w:hAnsi="Calibri" w:cs="Calibri"/>
                <w:color w:val="000000"/>
                <w:lang w:val="en-US"/>
              </w:rPr>
              <w:t>AE1_ND_EU_2020_2022</w:t>
            </w:r>
          </w:p>
        </w:tc>
        <w:tc>
          <w:tcPr>
            <w:tcW w:w="36" w:type="dxa"/>
            <w:vAlign w:val="center"/>
            <w:hideMark/>
          </w:tcPr>
          <w:p w14:paraId="42A0FAF0" w14:textId="77777777" w:rsidR="007F1945" w:rsidRPr="007F1945" w:rsidRDefault="007F1945" w:rsidP="007F1945">
            <w:pPr>
              <w:spacing w:after="0" w:line="240" w:lineRule="auto"/>
              <w:rPr>
                <w:rFonts w:ascii="Times New Roman" w:eastAsia="Times New Roman" w:hAnsi="Times New Roman" w:cs="Times New Roman"/>
                <w:sz w:val="20"/>
                <w:szCs w:val="20"/>
                <w:lang w:val="en-US"/>
              </w:rPr>
            </w:pPr>
          </w:p>
        </w:tc>
      </w:tr>
    </w:tbl>
    <w:p w14:paraId="7845BA29" w14:textId="481994C5" w:rsidR="00EC7023" w:rsidRPr="00496662" w:rsidRDefault="00EC7023" w:rsidP="007F1945">
      <w:pPr>
        <w:jc w:val="center"/>
        <w:rPr>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77777777" w:rsidR="00433873" w:rsidRDefault="00433873" w:rsidP="002C4AA8">
            <w:pPr>
              <w:jc w:val="center"/>
              <w:rPr>
                <w:b/>
              </w:rPr>
            </w:pPr>
            <w:r w:rsidRPr="00433873">
              <w:rPr>
                <w:b/>
              </w:rPr>
              <w:t>GOAL is completely against fraud, bribery and corruption</w:t>
            </w:r>
          </w:p>
          <w:p w14:paraId="077A0603" w14:textId="77777777" w:rsidR="00433873" w:rsidRPr="00433873" w:rsidRDefault="00433873" w:rsidP="002C4AA8">
            <w:pPr>
              <w:jc w:val="center"/>
              <w:rPr>
                <w:b/>
              </w:rPr>
            </w:pPr>
          </w:p>
          <w:p w14:paraId="098970C5" w14:textId="50F2D866" w:rsidR="00433873" w:rsidRPr="00433873" w:rsidRDefault="00433873" w:rsidP="002C4AA8">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2C4AA8">
            <w:pPr>
              <w:jc w:val="center"/>
              <w:rPr>
                <w:b/>
              </w:rPr>
            </w:pPr>
          </w:p>
          <w:p w14:paraId="449ACCC0" w14:textId="17359B40" w:rsidR="00433873" w:rsidRPr="00433873" w:rsidRDefault="00433873" w:rsidP="002C4AA8">
            <w:pPr>
              <w:jc w:val="center"/>
              <w:rPr>
                <w:b/>
              </w:rPr>
            </w:pPr>
            <w:r w:rsidRPr="00433873">
              <w:rPr>
                <w:b/>
              </w:rPr>
              <w:t>Please provide as much detail as possible with any reports</w:t>
            </w:r>
          </w:p>
        </w:tc>
      </w:tr>
    </w:tbl>
    <w:p w14:paraId="1B7FF1F1" w14:textId="4BFB56A7" w:rsidR="00FC6FEF" w:rsidRPr="00805C27" w:rsidRDefault="00FC6FEF" w:rsidP="00EC7023">
      <w:pPr>
        <w:pStyle w:val="Heading1"/>
      </w:pPr>
      <w:r w:rsidRPr="00805C27">
        <w:t>About GOAL</w:t>
      </w:r>
      <w:bookmarkEnd w:id="0"/>
    </w:p>
    <w:p w14:paraId="3426C65B" w14:textId="50D44738" w:rsidR="00343BF3" w:rsidRDefault="00253BA0" w:rsidP="00FC6FEF">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00FC6FEF" w:rsidRPr="00805C27">
        <w:t>For more information on GOAL and its operations please visit</w:t>
      </w:r>
      <w:r w:rsidR="00AD2AF1">
        <w:t xml:space="preserve"> </w:t>
      </w:r>
      <w:hyperlink r:id="rId13" w:history="1">
        <w:r w:rsidR="00343BF3" w:rsidRPr="002765A2">
          <w:rPr>
            <w:rStyle w:val="Hyperlink"/>
          </w:rPr>
          <w:t>https://www.goalglobal.org/</w:t>
        </w:r>
      </w:hyperlink>
      <w:r w:rsidR="00343BF3">
        <w:t>.</w:t>
      </w:r>
    </w:p>
    <w:p w14:paraId="154DE263" w14:textId="6A095981" w:rsidR="00F23F05" w:rsidRPr="00805C27" w:rsidRDefault="00F23F05" w:rsidP="00FC6FEF">
      <w:pPr>
        <w:spacing w:after="0"/>
        <w:jc w:val="both"/>
        <w:rPr>
          <w:rFonts w:ascii="Calibri" w:eastAsia="Calibri" w:hAnsi="Calibri" w:cs="Times New Roman"/>
        </w:rPr>
      </w:pPr>
      <w:r>
        <w:t xml:space="preserve"> </w:t>
      </w:r>
    </w:p>
    <w:p w14:paraId="637329E4" w14:textId="458F1AC8" w:rsidR="007373B1" w:rsidRDefault="007373B1" w:rsidP="001E422D">
      <w:pPr>
        <w:jc w:val="both"/>
        <w:rPr>
          <w:color w:val="000000" w:themeColor="text1"/>
        </w:rPr>
      </w:pPr>
      <w:bookmarkStart w:id="2" w:name="_Toc466022933"/>
      <w:bookmarkEnd w:id="1"/>
      <w:r w:rsidRPr="001E7861">
        <w:rPr>
          <w:rFonts w:cs="Calibri"/>
          <w:color w:val="000000" w:themeColor="text1"/>
          <w:lang w:val="en-GB"/>
        </w:rPr>
        <w:t xml:space="preserve">GOAL has been working in Sudan since 1985.  </w:t>
      </w:r>
      <w:r w:rsidRPr="001E7861">
        <w:rPr>
          <w:color w:val="000000" w:themeColor="text1"/>
        </w:rPr>
        <w:t xml:space="preserve">We provide Health, WASH, Nutrition and REFLECT services to communities in </w:t>
      </w:r>
      <w:proofErr w:type="spellStart"/>
      <w:r w:rsidRPr="001E7861">
        <w:rPr>
          <w:color w:val="000000" w:themeColor="text1"/>
        </w:rPr>
        <w:t>Kutum</w:t>
      </w:r>
      <w:proofErr w:type="spellEnd"/>
      <w:r w:rsidRPr="001E7861">
        <w:rPr>
          <w:color w:val="000000" w:themeColor="text1"/>
        </w:rPr>
        <w:t xml:space="preserve"> and </w:t>
      </w:r>
      <w:proofErr w:type="spellStart"/>
      <w:r w:rsidRPr="001E7861">
        <w:rPr>
          <w:color w:val="000000" w:themeColor="text1"/>
        </w:rPr>
        <w:t>Alwaha</w:t>
      </w:r>
      <w:proofErr w:type="spellEnd"/>
      <w:r w:rsidRPr="001E7861">
        <w:rPr>
          <w:color w:val="000000" w:themeColor="text1"/>
        </w:rPr>
        <w:t xml:space="preserve"> localities in North Darfur and implement through partners in Kassala. We currently have offices in Khartoum, El </w:t>
      </w:r>
      <w:proofErr w:type="spellStart"/>
      <w:r w:rsidRPr="001E7861">
        <w:rPr>
          <w:color w:val="000000" w:themeColor="text1"/>
        </w:rPr>
        <w:t>Fasher</w:t>
      </w:r>
      <w:proofErr w:type="spellEnd"/>
      <w:r w:rsidRPr="001E7861">
        <w:rPr>
          <w:color w:val="000000" w:themeColor="text1"/>
        </w:rPr>
        <w:t xml:space="preserve"> and </w:t>
      </w:r>
      <w:proofErr w:type="spellStart"/>
      <w:r w:rsidRPr="001E7861">
        <w:rPr>
          <w:color w:val="000000" w:themeColor="text1"/>
        </w:rPr>
        <w:t>Kutum</w:t>
      </w:r>
      <w:proofErr w:type="spellEnd"/>
      <w:r w:rsidRPr="001E7861">
        <w:rPr>
          <w:color w:val="000000" w:themeColor="text1"/>
        </w:rPr>
        <w:t xml:space="preserve">. </w:t>
      </w:r>
      <w:r w:rsidR="00226590">
        <w:rPr>
          <w:color w:val="000000" w:themeColor="text1"/>
        </w:rPr>
        <w:t xml:space="preserve">South Kordofan </w:t>
      </w:r>
      <w:proofErr w:type="gramStart"/>
      <w:r w:rsidR="00226590">
        <w:rPr>
          <w:color w:val="000000" w:themeColor="text1"/>
        </w:rPr>
        <w:t>state .</w:t>
      </w:r>
      <w:proofErr w:type="gramEnd"/>
      <w:r w:rsidR="00226590">
        <w:rPr>
          <w:color w:val="000000" w:themeColor="text1"/>
        </w:rPr>
        <w:t xml:space="preserve"> </w:t>
      </w:r>
    </w:p>
    <w:p w14:paraId="1E0336A3" w14:textId="77777777" w:rsidR="00E36714" w:rsidRPr="001E7861" w:rsidRDefault="00E36714" w:rsidP="001E422D">
      <w:pPr>
        <w:jc w:val="both"/>
        <w:rPr>
          <w:color w:val="000000" w:themeColor="text1"/>
        </w:rPr>
      </w:pPr>
    </w:p>
    <w:p w14:paraId="5793D386" w14:textId="025AA499" w:rsidR="0040589C" w:rsidRPr="00A0182B" w:rsidRDefault="00334B91" w:rsidP="00B349E9">
      <w:pPr>
        <w:pStyle w:val="Heading1"/>
      </w:pPr>
      <w:r w:rsidRPr="00A0182B">
        <w:lastRenderedPageBreak/>
        <w:t>Proposed Timelines</w:t>
      </w:r>
      <w:bookmarkEnd w:id="2"/>
    </w:p>
    <w:tbl>
      <w:tblPr>
        <w:tblW w:w="10440" w:type="dxa"/>
        <w:tblLook w:val="04A0" w:firstRow="1" w:lastRow="0" w:firstColumn="1" w:lastColumn="0" w:noHBand="0" w:noVBand="1"/>
      </w:tblPr>
      <w:tblGrid>
        <w:gridCol w:w="960"/>
        <w:gridCol w:w="4740"/>
        <w:gridCol w:w="4740"/>
      </w:tblGrid>
      <w:tr w:rsidR="004A7165" w:rsidRPr="004A7165" w14:paraId="7A47AFD6" w14:textId="77777777" w:rsidTr="004A7165">
        <w:trPr>
          <w:trHeight w:val="315"/>
        </w:trPr>
        <w:tc>
          <w:tcPr>
            <w:tcW w:w="960" w:type="dxa"/>
            <w:tcBorders>
              <w:top w:val="single" w:sz="8" w:space="0" w:color="auto"/>
              <w:left w:val="single" w:sz="8" w:space="0" w:color="auto"/>
              <w:bottom w:val="nil"/>
              <w:right w:val="single" w:sz="8" w:space="0" w:color="auto"/>
            </w:tcBorders>
            <w:shd w:val="clear" w:color="000000" w:fill="D9D9D9"/>
            <w:vAlign w:val="center"/>
            <w:hideMark/>
          </w:tcPr>
          <w:p w14:paraId="3B1CC3DE" w14:textId="77777777" w:rsidR="004A7165" w:rsidRPr="004A7165" w:rsidRDefault="004A7165" w:rsidP="004A7165">
            <w:pPr>
              <w:spacing w:after="0" w:line="240" w:lineRule="auto"/>
              <w:jc w:val="center"/>
              <w:rPr>
                <w:rFonts w:ascii="Calibri" w:eastAsia="Times New Roman" w:hAnsi="Calibri" w:cs="Times New Roman"/>
                <w:b/>
                <w:bCs/>
                <w:color w:val="000000"/>
                <w:lang w:val="en-US"/>
              </w:rPr>
            </w:pPr>
            <w:r w:rsidRPr="004A7165">
              <w:rPr>
                <w:rFonts w:ascii="Calibri" w:eastAsia="Times New Roman" w:hAnsi="Calibri" w:cs="Times New Roman"/>
                <w:b/>
                <w:bCs/>
                <w:color w:val="000000"/>
                <w:lang w:val="en-US"/>
              </w:rPr>
              <w:t>Line</w:t>
            </w:r>
          </w:p>
        </w:tc>
        <w:tc>
          <w:tcPr>
            <w:tcW w:w="4740" w:type="dxa"/>
            <w:tcBorders>
              <w:top w:val="single" w:sz="8" w:space="0" w:color="auto"/>
              <w:left w:val="nil"/>
              <w:bottom w:val="nil"/>
              <w:right w:val="single" w:sz="8" w:space="0" w:color="auto"/>
            </w:tcBorders>
            <w:shd w:val="clear" w:color="000000" w:fill="D9D9D9"/>
            <w:vAlign w:val="center"/>
            <w:hideMark/>
          </w:tcPr>
          <w:p w14:paraId="5992E47A" w14:textId="77777777" w:rsidR="004A7165" w:rsidRPr="004A7165" w:rsidRDefault="004A7165" w:rsidP="004A7165">
            <w:pPr>
              <w:spacing w:after="0" w:line="240" w:lineRule="auto"/>
              <w:rPr>
                <w:rFonts w:ascii="Calibri" w:eastAsia="Times New Roman" w:hAnsi="Calibri" w:cs="Times New Roman"/>
                <w:b/>
                <w:bCs/>
                <w:color w:val="000000"/>
                <w:lang w:val="en-US"/>
              </w:rPr>
            </w:pPr>
            <w:r w:rsidRPr="004A7165">
              <w:rPr>
                <w:rFonts w:ascii="Calibri" w:eastAsia="Times New Roman" w:hAnsi="Calibri" w:cs="Times New Roman"/>
                <w:b/>
                <w:bCs/>
                <w:color w:val="000000"/>
                <w:lang w:val="en-US"/>
              </w:rPr>
              <w:t>Item</w:t>
            </w:r>
          </w:p>
        </w:tc>
        <w:tc>
          <w:tcPr>
            <w:tcW w:w="4740" w:type="dxa"/>
            <w:tcBorders>
              <w:top w:val="single" w:sz="8" w:space="0" w:color="auto"/>
              <w:left w:val="nil"/>
              <w:bottom w:val="nil"/>
              <w:right w:val="single" w:sz="8" w:space="0" w:color="auto"/>
            </w:tcBorders>
            <w:shd w:val="clear" w:color="000000" w:fill="D9D9D9"/>
            <w:vAlign w:val="center"/>
            <w:hideMark/>
          </w:tcPr>
          <w:p w14:paraId="73540B70" w14:textId="77777777" w:rsidR="004A7165" w:rsidRPr="004A7165" w:rsidRDefault="004A7165" w:rsidP="004A7165">
            <w:pPr>
              <w:spacing w:after="0" w:line="240" w:lineRule="auto"/>
              <w:rPr>
                <w:rFonts w:ascii="Calibri" w:eastAsia="Times New Roman" w:hAnsi="Calibri" w:cs="Times New Roman"/>
                <w:b/>
                <w:bCs/>
                <w:color w:val="000000"/>
                <w:lang w:val="en-US"/>
              </w:rPr>
            </w:pPr>
            <w:r w:rsidRPr="004A7165">
              <w:rPr>
                <w:rFonts w:ascii="Calibri" w:eastAsia="Times New Roman" w:hAnsi="Calibri" w:cs="Times New Roman"/>
                <w:b/>
                <w:bCs/>
                <w:color w:val="000000"/>
                <w:lang w:val="en-US"/>
              </w:rPr>
              <w:t xml:space="preserve">Date </w:t>
            </w:r>
          </w:p>
        </w:tc>
      </w:tr>
      <w:tr w:rsidR="004A7165" w:rsidRPr="004A7165" w14:paraId="4A0C38B0" w14:textId="77777777" w:rsidTr="004A7165">
        <w:trPr>
          <w:trHeight w:val="300"/>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B31912A" w14:textId="77777777" w:rsidR="004A7165" w:rsidRPr="004A7165" w:rsidRDefault="004A7165" w:rsidP="004A7165">
            <w:pPr>
              <w:spacing w:after="0" w:line="240" w:lineRule="auto"/>
              <w:jc w:val="center"/>
              <w:rPr>
                <w:rFonts w:ascii="Calibri" w:eastAsia="Times New Roman" w:hAnsi="Calibri" w:cs="Times New Roman"/>
                <w:color w:val="000000"/>
                <w:lang w:val="en-US"/>
              </w:rPr>
            </w:pPr>
            <w:r w:rsidRPr="004A7165">
              <w:rPr>
                <w:rFonts w:ascii="Calibri" w:eastAsia="Times New Roman" w:hAnsi="Calibri" w:cs="Times New Roman"/>
                <w:color w:val="000000"/>
                <w:lang w:val="en-GB"/>
              </w:rPr>
              <w:t>1</w:t>
            </w:r>
          </w:p>
        </w:tc>
        <w:tc>
          <w:tcPr>
            <w:tcW w:w="4740" w:type="dxa"/>
            <w:tcBorders>
              <w:top w:val="single" w:sz="8" w:space="0" w:color="auto"/>
              <w:left w:val="nil"/>
              <w:bottom w:val="single" w:sz="4" w:space="0" w:color="auto"/>
              <w:right w:val="single" w:sz="4" w:space="0" w:color="auto"/>
            </w:tcBorders>
            <w:shd w:val="clear" w:color="000000" w:fill="F2F2F2"/>
            <w:vAlign w:val="center"/>
            <w:hideMark/>
          </w:tcPr>
          <w:p w14:paraId="279ACBCE" w14:textId="77777777" w:rsidR="004A7165" w:rsidRPr="006871AE" w:rsidRDefault="004A7165" w:rsidP="004A7165">
            <w:pPr>
              <w:spacing w:after="0" w:line="240" w:lineRule="auto"/>
              <w:rPr>
                <w:rFonts w:ascii="Calibri" w:eastAsia="Times New Roman" w:hAnsi="Calibri" w:cs="Times New Roman"/>
                <w:color w:val="000000"/>
                <w:lang w:val="en-US"/>
              </w:rPr>
            </w:pPr>
            <w:r w:rsidRPr="006871AE">
              <w:rPr>
                <w:rFonts w:ascii="Calibri" w:eastAsia="Times New Roman" w:hAnsi="Calibri" w:cs="Times New Roman"/>
                <w:color w:val="000000"/>
                <w:lang w:val="en-GB"/>
              </w:rPr>
              <w:t xml:space="preserve">ITT published </w:t>
            </w:r>
          </w:p>
        </w:tc>
        <w:tc>
          <w:tcPr>
            <w:tcW w:w="4740" w:type="dxa"/>
            <w:tcBorders>
              <w:top w:val="single" w:sz="8" w:space="0" w:color="auto"/>
              <w:left w:val="nil"/>
              <w:bottom w:val="single" w:sz="4" w:space="0" w:color="auto"/>
              <w:right w:val="single" w:sz="8" w:space="0" w:color="auto"/>
            </w:tcBorders>
            <w:shd w:val="clear" w:color="auto" w:fill="auto"/>
            <w:vAlign w:val="center"/>
            <w:hideMark/>
          </w:tcPr>
          <w:p w14:paraId="7889659D" w14:textId="741670CE" w:rsidR="004A7165" w:rsidRPr="006871AE" w:rsidRDefault="00757D2E" w:rsidP="003F6A69">
            <w:pPr>
              <w:spacing w:after="0" w:line="240" w:lineRule="auto"/>
              <w:rPr>
                <w:rFonts w:ascii="Calibri" w:eastAsia="Times New Roman" w:hAnsi="Calibri" w:cs="Times New Roman"/>
                <w:color w:val="000000"/>
                <w:lang w:val="en-US"/>
              </w:rPr>
            </w:pPr>
            <w:r w:rsidRPr="006871AE">
              <w:rPr>
                <w:rFonts w:ascii="Calibri" w:eastAsia="Times New Roman" w:hAnsi="Calibri" w:cs="Times New Roman"/>
                <w:color w:val="000000"/>
                <w:lang w:val="en-US"/>
              </w:rPr>
              <w:t>1</w:t>
            </w:r>
            <w:r w:rsidR="00737595" w:rsidRPr="006871AE">
              <w:rPr>
                <w:rFonts w:ascii="Calibri" w:eastAsia="Times New Roman" w:hAnsi="Calibri" w:cs="Times New Roman"/>
                <w:color w:val="000000"/>
                <w:lang w:val="en-US"/>
              </w:rPr>
              <w:t>4</w:t>
            </w:r>
            <w:r w:rsidRPr="006871AE">
              <w:rPr>
                <w:rFonts w:ascii="Calibri" w:eastAsia="Times New Roman" w:hAnsi="Calibri" w:cs="Times New Roman"/>
                <w:color w:val="000000"/>
                <w:lang w:val="en-US"/>
              </w:rPr>
              <w:t>/07/2021</w:t>
            </w:r>
          </w:p>
        </w:tc>
      </w:tr>
      <w:tr w:rsidR="004A7165" w:rsidRPr="004A7165" w14:paraId="08201FEB" w14:textId="77777777" w:rsidTr="004A7165">
        <w:trPr>
          <w:trHeight w:val="300"/>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51E78D21" w14:textId="77777777" w:rsidR="004A7165" w:rsidRPr="004A7165" w:rsidRDefault="004A7165" w:rsidP="004A7165">
            <w:pPr>
              <w:spacing w:after="0" w:line="240" w:lineRule="auto"/>
              <w:jc w:val="center"/>
              <w:rPr>
                <w:rFonts w:ascii="Calibri" w:eastAsia="Times New Roman" w:hAnsi="Calibri" w:cs="Times New Roman"/>
                <w:color w:val="000000"/>
                <w:lang w:val="en-US"/>
              </w:rPr>
            </w:pPr>
            <w:r w:rsidRPr="004A7165">
              <w:rPr>
                <w:rFonts w:ascii="Calibri" w:eastAsia="Times New Roman" w:hAnsi="Calibri" w:cs="Times New Roman"/>
                <w:color w:val="000000"/>
                <w:lang w:val="en-GB"/>
              </w:rPr>
              <w:t>2</w:t>
            </w:r>
          </w:p>
        </w:tc>
        <w:tc>
          <w:tcPr>
            <w:tcW w:w="4740" w:type="dxa"/>
            <w:tcBorders>
              <w:top w:val="nil"/>
              <w:left w:val="nil"/>
              <w:bottom w:val="single" w:sz="4" w:space="0" w:color="auto"/>
              <w:right w:val="single" w:sz="4" w:space="0" w:color="auto"/>
            </w:tcBorders>
            <w:shd w:val="clear" w:color="000000" w:fill="F2F2F2"/>
            <w:vAlign w:val="center"/>
            <w:hideMark/>
          </w:tcPr>
          <w:p w14:paraId="3B1E18FC" w14:textId="0C48E0DA" w:rsidR="004A7165" w:rsidRPr="006871AE" w:rsidRDefault="004A7165" w:rsidP="00852821">
            <w:pPr>
              <w:spacing w:after="0" w:line="240" w:lineRule="auto"/>
              <w:rPr>
                <w:rFonts w:ascii="Calibri" w:eastAsia="Times New Roman" w:hAnsi="Calibri" w:cs="Times New Roman"/>
                <w:color w:val="000000"/>
                <w:lang w:val="en-US"/>
              </w:rPr>
            </w:pPr>
            <w:r w:rsidRPr="006871AE">
              <w:rPr>
                <w:rFonts w:ascii="Calibri" w:eastAsia="Times New Roman" w:hAnsi="Calibri" w:cs="Times New Roman"/>
                <w:color w:val="000000"/>
                <w:lang w:val="en-GB"/>
              </w:rPr>
              <w:footnoteReference w:customMarkFollows="1" w:id="2"/>
              <w:t xml:space="preserve">Closing date for clarifications </w:t>
            </w:r>
          </w:p>
        </w:tc>
        <w:tc>
          <w:tcPr>
            <w:tcW w:w="4740" w:type="dxa"/>
            <w:tcBorders>
              <w:top w:val="nil"/>
              <w:left w:val="nil"/>
              <w:bottom w:val="single" w:sz="4" w:space="0" w:color="auto"/>
              <w:right w:val="single" w:sz="8" w:space="0" w:color="auto"/>
            </w:tcBorders>
            <w:shd w:val="clear" w:color="auto" w:fill="auto"/>
            <w:vAlign w:val="center"/>
            <w:hideMark/>
          </w:tcPr>
          <w:p w14:paraId="0CB147E7" w14:textId="60848263" w:rsidR="004A7165" w:rsidRPr="006871AE" w:rsidRDefault="00B644A6" w:rsidP="003F6A69">
            <w:pPr>
              <w:spacing w:after="0" w:line="240" w:lineRule="auto"/>
              <w:rPr>
                <w:rFonts w:ascii="Calibri" w:eastAsia="Times New Roman" w:hAnsi="Calibri" w:cs="Times New Roman"/>
                <w:color w:val="000000"/>
                <w:lang w:val="en-US"/>
              </w:rPr>
            </w:pPr>
            <w:r w:rsidRPr="006871AE">
              <w:rPr>
                <w:rFonts w:ascii="Calibri" w:eastAsia="Times New Roman" w:hAnsi="Calibri" w:cs="Times New Roman"/>
                <w:color w:val="000000"/>
                <w:lang w:val="en-GB"/>
              </w:rPr>
              <w:t>2</w:t>
            </w:r>
            <w:r w:rsidR="00B02440" w:rsidRPr="006871AE">
              <w:rPr>
                <w:rFonts w:ascii="Calibri" w:eastAsia="Times New Roman" w:hAnsi="Calibri" w:cs="Times New Roman"/>
                <w:color w:val="000000"/>
                <w:lang w:val="en-GB"/>
              </w:rPr>
              <w:t>5</w:t>
            </w:r>
            <w:r w:rsidRPr="006871AE">
              <w:rPr>
                <w:rFonts w:ascii="Calibri" w:eastAsia="Times New Roman" w:hAnsi="Calibri" w:cs="Times New Roman"/>
                <w:color w:val="000000"/>
                <w:lang w:val="en-GB"/>
              </w:rPr>
              <w:t xml:space="preserve">/07/2021 </w:t>
            </w:r>
            <w:r w:rsidR="00561EFF" w:rsidRPr="006871AE">
              <w:rPr>
                <w:rFonts w:ascii="Calibri" w:eastAsia="Times New Roman" w:hAnsi="Calibri" w:cs="Times New Roman"/>
                <w:color w:val="000000"/>
                <w:lang w:val="en-GB"/>
              </w:rPr>
              <w:t>4pm Sudanese Time</w:t>
            </w:r>
          </w:p>
        </w:tc>
      </w:tr>
      <w:tr w:rsidR="004A7165" w:rsidRPr="004A7165" w14:paraId="1C9FAA80" w14:textId="77777777" w:rsidTr="004A7165">
        <w:trPr>
          <w:trHeight w:val="300"/>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53753A49" w14:textId="77777777" w:rsidR="004A7165" w:rsidRPr="004A7165" w:rsidRDefault="004A7165" w:rsidP="004A7165">
            <w:pPr>
              <w:spacing w:after="0" w:line="240" w:lineRule="auto"/>
              <w:jc w:val="center"/>
              <w:rPr>
                <w:rFonts w:ascii="Calibri" w:eastAsia="Times New Roman" w:hAnsi="Calibri" w:cs="Times New Roman"/>
                <w:color w:val="000000"/>
                <w:lang w:val="en-US"/>
              </w:rPr>
            </w:pPr>
            <w:r w:rsidRPr="004A7165">
              <w:rPr>
                <w:rFonts w:ascii="Calibri" w:eastAsia="Times New Roman" w:hAnsi="Calibri" w:cs="Times New Roman"/>
                <w:color w:val="000000"/>
                <w:lang w:val="en-GB"/>
              </w:rPr>
              <w:t>3</w:t>
            </w:r>
          </w:p>
        </w:tc>
        <w:tc>
          <w:tcPr>
            <w:tcW w:w="4740" w:type="dxa"/>
            <w:tcBorders>
              <w:top w:val="nil"/>
              <w:left w:val="nil"/>
              <w:bottom w:val="single" w:sz="4" w:space="0" w:color="auto"/>
              <w:right w:val="single" w:sz="4" w:space="0" w:color="auto"/>
            </w:tcBorders>
            <w:shd w:val="clear" w:color="000000" w:fill="F2F2F2"/>
            <w:vAlign w:val="center"/>
            <w:hideMark/>
          </w:tcPr>
          <w:p w14:paraId="5349DA09" w14:textId="77777777" w:rsidR="004A7165" w:rsidRPr="006871AE" w:rsidRDefault="004A7165" w:rsidP="004A7165">
            <w:pPr>
              <w:spacing w:after="0" w:line="240" w:lineRule="auto"/>
              <w:rPr>
                <w:rFonts w:ascii="Calibri" w:eastAsia="Times New Roman" w:hAnsi="Calibri" w:cs="Times New Roman"/>
                <w:color w:val="000000"/>
                <w:lang w:val="en-US"/>
              </w:rPr>
            </w:pPr>
            <w:r w:rsidRPr="006871AE">
              <w:rPr>
                <w:rFonts w:ascii="Calibri" w:eastAsia="Times New Roman" w:hAnsi="Calibri" w:cs="Times New Roman"/>
                <w:color w:val="000000"/>
                <w:lang w:val="en-GB"/>
              </w:rPr>
              <w:t>Closing date and time for receipt of Tenders</w:t>
            </w:r>
          </w:p>
        </w:tc>
        <w:tc>
          <w:tcPr>
            <w:tcW w:w="4740" w:type="dxa"/>
            <w:tcBorders>
              <w:top w:val="nil"/>
              <w:left w:val="nil"/>
              <w:bottom w:val="single" w:sz="4" w:space="0" w:color="auto"/>
              <w:right w:val="single" w:sz="8" w:space="0" w:color="auto"/>
            </w:tcBorders>
            <w:shd w:val="clear" w:color="auto" w:fill="auto"/>
            <w:vAlign w:val="center"/>
            <w:hideMark/>
          </w:tcPr>
          <w:p w14:paraId="533E6B1A" w14:textId="667698D6" w:rsidR="004A7165" w:rsidRPr="006871AE" w:rsidRDefault="00B644A6" w:rsidP="002E38A1">
            <w:pPr>
              <w:spacing w:after="0" w:line="240" w:lineRule="auto"/>
              <w:rPr>
                <w:rFonts w:ascii="Calibri" w:eastAsia="Times New Roman" w:hAnsi="Calibri" w:cs="Times New Roman"/>
                <w:color w:val="000000"/>
                <w:lang w:val="en-US"/>
              </w:rPr>
            </w:pPr>
            <w:r w:rsidRPr="006871AE">
              <w:rPr>
                <w:rFonts w:ascii="Calibri" w:eastAsia="Times New Roman" w:hAnsi="Calibri" w:cs="Times New Roman"/>
                <w:color w:val="000000"/>
                <w:lang w:val="en-GB"/>
              </w:rPr>
              <w:t>0</w:t>
            </w:r>
            <w:r w:rsidR="00B02440" w:rsidRPr="006871AE">
              <w:rPr>
                <w:rFonts w:ascii="Calibri" w:eastAsia="Times New Roman" w:hAnsi="Calibri" w:cs="Times New Roman"/>
                <w:color w:val="000000"/>
                <w:lang w:val="en-GB"/>
              </w:rPr>
              <w:t>4</w:t>
            </w:r>
            <w:r w:rsidRPr="006871AE">
              <w:rPr>
                <w:rFonts w:ascii="Calibri" w:eastAsia="Times New Roman" w:hAnsi="Calibri" w:cs="Times New Roman"/>
                <w:color w:val="000000"/>
                <w:lang w:val="en-GB"/>
              </w:rPr>
              <w:t xml:space="preserve">/08/2021 </w:t>
            </w:r>
            <w:r w:rsidR="005E7BF3" w:rsidRPr="006871AE">
              <w:rPr>
                <w:rFonts w:ascii="Calibri" w:eastAsia="Times New Roman" w:hAnsi="Calibri" w:cs="Times New Roman"/>
                <w:color w:val="000000"/>
                <w:lang w:val="en-GB"/>
              </w:rPr>
              <w:t>4pm Sudanese Time</w:t>
            </w:r>
            <w:r w:rsidR="00846C9C" w:rsidRPr="006871AE">
              <w:rPr>
                <w:rFonts w:ascii="Calibri" w:eastAsia="Times New Roman" w:hAnsi="Calibri" w:cs="Times New Roman"/>
                <w:color w:val="000000"/>
                <w:lang w:val="en-GB"/>
              </w:rPr>
              <w:t xml:space="preserve"> </w:t>
            </w:r>
          </w:p>
        </w:tc>
      </w:tr>
      <w:tr w:rsidR="004A7165" w:rsidRPr="004A7165" w14:paraId="355D0871" w14:textId="77777777" w:rsidTr="004A7165">
        <w:trPr>
          <w:trHeight w:val="300"/>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345CB31D" w14:textId="77777777" w:rsidR="004A7165" w:rsidRPr="004A7165" w:rsidRDefault="004A7165" w:rsidP="004A7165">
            <w:pPr>
              <w:spacing w:after="0" w:line="240" w:lineRule="auto"/>
              <w:jc w:val="center"/>
              <w:rPr>
                <w:rFonts w:ascii="Calibri" w:eastAsia="Times New Roman" w:hAnsi="Calibri" w:cs="Times New Roman"/>
                <w:color w:val="000000"/>
                <w:lang w:val="en-US"/>
              </w:rPr>
            </w:pPr>
            <w:r w:rsidRPr="004A7165">
              <w:rPr>
                <w:rFonts w:ascii="Calibri" w:eastAsia="Times New Roman" w:hAnsi="Calibri" w:cs="Times New Roman"/>
                <w:color w:val="000000"/>
                <w:lang w:val="en-GB"/>
              </w:rPr>
              <w:t>4</w:t>
            </w:r>
          </w:p>
        </w:tc>
        <w:tc>
          <w:tcPr>
            <w:tcW w:w="4740" w:type="dxa"/>
            <w:tcBorders>
              <w:top w:val="nil"/>
              <w:left w:val="nil"/>
              <w:bottom w:val="single" w:sz="4" w:space="0" w:color="auto"/>
              <w:right w:val="single" w:sz="4" w:space="0" w:color="auto"/>
            </w:tcBorders>
            <w:shd w:val="clear" w:color="000000" w:fill="F2F2F2"/>
            <w:vAlign w:val="center"/>
            <w:hideMark/>
          </w:tcPr>
          <w:p w14:paraId="6350255E" w14:textId="77777777" w:rsidR="004A7165" w:rsidRPr="006871AE" w:rsidRDefault="004A7165" w:rsidP="004A7165">
            <w:pPr>
              <w:spacing w:after="0" w:line="240" w:lineRule="auto"/>
              <w:rPr>
                <w:rFonts w:ascii="Calibri" w:eastAsia="Times New Roman" w:hAnsi="Calibri" w:cs="Times New Roman"/>
                <w:color w:val="000000"/>
                <w:lang w:val="en-US"/>
              </w:rPr>
            </w:pPr>
            <w:r w:rsidRPr="006871AE">
              <w:rPr>
                <w:rFonts w:ascii="Calibri" w:eastAsia="Times New Roman" w:hAnsi="Calibri" w:cs="Times New Roman"/>
                <w:color w:val="000000"/>
                <w:lang w:val="en-GB"/>
              </w:rPr>
              <w:t>Tender Opening Location</w:t>
            </w:r>
          </w:p>
        </w:tc>
        <w:tc>
          <w:tcPr>
            <w:tcW w:w="4740" w:type="dxa"/>
            <w:tcBorders>
              <w:top w:val="nil"/>
              <w:left w:val="nil"/>
              <w:bottom w:val="single" w:sz="4" w:space="0" w:color="auto"/>
              <w:right w:val="single" w:sz="8" w:space="0" w:color="auto"/>
            </w:tcBorders>
            <w:shd w:val="clear" w:color="auto" w:fill="auto"/>
            <w:vAlign w:val="center"/>
            <w:hideMark/>
          </w:tcPr>
          <w:p w14:paraId="14B66C14" w14:textId="77777777" w:rsidR="004A7165" w:rsidRPr="006871AE" w:rsidRDefault="004A7165" w:rsidP="004A7165">
            <w:pPr>
              <w:spacing w:after="0" w:line="240" w:lineRule="auto"/>
              <w:rPr>
                <w:rFonts w:ascii="Calibri" w:eastAsia="Times New Roman" w:hAnsi="Calibri" w:cs="Times New Roman"/>
                <w:color w:val="000000"/>
                <w:lang w:val="en-US"/>
              </w:rPr>
            </w:pPr>
            <w:r w:rsidRPr="006871AE">
              <w:rPr>
                <w:rFonts w:ascii="Calibri" w:eastAsia="Times New Roman" w:hAnsi="Calibri" w:cs="Times New Roman"/>
                <w:color w:val="000000"/>
                <w:lang w:val="en-GB"/>
              </w:rPr>
              <w:t>GOAL Sudan Head office | Khartoum</w:t>
            </w:r>
          </w:p>
        </w:tc>
      </w:tr>
      <w:tr w:rsidR="004A7165" w:rsidRPr="004A7165" w14:paraId="7D823974" w14:textId="77777777" w:rsidTr="004A7165">
        <w:trPr>
          <w:trHeight w:val="315"/>
        </w:trPr>
        <w:tc>
          <w:tcPr>
            <w:tcW w:w="960" w:type="dxa"/>
            <w:tcBorders>
              <w:top w:val="nil"/>
              <w:left w:val="single" w:sz="8" w:space="0" w:color="auto"/>
              <w:bottom w:val="single" w:sz="8" w:space="0" w:color="auto"/>
              <w:right w:val="single" w:sz="4" w:space="0" w:color="auto"/>
            </w:tcBorders>
            <w:shd w:val="clear" w:color="000000" w:fill="D9D9D9"/>
            <w:vAlign w:val="center"/>
            <w:hideMark/>
          </w:tcPr>
          <w:p w14:paraId="4D19B456" w14:textId="77777777" w:rsidR="004A7165" w:rsidRPr="004A7165" w:rsidRDefault="004A7165" w:rsidP="004A7165">
            <w:pPr>
              <w:spacing w:after="0" w:line="240" w:lineRule="auto"/>
              <w:jc w:val="center"/>
              <w:rPr>
                <w:rFonts w:ascii="Calibri" w:eastAsia="Times New Roman" w:hAnsi="Calibri" w:cs="Times New Roman"/>
                <w:color w:val="000000"/>
                <w:lang w:val="en-US"/>
              </w:rPr>
            </w:pPr>
            <w:r w:rsidRPr="004A7165">
              <w:rPr>
                <w:rFonts w:ascii="Calibri" w:eastAsia="Times New Roman" w:hAnsi="Calibri" w:cs="Times New Roman"/>
                <w:color w:val="000000"/>
                <w:lang w:val="en-GB"/>
              </w:rPr>
              <w:t>5</w:t>
            </w:r>
            <w:r w:rsidRPr="004A7165">
              <w:rPr>
                <w:rFonts w:ascii="Calibri" w:eastAsia="Times New Roman" w:hAnsi="Calibri" w:cs="Times New Roman"/>
                <w:color w:val="000000"/>
                <w:sz w:val="16"/>
                <w:szCs w:val="16"/>
                <w:lang w:val="en-GB"/>
              </w:rPr>
              <w:t>  </w:t>
            </w:r>
          </w:p>
        </w:tc>
        <w:tc>
          <w:tcPr>
            <w:tcW w:w="4740" w:type="dxa"/>
            <w:tcBorders>
              <w:top w:val="nil"/>
              <w:left w:val="nil"/>
              <w:bottom w:val="single" w:sz="8" w:space="0" w:color="auto"/>
              <w:right w:val="single" w:sz="4" w:space="0" w:color="auto"/>
            </w:tcBorders>
            <w:shd w:val="clear" w:color="000000" w:fill="F2F2F2"/>
            <w:vAlign w:val="center"/>
            <w:hideMark/>
          </w:tcPr>
          <w:p w14:paraId="6E28268C" w14:textId="77777777" w:rsidR="004A7165" w:rsidRPr="006871AE" w:rsidRDefault="004A7165" w:rsidP="004A7165">
            <w:pPr>
              <w:spacing w:after="0" w:line="240" w:lineRule="auto"/>
              <w:rPr>
                <w:rFonts w:ascii="Calibri" w:eastAsia="Times New Roman" w:hAnsi="Calibri" w:cs="Times New Roman"/>
                <w:color w:val="000000"/>
                <w:lang w:val="en-US"/>
              </w:rPr>
            </w:pPr>
            <w:r w:rsidRPr="006871AE">
              <w:rPr>
                <w:rFonts w:ascii="Calibri" w:eastAsia="Times New Roman" w:hAnsi="Calibri" w:cs="Times New Roman"/>
                <w:color w:val="000000"/>
                <w:lang w:val="en-GB"/>
              </w:rPr>
              <w:t xml:space="preserve">Tender Opening Date and time </w:t>
            </w:r>
          </w:p>
        </w:tc>
        <w:tc>
          <w:tcPr>
            <w:tcW w:w="4740" w:type="dxa"/>
            <w:tcBorders>
              <w:top w:val="nil"/>
              <w:left w:val="nil"/>
              <w:bottom w:val="single" w:sz="8" w:space="0" w:color="auto"/>
              <w:right w:val="single" w:sz="8" w:space="0" w:color="auto"/>
            </w:tcBorders>
            <w:shd w:val="clear" w:color="auto" w:fill="auto"/>
            <w:vAlign w:val="center"/>
            <w:hideMark/>
          </w:tcPr>
          <w:p w14:paraId="155BCADD" w14:textId="158095D8" w:rsidR="004A7165" w:rsidRPr="006871AE" w:rsidRDefault="006871AE" w:rsidP="002E38A1">
            <w:pPr>
              <w:spacing w:after="0" w:line="240" w:lineRule="auto"/>
              <w:rPr>
                <w:rFonts w:ascii="Calibri" w:eastAsia="Times New Roman" w:hAnsi="Calibri" w:cs="Times New Roman"/>
                <w:color w:val="000000"/>
                <w:lang w:val="en-US"/>
              </w:rPr>
            </w:pPr>
            <w:r w:rsidRPr="006871AE">
              <w:rPr>
                <w:rFonts w:ascii="Calibri" w:eastAsia="Times New Roman" w:hAnsi="Calibri" w:cs="Times New Roman"/>
                <w:color w:val="000000"/>
                <w:lang w:val="en-GB"/>
              </w:rPr>
              <w:t>08</w:t>
            </w:r>
            <w:r w:rsidR="00B644A6" w:rsidRPr="006871AE">
              <w:rPr>
                <w:rFonts w:ascii="Calibri" w:eastAsia="Times New Roman" w:hAnsi="Calibri" w:cs="Times New Roman"/>
                <w:color w:val="000000"/>
                <w:lang w:val="en-GB"/>
              </w:rPr>
              <w:t xml:space="preserve">/08/2021 </w:t>
            </w:r>
            <w:r w:rsidR="004A7165" w:rsidRPr="006871AE">
              <w:rPr>
                <w:rFonts w:ascii="Calibri" w:eastAsia="Times New Roman" w:hAnsi="Calibri" w:cs="Times New Roman"/>
                <w:color w:val="000000"/>
                <w:lang w:val="en-GB"/>
              </w:rPr>
              <w:t>20</w:t>
            </w:r>
            <w:r w:rsidR="004F4ECE" w:rsidRPr="006871AE">
              <w:rPr>
                <w:rFonts w:ascii="Calibri" w:eastAsia="Times New Roman" w:hAnsi="Calibri" w:cs="Times New Roman"/>
                <w:color w:val="000000"/>
                <w:lang w:val="en-GB"/>
              </w:rPr>
              <w:t>2</w:t>
            </w:r>
            <w:r w:rsidR="00B87666" w:rsidRPr="006871AE">
              <w:rPr>
                <w:rFonts w:ascii="Calibri" w:eastAsia="Times New Roman" w:hAnsi="Calibri" w:cs="Times New Roman"/>
                <w:color w:val="000000"/>
                <w:lang w:val="en-GB"/>
              </w:rPr>
              <w:t>1</w:t>
            </w:r>
            <w:r w:rsidR="003F7DF7" w:rsidRPr="006871AE">
              <w:rPr>
                <w:rFonts w:ascii="Calibri" w:eastAsia="Times New Roman" w:hAnsi="Calibri" w:cs="Times New Roman"/>
                <w:color w:val="000000"/>
                <w:lang w:val="en-GB"/>
              </w:rPr>
              <w:t xml:space="preserve"> </w:t>
            </w:r>
            <w:r w:rsidR="00A505ED" w:rsidRPr="006871AE">
              <w:rPr>
                <w:rFonts w:ascii="Calibri" w:eastAsia="Times New Roman" w:hAnsi="Calibri" w:cs="Times New Roman"/>
                <w:color w:val="000000"/>
                <w:lang w:val="en-GB"/>
              </w:rPr>
              <w:t>1PM</w:t>
            </w:r>
          </w:p>
        </w:tc>
      </w:tr>
    </w:tbl>
    <w:p w14:paraId="34601510" w14:textId="77777777" w:rsidR="005308F3" w:rsidRPr="00805C27" w:rsidRDefault="005308F3" w:rsidP="007E691D">
      <w:pPr>
        <w:pStyle w:val="ACBody2"/>
        <w:tabs>
          <w:tab w:val="left" w:pos="7722"/>
        </w:tabs>
        <w:spacing w:after="0"/>
        <w:ind w:left="0"/>
        <w:rPr>
          <w:rFonts w:ascii="Calibri" w:hAnsi="Calibri" w:cs="Arial"/>
          <w:spacing w:val="-3"/>
          <w:sz w:val="20"/>
        </w:rPr>
      </w:pPr>
    </w:p>
    <w:p w14:paraId="21CB9A5B" w14:textId="7E728E68" w:rsidR="009218AC" w:rsidRPr="00805C27" w:rsidRDefault="009218AC" w:rsidP="00334B91">
      <w:pPr>
        <w:pStyle w:val="Heading1"/>
      </w:pPr>
      <w:bookmarkStart w:id="3" w:name="_Toc466022934"/>
      <w:r w:rsidRPr="00805C27">
        <w:t>Overview</w:t>
      </w:r>
      <w:r w:rsidR="006D1397" w:rsidRPr="00805C27">
        <w:t xml:space="preserve"> of require</w:t>
      </w:r>
      <w:bookmarkEnd w:id="3"/>
      <w:r w:rsidR="00700457">
        <w:t>ments</w:t>
      </w:r>
    </w:p>
    <w:p w14:paraId="7D92EC5C" w14:textId="77777777" w:rsidR="00213014" w:rsidRPr="00DE589B" w:rsidRDefault="00FA78B3" w:rsidP="00213014">
      <w:pPr>
        <w:pStyle w:val="Heading2"/>
      </w:pPr>
      <w:r w:rsidRPr="00DE589B">
        <w:t>S</w:t>
      </w:r>
      <w:r w:rsidR="00213014" w:rsidRPr="00DE589B">
        <w:t>ervice or Supply S</w:t>
      </w:r>
      <w:r w:rsidRPr="00DE589B">
        <w:t>pecification</w:t>
      </w:r>
    </w:p>
    <w:p w14:paraId="2CE69752" w14:textId="37521010" w:rsidR="008451E8" w:rsidRPr="00213014" w:rsidRDefault="00FA78B3" w:rsidP="00F6417D">
      <w:pPr>
        <w:jc w:val="both"/>
        <w:rPr>
          <w:highlight w:val="yellow"/>
        </w:rPr>
      </w:pPr>
      <w:r w:rsidRPr="00DE589B">
        <w:t xml:space="preserve">GOAL </w:t>
      </w:r>
      <w:r w:rsidRPr="00DE589B">
        <w:rPr>
          <w:rFonts w:eastAsia="Arial Unicode MS" w:cs="Arial"/>
        </w:rPr>
        <w:t xml:space="preserve">invites </w:t>
      </w:r>
      <w:r w:rsidRPr="00DE589B">
        <w:t xml:space="preserve">prospective suppliers </w:t>
      </w:r>
      <w:r w:rsidRPr="00DE589B">
        <w:rPr>
          <w:rFonts w:eastAsia="Arial Unicode MS" w:cs="Arial"/>
        </w:rPr>
        <w:t xml:space="preserve">to </w:t>
      </w:r>
      <w:r w:rsidRPr="00DE589B">
        <w:t xml:space="preserve">submit tenders for </w:t>
      </w:r>
      <w:r w:rsidR="005110E5">
        <w:t xml:space="preserve">the supply </w:t>
      </w:r>
      <w:r w:rsidR="001460C0" w:rsidRPr="001460C0">
        <w:t xml:space="preserve">of </w:t>
      </w:r>
      <w:r w:rsidR="00DD697E">
        <w:t>IT Equipment</w:t>
      </w:r>
      <w:r w:rsidR="00255378" w:rsidRPr="00DE589B">
        <w:t>; the technical parameters</w:t>
      </w:r>
      <w:r w:rsidR="00255378" w:rsidRPr="009A5A61">
        <w:t xml:space="preserve"> must meet or exceed minimum spe</w:t>
      </w:r>
      <w:r w:rsidR="00255378">
        <w:t>cification requirements outlined</w:t>
      </w:r>
      <w:r w:rsidR="00436F6D">
        <w:t xml:space="preserve"> in </w:t>
      </w:r>
      <w:r w:rsidR="00436F6D" w:rsidRPr="007E691D">
        <w:rPr>
          <w:b/>
          <w:bCs/>
        </w:rPr>
        <w:t>Appendix 2 – Technical Offer Minimum Requirements</w:t>
      </w:r>
      <w:r w:rsidR="00255378" w:rsidRPr="007E691D">
        <w:rPr>
          <w:b/>
          <w:bCs/>
        </w:rPr>
        <w:t>.</w:t>
      </w:r>
    </w:p>
    <w:p w14:paraId="6E3935A8" w14:textId="7BDAD963" w:rsidR="008451E8" w:rsidRDefault="003F1BBC" w:rsidP="00FA78B3">
      <w:pPr>
        <w:pStyle w:val="Heading2"/>
      </w:pPr>
      <w:r>
        <w:t xml:space="preserve">The service being offered must be in line with the following requirements </w:t>
      </w:r>
    </w:p>
    <w:p w14:paraId="1FB62915" w14:textId="41CB895D" w:rsidR="005110E5" w:rsidRDefault="004C390E" w:rsidP="00F6417D">
      <w:pPr>
        <w:jc w:val="both"/>
      </w:pPr>
      <w:r w:rsidRPr="004C390E">
        <w:t xml:space="preserve">Specifications and standards to be considered for the </w:t>
      </w:r>
      <w:r w:rsidRPr="002C4AA8">
        <w:t xml:space="preserve">provision of </w:t>
      </w:r>
      <w:r w:rsidR="00436F6D">
        <w:t xml:space="preserve">IT </w:t>
      </w:r>
      <w:r w:rsidR="0001689E">
        <w:t>Equipment</w:t>
      </w:r>
      <w:r w:rsidR="00436F6D">
        <w:t xml:space="preserve"> - </w:t>
      </w:r>
    </w:p>
    <w:p w14:paraId="291CD17C" w14:textId="3E697C09" w:rsidR="003F1BBC" w:rsidRPr="00DD697E" w:rsidRDefault="003F1BBC" w:rsidP="00F6417D">
      <w:pPr>
        <w:jc w:val="both"/>
        <w:rPr>
          <w:rFonts w:ascii="Calibri" w:hAnsi="Calibri"/>
        </w:rPr>
      </w:pPr>
      <w:r w:rsidRPr="00DD697E">
        <w:t xml:space="preserve">GOAL </w:t>
      </w:r>
      <w:r w:rsidRPr="00DD697E">
        <w:rPr>
          <w:rFonts w:ascii="Calibri" w:hAnsi="Calibri"/>
        </w:rPr>
        <w:t>would like to see the following issues addressed in the technical proposal:</w:t>
      </w:r>
    </w:p>
    <w:p w14:paraId="65085611" w14:textId="38306607" w:rsidR="00436F6D" w:rsidRPr="00365DF2" w:rsidRDefault="00436F6D" w:rsidP="00F6417D">
      <w:pPr>
        <w:pStyle w:val="ListParagraph"/>
        <w:numPr>
          <w:ilvl w:val="0"/>
          <w:numId w:val="13"/>
        </w:numPr>
        <w:jc w:val="both"/>
        <w:rPr>
          <w:color w:val="000000" w:themeColor="text1"/>
        </w:rPr>
      </w:pPr>
      <w:r>
        <w:rPr>
          <w:b/>
          <w:bCs/>
          <w:color w:val="000000" w:themeColor="text1"/>
        </w:rPr>
        <w:t>Technical Specifications of Equipment</w:t>
      </w:r>
      <w:r w:rsidR="00075188">
        <w:rPr>
          <w:b/>
          <w:bCs/>
          <w:color w:val="000000" w:themeColor="text1"/>
        </w:rPr>
        <w:t>.</w:t>
      </w:r>
      <w:r>
        <w:rPr>
          <w:b/>
          <w:bCs/>
          <w:color w:val="000000" w:themeColor="text1"/>
        </w:rPr>
        <w:t xml:space="preserve"> </w:t>
      </w:r>
    </w:p>
    <w:p w14:paraId="7A4EDC61" w14:textId="33C6F788" w:rsidR="003F1BBC" w:rsidRPr="00365DF2" w:rsidRDefault="00DD697E" w:rsidP="00F6417D">
      <w:pPr>
        <w:pStyle w:val="ListParagraph"/>
        <w:numPr>
          <w:ilvl w:val="0"/>
          <w:numId w:val="13"/>
        </w:numPr>
        <w:jc w:val="both"/>
        <w:rPr>
          <w:color w:val="000000" w:themeColor="text1"/>
        </w:rPr>
      </w:pPr>
      <w:r w:rsidRPr="00436F6D">
        <w:rPr>
          <w:b/>
          <w:bCs/>
          <w:color w:val="000000" w:themeColor="text1"/>
        </w:rPr>
        <w:t>Warranty</w:t>
      </w:r>
      <w:r w:rsidR="003F6A69">
        <w:rPr>
          <w:color w:val="000000" w:themeColor="text1"/>
        </w:rPr>
        <w:t>.</w:t>
      </w:r>
      <w:r w:rsidR="00AA2867">
        <w:t xml:space="preserve"> </w:t>
      </w:r>
    </w:p>
    <w:p w14:paraId="1CCB8574" w14:textId="0BBBC510" w:rsidR="00436F6D" w:rsidRPr="00436F6D" w:rsidRDefault="00436F6D" w:rsidP="00F6417D">
      <w:pPr>
        <w:pStyle w:val="ListParagraph"/>
        <w:numPr>
          <w:ilvl w:val="0"/>
          <w:numId w:val="13"/>
        </w:numPr>
        <w:jc w:val="both"/>
        <w:rPr>
          <w:color w:val="000000" w:themeColor="text1"/>
        </w:rPr>
      </w:pPr>
      <w:r w:rsidRPr="00E557CF">
        <w:rPr>
          <w:b/>
          <w:bCs/>
          <w:color w:val="000000" w:themeColor="text1"/>
        </w:rPr>
        <w:t>Delivery time</w:t>
      </w:r>
      <w:r w:rsidRPr="00DD697E">
        <w:rPr>
          <w:color w:val="000000" w:themeColor="text1"/>
        </w:rPr>
        <w:t xml:space="preserve"> should be stated </w:t>
      </w:r>
      <w:r>
        <w:t>in the technical proposal</w:t>
      </w:r>
      <w:r w:rsidR="00A41E2F">
        <w:t>.</w:t>
      </w:r>
    </w:p>
    <w:p w14:paraId="1BE2A524" w14:textId="1068032A" w:rsidR="001F54F7" w:rsidRDefault="00DD697E" w:rsidP="00F6417D">
      <w:pPr>
        <w:pStyle w:val="ListParagraph"/>
        <w:numPr>
          <w:ilvl w:val="0"/>
          <w:numId w:val="13"/>
        </w:numPr>
        <w:jc w:val="both"/>
        <w:rPr>
          <w:color w:val="000000" w:themeColor="text1"/>
        </w:rPr>
      </w:pPr>
      <w:r w:rsidRPr="00365DF2">
        <w:rPr>
          <w:b/>
          <w:bCs/>
          <w:color w:val="000000" w:themeColor="text1"/>
        </w:rPr>
        <w:t>All accessories should be included</w:t>
      </w:r>
      <w:r w:rsidR="001F54F7">
        <w:rPr>
          <w:color w:val="000000" w:themeColor="text1"/>
        </w:rPr>
        <w:t>, as per the below:</w:t>
      </w:r>
    </w:p>
    <w:p w14:paraId="014E2699" w14:textId="77777777" w:rsidR="00215B7C" w:rsidRDefault="00215B7C" w:rsidP="00215B7C">
      <w:pPr>
        <w:pStyle w:val="ListParagraph"/>
        <w:jc w:val="both"/>
        <w:rPr>
          <w:color w:val="000000" w:themeColor="text1"/>
        </w:rPr>
      </w:pPr>
    </w:p>
    <w:tbl>
      <w:tblPr>
        <w:tblW w:w="7992" w:type="dxa"/>
        <w:tblInd w:w="1550" w:type="dxa"/>
        <w:tblCellMar>
          <w:left w:w="0" w:type="dxa"/>
          <w:right w:w="0" w:type="dxa"/>
        </w:tblCellMar>
        <w:tblLook w:val="04A0" w:firstRow="1" w:lastRow="0" w:firstColumn="1" w:lastColumn="0" w:noHBand="0" w:noVBand="1"/>
      </w:tblPr>
      <w:tblGrid>
        <w:gridCol w:w="3221"/>
        <w:gridCol w:w="4771"/>
      </w:tblGrid>
      <w:tr w:rsidR="008C2C6A" w:rsidRPr="008C2C6A" w14:paraId="6EC8D142" w14:textId="77777777" w:rsidTr="00215B7C">
        <w:trPr>
          <w:trHeight w:val="188"/>
        </w:trPr>
        <w:tc>
          <w:tcPr>
            <w:tcW w:w="32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58D44D" w14:textId="77777777" w:rsidR="008C2C6A" w:rsidRPr="008C2C6A" w:rsidRDefault="008C2C6A" w:rsidP="008C2C6A">
            <w:pPr>
              <w:pStyle w:val="ListParagraph"/>
              <w:jc w:val="both"/>
              <w:rPr>
                <w:color w:val="000000" w:themeColor="text1"/>
              </w:rPr>
            </w:pPr>
            <w:r w:rsidRPr="008C2C6A">
              <w:rPr>
                <w:color w:val="000000" w:themeColor="text1"/>
              </w:rPr>
              <w:t>Laptops</w:t>
            </w:r>
          </w:p>
        </w:tc>
        <w:tc>
          <w:tcPr>
            <w:tcW w:w="4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D55CCD" w14:textId="77777777" w:rsidR="008C2C6A" w:rsidRPr="008C2C6A" w:rsidRDefault="008C2C6A" w:rsidP="008C2C6A">
            <w:pPr>
              <w:pStyle w:val="ListParagraph"/>
              <w:numPr>
                <w:ilvl w:val="0"/>
                <w:numId w:val="17"/>
              </w:numPr>
              <w:jc w:val="both"/>
              <w:rPr>
                <w:color w:val="000000" w:themeColor="text1"/>
              </w:rPr>
            </w:pPr>
            <w:r w:rsidRPr="008C2C6A">
              <w:rPr>
                <w:color w:val="000000" w:themeColor="text1"/>
              </w:rPr>
              <w:t>AC Adapter/Charger + Power Chord.</w:t>
            </w:r>
          </w:p>
          <w:p w14:paraId="4C474C1D" w14:textId="77777777" w:rsidR="008C2C6A" w:rsidRDefault="008C2C6A" w:rsidP="008C2C6A">
            <w:pPr>
              <w:pStyle w:val="ListParagraph"/>
              <w:numPr>
                <w:ilvl w:val="0"/>
                <w:numId w:val="17"/>
              </w:numPr>
              <w:jc w:val="both"/>
              <w:rPr>
                <w:color w:val="000000" w:themeColor="text1"/>
              </w:rPr>
            </w:pPr>
            <w:r w:rsidRPr="008C2C6A">
              <w:rPr>
                <w:color w:val="000000" w:themeColor="text1"/>
              </w:rPr>
              <w:t>Original Laptop Bag.</w:t>
            </w:r>
          </w:p>
          <w:p w14:paraId="6E55DB3E" w14:textId="792AAA86" w:rsidR="00997273" w:rsidRPr="008C2C6A" w:rsidRDefault="00997273" w:rsidP="008C2C6A">
            <w:pPr>
              <w:pStyle w:val="ListParagraph"/>
              <w:numPr>
                <w:ilvl w:val="0"/>
                <w:numId w:val="17"/>
              </w:numPr>
              <w:jc w:val="both"/>
              <w:rPr>
                <w:color w:val="000000" w:themeColor="text1"/>
              </w:rPr>
            </w:pPr>
            <w:r>
              <w:rPr>
                <w:color w:val="000000" w:themeColor="text1"/>
              </w:rPr>
              <w:t>Mouse</w:t>
            </w:r>
          </w:p>
        </w:tc>
      </w:tr>
      <w:tr w:rsidR="008C2C6A" w:rsidRPr="008C2C6A" w14:paraId="07684692" w14:textId="77777777" w:rsidTr="00215B7C">
        <w:trPr>
          <w:trHeight w:val="188"/>
        </w:trPr>
        <w:tc>
          <w:tcPr>
            <w:tcW w:w="3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8A054" w14:textId="77777777" w:rsidR="008C2C6A" w:rsidRPr="008C2C6A" w:rsidRDefault="008C2C6A" w:rsidP="008C2C6A">
            <w:pPr>
              <w:pStyle w:val="ListParagraph"/>
              <w:jc w:val="both"/>
              <w:rPr>
                <w:color w:val="000000" w:themeColor="text1"/>
              </w:rPr>
            </w:pPr>
            <w:r w:rsidRPr="008C2C6A">
              <w:rPr>
                <w:color w:val="000000" w:themeColor="text1"/>
              </w:rPr>
              <w:t>Printers &amp; Photocopiers</w:t>
            </w:r>
          </w:p>
        </w:tc>
        <w:tc>
          <w:tcPr>
            <w:tcW w:w="4771" w:type="dxa"/>
            <w:tcBorders>
              <w:top w:val="nil"/>
              <w:left w:val="nil"/>
              <w:bottom w:val="single" w:sz="8" w:space="0" w:color="auto"/>
              <w:right w:val="single" w:sz="8" w:space="0" w:color="auto"/>
            </w:tcBorders>
            <w:tcMar>
              <w:top w:w="0" w:type="dxa"/>
              <w:left w:w="108" w:type="dxa"/>
              <w:bottom w:w="0" w:type="dxa"/>
              <w:right w:w="108" w:type="dxa"/>
            </w:tcMar>
            <w:hideMark/>
          </w:tcPr>
          <w:p w14:paraId="48FB832B" w14:textId="77777777" w:rsidR="008C2C6A" w:rsidRPr="008C2C6A" w:rsidRDefault="008C2C6A" w:rsidP="008C2C6A">
            <w:pPr>
              <w:pStyle w:val="ListParagraph"/>
              <w:numPr>
                <w:ilvl w:val="0"/>
                <w:numId w:val="19"/>
              </w:numPr>
              <w:jc w:val="both"/>
              <w:rPr>
                <w:color w:val="000000" w:themeColor="text1"/>
              </w:rPr>
            </w:pPr>
            <w:r w:rsidRPr="008C2C6A">
              <w:rPr>
                <w:color w:val="000000" w:themeColor="text1"/>
              </w:rPr>
              <w:t>Power Chords.</w:t>
            </w:r>
          </w:p>
          <w:p w14:paraId="73E3DB7D" w14:textId="77777777" w:rsidR="008C2C6A" w:rsidRPr="008C2C6A" w:rsidRDefault="008C2C6A" w:rsidP="008C2C6A">
            <w:pPr>
              <w:pStyle w:val="ListParagraph"/>
              <w:numPr>
                <w:ilvl w:val="0"/>
                <w:numId w:val="19"/>
              </w:numPr>
              <w:jc w:val="both"/>
              <w:rPr>
                <w:color w:val="000000" w:themeColor="text1"/>
              </w:rPr>
            </w:pPr>
            <w:r w:rsidRPr="008C2C6A">
              <w:rPr>
                <w:color w:val="000000" w:themeColor="text1"/>
              </w:rPr>
              <w:t>Printer USB Cable.</w:t>
            </w:r>
          </w:p>
        </w:tc>
      </w:tr>
      <w:tr w:rsidR="008C2C6A" w:rsidRPr="008C2C6A" w14:paraId="19FD4627" w14:textId="77777777" w:rsidTr="00215B7C">
        <w:trPr>
          <w:trHeight w:val="188"/>
        </w:trPr>
        <w:tc>
          <w:tcPr>
            <w:tcW w:w="3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801C4" w14:textId="3CF25097" w:rsidR="008C2C6A" w:rsidRPr="008C2C6A" w:rsidRDefault="008C780E" w:rsidP="008C2C6A">
            <w:pPr>
              <w:pStyle w:val="ListParagraph"/>
              <w:jc w:val="both"/>
              <w:rPr>
                <w:color w:val="000000" w:themeColor="text1"/>
              </w:rPr>
            </w:pPr>
            <w:r>
              <w:rPr>
                <w:color w:val="000000" w:themeColor="text1"/>
              </w:rPr>
              <w:t>Projector</w:t>
            </w:r>
          </w:p>
        </w:tc>
        <w:tc>
          <w:tcPr>
            <w:tcW w:w="4771" w:type="dxa"/>
            <w:tcBorders>
              <w:top w:val="nil"/>
              <w:left w:val="nil"/>
              <w:bottom w:val="single" w:sz="8" w:space="0" w:color="auto"/>
              <w:right w:val="single" w:sz="8" w:space="0" w:color="auto"/>
            </w:tcBorders>
            <w:tcMar>
              <w:top w:w="0" w:type="dxa"/>
              <w:left w:w="108" w:type="dxa"/>
              <w:bottom w:w="0" w:type="dxa"/>
              <w:right w:w="108" w:type="dxa"/>
            </w:tcMar>
            <w:hideMark/>
          </w:tcPr>
          <w:p w14:paraId="1F1894EC" w14:textId="77777777" w:rsidR="008C2C6A" w:rsidRPr="008C2C6A" w:rsidRDefault="008C2C6A" w:rsidP="008C2C6A">
            <w:pPr>
              <w:pStyle w:val="ListParagraph"/>
              <w:numPr>
                <w:ilvl w:val="0"/>
                <w:numId w:val="19"/>
              </w:numPr>
              <w:jc w:val="both"/>
              <w:rPr>
                <w:color w:val="000000" w:themeColor="text1"/>
              </w:rPr>
            </w:pPr>
            <w:r w:rsidRPr="008C2C6A">
              <w:rPr>
                <w:color w:val="000000" w:themeColor="text1"/>
              </w:rPr>
              <w:t>Power Chords.</w:t>
            </w:r>
          </w:p>
          <w:p w14:paraId="27E55DF4" w14:textId="4C897302" w:rsidR="008C2C6A" w:rsidRDefault="008C780E" w:rsidP="008C2C6A">
            <w:pPr>
              <w:pStyle w:val="ListParagraph"/>
              <w:numPr>
                <w:ilvl w:val="0"/>
                <w:numId w:val="19"/>
              </w:numPr>
              <w:jc w:val="both"/>
              <w:rPr>
                <w:color w:val="000000" w:themeColor="text1"/>
              </w:rPr>
            </w:pPr>
            <w:r>
              <w:rPr>
                <w:color w:val="000000" w:themeColor="text1"/>
              </w:rPr>
              <w:t>HDMI Cable</w:t>
            </w:r>
          </w:p>
          <w:p w14:paraId="0D15D79C" w14:textId="3F1C8085" w:rsidR="008C780E" w:rsidRPr="008C2C6A" w:rsidRDefault="008C780E" w:rsidP="008C2C6A">
            <w:pPr>
              <w:pStyle w:val="ListParagraph"/>
              <w:numPr>
                <w:ilvl w:val="0"/>
                <w:numId w:val="19"/>
              </w:numPr>
              <w:jc w:val="both"/>
              <w:rPr>
                <w:color w:val="000000" w:themeColor="text1"/>
              </w:rPr>
            </w:pPr>
            <w:r>
              <w:rPr>
                <w:color w:val="000000" w:themeColor="text1"/>
              </w:rPr>
              <w:t>Bag</w:t>
            </w:r>
          </w:p>
        </w:tc>
      </w:tr>
    </w:tbl>
    <w:p w14:paraId="37F5FB9D" w14:textId="1B635993" w:rsidR="00D560EF" w:rsidRDefault="00D560EF" w:rsidP="00D560EF">
      <w:pPr>
        <w:pStyle w:val="ListParagraph"/>
        <w:jc w:val="both"/>
        <w:rPr>
          <w:color w:val="000000" w:themeColor="text1"/>
        </w:rPr>
      </w:pPr>
    </w:p>
    <w:p w14:paraId="4D701413" w14:textId="5FBEF52B" w:rsidR="008C2C6A" w:rsidRDefault="008C2C6A" w:rsidP="00D560EF">
      <w:pPr>
        <w:pStyle w:val="ListParagraph"/>
        <w:jc w:val="both"/>
        <w:rPr>
          <w:color w:val="000000" w:themeColor="text1"/>
        </w:rPr>
      </w:pPr>
    </w:p>
    <w:p w14:paraId="3BD04B69" w14:textId="1C108712" w:rsidR="008C2C6A" w:rsidRDefault="008C2C6A" w:rsidP="00D560EF">
      <w:pPr>
        <w:pStyle w:val="ListParagraph"/>
        <w:jc w:val="both"/>
        <w:rPr>
          <w:color w:val="000000" w:themeColor="text1"/>
        </w:rPr>
      </w:pPr>
    </w:p>
    <w:p w14:paraId="411A6DDE" w14:textId="77777777" w:rsidR="008C2C6A" w:rsidRDefault="008C2C6A" w:rsidP="00D560EF">
      <w:pPr>
        <w:pStyle w:val="ListParagraph"/>
        <w:jc w:val="both"/>
        <w:rPr>
          <w:color w:val="000000" w:themeColor="text1"/>
        </w:rPr>
      </w:pPr>
    </w:p>
    <w:p w14:paraId="217C0F9B" w14:textId="1791D250" w:rsidR="00293505" w:rsidRPr="00805C27" w:rsidRDefault="00293505" w:rsidP="00334B91">
      <w:pPr>
        <w:pStyle w:val="Heading1"/>
      </w:pPr>
      <w:bookmarkStart w:id="4" w:name="_Toc466022939"/>
      <w:r w:rsidRPr="00805C27">
        <w:lastRenderedPageBreak/>
        <w:t xml:space="preserve">Terms of </w:t>
      </w:r>
      <w:bookmarkEnd w:id="4"/>
      <w:r w:rsidR="00034C4D">
        <w:t xml:space="preserve">the Procurement </w:t>
      </w:r>
    </w:p>
    <w:p w14:paraId="3BADA2BC" w14:textId="586C8053" w:rsidR="00293505" w:rsidRPr="00805C27" w:rsidRDefault="00293505" w:rsidP="00E249FC">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805C27">
        <w:t>Procurement Process</w:t>
      </w:r>
      <w:bookmarkEnd w:id="8"/>
      <w:bookmarkEnd w:id="9"/>
      <w:bookmarkEnd w:id="10"/>
    </w:p>
    <w:p w14:paraId="0F48D98C" w14:textId="387439D7" w:rsidR="00293505" w:rsidRPr="00805C27" w:rsidRDefault="00293505" w:rsidP="00F6417D">
      <w:pPr>
        <w:pStyle w:val="Heading3"/>
        <w:jc w:val="both"/>
      </w:pPr>
      <w:r w:rsidRPr="00805C27">
        <w:t>This competition is being con</w:t>
      </w:r>
      <w:r w:rsidR="00DF6FF8" w:rsidRPr="00805C27">
        <w:t xml:space="preserve">ducted under </w:t>
      </w:r>
      <w:r w:rsidR="00E249FC" w:rsidRPr="00805C27">
        <w:t>GOALs</w:t>
      </w:r>
      <w:r w:rsidR="00B45088">
        <w:t xml:space="preserve"> Procurement </w:t>
      </w:r>
      <w:r w:rsidR="00B45088" w:rsidRPr="006363B1">
        <w:rPr>
          <w:b/>
          <w:bCs w:val="0"/>
        </w:rPr>
        <w:t>Level IV National Tender</w:t>
      </w:r>
      <w:r w:rsidR="00B45088">
        <w:t xml:space="preserve"> </w:t>
      </w:r>
      <w:r w:rsidR="0010523B">
        <w:t>process</w:t>
      </w:r>
      <w:r w:rsidR="00DF6FF8" w:rsidRPr="00805C27">
        <w:t>.</w:t>
      </w:r>
    </w:p>
    <w:p w14:paraId="78CE7BC4" w14:textId="77777777" w:rsidR="00293505" w:rsidRDefault="00293505" w:rsidP="00F6417D">
      <w:pPr>
        <w:pStyle w:val="Heading3"/>
        <w:keepNext w:val="0"/>
        <w:spacing w:before="0"/>
        <w:jc w:val="both"/>
      </w:pPr>
      <w:r w:rsidRPr="00805C27">
        <w:t>The Contracting Authority for this procurement is GOAL</w:t>
      </w:r>
    </w:p>
    <w:p w14:paraId="791856E6" w14:textId="5716414D" w:rsidR="002967DE" w:rsidRPr="002967DE" w:rsidRDefault="002967DE" w:rsidP="00F6417D">
      <w:pPr>
        <w:pStyle w:val="Heading3"/>
        <w:jc w:val="both"/>
      </w:pPr>
      <w:r>
        <w:t>This procurement is funded by</w:t>
      </w:r>
      <w:r w:rsidR="00CE2B40">
        <w:t xml:space="preserve"> </w:t>
      </w:r>
      <w:r w:rsidR="00365DF2" w:rsidRPr="00365DF2">
        <w:t>vari</w:t>
      </w:r>
      <w:r w:rsidR="00917459">
        <w:t>ous</w:t>
      </w:r>
      <w:r w:rsidR="00365DF2" w:rsidRPr="00365DF2">
        <w:t xml:space="preserve"> grants,</w:t>
      </w:r>
      <w:r w:rsidR="00CE2B40">
        <w:t xml:space="preserve"> </w:t>
      </w:r>
      <w:r>
        <w:t xml:space="preserve">and the tender and any contracts or agreements that may arise from it are bound by the regulations of those donors. </w:t>
      </w:r>
    </w:p>
    <w:p w14:paraId="246EF8FA" w14:textId="77777777" w:rsidR="00293505" w:rsidRPr="00557C7A" w:rsidRDefault="00334B91" w:rsidP="00E249FC">
      <w:pPr>
        <w:pStyle w:val="Heading2"/>
        <w:keepNext w:val="0"/>
      </w:pPr>
      <w:bookmarkStart w:id="11" w:name="_Toc229548506"/>
      <w:bookmarkStart w:id="12" w:name="_Toc231810370"/>
      <w:bookmarkStart w:id="13" w:name="_Toc466022942"/>
      <w:r w:rsidRPr="00557C7A">
        <w:rPr>
          <w:sz w:val="24"/>
        </w:rPr>
        <w:t>C</w:t>
      </w:r>
      <w:r w:rsidR="00293505" w:rsidRPr="00557C7A">
        <w:t>larifications and Query Handling</w:t>
      </w:r>
      <w:bookmarkEnd w:id="11"/>
      <w:bookmarkEnd w:id="12"/>
      <w:bookmarkEnd w:id="13"/>
    </w:p>
    <w:p w14:paraId="50526284" w14:textId="2AAF0A0C" w:rsidR="00293505" w:rsidRPr="00805C27" w:rsidRDefault="00293505" w:rsidP="00F6417D">
      <w:pPr>
        <w:pStyle w:val="Heading3"/>
        <w:keepNext w:val="0"/>
        <w:jc w:val="both"/>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56F43586" w:rsidR="009A6626" w:rsidRPr="00805C27" w:rsidRDefault="00293505" w:rsidP="00F6417D">
      <w:pPr>
        <w:pStyle w:val="Heading3"/>
        <w:keepNext w:val="0"/>
        <w:jc w:val="both"/>
      </w:pPr>
      <w:r w:rsidRPr="00805C27">
        <w:t xml:space="preserve">Requests for additional information or clarifications </w:t>
      </w:r>
      <w:r w:rsidR="001B7249" w:rsidRPr="00805C27">
        <w:t xml:space="preserve">can </w:t>
      </w:r>
      <w:r w:rsidRPr="00805C27">
        <w:t xml:space="preserve">be made up </w:t>
      </w:r>
      <w:r w:rsidR="003B0C0E">
        <w:t>the deadline noted in section 2 above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w:t>
      </w:r>
      <w:r w:rsidR="002E1B16">
        <w:t xml:space="preserve">GOAL via email at </w:t>
      </w:r>
      <w:hyperlink r:id="rId14" w:history="1">
        <w:r w:rsidR="00917459" w:rsidRPr="0031053B">
          <w:rPr>
            <w:rStyle w:val="Hyperlink"/>
          </w:rPr>
          <w:t>clarifications@goal.ie</w:t>
        </w:r>
      </w:hyperlink>
      <w:r w:rsidR="00917459">
        <w:rPr>
          <w:rStyle w:val="Hyperlink"/>
        </w:rPr>
        <w:t xml:space="preserve"> </w:t>
      </w:r>
      <w:r w:rsidR="00204FFD" w:rsidRPr="00204FFD">
        <w:rPr>
          <w:rStyle w:val="Hyperlink"/>
        </w:rPr>
        <w:t xml:space="preserve"> </w:t>
      </w:r>
      <w:r w:rsidR="00E249FC" w:rsidRPr="00034C4D">
        <w:rPr>
          <w:rStyle w:val="Hyperlink"/>
          <w:color w:val="auto"/>
          <w:u w:val="none"/>
        </w:rPr>
        <w:t xml:space="preserve"> </w:t>
      </w:r>
      <w:r w:rsidR="002E1B16" w:rsidRPr="002E1B16">
        <w:rPr>
          <w:rStyle w:val="Hyperlink"/>
          <w:bCs w:val="0"/>
          <w:color w:val="auto"/>
          <w:u w:val="none"/>
        </w:rPr>
        <w:t xml:space="preserve">with the reference </w:t>
      </w:r>
      <w:r w:rsidR="000C2095">
        <w:rPr>
          <w:b/>
          <w:bCs w:val="0"/>
        </w:rPr>
        <w:t>KHT/X/</w:t>
      </w:r>
      <w:r w:rsidR="00504D1B">
        <w:rPr>
          <w:b/>
          <w:bCs w:val="0"/>
        </w:rPr>
        <w:t>GOAL</w:t>
      </w:r>
      <w:r w:rsidR="00881E77">
        <w:rPr>
          <w:b/>
          <w:bCs w:val="0"/>
        </w:rPr>
        <w:t>_</w:t>
      </w:r>
      <w:r w:rsidR="00504D1B">
        <w:rPr>
          <w:b/>
          <w:bCs w:val="0"/>
        </w:rPr>
        <w:t>IT</w:t>
      </w:r>
      <w:r w:rsidR="00881E77">
        <w:rPr>
          <w:b/>
          <w:bCs w:val="0"/>
        </w:rPr>
        <w:t>_</w:t>
      </w:r>
      <w:r w:rsidR="00504D1B">
        <w:rPr>
          <w:b/>
          <w:bCs w:val="0"/>
        </w:rPr>
        <w:t>Equipment</w:t>
      </w:r>
      <w:r w:rsidR="00881E77">
        <w:rPr>
          <w:b/>
          <w:bCs w:val="0"/>
        </w:rPr>
        <w:t>_</w:t>
      </w:r>
      <w:r w:rsidR="00504D1B">
        <w:rPr>
          <w:b/>
          <w:bCs w:val="0"/>
        </w:rPr>
        <w:t>2021</w:t>
      </w:r>
      <w:r w:rsidR="000C2095">
        <w:rPr>
          <w:b/>
          <w:bCs w:val="0"/>
        </w:rPr>
        <w:t xml:space="preserve"> </w:t>
      </w:r>
      <w:r w:rsidR="002E1B16" w:rsidRPr="00015B53">
        <w:rPr>
          <w:rStyle w:val="Hyperlink"/>
          <w:bCs w:val="0"/>
          <w:color w:val="auto"/>
          <w:u w:val="none"/>
        </w:rPr>
        <w:t xml:space="preserve">Clarifications </w:t>
      </w:r>
      <w:r w:rsidR="002E1B16" w:rsidRPr="002E1B16">
        <w:rPr>
          <w:rStyle w:val="Hyperlink"/>
          <w:bCs w:val="0"/>
          <w:color w:val="auto"/>
          <w:u w:val="none"/>
        </w:rPr>
        <w:t xml:space="preserve">in the email subject line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collated</w:t>
      </w:r>
      <w:r w:rsidR="003470C3">
        <w:rPr>
          <w:rStyle w:val="FootnoteReference"/>
          <w:color w:val="auto"/>
        </w:rPr>
        <w:t xml:space="preserve"> </w:t>
      </w:r>
      <w:r w:rsidR="002C3B7B" w:rsidRPr="00805C27">
        <w:rPr>
          <w:rStyle w:val="Hyperlink"/>
          <w:color w:val="auto"/>
          <w:u w:val="none"/>
        </w:rPr>
        <w:t xml:space="preserve">and </w:t>
      </w:r>
      <w:r w:rsidR="009A6626" w:rsidRPr="00805C27">
        <w:rPr>
          <w:rStyle w:val="Hyperlink"/>
          <w:color w:val="auto"/>
          <w:u w:val="none"/>
        </w:rPr>
        <w:t xml:space="preserve">published online at </w:t>
      </w:r>
      <w:hyperlink r:id="rId15"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6A669E46" w14:textId="77777777" w:rsidR="00293505" w:rsidRPr="00805C27" w:rsidRDefault="00673AD0" w:rsidP="00E249FC">
      <w:pPr>
        <w:pStyle w:val="Heading2"/>
        <w:keepNext w:val="0"/>
      </w:pPr>
      <w:bookmarkStart w:id="14" w:name="_Toc229548507"/>
      <w:bookmarkStart w:id="15" w:name="_Toc231810371"/>
      <w:bookmarkStart w:id="16" w:name="_Toc466022943"/>
      <w:r w:rsidRPr="00805C27">
        <w:t>Co</w:t>
      </w:r>
      <w:r w:rsidR="00293505" w:rsidRPr="00805C27">
        <w:t>nditions of Tender Submission</w:t>
      </w:r>
      <w:bookmarkEnd w:id="14"/>
      <w:bookmarkEnd w:id="15"/>
      <w:bookmarkEnd w:id="16"/>
    </w:p>
    <w:p w14:paraId="7DD2C369" w14:textId="3DBD8735" w:rsidR="00293505" w:rsidRPr="00805C27" w:rsidRDefault="00293505" w:rsidP="00F843EB">
      <w:pPr>
        <w:pStyle w:val="Heading3"/>
        <w:keepNext w:val="0"/>
        <w:spacing w:before="0"/>
        <w:jc w:val="both"/>
      </w:pPr>
      <w:r w:rsidRPr="00805C27">
        <w:t>Tenders must be completed in English</w:t>
      </w:r>
      <w:r w:rsidR="001B7249" w:rsidRPr="00805C27">
        <w:t>.</w:t>
      </w:r>
      <w:r w:rsidRPr="00805C27">
        <w:t xml:space="preserve"> </w:t>
      </w:r>
    </w:p>
    <w:p w14:paraId="199F8723" w14:textId="592A3C54" w:rsidR="009A5A61" w:rsidRPr="00805C27" w:rsidRDefault="00293505" w:rsidP="00F843EB">
      <w:pPr>
        <w:pStyle w:val="Heading3"/>
        <w:keepNext w:val="0"/>
        <w:spacing w:before="0"/>
        <w:jc w:val="both"/>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18100416" w14:textId="0CD94BAC" w:rsidR="009A5A61" w:rsidRPr="00805C27" w:rsidRDefault="00293505" w:rsidP="00F843EB">
      <w:pPr>
        <w:pStyle w:val="Heading3"/>
        <w:keepNext w:val="0"/>
        <w:spacing w:before="0"/>
        <w:jc w:val="both"/>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062C934B" w14:textId="37109B10" w:rsidR="009A5A61" w:rsidRPr="00805C27" w:rsidRDefault="00293505" w:rsidP="00F843EB">
      <w:pPr>
        <w:pStyle w:val="Heading3"/>
        <w:keepNext w:val="0"/>
        <w:spacing w:before="0"/>
        <w:jc w:val="both"/>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771B4835" w14:textId="240F22DE" w:rsidR="009A5A61" w:rsidRPr="00805C27" w:rsidRDefault="00293505" w:rsidP="00F843EB">
      <w:pPr>
        <w:pStyle w:val="Heading3"/>
        <w:keepNext w:val="0"/>
        <w:spacing w:before="0"/>
        <w:jc w:val="both"/>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6CAE20A6" w14:textId="13996B3F" w:rsidR="00293505" w:rsidRPr="0010523B" w:rsidRDefault="00293505" w:rsidP="00F843EB">
      <w:pPr>
        <w:pStyle w:val="Heading3"/>
        <w:keepNext w:val="0"/>
        <w:spacing w:before="0"/>
        <w:jc w:val="both"/>
      </w:pPr>
      <w:r w:rsidRPr="0010523B">
        <w:t>Any conflicts of interest</w:t>
      </w:r>
      <w:r w:rsidR="007F7D73" w:rsidRPr="0010523B">
        <w:t xml:space="preserve"> (including any family relations to GOAL staff) involving</w:t>
      </w:r>
      <w:r w:rsidRPr="0010523B">
        <w:t xml:space="preserve"> a tenderer</w:t>
      </w:r>
      <w:r w:rsidR="00322CE2" w:rsidRPr="0010523B">
        <w:t xml:space="preserve"> </w:t>
      </w:r>
      <w:r w:rsidRPr="0010523B">
        <w:t>must be fully disclosed to GOAL particularly where there is a conflict of interest in relation to any recommendations or proposals</w:t>
      </w:r>
      <w:r w:rsidR="00F2796B" w:rsidRPr="0010523B">
        <w:t xml:space="preserve"> put forward by the </w:t>
      </w:r>
      <w:r w:rsidR="000167FA" w:rsidRPr="0010523B">
        <w:t>tenderer</w:t>
      </w:r>
      <w:r w:rsidR="008047E6" w:rsidRPr="0010523B">
        <w:t>.</w:t>
      </w:r>
    </w:p>
    <w:p w14:paraId="5507802F" w14:textId="019DDBFC" w:rsidR="00293505" w:rsidRPr="00805C27" w:rsidRDefault="00293505" w:rsidP="00F843EB">
      <w:pPr>
        <w:pStyle w:val="Heading3"/>
        <w:keepNext w:val="0"/>
        <w:spacing w:before="0"/>
        <w:jc w:val="both"/>
      </w:pPr>
      <w:r w:rsidRPr="00805C27">
        <w:t>GOAL will not be liable in respect of any costs incurred by respondents in the preparation and submission of tenders or any associated work effort</w:t>
      </w:r>
      <w:r w:rsidR="00034C4D">
        <w:t xml:space="preserve">. </w:t>
      </w:r>
    </w:p>
    <w:p w14:paraId="1BCD8031" w14:textId="5F158DDF" w:rsidR="00293505" w:rsidRPr="00805C27" w:rsidRDefault="00293505" w:rsidP="00F843EB">
      <w:pPr>
        <w:pStyle w:val="Heading3"/>
        <w:keepNext w:val="0"/>
        <w:spacing w:before="0"/>
        <w:jc w:val="both"/>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7D3F8F22" w14:textId="4D5686F3" w:rsidR="009A00A2" w:rsidRPr="009A00A2" w:rsidRDefault="00293505" w:rsidP="00F843EB">
      <w:pPr>
        <w:pStyle w:val="Heading3"/>
        <w:keepNext w:val="0"/>
        <w:spacing w:before="0"/>
        <w:jc w:val="both"/>
      </w:pPr>
      <w:r w:rsidRPr="00805C27">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44055508" w14:textId="77777777" w:rsidR="00060AAD" w:rsidRDefault="009A00A2" w:rsidP="00F843EB">
      <w:pPr>
        <w:pStyle w:val="Heading3"/>
        <w:keepNext w:val="0"/>
        <w:spacing w:before="0"/>
        <w:jc w:val="both"/>
      </w:pPr>
      <w:r>
        <w:lastRenderedPageBreak/>
        <w:t>GOAL reserves the right to split the award of this contract between different bidders in any combination it deems appropriate, at its sole discretion.</w:t>
      </w:r>
    </w:p>
    <w:p w14:paraId="627743C4" w14:textId="50EDB05A" w:rsidR="00060AAD" w:rsidRDefault="00060AAD" w:rsidP="00F843EB">
      <w:pPr>
        <w:pStyle w:val="Heading3"/>
        <w:keepNext w:val="0"/>
        <w:spacing w:before="0"/>
        <w:jc w:val="both"/>
      </w:pPr>
      <w:r>
        <w:t xml:space="preserve">The Supplier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w:t>
      </w:r>
      <w:r w:rsidR="000C2095">
        <w:t>.</w:t>
      </w:r>
    </w:p>
    <w:p w14:paraId="71CD6358" w14:textId="64B3F36C" w:rsidR="00060AAD" w:rsidRPr="00060AAD" w:rsidRDefault="00060AAD" w:rsidP="00F843EB">
      <w:pPr>
        <w:pStyle w:val="Heading3"/>
        <w:keepNext w:val="0"/>
        <w:spacing w:before="0"/>
        <w:jc w:val="both"/>
      </w:pPr>
      <w:r>
        <w:t>GOAL reserves the right to refuse any subcontractor that is proposed by the Supplier.</w:t>
      </w:r>
    </w:p>
    <w:p w14:paraId="31CD0A9B" w14:textId="518D6583" w:rsidR="009A00A2" w:rsidRDefault="009A00A2" w:rsidP="00F843EB">
      <w:pPr>
        <w:pStyle w:val="Heading3"/>
        <w:keepNext w:val="0"/>
        <w:spacing w:before="0"/>
        <w:jc w:val="both"/>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3353D2DC" w:rsidR="00293505" w:rsidRPr="00805C27" w:rsidRDefault="00293505" w:rsidP="00F843EB">
      <w:pPr>
        <w:pStyle w:val="Heading3"/>
        <w:keepNext w:val="0"/>
        <w:spacing w:before="0"/>
        <w:jc w:val="both"/>
      </w:pPr>
      <w:r w:rsidRPr="00805C27">
        <w:t>Information supplied by respondents will be treated as contractually binding.  However, GOAL reserves the right to seek clarification or verification of any such information</w:t>
      </w:r>
      <w:r w:rsidR="00034C4D">
        <w:t xml:space="preserve">. </w:t>
      </w:r>
    </w:p>
    <w:p w14:paraId="2D670DFB" w14:textId="77777777" w:rsidR="00DF6FF8" w:rsidRPr="00805C27" w:rsidRDefault="00D85D9B" w:rsidP="00F843EB">
      <w:pPr>
        <w:pStyle w:val="Heading3"/>
        <w:keepNext w:val="0"/>
        <w:spacing w:before="0"/>
        <w:jc w:val="both"/>
      </w:pPr>
      <w:r w:rsidRPr="00805C27">
        <w:t>G</w:t>
      </w:r>
      <w:r w:rsidR="00DF6FF8" w:rsidRPr="00805C27">
        <w:t>OAL reserves the right to terminat</w:t>
      </w:r>
      <w:r w:rsidR="00F2796B" w:rsidRPr="00805C27">
        <w:t>e this competition at any stage</w:t>
      </w:r>
      <w:r w:rsidR="003325DC" w:rsidRPr="00805C27">
        <w:t>.</w:t>
      </w:r>
    </w:p>
    <w:p w14:paraId="3207A313" w14:textId="517C7F72" w:rsidR="00AE2DA4" w:rsidRPr="00805C27" w:rsidRDefault="00832671" w:rsidP="00F843EB">
      <w:pPr>
        <w:pStyle w:val="Heading3"/>
        <w:keepNext w:val="0"/>
        <w:spacing w:before="0"/>
        <w:jc w:val="both"/>
      </w:pPr>
      <w:r w:rsidRPr="00805C27">
        <w:t xml:space="preserve">Unsuccessful </w:t>
      </w:r>
      <w:r w:rsidR="00322CE2">
        <w:t>tenderers</w:t>
      </w:r>
      <w:r w:rsidR="00BF23F3">
        <w:t xml:space="preserve"> </w:t>
      </w:r>
      <w:r w:rsidR="005F2144">
        <w:t>will be notified</w:t>
      </w:r>
      <w:r w:rsidRPr="00805C27">
        <w:t xml:space="preserve">.  </w:t>
      </w:r>
    </w:p>
    <w:p w14:paraId="6590120D" w14:textId="14EF6CDE" w:rsidR="0003332A" w:rsidRPr="00805C27" w:rsidRDefault="0003332A" w:rsidP="00F843EB">
      <w:pPr>
        <w:pStyle w:val="Heading3"/>
        <w:spacing w:before="0"/>
        <w:jc w:val="both"/>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48DF47AD" w14:textId="503DF5AB" w:rsidR="00746FD4" w:rsidRPr="007E691D" w:rsidRDefault="00746FD4" w:rsidP="00F843EB">
      <w:pPr>
        <w:pStyle w:val="Heading3"/>
        <w:jc w:val="both"/>
      </w:pPr>
      <w:r>
        <w:rPr>
          <w:rFonts w:eastAsia="Arial Unicode MS"/>
        </w:rPr>
        <w:t xml:space="preserve"> </w:t>
      </w:r>
      <w:r w:rsidR="00703982" w:rsidRPr="00805C27">
        <w:rPr>
          <w:rFonts w:eastAsia="Arial Unicode MS"/>
        </w:rPr>
        <w:t xml:space="preserve">This document is not construed in </w:t>
      </w:r>
      <w:r w:rsidR="008047E6" w:rsidRPr="00805C27">
        <w:rPr>
          <w:rFonts w:eastAsia="Arial Unicode MS"/>
        </w:rPr>
        <w:t>any way as an offer to contract.</w:t>
      </w:r>
      <w:r>
        <w:t xml:space="preserve"> </w:t>
      </w:r>
    </w:p>
    <w:p w14:paraId="3838DC6D" w14:textId="26DF4AED" w:rsidR="004E5714" w:rsidRPr="004E5714" w:rsidRDefault="00746FD4" w:rsidP="00F843EB">
      <w:pPr>
        <w:pStyle w:val="Heading3"/>
        <w:keepNext w:val="0"/>
        <w:numPr>
          <w:ilvl w:val="0"/>
          <w:numId w:val="0"/>
        </w:numPr>
        <w:spacing w:before="0"/>
        <w:ind w:left="720" w:hanging="720"/>
        <w:jc w:val="both"/>
        <w:rPr>
          <w:lang w:val="en-GB"/>
        </w:rPr>
      </w:pPr>
      <w:r>
        <w:t xml:space="preserve">4.3.19 </w:t>
      </w:r>
      <w:r>
        <w:tab/>
      </w:r>
      <w:r w:rsidR="00DC31C2" w:rsidRPr="00805C27">
        <w:t>GOAL</w:t>
      </w:r>
      <w:r w:rsidR="002C3B7B" w:rsidRPr="00805C27">
        <w:t xml:space="preserve"> and all contracted </w:t>
      </w:r>
      <w:r w:rsidR="00322CE2">
        <w:t>supplier</w:t>
      </w:r>
      <w:r w:rsidR="00BF23F3">
        <w:t>s</w:t>
      </w:r>
      <w:r w:rsidR="002C3B7B" w:rsidRPr="00805C27">
        <w:t xml:space="preserve"> must</w:t>
      </w:r>
      <w:r w:rsidR="00DC31C2" w:rsidRPr="00805C27">
        <w:t xml:space="preserve"> act in </w:t>
      </w:r>
      <w:r w:rsidR="00AE7764" w:rsidRPr="00805C27">
        <w:t xml:space="preserve">all its </w:t>
      </w:r>
      <w:r w:rsidR="00DC31C2" w:rsidRPr="00805C27">
        <w:t xml:space="preserve">procurement and other activities in full compliance with </w:t>
      </w:r>
      <w:r w:rsidR="00FE1153" w:rsidRPr="00805C27">
        <w:t xml:space="preserve">donor </w:t>
      </w:r>
      <w:r w:rsidR="00FE1153" w:rsidRPr="00746FD4">
        <w:rPr>
          <w:bCs w:val="0"/>
        </w:rPr>
        <w:t>requirements</w:t>
      </w:r>
      <w:r w:rsidR="002C3B7B" w:rsidRPr="00746FD4">
        <w:rPr>
          <w:bCs w:val="0"/>
        </w:rPr>
        <w:t xml:space="preserve">. </w:t>
      </w:r>
      <w:r w:rsidR="009204F3" w:rsidRPr="00805C27">
        <w:t xml:space="preserve">Any </w:t>
      </w:r>
      <w:r w:rsidR="009204F3" w:rsidRPr="00746FD4">
        <w:rPr>
          <w:bCs w:val="0"/>
          <w:lang w:val="en-GB"/>
        </w:rPr>
        <w:t xml:space="preserve">contract(s) that arise from this </w:t>
      </w:r>
      <w:r w:rsidR="00322CE2" w:rsidRPr="00746FD4">
        <w:rPr>
          <w:bCs w:val="0"/>
          <w:lang w:val="en-GB"/>
        </w:rPr>
        <w:t xml:space="preserve">ITT </w:t>
      </w:r>
      <w:r w:rsidR="009204F3" w:rsidRPr="00746FD4">
        <w:rPr>
          <w:bCs w:val="0"/>
          <w:lang w:val="en-GB"/>
        </w:rPr>
        <w:t>may be financed by</w:t>
      </w:r>
      <w:r w:rsidR="008047E6" w:rsidRPr="00746FD4">
        <w:rPr>
          <w:bCs w:val="0"/>
          <w:lang w:val="en-GB"/>
        </w:rPr>
        <w:t> multiple</w:t>
      </w:r>
      <w:r w:rsidR="009204F3" w:rsidRPr="00746FD4">
        <w:rPr>
          <w:bCs w:val="0"/>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746FD4">
        <w:rPr>
          <w:bCs w:val="0"/>
          <w:lang w:val="en-GB"/>
        </w:rPr>
        <w:t xml:space="preserve">ITT </w:t>
      </w:r>
      <w:r w:rsidR="009204F3" w:rsidRPr="00746FD4">
        <w:rPr>
          <w:bCs w:val="0"/>
          <w:lang w:val="en-GB"/>
        </w:rPr>
        <w:t xml:space="preserve">assumes </w:t>
      </w:r>
      <w:r w:rsidR="008047E6" w:rsidRPr="00746FD4">
        <w:rPr>
          <w:bCs w:val="0"/>
          <w:lang w:val="en-GB"/>
        </w:rPr>
        <w:t xml:space="preserve">Service Provider </w:t>
      </w:r>
      <w:r w:rsidR="009204F3" w:rsidRPr="00746FD4">
        <w:rPr>
          <w:bCs w:val="0"/>
          <w:lang w:val="en-GB"/>
        </w:rPr>
        <w:t xml:space="preserve">acceptance of these conditions. </w:t>
      </w:r>
      <w:r w:rsidR="004E5714" w:rsidRPr="00EE310C">
        <w:rPr>
          <w:b/>
          <w:u w:val="single"/>
        </w:rPr>
        <w:t>Terroris</w:t>
      </w:r>
      <w:r w:rsidR="004E5714">
        <w:rPr>
          <w:b/>
          <w:u w:val="single"/>
        </w:rPr>
        <w:t>m and Sanctions</w:t>
      </w:r>
      <w:r w:rsidR="004E5714" w:rsidRPr="00EE310C">
        <w:rPr>
          <w:b/>
          <w:u w:val="single"/>
        </w:rPr>
        <w:t>:</w:t>
      </w:r>
      <w:r w:rsidR="004E5714">
        <w:t xml:space="preserve">  GOAL does not engage in transactions</w:t>
      </w:r>
      <w:r w:rsidR="004E5714" w:rsidRPr="00EE310C">
        <w:t xml:space="preserve"> with any terrorist group or </w:t>
      </w:r>
      <w:r w:rsidR="004E5714">
        <w:t>individual or entity</w:t>
      </w:r>
      <w:r w:rsidR="004E5714" w:rsidRPr="00EE310C">
        <w:t xml:space="preserve"> involved with</w:t>
      </w:r>
      <w:r w:rsidR="004E5714">
        <w:t xml:space="preserve"> or associated with</w:t>
      </w:r>
      <w:r w:rsidR="004E5714" w:rsidRPr="00EE310C">
        <w:t xml:space="preserve"> terroris</w:t>
      </w:r>
      <w:r w:rsidR="004E5714">
        <w:t>m or individuals or entities that have active exclusion orders and/or sanctions against them</w:t>
      </w:r>
      <w:r w:rsidR="004E5714" w:rsidRPr="00EE310C">
        <w:t xml:space="preserve">.  GOAL shall therefore not knowingly purchase supplies from companies that are </w:t>
      </w:r>
      <w:r w:rsidR="004E5714">
        <w:t>associated</w:t>
      </w:r>
      <w:r w:rsidR="004E5714" w:rsidRPr="00EE310C">
        <w:t xml:space="preserve"> </w:t>
      </w:r>
      <w:r w:rsidR="004E5714">
        <w:t xml:space="preserve">in any way </w:t>
      </w:r>
      <w:r w:rsidR="004E5714" w:rsidRPr="00EE310C">
        <w:t>with terroris</w:t>
      </w:r>
      <w:r w:rsidR="004E5714">
        <w:t>m and/or are the subject of any relevant international exclusion orders and/or sanctions</w:t>
      </w:r>
      <w:r w:rsidR="004E5714" w:rsidRPr="00EE310C">
        <w:t xml:space="preserve">. If you submit a bid based on this request, it shall constitute a guarantee that neither your company nor any affiliate or a subsidiary controlled by your company </w:t>
      </w:r>
      <w:r w:rsidR="004E5714">
        <w:t>are</w:t>
      </w:r>
      <w:r w:rsidR="004E5714" w:rsidRPr="00EE310C">
        <w:t xml:space="preserve"> </w:t>
      </w:r>
      <w:r w:rsidR="004E5714">
        <w:t xml:space="preserve">associated </w:t>
      </w:r>
      <w:r w:rsidR="004E5714" w:rsidRPr="00EE310C">
        <w:t>with any known terrorist group</w:t>
      </w:r>
      <w:r w:rsidR="004E5714">
        <w:t xml:space="preserve"> or is/are the subject of any relevant international exclusion order and/or sanctions</w:t>
      </w:r>
      <w:r w:rsidR="004E5714" w:rsidRPr="00EE310C">
        <w:t>. A contract clause confirming this may be included in an eventual purchas</w:t>
      </w:r>
      <w:r w:rsidR="004E5714">
        <w:t>e order based on this request.</w:t>
      </w:r>
    </w:p>
    <w:p w14:paraId="4ABF3724" w14:textId="2D9400C9" w:rsidR="00316DF2" w:rsidRPr="00805C27" w:rsidRDefault="00316DF2" w:rsidP="00316DF2">
      <w:pPr>
        <w:pStyle w:val="Heading2"/>
      </w:pPr>
      <w:bookmarkStart w:id="17" w:name="_Toc466022938"/>
      <w:r w:rsidRPr="00805C27">
        <w:t>Quality Control</w:t>
      </w:r>
      <w:bookmarkEnd w:id="17"/>
    </w:p>
    <w:p w14:paraId="24B349BB" w14:textId="77777777" w:rsidR="00316DF2" w:rsidRPr="00805C27" w:rsidRDefault="00316DF2" w:rsidP="00F843EB">
      <w:pPr>
        <w:jc w:val="both"/>
      </w:pPr>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0D2042C2" w14:textId="3D1FB09C" w:rsidR="00316DF2" w:rsidRPr="00805C27" w:rsidRDefault="00316DF2" w:rsidP="00F843EB">
      <w:pPr>
        <w:jc w:val="both"/>
      </w:pPr>
      <w:r w:rsidRPr="00805C27">
        <w:t xml:space="preserve">In cases of </w:t>
      </w:r>
      <w:r w:rsidR="001801A6">
        <w:t>supplier’s</w:t>
      </w:r>
      <w:r w:rsidRPr="00805C27">
        <w:t xml:space="preserve"> quality default</w:t>
      </w:r>
      <w:r w:rsidR="00C5297D">
        <w:t>,</w:t>
      </w:r>
      <w:r w:rsidRPr="00805C27">
        <w:t xml:space="preserve"> in addition to Liquidated Damages</w:t>
      </w:r>
      <w:r w:rsidR="00C5297D">
        <w:t>,</w:t>
      </w:r>
      <w:r w:rsidRPr="00805C27">
        <w:t xml:space="preserve"> section 21 of GOAL Standard Terms and Conditions</w:t>
      </w:r>
      <w:r w:rsidR="00E97C36">
        <w:t xml:space="preserve">, </w:t>
      </w:r>
      <w:r w:rsidRPr="00805C27">
        <w:t xml:space="preserve">the costs of the quality inspections and loading surveyor will be charged to the </w:t>
      </w:r>
      <w:r w:rsidRPr="00805C27">
        <w:rPr>
          <w:rFonts w:ascii="Calibri" w:hAnsi="Calibri" w:cs="Arial"/>
          <w:lang w:val="en-US"/>
        </w:rPr>
        <w:t>Service Provider</w:t>
      </w:r>
      <w:r w:rsidRPr="00805C27">
        <w:t>.</w:t>
      </w:r>
    </w:p>
    <w:p w14:paraId="29ADCC51" w14:textId="191F5232" w:rsidR="00316DF2" w:rsidRDefault="00316DF2" w:rsidP="00F843EB">
      <w:pPr>
        <w:jc w:val="both"/>
      </w:pPr>
      <w:r w:rsidRPr="00805C27">
        <w:t xml:space="preserve">Sub-contracting: </w:t>
      </w:r>
      <w:r w:rsidR="00322CE2">
        <w:t xml:space="preserve">note </w:t>
      </w:r>
      <w:r w:rsidRPr="001C6A02">
        <w:t xml:space="preserve">section </w:t>
      </w:r>
      <w:r w:rsidR="001C6A02" w:rsidRPr="001C6A02">
        <w:t>II</w:t>
      </w:r>
      <w:r w:rsidRPr="00805C27">
        <w:t xml:space="preserve"> in GOAL Standard Terms and Conditions</w:t>
      </w:r>
      <w:r w:rsidR="00034C4D">
        <w:rPr>
          <w:rStyle w:val="FootnoteReference"/>
        </w:rPr>
        <w:footnoteReference w:id="3"/>
      </w:r>
      <w:r w:rsidRPr="00805C27">
        <w:t xml:space="preserve">. GOAL may choose to visit </w:t>
      </w:r>
      <w:r w:rsidR="00BF23F3">
        <w:t>vendors</w:t>
      </w:r>
      <w:r w:rsidRPr="00805C27">
        <w:t xml:space="preserve">, including sub-contractors (if any) as per of the evaluation process. </w:t>
      </w:r>
    </w:p>
    <w:p w14:paraId="61A10C92" w14:textId="52C4E19B" w:rsidR="00A1128F" w:rsidRDefault="00A1128F" w:rsidP="00F843EB">
      <w:pPr>
        <w:jc w:val="both"/>
      </w:pPr>
    </w:p>
    <w:p w14:paraId="660FEB5F" w14:textId="77777777" w:rsidR="00A1128F" w:rsidRPr="00805C27" w:rsidRDefault="00A1128F" w:rsidP="00F843EB">
      <w:pPr>
        <w:jc w:val="both"/>
      </w:pPr>
    </w:p>
    <w:p w14:paraId="512CF911" w14:textId="154B88C3" w:rsidR="00B66695" w:rsidRPr="00C37030" w:rsidRDefault="00CE3BE3" w:rsidP="00CE3BE3">
      <w:pPr>
        <w:pStyle w:val="Heading2"/>
      </w:pPr>
      <w:bookmarkStart w:id="18" w:name="_Toc466022944"/>
      <w:bookmarkEnd w:id="18"/>
      <w:r w:rsidRPr="00C37030">
        <w:lastRenderedPageBreak/>
        <w:t>Submission of Tenders</w:t>
      </w:r>
    </w:p>
    <w:p w14:paraId="3675106C" w14:textId="77777777" w:rsidR="00CE3BE3" w:rsidRDefault="00CE3BE3" w:rsidP="00CE3BE3">
      <w:bookmarkStart w:id="19" w:name="_Toc465864399"/>
      <w:bookmarkStart w:id="20" w:name="_Toc465869570"/>
      <w:bookmarkStart w:id="21" w:name="_Toc466022946"/>
      <w:r>
        <w:t>Tenders</w:t>
      </w:r>
      <w:r w:rsidR="00316DF2">
        <w:t xml:space="preserve"> must be delivered</w:t>
      </w:r>
      <w:r>
        <w:t xml:space="preserve"> in one of the following two ways:</w:t>
      </w:r>
    </w:p>
    <w:p w14:paraId="0A44D39F" w14:textId="3E5C0969" w:rsidR="00047B01" w:rsidRPr="00CE3BE3" w:rsidRDefault="00CE3BE3" w:rsidP="00D92C62">
      <w:pPr>
        <w:pStyle w:val="ListParagraph"/>
        <w:numPr>
          <w:ilvl w:val="0"/>
          <w:numId w:val="4"/>
        </w:numPr>
        <w:jc w:val="both"/>
        <w:rPr>
          <w:b/>
          <w:smallCaps/>
        </w:rPr>
      </w:pPr>
      <w:r w:rsidRPr="00A41E2F">
        <w:t>Electronically</w:t>
      </w:r>
      <w:r w:rsidR="00047B01" w:rsidRPr="00A41E2F">
        <w:t xml:space="preserve"> </w:t>
      </w:r>
      <w:r w:rsidR="00047B01" w:rsidRPr="00A41E2F">
        <w:rPr>
          <w:u w:val="single"/>
        </w:rPr>
        <w:t>with your financial and technical offers in separate emails</w:t>
      </w:r>
      <w:r w:rsidR="00B449C9" w:rsidRPr="00A41E2F">
        <w:rPr>
          <w:rStyle w:val="FootnoteReference"/>
        </w:rPr>
        <w:t xml:space="preserve"> </w:t>
      </w:r>
      <w:r w:rsidR="00047B01" w:rsidRPr="00A41E2F">
        <w:t xml:space="preserve">to </w:t>
      </w:r>
      <w:hyperlink r:id="rId16" w:history="1">
        <w:r w:rsidR="00917459" w:rsidRPr="0031053B">
          <w:rPr>
            <w:rStyle w:val="Hyperlink"/>
          </w:rPr>
          <w:t>tenders@goal.ie</w:t>
        </w:r>
      </w:hyperlink>
      <w:r w:rsidR="00B449C9" w:rsidRPr="00A41E2F">
        <w:t xml:space="preserve"> </w:t>
      </w:r>
      <w:r w:rsidR="00047B01" w:rsidRPr="00A41E2F">
        <w:t xml:space="preserve"> and</w:t>
      </w:r>
      <w:r w:rsidR="00047B01" w:rsidRPr="00805C27">
        <w:t xml:space="preserve"> in the subject field state:</w:t>
      </w:r>
      <w:bookmarkEnd w:id="19"/>
      <w:bookmarkEnd w:id="20"/>
      <w:bookmarkEnd w:id="21"/>
    </w:p>
    <w:p w14:paraId="0D772BB1" w14:textId="19D4B29E" w:rsidR="00047B01" w:rsidRPr="00DF6E69" w:rsidRDefault="003042F3" w:rsidP="00391ABE">
      <w:pPr>
        <w:jc w:val="center"/>
        <w:rPr>
          <w:sz w:val="24"/>
          <w:szCs w:val="24"/>
        </w:rPr>
      </w:pPr>
      <w:r w:rsidRPr="00DF6E69">
        <w:rPr>
          <w:b/>
          <w:i/>
          <w:sz w:val="24"/>
          <w:szCs w:val="24"/>
        </w:rPr>
        <w:t>Tender Ref No</w:t>
      </w:r>
      <w:r w:rsidR="00DF6E69">
        <w:rPr>
          <w:b/>
          <w:i/>
          <w:sz w:val="24"/>
          <w:szCs w:val="24"/>
        </w:rPr>
        <w:t xml:space="preserve">: </w:t>
      </w:r>
      <w:r w:rsidRPr="00DF6E69">
        <w:rPr>
          <w:b/>
          <w:i/>
          <w:sz w:val="24"/>
          <w:szCs w:val="24"/>
        </w:rPr>
        <w:t xml:space="preserve"> </w:t>
      </w:r>
      <w:r w:rsidR="00DF6E69" w:rsidRPr="00DF6E69">
        <w:rPr>
          <w:b/>
          <w:i/>
          <w:sz w:val="24"/>
          <w:szCs w:val="24"/>
        </w:rPr>
        <w:t>KHT/X/</w:t>
      </w:r>
      <w:r w:rsidR="00DF6E69" w:rsidRPr="00DF6E69">
        <w:rPr>
          <w:b/>
          <w:bCs/>
          <w:i/>
          <w:sz w:val="24"/>
          <w:szCs w:val="24"/>
        </w:rPr>
        <w:t>GOAL_IT_Equipment_2021</w:t>
      </w:r>
    </w:p>
    <w:p w14:paraId="2FD3F03B" w14:textId="77777777" w:rsidR="00047B01" w:rsidRPr="00805C27" w:rsidRDefault="00047B01" w:rsidP="00D92C62">
      <w:pPr>
        <w:pStyle w:val="ListParagraph"/>
        <w:numPr>
          <w:ilvl w:val="1"/>
          <w:numId w:val="4"/>
        </w:numPr>
        <w:jc w:val="both"/>
        <w:rPr>
          <w:b/>
        </w:rPr>
      </w:pPr>
      <w:r w:rsidRPr="00805C27">
        <w:rPr>
          <w:b/>
          <w:i/>
        </w:rPr>
        <w:t>Name of your firm with the title of the attachment</w:t>
      </w:r>
    </w:p>
    <w:p w14:paraId="70B3D37C" w14:textId="77777777" w:rsidR="00047B01" w:rsidRPr="00BF23F3" w:rsidRDefault="00047B01" w:rsidP="00D92C62">
      <w:pPr>
        <w:pStyle w:val="ListParagraph"/>
        <w:numPr>
          <w:ilvl w:val="1"/>
          <w:numId w:val="4"/>
        </w:numPr>
        <w:jc w:val="both"/>
        <w:rPr>
          <w:b/>
          <w:i/>
        </w:rPr>
      </w:pPr>
      <w:r w:rsidRPr="00805C27">
        <w:rPr>
          <w:b/>
          <w:i/>
        </w:rPr>
        <w:t xml:space="preserve">Number of emails that are sent </w:t>
      </w:r>
      <w:proofErr w:type="gramStart"/>
      <w:r w:rsidRPr="00805C27">
        <w:rPr>
          <w:b/>
          <w:i/>
        </w:rPr>
        <w:t>e.g.</w:t>
      </w:r>
      <w:proofErr w:type="gramEnd"/>
      <w:r w:rsidRPr="00805C27">
        <w:rPr>
          <w:b/>
          <w:i/>
        </w:rPr>
        <w:t xml:space="preserve"> </w:t>
      </w:r>
      <w:r w:rsidRPr="00BF23F3">
        <w:rPr>
          <w:b/>
          <w:i/>
        </w:rPr>
        <w:t>1 of 3, 2 of 3, 3 of 3.</w:t>
      </w:r>
    </w:p>
    <w:p w14:paraId="1F2EB12A" w14:textId="378B4255" w:rsidR="00C8579A" w:rsidRPr="00C8579A" w:rsidRDefault="00D52F1B" w:rsidP="00D92C62">
      <w:pPr>
        <w:jc w:val="both"/>
        <w:rPr>
          <w:b/>
          <w:i/>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500978AD" w14:textId="7A29E5BA" w:rsidR="00AE2DA4" w:rsidRDefault="00047B01" w:rsidP="00D92C62">
      <w:pPr>
        <w:pStyle w:val="ListParagraph"/>
        <w:numPr>
          <w:ilvl w:val="0"/>
          <w:numId w:val="4"/>
        </w:numPr>
        <w:jc w:val="both"/>
      </w:pPr>
      <w:r w:rsidRPr="00805C27">
        <w:t xml:space="preserve">If electronic bid submission is not </w:t>
      </w:r>
      <w:proofErr w:type="gramStart"/>
      <w:r w:rsidRPr="00805C27">
        <w:t>possible</w:t>
      </w:r>
      <w:proofErr w:type="gramEnd"/>
      <w:r w:rsidRPr="00805C27">
        <w:t xml:space="preserve"> please submit </w:t>
      </w:r>
      <w:bookmarkStart w:id="22" w:name="_Toc465864398"/>
      <w:bookmarkStart w:id="23" w:name="_Toc465869569"/>
      <w:bookmarkStart w:id="24" w:name="_Toc466022945"/>
      <w:r w:rsidRPr="00805C27">
        <w:t>i</w:t>
      </w:r>
      <w:r w:rsidR="00AE2DA4" w:rsidRPr="00805C27">
        <w:t>n a sealed envelope m</w:t>
      </w:r>
      <w:r w:rsidR="00D6489C">
        <w:t>arked [enter full reference with the words ‘</w:t>
      </w:r>
      <w:r w:rsidR="00D6489C" w:rsidRPr="00CE3BE3">
        <w:rPr>
          <w:i/>
        </w:rPr>
        <w:t>n</w:t>
      </w:r>
      <w:r w:rsidR="00344D93" w:rsidRPr="00CE3BE3">
        <w:rPr>
          <w:i/>
        </w:rPr>
        <w:t>ot be opened before</w:t>
      </w:r>
      <w:r w:rsidR="00D6489C" w:rsidRPr="00CE3BE3">
        <w:rPr>
          <w:i/>
        </w:rPr>
        <w:t xml:space="preserve"> the deadline</w:t>
      </w:r>
      <w:r w:rsidR="00CD58CF">
        <w:rPr>
          <w:i/>
        </w:rPr>
        <w:t xml:space="preserve"> 03/08/2021</w:t>
      </w:r>
      <w:r w:rsidR="00B449C9" w:rsidRPr="00A0182B">
        <w:rPr>
          <w:i/>
        </w:rPr>
        <w:t xml:space="preserve"> 1</w:t>
      </w:r>
      <w:r w:rsidR="00CD58CF">
        <w:rPr>
          <w:i/>
        </w:rPr>
        <w:t>6</w:t>
      </w:r>
      <w:r w:rsidR="00B449C9" w:rsidRPr="00A0182B">
        <w:rPr>
          <w:i/>
        </w:rPr>
        <w:t>:00</w:t>
      </w:r>
      <w:r w:rsidR="00B449C9">
        <w:rPr>
          <w:i/>
        </w:rPr>
        <w:t xml:space="preserve"> </w:t>
      </w:r>
      <w:r w:rsidR="00AE2DA4" w:rsidRPr="00CE3BE3">
        <w:rPr>
          <w:i/>
        </w:rPr>
        <w:t>by the tender</w:t>
      </w:r>
      <w:r w:rsidR="00322CE2">
        <w:rPr>
          <w:i/>
        </w:rPr>
        <w:t xml:space="preserve"> </w:t>
      </w:r>
      <w:r w:rsidR="00AE2DA4" w:rsidRPr="00CE3BE3">
        <w:rPr>
          <w:i/>
        </w:rPr>
        <w:t>comm</w:t>
      </w:r>
      <w:r w:rsidR="00D6489C" w:rsidRPr="00CE3BE3">
        <w:rPr>
          <w:i/>
        </w:rPr>
        <w:t>itte</w:t>
      </w:r>
      <w:r w:rsidR="00AE2DA4" w:rsidRPr="00CE3BE3">
        <w:rPr>
          <w:i/>
        </w:rPr>
        <w:t xml:space="preserve">e’ </w:t>
      </w:r>
      <w:r w:rsidR="007F41A4" w:rsidRPr="00CE3BE3">
        <w:rPr>
          <w:u w:val="single"/>
        </w:rPr>
        <w:t>with your financial offer</w:t>
      </w:r>
      <w:r w:rsidR="00073C78" w:rsidRPr="00CE3BE3">
        <w:rPr>
          <w:u w:val="single"/>
        </w:rPr>
        <w:t xml:space="preserve"> in </w:t>
      </w:r>
      <w:r w:rsidR="007F21D4">
        <w:rPr>
          <w:u w:val="single"/>
        </w:rPr>
        <w:t>one</w:t>
      </w:r>
      <w:r w:rsidR="007F21D4" w:rsidRPr="00CE3BE3">
        <w:rPr>
          <w:u w:val="single"/>
        </w:rPr>
        <w:t xml:space="preserve"> </w:t>
      </w:r>
      <w:r w:rsidR="007F41A4" w:rsidRPr="00CE3BE3">
        <w:rPr>
          <w:u w:val="single"/>
        </w:rPr>
        <w:t>envelope</w:t>
      </w:r>
      <w:r w:rsidR="00073C78" w:rsidRPr="00CE3BE3">
        <w:rPr>
          <w:u w:val="single"/>
        </w:rPr>
        <w:t xml:space="preserve"> marked as Financial Offer </w:t>
      </w:r>
      <w:r w:rsidR="00AE2DA4" w:rsidRPr="00805C27">
        <w:t xml:space="preserve">to the Private Tender Box c/o </w:t>
      </w:r>
      <w:bookmarkEnd w:id="22"/>
      <w:bookmarkEnd w:id="23"/>
      <w:bookmarkEnd w:id="24"/>
      <w:r w:rsidR="00B449C9">
        <w:t>– Procurement department – GOAL S</w:t>
      </w:r>
      <w:r w:rsidR="000E16B2">
        <w:t xml:space="preserve">udan, Khartoum office, located in </w:t>
      </w:r>
      <w:r w:rsidR="000E16B2" w:rsidRPr="000E16B2">
        <w:t xml:space="preserve">House No: 227, Block No: 65, </w:t>
      </w:r>
      <w:proofErr w:type="spellStart"/>
      <w:r w:rsidR="000E16B2" w:rsidRPr="000E16B2">
        <w:t>Arkawit</w:t>
      </w:r>
      <w:proofErr w:type="spellEnd"/>
      <w:r w:rsidR="000E16B2" w:rsidRPr="000E16B2">
        <w:t>, Khartoum, Sudan</w:t>
      </w:r>
      <w:r w:rsidR="00D6489C">
        <w:t>.</w:t>
      </w:r>
      <w:r w:rsidR="00AE2DA4" w:rsidRPr="00805C27">
        <w:t xml:space="preserve">  </w:t>
      </w:r>
    </w:p>
    <w:p w14:paraId="674B973B" w14:textId="09A9AE15" w:rsidR="009169FD" w:rsidRDefault="009169FD" w:rsidP="00D92C62">
      <w:pPr>
        <w:pStyle w:val="ListParagraph"/>
        <w:ind w:left="360"/>
        <w:jc w:val="both"/>
      </w:pPr>
      <w:r>
        <w:t xml:space="preserve">Envelopes may be sent through postal or courier </w:t>
      </w:r>
      <w:r w:rsidR="009A0F38">
        <w:t>services or</w:t>
      </w:r>
      <w:r>
        <w:t xml:space="preserve"> delivered by hand; and will be accepted during normal working hours </w:t>
      </w:r>
      <w:r w:rsidR="003042F3">
        <w:t xml:space="preserve">(between 8:00 hours to 16:00 hours) </w:t>
      </w:r>
      <w:r>
        <w:t>for the country of submission. Please note that the GOAL office will not be open during weekends or public holidays.</w:t>
      </w:r>
    </w:p>
    <w:p w14:paraId="3D9CF962" w14:textId="77777777" w:rsidR="009169FD" w:rsidRDefault="009169FD" w:rsidP="00D92C62">
      <w:pPr>
        <w:pStyle w:val="ListParagraph"/>
        <w:ind w:left="360"/>
        <w:jc w:val="both"/>
      </w:pPr>
    </w:p>
    <w:p w14:paraId="64192F82" w14:textId="77777777" w:rsidR="00D52F1B" w:rsidRDefault="00D52F1B" w:rsidP="00D92C62">
      <w:pPr>
        <w:pStyle w:val="ListParagraph"/>
        <w:numPr>
          <w:ilvl w:val="0"/>
          <w:numId w:val="11"/>
        </w:numPr>
        <w:spacing w:line="256" w:lineRule="auto"/>
        <w:ind w:left="284" w:hanging="284"/>
        <w:jc w:val="both"/>
        <w:rPr>
          <w:b/>
          <w:bCs/>
        </w:rPr>
      </w:pPr>
      <w:r>
        <w:rPr>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2A2CFB31" w:rsidR="00316DF2" w:rsidRDefault="00316DF2" w:rsidP="00AA72C1">
      <w:pPr>
        <w:pStyle w:val="Heading2"/>
      </w:pPr>
      <w:r>
        <w:t>Tender</w:t>
      </w:r>
      <w:r w:rsidR="00322CE2">
        <w:t xml:space="preserve"> </w:t>
      </w:r>
      <w:r>
        <w:t>Opening Meeting</w:t>
      </w:r>
    </w:p>
    <w:p w14:paraId="4B202F72" w14:textId="776FD7A3" w:rsidR="00CE3BE3" w:rsidRPr="00762829" w:rsidRDefault="00CE3BE3" w:rsidP="00CE3BE3">
      <w:pPr>
        <w:tabs>
          <w:tab w:val="left" w:pos="-142"/>
        </w:tabs>
        <w:spacing w:before="100" w:beforeAutospacing="1" w:after="120"/>
        <w:jc w:val="both"/>
      </w:pPr>
      <w:r w:rsidRPr="00762829">
        <w:t>Tenders will be opened a</w:t>
      </w:r>
      <w:r w:rsidR="00025C8D">
        <w:t xml:space="preserve">s per Section 2 Proposed Timelines above </w:t>
      </w:r>
      <w:r w:rsidRPr="00762829">
        <w:t>at the following location:</w:t>
      </w:r>
    </w:p>
    <w:p w14:paraId="2CC91822" w14:textId="34912897" w:rsidR="00CE3BE3" w:rsidRPr="00CE3BE3" w:rsidRDefault="00AA72C1" w:rsidP="00CE3BE3">
      <w:pPr>
        <w:pBdr>
          <w:top w:val="single" w:sz="6" w:space="0" w:color="auto"/>
          <w:left w:val="single" w:sz="6" w:space="1" w:color="auto"/>
          <w:bottom w:val="single" w:sz="6" w:space="0" w:color="auto"/>
          <w:right w:val="single" w:sz="6" w:space="1" w:color="auto"/>
        </w:pBdr>
        <w:tabs>
          <w:tab w:val="left" w:pos="-142"/>
        </w:tabs>
        <w:jc w:val="center"/>
        <w:rPr>
          <w:b/>
          <w:color w:val="0000FF"/>
        </w:rPr>
      </w:pPr>
      <w:r>
        <w:rPr>
          <w:b/>
        </w:rPr>
        <w:t xml:space="preserve">GOAL Sudan, Head Office, Khartoum, </w:t>
      </w:r>
      <w:r w:rsidR="007B1598" w:rsidRPr="007B1598">
        <w:rPr>
          <w:b/>
        </w:rPr>
        <w:t xml:space="preserve">House No: 227, Block No: 65, </w:t>
      </w:r>
      <w:proofErr w:type="spellStart"/>
      <w:r w:rsidR="007B1598" w:rsidRPr="007B1598">
        <w:rPr>
          <w:b/>
        </w:rPr>
        <w:t>Arkawit</w:t>
      </w:r>
      <w:proofErr w:type="spellEnd"/>
      <w:r w:rsidR="007B1598" w:rsidRPr="007B1598">
        <w:rPr>
          <w:b/>
        </w:rPr>
        <w:t>, Khartoum, Sudan</w:t>
      </w:r>
    </w:p>
    <w:p w14:paraId="4D02DCF7" w14:textId="00E02EE4" w:rsidR="00CE3BE3" w:rsidRDefault="00CE3BE3" w:rsidP="00D92C62">
      <w:pPr>
        <w:jc w:val="both"/>
      </w:pPr>
      <w:r>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hyperlink r:id="rId17" w:history="1">
        <w:r w:rsidR="007B1598" w:rsidRPr="007B1598">
          <w:rPr>
            <w:rStyle w:val="Hyperlink"/>
          </w:rPr>
          <w:t>procurement.sudan@sd.goal.ie</w:t>
        </w:r>
      </w:hyperlink>
      <w:r w:rsidR="007B1598">
        <w:rPr>
          <w:rStyle w:val="Hyperlink"/>
          <w:sz w:val="20"/>
          <w:szCs w:val="20"/>
        </w:rPr>
        <w:t xml:space="preserve"> </w:t>
      </w:r>
      <w:r w:rsidR="007B1598">
        <w:t>.</w:t>
      </w:r>
      <w:r w:rsidRPr="00EA03BA">
        <w:t>This notification must be signed by an authorised officer of the tenderer and specify the name of the person who will attend the opening of the bids on the tenderer's behalf.</w:t>
      </w:r>
    </w:p>
    <w:p w14:paraId="7148591F" w14:textId="680BED91" w:rsidR="00C55E5A" w:rsidRDefault="005076AF" w:rsidP="00CA4961">
      <w:pPr>
        <w:jc w:val="both"/>
      </w:pPr>
      <w:r w:rsidRPr="00805C27">
        <w:t>Suppliers are invited to attend the Tender</w:t>
      </w:r>
      <w:r w:rsidR="00322CE2">
        <w:t xml:space="preserve"> </w:t>
      </w:r>
      <w:r w:rsidRPr="00805C27">
        <w:t xml:space="preserve">Opening Meeting at their own cost. </w:t>
      </w:r>
    </w:p>
    <w:p w14:paraId="2CA5BA1B" w14:textId="6CE15CE5" w:rsidR="00917459" w:rsidRDefault="00917459" w:rsidP="00CA4961">
      <w:pPr>
        <w:jc w:val="both"/>
      </w:pPr>
    </w:p>
    <w:p w14:paraId="1CB5BB26" w14:textId="4344DA62" w:rsidR="00917459" w:rsidRDefault="00917459" w:rsidP="00CA4961">
      <w:pPr>
        <w:jc w:val="both"/>
      </w:pPr>
    </w:p>
    <w:p w14:paraId="437ABB4A" w14:textId="4D8D8C67" w:rsidR="00917459" w:rsidRDefault="00917459" w:rsidP="00CA4961">
      <w:pPr>
        <w:jc w:val="both"/>
      </w:pPr>
    </w:p>
    <w:p w14:paraId="4A501E37" w14:textId="7E3A12E7" w:rsidR="00917459" w:rsidRDefault="00917459" w:rsidP="00CA4961">
      <w:pPr>
        <w:jc w:val="both"/>
      </w:pPr>
    </w:p>
    <w:p w14:paraId="14F412D8" w14:textId="4974ACA9" w:rsidR="00917459" w:rsidRDefault="00917459" w:rsidP="00CA4961">
      <w:pPr>
        <w:jc w:val="both"/>
      </w:pPr>
    </w:p>
    <w:p w14:paraId="1C10AC29" w14:textId="77777777" w:rsidR="00917459" w:rsidRPr="00805C27" w:rsidRDefault="00917459" w:rsidP="00CA4961">
      <w:pPr>
        <w:jc w:val="both"/>
      </w:pPr>
    </w:p>
    <w:p w14:paraId="6CBF0E36" w14:textId="6DDEFFDE" w:rsidR="00EE1801" w:rsidRDefault="00636464" w:rsidP="00E249FC">
      <w:pPr>
        <w:pStyle w:val="Heading1"/>
        <w:keepNext w:val="0"/>
      </w:pPr>
      <w:bookmarkStart w:id="25" w:name="_Toc466022947"/>
      <w:r w:rsidRPr="00805C27">
        <w:lastRenderedPageBreak/>
        <w:t xml:space="preserve">Evaluation Process </w:t>
      </w:r>
      <w:bookmarkEnd w:id="25"/>
    </w:p>
    <w:p w14:paraId="5D9A30D2" w14:textId="23BBDB5E" w:rsidR="00C61CAB" w:rsidRDefault="00D6489C" w:rsidP="00C61CAB">
      <w:pPr>
        <w:pStyle w:val="Heading2"/>
      </w:pPr>
      <w:r>
        <w:t xml:space="preserve">Evaluation </w:t>
      </w:r>
      <w:r w:rsidR="00C61CAB">
        <w:t>stages</w:t>
      </w:r>
    </w:p>
    <w:p w14:paraId="2B1E4AE2" w14:textId="7F4FDA1A"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000876E3">
        <w:tc>
          <w:tcPr>
            <w:tcW w:w="759" w:type="dxa"/>
            <w:shd w:val="clear" w:color="auto" w:fill="D9D9D9" w:themeFill="background1" w:themeFillShade="D9"/>
          </w:tcPr>
          <w:p w14:paraId="75BC4EE0" w14:textId="0EC8CE1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0BAFB9C7" w14:textId="2A1AC3A9"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6F76B4D9" w14:textId="1B7A3CB7" w:rsidR="00C61CAB" w:rsidRPr="00C61CAB" w:rsidRDefault="00C61CAB" w:rsidP="00CB7698">
            <w:pPr>
              <w:rPr>
                <w:b/>
              </w:rPr>
            </w:pPr>
            <w:r w:rsidRPr="00C61CAB">
              <w:rPr>
                <w:rFonts w:ascii="Calibri" w:hAnsi="Calibri"/>
                <w:b/>
              </w:rPr>
              <w:t>The basic requirements with which proposals must comply with</w:t>
            </w:r>
          </w:p>
        </w:tc>
      </w:tr>
      <w:tr w:rsidR="007F7D73" w14:paraId="4FE27C9E" w14:textId="77777777" w:rsidTr="00C4717E">
        <w:tc>
          <w:tcPr>
            <w:tcW w:w="10184" w:type="dxa"/>
            <w:gridSpan w:val="3"/>
            <w:shd w:val="clear" w:color="auto" w:fill="D9D9D9" w:themeFill="background1" w:themeFillShade="D9"/>
          </w:tcPr>
          <w:p w14:paraId="3B052829" w14:textId="2FD7590C"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6F2D0D7A" w14:textId="14BAAB46" w:rsidTr="00304072">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584951DA" w14:textId="4E5407FD" w:rsidR="00304072" w:rsidRPr="008A58D3" w:rsidRDefault="00304072" w:rsidP="008A58D3">
            <w:pPr>
              <w:rPr>
                <w:b/>
                <w:bCs/>
              </w:rPr>
            </w:pPr>
            <w:r w:rsidRPr="008A58D3">
              <w:rPr>
                <w:b/>
                <w:bCs/>
              </w:rPr>
              <w:t xml:space="preserve">Administrative </w:t>
            </w:r>
            <w:r w:rsidR="00CC1347" w:rsidRPr="008A58D3">
              <w:rPr>
                <w:b/>
                <w:bCs/>
              </w:rPr>
              <w:t>instructions</w:t>
            </w:r>
          </w:p>
        </w:tc>
        <w:tc>
          <w:tcPr>
            <w:tcW w:w="7308" w:type="dxa"/>
            <w:shd w:val="clear" w:color="auto" w:fill="F2F2F2" w:themeFill="background1" w:themeFillShade="F2"/>
          </w:tcPr>
          <w:p w14:paraId="2073DDA6" w14:textId="77777777" w:rsidR="00304072" w:rsidRPr="003F1BBC" w:rsidRDefault="00304072" w:rsidP="003B0C0E">
            <w:pPr>
              <w:pStyle w:val="ListParagraph"/>
              <w:numPr>
                <w:ilvl w:val="0"/>
                <w:numId w:val="7"/>
              </w:numPr>
              <w:ind w:left="318"/>
              <w:rPr>
                <w:b/>
              </w:rPr>
            </w:pPr>
            <w:r w:rsidRPr="003F1BBC">
              <w:rPr>
                <w:b/>
              </w:rPr>
              <w:t xml:space="preserve">Closing Date: </w:t>
            </w:r>
          </w:p>
          <w:p w14:paraId="180AF8F5"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00304072" w:rsidP="003B0C0E">
            <w:pPr>
              <w:pStyle w:val="ListParagraph"/>
              <w:numPr>
                <w:ilvl w:val="0"/>
                <w:numId w:val="7"/>
              </w:numPr>
              <w:ind w:left="318"/>
              <w:rPr>
                <w:b/>
              </w:rPr>
            </w:pPr>
            <w:r>
              <w:rPr>
                <w:b/>
              </w:rPr>
              <w:t>Submission</w:t>
            </w:r>
            <w:r w:rsidRPr="003F1BBC">
              <w:rPr>
                <w:b/>
              </w:rPr>
              <w:t xml:space="preserve"> Method: </w:t>
            </w:r>
          </w:p>
          <w:p w14:paraId="53FF14CB" w14:textId="4293FC54" w:rsidR="00304072" w:rsidRDefault="00304072" w:rsidP="00C416C8">
            <w:pPr>
              <w:ind w:left="318"/>
            </w:pPr>
            <w:r w:rsidRPr="00805C27">
              <w:t xml:space="preserve">Proposals must be delivered in the method specified in </w:t>
            </w:r>
            <w:r>
              <w:t xml:space="preserve">section </w:t>
            </w:r>
            <w:r w:rsidR="00C416C8">
              <w:t>4</w:t>
            </w:r>
            <w:r>
              <w:t xml:space="preserve">.5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7BCD97D1" w14:textId="77777777" w:rsidR="00304072" w:rsidRPr="003F1BBC" w:rsidRDefault="00304072" w:rsidP="003B0C0E">
            <w:pPr>
              <w:pStyle w:val="ListParagraph"/>
              <w:numPr>
                <w:ilvl w:val="0"/>
                <w:numId w:val="7"/>
              </w:numPr>
              <w:ind w:left="318"/>
              <w:rPr>
                <w:b/>
              </w:rPr>
            </w:pPr>
            <w:r w:rsidRPr="003F1BBC">
              <w:rPr>
                <w:b/>
              </w:rPr>
              <w:t xml:space="preserve">Format and Structure of the Proposals: </w:t>
            </w:r>
          </w:p>
          <w:p w14:paraId="19463898" w14:textId="1AF9866B" w:rsidR="00304072" w:rsidRPr="00DD097B" w:rsidRDefault="00304072" w:rsidP="00AA72C1">
            <w:pPr>
              <w:ind w:left="318"/>
              <w:rPr>
                <w:rFonts w:ascii="Calibri" w:hAnsi="Calibri"/>
                <w:sz w:val="24"/>
              </w:rPr>
            </w:pPr>
            <w:r w:rsidRPr="00805C27">
              <w:t xml:space="preserve">Proposals must </w:t>
            </w:r>
            <w:r w:rsidRPr="00AA72C1">
              <w:t>conform to the Response Format</w:t>
            </w:r>
            <w:r w:rsidR="009A1571" w:rsidRPr="00AA72C1">
              <w:t xml:space="preserve"> laid out in section 6</w:t>
            </w:r>
            <w:r w:rsidRPr="00AA72C1">
              <w:t xml:space="preserve"> and </w:t>
            </w:r>
            <w:r w:rsidR="00AA72C1" w:rsidRPr="00563732">
              <w:t>Appendix 3</w:t>
            </w:r>
            <w:r w:rsidR="00B55129" w:rsidRPr="00563732">
              <w:t xml:space="preserve"> &amp; 4</w:t>
            </w:r>
            <w:r w:rsidR="00AA72C1" w:rsidRPr="00AA72C1">
              <w:t xml:space="preserve"> </w:t>
            </w:r>
            <w:r w:rsidRPr="00AA72C1">
              <w:t>of these Instructions to Tenderers or such revised format and</w:t>
            </w:r>
            <w:r w:rsidRPr="00805C27">
              <w:t xml:space="preserve">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35F5E8E0" w14:textId="77777777" w:rsidR="00304072" w:rsidRPr="003F1BBC" w:rsidRDefault="00304072" w:rsidP="003B0C0E">
            <w:pPr>
              <w:pStyle w:val="ListParagraph"/>
              <w:numPr>
                <w:ilvl w:val="0"/>
                <w:numId w:val="7"/>
              </w:numPr>
              <w:ind w:left="318"/>
              <w:rPr>
                <w:b/>
              </w:rPr>
            </w:pPr>
            <w:r w:rsidRPr="003F1BBC">
              <w:rPr>
                <w:b/>
              </w:rPr>
              <w:t xml:space="preserve">Confirmation of validity of your proposal: </w:t>
            </w:r>
          </w:p>
          <w:p w14:paraId="0FD60598" w14:textId="3DF47CFC" w:rsidR="00304072" w:rsidRPr="00304072" w:rsidRDefault="00304072" w:rsidP="00322CE2">
            <w:pPr>
              <w:ind w:left="318"/>
              <w:rPr>
                <w:rFonts w:ascii="Calibri" w:hAnsi="Calibri"/>
                <w:lang w:val="en-GB"/>
              </w:rPr>
            </w:pPr>
            <w:r w:rsidRPr="00805C27">
              <w:rPr>
                <w:rFonts w:ascii="Calibri" w:hAnsi="Calibri"/>
                <w:lang w:val="en-GB"/>
              </w:rPr>
              <w:t xml:space="preserve">The Tenderers must confirm that the period of validity of their proposal is not less than </w:t>
            </w:r>
            <w:r w:rsidR="006C58D5">
              <w:rPr>
                <w:rFonts w:ascii="Calibri" w:hAnsi="Calibri"/>
                <w:lang w:val="en-GB"/>
              </w:rPr>
              <w:t>30</w:t>
            </w:r>
            <w:r w:rsidRPr="00174715">
              <w:rPr>
                <w:rFonts w:ascii="Calibri" w:hAnsi="Calibri"/>
                <w:b/>
                <w:bCs/>
                <w:lang w:val="en-GB"/>
              </w:rPr>
              <w:t xml:space="preserve"> (</w:t>
            </w:r>
            <w:r w:rsidR="006C58D5">
              <w:rPr>
                <w:rFonts w:ascii="Calibri" w:hAnsi="Calibri"/>
                <w:b/>
                <w:bCs/>
                <w:lang w:val="en-GB"/>
              </w:rPr>
              <w:t>Thirty</w:t>
            </w:r>
            <w:r w:rsidRPr="00BF79AF">
              <w:rPr>
                <w:rFonts w:ascii="Calibri" w:hAnsi="Calibri"/>
                <w:b/>
                <w:bCs/>
                <w:lang w:val="en-GB"/>
              </w:rPr>
              <w:t>) days</w:t>
            </w:r>
            <w:r w:rsidRPr="00BF79AF">
              <w:rPr>
                <w:rFonts w:ascii="Calibri" w:hAnsi="Calibri"/>
                <w:lang w:val="en-GB"/>
              </w:rPr>
              <w:t>.</w:t>
            </w:r>
          </w:p>
        </w:tc>
      </w:tr>
      <w:tr w:rsidR="00C4717E" w14:paraId="15C0C099" w14:textId="77777777" w:rsidTr="000876E3">
        <w:tc>
          <w:tcPr>
            <w:tcW w:w="759" w:type="dxa"/>
            <w:shd w:val="clear" w:color="auto" w:fill="D9D9D9" w:themeFill="background1" w:themeFillShade="D9"/>
          </w:tcPr>
          <w:p w14:paraId="2C30F544" w14:textId="2E260F51" w:rsidR="003F1BBC" w:rsidRPr="00EF3D37" w:rsidRDefault="00CC1347" w:rsidP="00CB7698">
            <w:pPr>
              <w:rPr>
                <w:b/>
              </w:rPr>
            </w:pPr>
            <w:r>
              <w:rPr>
                <w:b/>
              </w:rPr>
              <w:t>2</w:t>
            </w:r>
          </w:p>
        </w:tc>
        <w:tc>
          <w:tcPr>
            <w:tcW w:w="2117" w:type="dxa"/>
            <w:shd w:val="clear" w:color="auto" w:fill="F2F2F2" w:themeFill="background1" w:themeFillShade="F2"/>
          </w:tcPr>
          <w:p w14:paraId="3153F53E" w14:textId="77777777" w:rsidR="003F1BBC" w:rsidRPr="00EF3D37" w:rsidRDefault="003F1BBC" w:rsidP="003B367D">
            <w:pPr>
              <w:pStyle w:val="Heading4"/>
              <w:numPr>
                <w:ilvl w:val="0"/>
                <w:numId w:val="0"/>
              </w:numPr>
              <w:spacing w:before="0"/>
              <w:ind w:left="864" w:hanging="864"/>
              <w:outlineLvl w:val="3"/>
              <w:rPr>
                <w:b/>
              </w:rPr>
            </w:pPr>
            <w:r w:rsidRPr="00EF3D37">
              <w:rPr>
                <w:b/>
              </w:rPr>
              <w:t>Essential Criteria</w:t>
            </w:r>
          </w:p>
          <w:p w14:paraId="7B2C0044" w14:textId="77777777" w:rsidR="003F1BBC" w:rsidRDefault="003F1BBC" w:rsidP="003F1BBC"/>
        </w:tc>
        <w:tc>
          <w:tcPr>
            <w:tcW w:w="7308" w:type="dxa"/>
            <w:shd w:val="clear" w:color="auto" w:fill="F2F2F2" w:themeFill="background1" w:themeFillShade="F2"/>
          </w:tcPr>
          <w:p w14:paraId="4E2A89AD" w14:textId="3D83839D" w:rsidR="00BF26B1" w:rsidRDefault="00BF26B1" w:rsidP="00394161">
            <w:pPr>
              <w:shd w:val="clear" w:color="auto" w:fill="F2F2F2" w:themeFill="background1" w:themeFillShade="F2"/>
              <w:rPr>
                <w:rFonts w:ascii="Calibri" w:hAnsi="Calibri"/>
                <w:b/>
                <w:lang w:val="en-GB"/>
              </w:rPr>
            </w:pPr>
          </w:p>
          <w:p w14:paraId="795CF147" w14:textId="05D5E986" w:rsidR="00182272" w:rsidRPr="00442793" w:rsidRDefault="00442793" w:rsidP="00182272">
            <w:pPr>
              <w:pStyle w:val="ListParagraph"/>
              <w:numPr>
                <w:ilvl w:val="0"/>
                <w:numId w:val="35"/>
              </w:numPr>
              <w:shd w:val="clear" w:color="auto" w:fill="F2F2F2" w:themeFill="background1" w:themeFillShade="F2"/>
              <w:rPr>
                <w:rFonts w:ascii="Calibri" w:hAnsi="Calibri"/>
                <w:bCs/>
                <w:lang w:val="en-GB"/>
              </w:rPr>
            </w:pPr>
            <w:r>
              <w:rPr>
                <w:rFonts w:ascii="Calibri" w:hAnsi="Calibri"/>
                <w:bCs/>
                <w:lang w:val="en-GB"/>
              </w:rPr>
              <w:t>I</w:t>
            </w:r>
            <w:r w:rsidRPr="00442793">
              <w:rPr>
                <w:rFonts w:ascii="Calibri" w:hAnsi="Calibri"/>
                <w:bCs/>
                <w:lang w:val="en-GB"/>
              </w:rPr>
              <w:t>tems offered to meet or exceed technical specifications as laid out in Appendix</w:t>
            </w:r>
            <w:r w:rsidR="009C5623">
              <w:rPr>
                <w:rFonts w:ascii="Calibri" w:hAnsi="Calibri"/>
                <w:bCs/>
                <w:lang w:val="en-GB"/>
              </w:rPr>
              <w:t xml:space="preserve"> 2</w:t>
            </w:r>
          </w:p>
          <w:p w14:paraId="1E8E6470" w14:textId="77777777" w:rsidR="00857833" w:rsidRDefault="00857833" w:rsidP="00857833">
            <w:pPr>
              <w:numPr>
                <w:ilvl w:val="0"/>
                <w:numId w:val="33"/>
              </w:numPr>
              <w:rPr>
                <w:rFonts w:eastAsia="Times New Roman"/>
              </w:rPr>
            </w:pPr>
            <w:r>
              <w:rPr>
                <w:rFonts w:eastAsia="Times New Roman"/>
              </w:rPr>
              <w:t>Certificate of registration with Commercial Registrar Department</w:t>
            </w:r>
          </w:p>
          <w:p w14:paraId="6213340D" w14:textId="27D75ECF" w:rsidR="00BF26B1" w:rsidRPr="00857833" w:rsidRDefault="00857833" w:rsidP="00857833">
            <w:pPr>
              <w:numPr>
                <w:ilvl w:val="0"/>
                <w:numId w:val="33"/>
              </w:numPr>
              <w:rPr>
                <w:rFonts w:eastAsia="Times New Roman"/>
              </w:rPr>
            </w:pPr>
            <w:r>
              <w:rPr>
                <w:rFonts w:eastAsia="Times New Roman"/>
              </w:rPr>
              <w:t>VAT Certificate of registration</w:t>
            </w:r>
          </w:p>
        </w:tc>
      </w:tr>
      <w:tr w:rsidR="00A710CA" w14:paraId="7216BBEB" w14:textId="77777777" w:rsidTr="00C4717E">
        <w:tc>
          <w:tcPr>
            <w:tcW w:w="10184" w:type="dxa"/>
            <w:gridSpan w:val="3"/>
            <w:shd w:val="clear" w:color="auto" w:fill="D9D9D9" w:themeFill="background1" w:themeFillShade="D9"/>
          </w:tcPr>
          <w:p w14:paraId="3503E937" w14:textId="51F0234B" w:rsidR="00A710CA" w:rsidRPr="00BF26B1" w:rsidRDefault="00AA72C1" w:rsidP="00BF26B1">
            <w:pPr>
              <w:jc w:val="both"/>
              <w:rPr>
                <w:i/>
                <w:iCs/>
                <w:shd w:val="clear" w:color="auto" w:fill="D9D9D9" w:themeFill="background1" w:themeFillShade="D9"/>
              </w:rPr>
            </w:pPr>
            <w:r>
              <w:rPr>
                <w:i/>
                <w:iCs/>
                <w:shd w:val="clear" w:color="auto" w:fill="D9D9D9" w:themeFill="background1" w:themeFillShade="D9"/>
              </w:rPr>
              <w:t>The second stage of the evaluation will involve an assessment of the Tenderer’s personal and legal circumstances, economic and financial standing, to fulfil the obligations of the contract. These will specifically address the following:</w:t>
            </w:r>
          </w:p>
        </w:tc>
      </w:tr>
      <w:tr w:rsidR="00C4717E" w14:paraId="19C5184C" w14:textId="77777777" w:rsidTr="000876E3">
        <w:tc>
          <w:tcPr>
            <w:tcW w:w="759" w:type="dxa"/>
            <w:shd w:val="clear" w:color="auto" w:fill="D9D9D9" w:themeFill="background1" w:themeFillShade="D9"/>
          </w:tcPr>
          <w:p w14:paraId="1EA97A50" w14:textId="27647AC2" w:rsidR="00C4717E" w:rsidRPr="00EF3D37" w:rsidRDefault="00B65524" w:rsidP="00CB7698">
            <w:pPr>
              <w:rPr>
                <w:b/>
              </w:rPr>
            </w:pPr>
            <w:r>
              <w:rPr>
                <w:b/>
              </w:rPr>
              <w:t>3</w:t>
            </w:r>
          </w:p>
        </w:tc>
        <w:tc>
          <w:tcPr>
            <w:tcW w:w="2117" w:type="dxa"/>
            <w:shd w:val="clear" w:color="auto" w:fill="F2F2F2" w:themeFill="background1" w:themeFillShade="F2"/>
          </w:tcPr>
          <w:p w14:paraId="03737AD4" w14:textId="108D836D" w:rsidR="00C4717E" w:rsidRPr="00EF3D37" w:rsidRDefault="00356B23" w:rsidP="00CB7698">
            <w:pPr>
              <w:rPr>
                <w:b/>
              </w:rPr>
            </w:pPr>
            <w:r>
              <w:rPr>
                <w:b/>
              </w:rPr>
              <w:t xml:space="preserve">Legal, Economic &amp; </w:t>
            </w:r>
            <w:r w:rsidR="000876E3">
              <w:rPr>
                <w:b/>
              </w:rPr>
              <w:t>Financial</w:t>
            </w:r>
            <w:r w:rsidR="00C4717E" w:rsidRPr="00EF3D37">
              <w:rPr>
                <w:b/>
              </w:rPr>
              <w:t xml:space="preserve"> Criteria</w:t>
            </w:r>
          </w:p>
          <w:p w14:paraId="555C39CE" w14:textId="43DCAA06" w:rsidR="00C4717E" w:rsidRDefault="00C4717E" w:rsidP="00CB7698"/>
        </w:tc>
        <w:tc>
          <w:tcPr>
            <w:tcW w:w="7308" w:type="dxa"/>
            <w:shd w:val="clear" w:color="auto" w:fill="F2F2F2" w:themeFill="background1" w:themeFillShade="F2"/>
          </w:tcPr>
          <w:p w14:paraId="4E226D3A" w14:textId="2E8F2870" w:rsidR="00C4717E" w:rsidRDefault="000876E3" w:rsidP="00394161">
            <w:r>
              <w:t>In-depth r</w:t>
            </w:r>
            <w:r w:rsidR="00356B23">
              <w:t>eview of financial accounts</w:t>
            </w:r>
            <w:r w:rsidR="00394161">
              <w:t xml:space="preserve"> and other documents</w:t>
            </w:r>
            <w:r w:rsidR="00356B23">
              <w:t xml:space="preserve"> submitted; tenderer is judged to have requisite financial stability. </w:t>
            </w:r>
          </w:p>
        </w:tc>
      </w:tr>
      <w:tr w:rsidR="007F7D73" w14:paraId="3F8959D4" w14:textId="77777777" w:rsidTr="00C4717E">
        <w:tc>
          <w:tcPr>
            <w:tcW w:w="10184" w:type="dxa"/>
            <w:gridSpan w:val="3"/>
            <w:shd w:val="clear" w:color="auto" w:fill="D9D9D9" w:themeFill="background1" w:themeFillShade="D9"/>
          </w:tcPr>
          <w:p w14:paraId="73DB4F97" w14:textId="42DBD2BD" w:rsidR="007F7D73" w:rsidRPr="00A73AED" w:rsidRDefault="00C4717E" w:rsidP="00243320">
            <w:pPr>
              <w:rPr>
                <w:i/>
              </w:rPr>
            </w:pPr>
            <w:r w:rsidRPr="00A73AED">
              <w:rPr>
                <w:i/>
              </w:rPr>
              <w:t>Each proposal that conforms to the</w:t>
            </w:r>
            <w:r w:rsidR="00A007A3">
              <w:rPr>
                <w:i/>
              </w:rPr>
              <w:t xml:space="preserve"> Administrative &amp;</w:t>
            </w:r>
            <w:r w:rsidRPr="00A73AED">
              <w:rPr>
                <w:i/>
              </w:rPr>
              <w:t xml:space="preserve"> Essential Criteria will be evaluated according to the Award Criteria given below by GOAL. </w:t>
            </w:r>
          </w:p>
        </w:tc>
      </w:tr>
      <w:tr w:rsidR="00C4717E" w14:paraId="3AB0CD37" w14:textId="77777777" w:rsidTr="000876E3">
        <w:tc>
          <w:tcPr>
            <w:tcW w:w="759" w:type="dxa"/>
            <w:shd w:val="clear" w:color="auto" w:fill="D9D9D9" w:themeFill="background1" w:themeFillShade="D9"/>
          </w:tcPr>
          <w:p w14:paraId="3941E75D" w14:textId="56FCB160" w:rsidR="00C4717E" w:rsidRPr="00EF3D37" w:rsidRDefault="00B65524" w:rsidP="00CB7698">
            <w:pPr>
              <w:rPr>
                <w:b/>
              </w:rPr>
            </w:pPr>
            <w:r>
              <w:rPr>
                <w:b/>
              </w:rPr>
              <w:t>4</w:t>
            </w:r>
          </w:p>
        </w:tc>
        <w:tc>
          <w:tcPr>
            <w:tcW w:w="2117" w:type="dxa"/>
            <w:shd w:val="clear" w:color="auto" w:fill="F2F2F2" w:themeFill="background1" w:themeFillShade="F2"/>
          </w:tcPr>
          <w:p w14:paraId="60EB67B8" w14:textId="5B42FDB5" w:rsidR="00C4717E" w:rsidRPr="00EF3D37" w:rsidRDefault="00C4717E" w:rsidP="00C4717E">
            <w:pPr>
              <w:rPr>
                <w:b/>
              </w:rPr>
            </w:pPr>
            <w:r w:rsidRPr="00EF3D37">
              <w:rPr>
                <w:b/>
              </w:rPr>
              <w:t>Award Criteria</w:t>
            </w:r>
          </w:p>
        </w:tc>
        <w:tc>
          <w:tcPr>
            <w:tcW w:w="7308" w:type="dxa"/>
            <w:shd w:val="clear" w:color="auto" w:fill="F2F2F2" w:themeFill="background1" w:themeFillShade="F2"/>
          </w:tcPr>
          <w:p w14:paraId="3D39F07C" w14:textId="39A20A3B" w:rsidR="00AF475D" w:rsidRDefault="00C4717E" w:rsidP="003B367D">
            <w:r w:rsidRPr="00805C27">
              <w:t>Tenders will be awarded marks under each of the award criteria listed in this section to determine the most economically advantageous tenders.</w:t>
            </w:r>
          </w:p>
          <w:p w14:paraId="2BFBE246" w14:textId="77777777" w:rsidR="00AF475D" w:rsidRDefault="00AF475D" w:rsidP="00AF475D">
            <w:r>
              <w:t>• Price, 80 Marks.</w:t>
            </w:r>
          </w:p>
          <w:p w14:paraId="7924558B" w14:textId="77777777" w:rsidR="00AF475D" w:rsidRDefault="00AF475D" w:rsidP="00AF475D">
            <w:r>
              <w:t>• Delivery Time, 10 Marks.</w:t>
            </w:r>
          </w:p>
          <w:p w14:paraId="72CBABC5" w14:textId="7508B5A7" w:rsidR="00AF475D" w:rsidRDefault="00AF475D" w:rsidP="00AF475D">
            <w:r>
              <w:t>• Quality</w:t>
            </w:r>
            <w:r w:rsidR="00942699">
              <w:t xml:space="preserve"> &amp; Warranty</w:t>
            </w:r>
            <w:r>
              <w:t>, 10 Marks</w:t>
            </w:r>
          </w:p>
          <w:p w14:paraId="41F6F8BA" w14:textId="5FAB778D" w:rsidR="00C4717E" w:rsidRDefault="000876E3" w:rsidP="003B367D">
            <w:r>
              <w:t>Review of the quality and content of the technical offer</w:t>
            </w:r>
            <w:r w:rsidR="009D34ED">
              <w:t>s</w:t>
            </w:r>
            <w:r>
              <w:t xml:space="preserve"> further to minimum requirements</w:t>
            </w:r>
            <w:r w:rsidR="003F6BDF">
              <w:t xml:space="preserve"> met</w:t>
            </w:r>
            <w:r>
              <w:t xml:space="preserve"> </w:t>
            </w:r>
            <w:r w:rsidR="003F6BDF">
              <w:t xml:space="preserve">as laid out in Appendix 2 </w:t>
            </w:r>
            <w:r w:rsidR="009A1571">
              <w:t xml:space="preserve">will be conducted by the Tender Committee. </w:t>
            </w:r>
          </w:p>
        </w:tc>
      </w:tr>
      <w:tr w:rsidR="000876E3" w14:paraId="736DE584" w14:textId="77777777" w:rsidTr="000876E3">
        <w:tc>
          <w:tcPr>
            <w:tcW w:w="10184" w:type="dxa"/>
            <w:gridSpan w:val="3"/>
            <w:shd w:val="clear" w:color="auto" w:fill="D9D9D9" w:themeFill="background1" w:themeFillShade="D9"/>
          </w:tcPr>
          <w:p w14:paraId="52FECF30" w14:textId="4BCF9D75" w:rsidR="000876E3" w:rsidRDefault="000876E3" w:rsidP="00CB7698">
            <w:pPr>
              <w:rPr>
                <w:b/>
              </w:rPr>
            </w:pPr>
          </w:p>
          <w:p w14:paraId="76D88185" w14:textId="77777777" w:rsidR="00EA7351" w:rsidRPr="00EF3D37" w:rsidRDefault="00EA7351" w:rsidP="00CB7698">
            <w:pPr>
              <w:rPr>
                <w:b/>
              </w:rPr>
            </w:pPr>
          </w:p>
          <w:p w14:paraId="2036DAA0" w14:textId="432A90B9" w:rsidR="000876E3" w:rsidRPr="00805C27" w:rsidRDefault="000876E3" w:rsidP="003B367D"/>
        </w:tc>
      </w:tr>
      <w:tr w:rsidR="000876E3" w14:paraId="77D21CF6" w14:textId="77777777" w:rsidTr="000876E3">
        <w:tc>
          <w:tcPr>
            <w:tcW w:w="759" w:type="dxa"/>
            <w:shd w:val="clear" w:color="auto" w:fill="D9D9D9" w:themeFill="background1" w:themeFillShade="D9"/>
          </w:tcPr>
          <w:p w14:paraId="15BCB3D9" w14:textId="62A4690A" w:rsidR="000876E3" w:rsidRPr="00EF3D37" w:rsidRDefault="00B65524" w:rsidP="00CB7698">
            <w:pPr>
              <w:rPr>
                <w:b/>
              </w:rPr>
            </w:pPr>
            <w:r>
              <w:rPr>
                <w:b/>
              </w:rPr>
              <w:lastRenderedPageBreak/>
              <w:t>5</w:t>
            </w:r>
          </w:p>
        </w:tc>
        <w:tc>
          <w:tcPr>
            <w:tcW w:w="2117" w:type="dxa"/>
            <w:shd w:val="clear" w:color="auto" w:fill="F2F2F2" w:themeFill="background1" w:themeFillShade="F2"/>
          </w:tcPr>
          <w:p w14:paraId="034C5950" w14:textId="2C3C77E7" w:rsidR="000876E3" w:rsidRPr="00EF3D37" w:rsidRDefault="000876E3" w:rsidP="00C4717E">
            <w:pPr>
              <w:rPr>
                <w:b/>
              </w:rPr>
            </w:pPr>
            <w:r>
              <w:rPr>
                <w:b/>
              </w:rPr>
              <w:t xml:space="preserve">Post selection </w:t>
            </w:r>
          </w:p>
        </w:tc>
        <w:tc>
          <w:tcPr>
            <w:tcW w:w="7308" w:type="dxa"/>
            <w:shd w:val="clear" w:color="auto" w:fill="F2F2F2" w:themeFill="background1" w:themeFillShade="F2"/>
          </w:tcPr>
          <w:p w14:paraId="7E076850" w14:textId="046E9F44" w:rsidR="00356B23" w:rsidRDefault="000876E3" w:rsidP="00356B23">
            <w:r>
              <w:t xml:space="preserve">References </w:t>
            </w:r>
            <w:r w:rsidR="0047383B">
              <w:t xml:space="preserve">and other checks </w:t>
            </w:r>
            <w:r>
              <w:t>are found to b</w:t>
            </w:r>
            <w:r w:rsidR="00356B23">
              <w:t xml:space="preserve">e </w:t>
            </w:r>
            <w:proofErr w:type="gramStart"/>
            <w:r w:rsidR="00356B23">
              <w:t>clear</w:t>
            </w:r>
            <w:proofErr w:type="gramEnd"/>
            <w:r w:rsidR="00356B23">
              <w:t xml:space="preserve"> and quality is assessed.</w:t>
            </w:r>
          </w:p>
          <w:p w14:paraId="230AFE7F" w14:textId="77777777" w:rsidR="000876E3" w:rsidRPr="00805C27" w:rsidRDefault="000876E3" w:rsidP="003B367D"/>
        </w:tc>
      </w:tr>
    </w:tbl>
    <w:p w14:paraId="2EA7412D" w14:textId="72FB10FC" w:rsidR="00C61CAB" w:rsidRDefault="00322CE2" w:rsidP="00322CE2">
      <w:pPr>
        <w:pStyle w:val="Heading2"/>
      </w:pPr>
      <w:r>
        <w:t xml:space="preserve">Tender </w:t>
      </w:r>
      <w:r w:rsidR="005076AF">
        <w:t>Evaluation</w:t>
      </w:r>
    </w:p>
    <w:p w14:paraId="2B50C1F9" w14:textId="1BA47492" w:rsidR="00EE1801" w:rsidRPr="00805C27" w:rsidRDefault="00EE1801" w:rsidP="00067B54">
      <w:pPr>
        <w:jc w:val="both"/>
      </w:pPr>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Compliance and Internal Audit, as well as 3</w:t>
      </w:r>
      <w:r w:rsidR="005076AF" w:rsidRPr="005076AF">
        <w:rPr>
          <w:vertAlign w:val="superscript"/>
        </w:rPr>
        <w:t>rd</w:t>
      </w:r>
      <w:r w:rsidR="005076AF">
        <w:t xml:space="preserve"> Party technical input. </w:t>
      </w:r>
    </w:p>
    <w:p w14:paraId="542E2B1F" w14:textId="6BB81A61" w:rsidR="00EE1801" w:rsidRDefault="00EE1801" w:rsidP="00067B54">
      <w:pPr>
        <w:jc w:val="both"/>
      </w:pPr>
      <w:r w:rsidRPr="00805C27">
        <w:t xml:space="preserve">During the evaluation period clarifications may be sought by e-mail from Tenderers. Clarifications may include testimonials from customers in support of </w:t>
      </w:r>
      <w:proofErr w:type="gramStart"/>
      <w:r w:rsidRPr="00805C27">
        <w:t>particular aspects</w:t>
      </w:r>
      <w:proofErr w:type="gramEnd"/>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137B4444" w14:textId="77777777" w:rsidR="008910B7" w:rsidRPr="008910B7" w:rsidRDefault="008910B7" w:rsidP="008910B7">
      <w:pPr>
        <w:jc w:val="both"/>
        <w:rPr>
          <w:b/>
          <w:bCs/>
          <w:u w:val="single"/>
          <w:lang w:val="en-GB"/>
        </w:rPr>
      </w:pPr>
      <w:r w:rsidRPr="008910B7">
        <w:rPr>
          <w:b/>
          <w:bCs/>
          <w:u w:val="single"/>
          <w:lang w:val="en-GB"/>
        </w:rPr>
        <w:t xml:space="preserve">Due to </w:t>
      </w:r>
      <w:proofErr w:type="spellStart"/>
      <w:r w:rsidRPr="008910B7">
        <w:rPr>
          <w:b/>
          <w:bCs/>
          <w:u w:val="single"/>
          <w:lang w:val="en-GB"/>
        </w:rPr>
        <w:t>GOALs’</w:t>
      </w:r>
      <w:proofErr w:type="spellEnd"/>
      <w:r w:rsidRPr="008910B7">
        <w:rPr>
          <w:b/>
          <w:bCs/>
          <w:u w:val="single"/>
          <w:lang w:val="en-GB"/>
        </w:rPr>
        <w:t xml:space="preserve"> requirement to adhere to donor rules and regulations. GOAL currently excludes from this tender services or system provided to GOAL contains elements (equipment or services) produced by the following companies or their subsidiaries/</w:t>
      </w:r>
      <w:proofErr w:type="gramStart"/>
      <w:r w:rsidRPr="008910B7">
        <w:rPr>
          <w:b/>
          <w:bCs/>
          <w:u w:val="single"/>
          <w:lang w:val="en-GB"/>
        </w:rPr>
        <w:t>affiliates :</w:t>
      </w:r>
      <w:proofErr w:type="gramEnd"/>
      <w:r w:rsidRPr="008910B7">
        <w:rPr>
          <w:b/>
          <w:bCs/>
          <w:u w:val="single"/>
          <w:lang w:val="en-GB"/>
        </w:rPr>
        <w:t xml:space="preserve"> </w:t>
      </w:r>
    </w:p>
    <w:p w14:paraId="76E3CC2E" w14:textId="77777777" w:rsidR="00990150" w:rsidRDefault="008910B7" w:rsidP="00990150">
      <w:pPr>
        <w:pStyle w:val="ListParagraph"/>
        <w:numPr>
          <w:ilvl w:val="0"/>
          <w:numId w:val="37"/>
        </w:numPr>
        <w:jc w:val="both"/>
        <w:rPr>
          <w:i/>
          <w:iCs/>
          <w:lang w:val="en-GB"/>
        </w:rPr>
      </w:pPr>
      <w:r w:rsidRPr="00990150">
        <w:rPr>
          <w:i/>
          <w:iCs/>
          <w:lang w:val="en-GB"/>
        </w:rPr>
        <w:t>Huawei Technologies Company</w:t>
      </w:r>
    </w:p>
    <w:p w14:paraId="23696A10" w14:textId="77777777" w:rsidR="00990150" w:rsidRDefault="008910B7" w:rsidP="00990150">
      <w:pPr>
        <w:pStyle w:val="ListParagraph"/>
        <w:numPr>
          <w:ilvl w:val="0"/>
          <w:numId w:val="37"/>
        </w:numPr>
        <w:jc w:val="both"/>
        <w:rPr>
          <w:i/>
          <w:iCs/>
          <w:lang w:val="en-GB"/>
        </w:rPr>
      </w:pPr>
      <w:r w:rsidRPr="00990150">
        <w:rPr>
          <w:i/>
          <w:iCs/>
          <w:lang w:val="en-GB"/>
        </w:rPr>
        <w:t>ZTE Corporation</w:t>
      </w:r>
    </w:p>
    <w:p w14:paraId="00B77995" w14:textId="77777777" w:rsidR="00990150" w:rsidRDefault="008910B7" w:rsidP="00990150">
      <w:pPr>
        <w:pStyle w:val="ListParagraph"/>
        <w:numPr>
          <w:ilvl w:val="0"/>
          <w:numId w:val="37"/>
        </w:numPr>
        <w:jc w:val="both"/>
        <w:rPr>
          <w:i/>
          <w:iCs/>
          <w:lang w:val="en-GB"/>
        </w:rPr>
      </w:pPr>
      <w:r w:rsidRPr="00990150">
        <w:rPr>
          <w:i/>
          <w:iCs/>
          <w:lang w:val="en-GB"/>
        </w:rPr>
        <w:t xml:space="preserve">Hytera Communications Corporation </w:t>
      </w:r>
    </w:p>
    <w:p w14:paraId="5D701E10" w14:textId="77777777" w:rsidR="00990150" w:rsidRDefault="008910B7" w:rsidP="00990150">
      <w:pPr>
        <w:pStyle w:val="ListParagraph"/>
        <w:numPr>
          <w:ilvl w:val="0"/>
          <w:numId w:val="37"/>
        </w:numPr>
        <w:jc w:val="both"/>
        <w:rPr>
          <w:i/>
          <w:iCs/>
          <w:lang w:val="en-GB"/>
        </w:rPr>
      </w:pPr>
      <w:r w:rsidRPr="00990150">
        <w:rPr>
          <w:i/>
          <w:iCs/>
          <w:lang w:val="en-GB"/>
        </w:rPr>
        <w:t>Hangzhou Hikvision Digital Technology Company</w:t>
      </w:r>
    </w:p>
    <w:p w14:paraId="0F3A2884" w14:textId="6A523A09" w:rsidR="008910B7" w:rsidRPr="00990150" w:rsidRDefault="008910B7" w:rsidP="008910B7">
      <w:pPr>
        <w:pStyle w:val="ListParagraph"/>
        <w:numPr>
          <w:ilvl w:val="0"/>
          <w:numId w:val="37"/>
        </w:numPr>
        <w:jc w:val="both"/>
        <w:rPr>
          <w:i/>
          <w:iCs/>
          <w:lang w:val="en-GB"/>
        </w:rPr>
      </w:pPr>
      <w:r w:rsidRPr="00990150">
        <w:rPr>
          <w:i/>
          <w:iCs/>
          <w:lang w:val="en-GB"/>
        </w:rPr>
        <w:t>Dahua Technology Company</w:t>
      </w:r>
    </w:p>
    <w:p w14:paraId="0745E324" w14:textId="36CE1455" w:rsidR="008910B7" w:rsidRPr="008910B7" w:rsidRDefault="008910B7" w:rsidP="008910B7">
      <w:pPr>
        <w:jc w:val="both"/>
        <w:rPr>
          <w:i/>
          <w:iCs/>
          <w:lang w:val="en-GB"/>
        </w:rPr>
      </w:pPr>
      <w:r w:rsidRPr="008910B7">
        <w:rPr>
          <w:i/>
          <w:iCs/>
          <w:lang w:val="en-GB"/>
        </w:rPr>
        <w:t>The below provides a non-exhaustive list of the known subsidiaries/affiliates of the above companies. Please ensure you evaluate the governance of any company thoroughly as you complete this questionnaire to identify if there is a connection to any of the below.</w:t>
      </w:r>
    </w:p>
    <w:p w14:paraId="3FCAED75" w14:textId="77777777" w:rsidR="00990150" w:rsidRDefault="008910B7" w:rsidP="008910B7">
      <w:pPr>
        <w:pStyle w:val="ListParagraph"/>
        <w:numPr>
          <w:ilvl w:val="0"/>
          <w:numId w:val="37"/>
        </w:numPr>
        <w:jc w:val="both"/>
        <w:rPr>
          <w:i/>
          <w:iCs/>
          <w:lang w:val="en-GB"/>
        </w:rPr>
      </w:pPr>
      <w:r w:rsidRPr="00990150">
        <w:rPr>
          <w:i/>
          <w:iCs/>
          <w:lang w:val="en-GB"/>
        </w:rPr>
        <w:t>Huawei Technologies Company</w:t>
      </w:r>
    </w:p>
    <w:p w14:paraId="4ADD8834" w14:textId="77777777" w:rsidR="00990150" w:rsidRDefault="008910B7" w:rsidP="008910B7">
      <w:pPr>
        <w:pStyle w:val="ListParagraph"/>
        <w:numPr>
          <w:ilvl w:val="0"/>
          <w:numId w:val="37"/>
        </w:numPr>
        <w:jc w:val="both"/>
        <w:rPr>
          <w:i/>
          <w:iCs/>
          <w:lang w:val="en-GB"/>
        </w:rPr>
      </w:pPr>
      <w:proofErr w:type="spellStart"/>
      <w:r w:rsidRPr="00990150">
        <w:rPr>
          <w:i/>
          <w:iCs/>
          <w:lang w:val="en-GB"/>
        </w:rPr>
        <w:t>Amartus</w:t>
      </w:r>
      <w:proofErr w:type="spellEnd"/>
      <w:r w:rsidRPr="00990150">
        <w:rPr>
          <w:i/>
          <w:iCs/>
          <w:lang w:val="en-GB"/>
        </w:rPr>
        <w:t>, SDN Software Technology and Team</w:t>
      </w:r>
    </w:p>
    <w:p w14:paraId="47407602" w14:textId="77777777" w:rsidR="00990150" w:rsidRDefault="008910B7" w:rsidP="008910B7">
      <w:pPr>
        <w:pStyle w:val="ListParagraph"/>
        <w:numPr>
          <w:ilvl w:val="0"/>
          <w:numId w:val="37"/>
        </w:numPr>
        <w:jc w:val="both"/>
        <w:rPr>
          <w:i/>
          <w:iCs/>
          <w:lang w:val="en-GB"/>
        </w:rPr>
      </w:pPr>
      <w:r w:rsidRPr="00990150">
        <w:rPr>
          <w:i/>
          <w:iCs/>
          <w:lang w:val="en-GB"/>
        </w:rPr>
        <w:t>Beijing Huawei Digital Technologies, Co. Ltd.</w:t>
      </w:r>
    </w:p>
    <w:p w14:paraId="3AEC80DD" w14:textId="77777777" w:rsidR="001A753A" w:rsidRDefault="008910B7" w:rsidP="008910B7">
      <w:pPr>
        <w:pStyle w:val="ListParagraph"/>
        <w:numPr>
          <w:ilvl w:val="0"/>
          <w:numId w:val="37"/>
        </w:numPr>
        <w:jc w:val="both"/>
        <w:rPr>
          <w:i/>
          <w:iCs/>
          <w:lang w:val="en-GB"/>
        </w:rPr>
      </w:pPr>
      <w:proofErr w:type="spellStart"/>
      <w:r w:rsidRPr="00990150">
        <w:rPr>
          <w:i/>
          <w:iCs/>
          <w:lang w:val="en-GB"/>
        </w:rPr>
        <w:t>Caliopa</w:t>
      </w:r>
      <w:proofErr w:type="spellEnd"/>
      <w:r w:rsidRPr="00990150">
        <w:rPr>
          <w:i/>
          <w:iCs/>
          <w:lang w:val="en-GB"/>
        </w:rPr>
        <w:t xml:space="preserve"> NV</w:t>
      </w:r>
    </w:p>
    <w:p w14:paraId="6320071C" w14:textId="77777777" w:rsidR="001A753A" w:rsidRDefault="008910B7" w:rsidP="008910B7">
      <w:pPr>
        <w:pStyle w:val="ListParagraph"/>
        <w:numPr>
          <w:ilvl w:val="0"/>
          <w:numId w:val="37"/>
        </w:numPr>
        <w:jc w:val="both"/>
        <w:rPr>
          <w:i/>
          <w:iCs/>
          <w:lang w:val="en-GB"/>
        </w:rPr>
      </w:pPr>
      <w:r w:rsidRPr="001A753A">
        <w:rPr>
          <w:i/>
          <w:iCs/>
          <w:lang w:val="en-GB"/>
        </w:rPr>
        <w:t>Centre for Integrated Photonics Ltd.</w:t>
      </w:r>
    </w:p>
    <w:p w14:paraId="5726C45C" w14:textId="77777777" w:rsidR="001A753A" w:rsidRDefault="008910B7" w:rsidP="008910B7">
      <w:pPr>
        <w:pStyle w:val="ListParagraph"/>
        <w:numPr>
          <w:ilvl w:val="0"/>
          <w:numId w:val="37"/>
        </w:numPr>
        <w:jc w:val="both"/>
        <w:rPr>
          <w:i/>
          <w:iCs/>
          <w:lang w:val="en-GB"/>
        </w:rPr>
      </w:pPr>
      <w:proofErr w:type="spellStart"/>
      <w:r w:rsidRPr="001A753A">
        <w:rPr>
          <w:i/>
          <w:iCs/>
          <w:lang w:val="en-GB"/>
        </w:rPr>
        <w:t>Chinasoft</w:t>
      </w:r>
      <w:proofErr w:type="spellEnd"/>
      <w:r w:rsidRPr="001A753A">
        <w:rPr>
          <w:i/>
          <w:iCs/>
          <w:lang w:val="en-GB"/>
        </w:rPr>
        <w:t xml:space="preserve"> International Technology Services Ltd.</w:t>
      </w:r>
    </w:p>
    <w:p w14:paraId="762D759F" w14:textId="77777777" w:rsidR="001A753A" w:rsidRDefault="008910B7" w:rsidP="008910B7">
      <w:pPr>
        <w:pStyle w:val="ListParagraph"/>
        <w:numPr>
          <w:ilvl w:val="0"/>
          <w:numId w:val="37"/>
        </w:numPr>
        <w:jc w:val="both"/>
        <w:rPr>
          <w:i/>
          <w:iCs/>
          <w:lang w:val="en-GB"/>
        </w:rPr>
      </w:pPr>
      <w:proofErr w:type="spellStart"/>
      <w:r w:rsidRPr="001A753A">
        <w:rPr>
          <w:i/>
          <w:iCs/>
          <w:lang w:val="en-GB"/>
        </w:rPr>
        <w:t>FutureWei</w:t>
      </w:r>
      <w:proofErr w:type="spellEnd"/>
      <w:r w:rsidRPr="001A753A">
        <w:rPr>
          <w:i/>
          <w:iCs/>
          <w:lang w:val="en-GB"/>
        </w:rPr>
        <w:t xml:space="preserve"> Technologies, Inc.</w:t>
      </w:r>
    </w:p>
    <w:p w14:paraId="52061004" w14:textId="77777777" w:rsidR="001A753A" w:rsidRDefault="008910B7" w:rsidP="008910B7">
      <w:pPr>
        <w:pStyle w:val="ListParagraph"/>
        <w:numPr>
          <w:ilvl w:val="0"/>
          <w:numId w:val="37"/>
        </w:numPr>
        <w:jc w:val="both"/>
        <w:rPr>
          <w:i/>
          <w:iCs/>
          <w:lang w:val="en-GB"/>
        </w:rPr>
      </w:pPr>
      <w:r w:rsidRPr="001A753A">
        <w:rPr>
          <w:i/>
          <w:iCs/>
          <w:lang w:val="en-GB"/>
        </w:rPr>
        <w:t xml:space="preserve">  </w:t>
      </w:r>
      <w:proofErr w:type="spellStart"/>
      <w:r w:rsidRPr="001A753A">
        <w:rPr>
          <w:i/>
          <w:iCs/>
          <w:lang w:val="en-GB"/>
        </w:rPr>
        <w:t>HexaTier</w:t>
      </w:r>
      <w:proofErr w:type="spellEnd"/>
      <w:r w:rsidRPr="001A753A">
        <w:rPr>
          <w:i/>
          <w:iCs/>
          <w:lang w:val="en-GB"/>
        </w:rPr>
        <w:t xml:space="preserve"> Ltd.</w:t>
      </w:r>
    </w:p>
    <w:p w14:paraId="5AEFCC7C" w14:textId="77777777" w:rsidR="001A753A" w:rsidRDefault="008910B7" w:rsidP="008910B7">
      <w:pPr>
        <w:pStyle w:val="ListParagraph"/>
        <w:numPr>
          <w:ilvl w:val="0"/>
          <w:numId w:val="37"/>
        </w:numPr>
        <w:jc w:val="both"/>
        <w:rPr>
          <w:i/>
          <w:iCs/>
          <w:lang w:val="en-GB"/>
        </w:rPr>
      </w:pPr>
      <w:proofErr w:type="spellStart"/>
      <w:r w:rsidRPr="001A753A">
        <w:rPr>
          <w:i/>
          <w:iCs/>
          <w:lang w:val="en-GB"/>
        </w:rPr>
        <w:t>HiSilicon</w:t>
      </w:r>
      <w:proofErr w:type="spellEnd"/>
      <w:r w:rsidRPr="001A753A">
        <w:rPr>
          <w:i/>
          <w:iCs/>
          <w:lang w:val="en-GB"/>
        </w:rPr>
        <w:t xml:space="preserve"> Optoelectronics Co., Ltd.</w:t>
      </w:r>
    </w:p>
    <w:p w14:paraId="64E74E29" w14:textId="77777777" w:rsidR="001A753A" w:rsidRDefault="008910B7" w:rsidP="008910B7">
      <w:pPr>
        <w:pStyle w:val="ListParagraph"/>
        <w:numPr>
          <w:ilvl w:val="0"/>
          <w:numId w:val="37"/>
        </w:numPr>
        <w:jc w:val="both"/>
        <w:rPr>
          <w:i/>
          <w:iCs/>
          <w:lang w:val="en-GB"/>
        </w:rPr>
      </w:pPr>
      <w:r w:rsidRPr="001A753A">
        <w:rPr>
          <w:i/>
          <w:iCs/>
          <w:lang w:val="en-GB"/>
        </w:rPr>
        <w:t>   Huawei Device Co., Ltd.</w:t>
      </w:r>
    </w:p>
    <w:p w14:paraId="70C019F9" w14:textId="77777777" w:rsidR="001A753A" w:rsidRDefault="008910B7" w:rsidP="008910B7">
      <w:pPr>
        <w:pStyle w:val="ListParagraph"/>
        <w:numPr>
          <w:ilvl w:val="0"/>
          <w:numId w:val="37"/>
        </w:numPr>
        <w:jc w:val="both"/>
        <w:rPr>
          <w:i/>
          <w:iCs/>
          <w:lang w:val="en-GB"/>
        </w:rPr>
      </w:pPr>
      <w:r w:rsidRPr="001A753A">
        <w:rPr>
          <w:i/>
          <w:iCs/>
          <w:lang w:val="en-GB"/>
        </w:rPr>
        <w:t>  Huawei Device (Dongguan) Co., Ltd.</w:t>
      </w:r>
    </w:p>
    <w:p w14:paraId="156E1E93" w14:textId="77777777" w:rsidR="001A753A" w:rsidRDefault="008910B7" w:rsidP="008910B7">
      <w:pPr>
        <w:pStyle w:val="ListParagraph"/>
        <w:numPr>
          <w:ilvl w:val="0"/>
          <w:numId w:val="37"/>
        </w:numPr>
        <w:jc w:val="both"/>
        <w:rPr>
          <w:i/>
          <w:iCs/>
          <w:lang w:val="en-GB"/>
        </w:rPr>
      </w:pPr>
      <w:r w:rsidRPr="001A753A">
        <w:rPr>
          <w:i/>
          <w:iCs/>
          <w:lang w:val="en-GB"/>
        </w:rPr>
        <w:t>  Huawei Device (Hong Kong) Co., Ltd.</w:t>
      </w:r>
    </w:p>
    <w:p w14:paraId="3AEBE423" w14:textId="77777777" w:rsidR="001A753A" w:rsidRDefault="008910B7" w:rsidP="008910B7">
      <w:pPr>
        <w:pStyle w:val="ListParagraph"/>
        <w:numPr>
          <w:ilvl w:val="0"/>
          <w:numId w:val="37"/>
        </w:numPr>
        <w:jc w:val="both"/>
        <w:rPr>
          <w:i/>
          <w:iCs/>
          <w:lang w:val="en-GB"/>
        </w:rPr>
      </w:pPr>
      <w:r w:rsidRPr="001A753A">
        <w:rPr>
          <w:i/>
          <w:iCs/>
          <w:lang w:val="en-GB"/>
        </w:rPr>
        <w:t>Huawei Enterprise USA, Inc.</w:t>
      </w:r>
    </w:p>
    <w:p w14:paraId="3515AEFC" w14:textId="77777777" w:rsidR="001A753A" w:rsidRDefault="008910B7" w:rsidP="008910B7">
      <w:pPr>
        <w:pStyle w:val="ListParagraph"/>
        <w:numPr>
          <w:ilvl w:val="0"/>
          <w:numId w:val="37"/>
        </w:numPr>
        <w:jc w:val="both"/>
        <w:rPr>
          <w:i/>
          <w:iCs/>
          <w:lang w:val="en-GB"/>
        </w:rPr>
      </w:pPr>
      <w:r w:rsidRPr="001A753A">
        <w:rPr>
          <w:i/>
          <w:iCs/>
          <w:lang w:val="en-GB"/>
        </w:rPr>
        <w:t>Huawei Global Finance (UK) Ltd.</w:t>
      </w:r>
    </w:p>
    <w:p w14:paraId="61FFD992" w14:textId="77777777" w:rsidR="001A753A" w:rsidRDefault="008910B7" w:rsidP="008910B7">
      <w:pPr>
        <w:pStyle w:val="ListParagraph"/>
        <w:numPr>
          <w:ilvl w:val="0"/>
          <w:numId w:val="37"/>
        </w:numPr>
        <w:jc w:val="both"/>
        <w:rPr>
          <w:i/>
          <w:iCs/>
          <w:lang w:val="en-GB"/>
        </w:rPr>
      </w:pPr>
      <w:r w:rsidRPr="001A753A">
        <w:rPr>
          <w:i/>
          <w:iCs/>
          <w:lang w:val="en-GB"/>
        </w:rPr>
        <w:t>Huawei International Co. Ltd.</w:t>
      </w:r>
    </w:p>
    <w:p w14:paraId="38FB1F3F" w14:textId="77777777" w:rsidR="001A753A" w:rsidRDefault="008910B7" w:rsidP="008910B7">
      <w:pPr>
        <w:pStyle w:val="ListParagraph"/>
        <w:numPr>
          <w:ilvl w:val="0"/>
          <w:numId w:val="37"/>
        </w:numPr>
        <w:jc w:val="both"/>
        <w:rPr>
          <w:i/>
          <w:iCs/>
          <w:lang w:val="en-GB"/>
        </w:rPr>
      </w:pPr>
      <w:r w:rsidRPr="001A753A">
        <w:rPr>
          <w:i/>
          <w:iCs/>
          <w:lang w:val="en-GB"/>
        </w:rPr>
        <w:t>  Huawei Machine Co., Ltd.</w:t>
      </w:r>
    </w:p>
    <w:p w14:paraId="1C267451" w14:textId="77777777" w:rsidR="001A753A" w:rsidRDefault="008910B7" w:rsidP="008910B7">
      <w:pPr>
        <w:pStyle w:val="ListParagraph"/>
        <w:numPr>
          <w:ilvl w:val="0"/>
          <w:numId w:val="37"/>
        </w:numPr>
        <w:jc w:val="both"/>
        <w:rPr>
          <w:i/>
          <w:iCs/>
          <w:lang w:val="en-GB"/>
        </w:rPr>
      </w:pPr>
      <w:r w:rsidRPr="001A753A">
        <w:rPr>
          <w:i/>
          <w:iCs/>
          <w:lang w:val="en-GB"/>
        </w:rPr>
        <w:t xml:space="preserve"> Huawei Marine</w:t>
      </w:r>
    </w:p>
    <w:p w14:paraId="0E8C245F" w14:textId="77777777" w:rsidR="001A753A" w:rsidRDefault="008910B7" w:rsidP="008910B7">
      <w:pPr>
        <w:pStyle w:val="ListParagraph"/>
        <w:numPr>
          <w:ilvl w:val="0"/>
          <w:numId w:val="37"/>
        </w:numPr>
        <w:jc w:val="both"/>
        <w:rPr>
          <w:i/>
          <w:iCs/>
          <w:lang w:val="en-GB"/>
        </w:rPr>
      </w:pPr>
      <w:r w:rsidRPr="001A753A">
        <w:rPr>
          <w:i/>
          <w:iCs/>
          <w:lang w:val="en-GB"/>
        </w:rPr>
        <w:t>  Huawei North America</w:t>
      </w:r>
    </w:p>
    <w:p w14:paraId="4956D7E6" w14:textId="77777777" w:rsidR="001A753A" w:rsidRDefault="008910B7" w:rsidP="008910B7">
      <w:pPr>
        <w:pStyle w:val="ListParagraph"/>
        <w:numPr>
          <w:ilvl w:val="0"/>
          <w:numId w:val="37"/>
        </w:numPr>
        <w:jc w:val="both"/>
        <w:rPr>
          <w:i/>
          <w:iCs/>
          <w:lang w:val="en-GB"/>
        </w:rPr>
      </w:pPr>
      <w:r w:rsidRPr="001A753A">
        <w:rPr>
          <w:i/>
          <w:iCs/>
          <w:lang w:val="en-GB"/>
        </w:rPr>
        <w:t>Huawei Software Technologies, Co., Ltd.</w:t>
      </w:r>
    </w:p>
    <w:p w14:paraId="2886541B" w14:textId="31E21545" w:rsidR="008910B7" w:rsidRPr="001A753A" w:rsidRDefault="008910B7" w:rsidP="008910B7">
      <w:pPr>
        <w:pStyle w:val="ListParagraph"/>
        <w:numPr>
          <w:ilvl w:val="0"/>
          <w:numId w:val="37"/>
        </w:numPr>
        <w:jc w:val="both"/>
        <w:rPr>
          <w:i/>
          <w:iCs/>
          <w:lang w:val="en-GB"/>
        </w:rPr>
      </w:pPr>
      <w:r w:rsidRPr="001A753A">
        <w:rPr>
          <w:i/>
          <w:iCs/>
          <w:lang w:val="en-GB"/>
        </w:rPr>
        <w:t xml:space="preserve"> Huawei Symantec Technologies Co., Ltd.</w:t>
      </w:r>
    </w:p>
    <w:p w14:paraId="5EDBBFD0" w14:textId="77777777" w:rsidR="001A753A" w:rsidRDefault="008910B7" w:rsidP="008910B7">
      <w:pPr>
        <w:pStyle w:val="ListParagraph"/>
        <w:numPr>
          <w:ilvl w:val="0"/>
          <w:numId w:val="37"/>
        </w:numPr>
        <w:jc w:val="both"/>
        <w:rPr>
          <w:i/>
          <w:iCs/>
          <w:lang w:val="en-GB"/>
        </w:rPr>
      </w:pPr>
      <w:r w:rsidRPr="001A753A">
        <w:rPr>
          <w:i/>
          <w:iCs/>
          <w:lang w:val="en-GB"/>
        </w:rPr>
        <w:lastRenderedPageBreak/>
        <w:t>Huawei Tech Investment Co., Ltd.</w:t>
      </w:r>
    </w:p>
    <w:p w14:paraId="129DDDB9" w14:textId="6B9C3601" w:rsidR="001A753A" w:rsidRDefault="008910B7" w:rsidP="001A753A">
      <w:pPr>
        <w:pStyle w:val="ListParagraph"/>
        <w:numPr>
          <w:ilvl w:val="0"/>
          <w:numId w:val="37"/>
        </w:numPr>
        <w:jc w:val="both"/>
        <w:rPr>
          <w:i/>
          <w:iCs/>
          <w:lang w:val="en-GB"/>
        </w:rPr>
      </w:pPr>
      <w:r w:rsidRPr="001A753A">
        <w:rPr>
          <w:i/>
          <w:iCs/>
          <w:lang w:val="en-GB"/>
        </w:rPr>
        <w:t> Huawei Technical Service Co. Ltd.</w:t>
      </w:r>
    </w:p>
    <w:p w14:paraId="1A490383" w14:textId="33680930" w:rsidR="001A753A" w:rsidRDefault="008910B7" w:rsidP="001A753A">
      <w:pPr>
        <w:pStyle w:val="ListParagraph"/>
        <w:numPr>
          <w:ilvl w:val="0"/>
          <w:numId w:val="37"/>
        </w:numPr>
        <w:jc w:val="both"/>
        <w:rPr>
          <w:i/>
          <w:iCs/>
          <w:lang w:val="en-GB"/>
        </w:rPr>
      </w:pPr>
      <w:r w:rsidRPr="001A753A">
        <w:rPr>
          <w:i/>
          <w:iCs/>
          <w:lang w:val="en-GB"/>
        </w:rPr>
        <w:t> Huawei Technologies Cooperative U.A.</w:t>
      </w:r>
    </w:p>
    <w:p w14:paraId="3FA3EC52" w14:textId="4DFC31BF" w:rsidR="001A753A" w:rsidRDefault="008910B7" w:rsidP="001A753A">
      <w:pPr>
        <w:pStyle w:val="ListParagraph"/>
        <w:numPr>
          <w:ilvl w:val="0"/>
          <w:numId w:val="37"/>
        </w:numPr>
        <w:jc w:val="both"/>
        <w:rPr>
          <w:i/>
          <w:iCs/>
          <w:lang w:val="en-GB"/>
        </w:rPr>
      </w:pPr>
      <w:r w:rsidRPr="001A753A">
        <w:rPr>
          <w:i/>
          <w:iCs/>
          <w:lang w:val="en-GB"/>
        </w:rPr>
        <w:t> Huawei Technologies Germany GmbH</w:t>
      </w:r>
    </w:p>
    <w:p w14:paraId="4B43ECA4" w14:textId="3B127AD0" w:rsidR="001A753A" w:rsidRDefault="008910B7" w:rsidP="008910B7">
      <w:pPr>
        <w:pStyle w:val="ListParagraph"/>
        <w:numPr>
          <w:ilvl w:val="0"/>
          <w:numId w:val="37"/>
        </w:numPr>
        <w:jc w:val="both"/>
        <w:rPr>
          <w:i/>
          <w:iCs/>
          <w:lang w:val="en-GB"/>
        </w:rPr>
      </w:pPr>
      <w:r w:rsidRPr="001A753A">
        <w:rPr>
          <w:i/>
          <w:iCs/>
          <w:lang w:val="en-GB"/>
        </w:rPr>
        <w:t> Huawei Technologies Japan K.K.</w:t>
      </w:r>
    </w:p>
    <w:p w14:paraId="44897593" w14:textId="77777777" w:rsidR="001A753A" w:rsidRDefault="008910B7" w:rsidP="008910B7">
      <w:pPr>
        <w:pStyle w:val="ListParagraph"/>
        <w:numPr>
          <w:ilvl w:val="0"/>
          <w:numId w:val="37"/>
        </w:numPr>
        <w:jc w:val="both"/>
        <w:rPr>
          <w:i/>
          <w:iCs/>
          <w:lang w:val="en-GB"/>
        </w:rPr>
      </w:pPr>
      <w:r w:rsidRPr="001A753A">
        <w:rPr>
          <w:i/>
          <w:iCs/>
          <w:lang w:val="en-GB"/>
        </w:rPr>
        <w:t>Huawei Technologies South Africa Pty Ltd.</w:t>
      </w:r>
    </w:p>
    <w:p w14:paraId="561ECC90" w14:textId="77777777" w:rsidR="001A753A" w:rsidRDefault="008910B7" w:rsidP="008910B7">
      <w:pPr>
        <w:pStyle w:val="ListParagraph"/>
        <w:numPr>
          <w:ilvl w:val="0"/>
          <w:numId w:val="37"/>
        </w:numPr>
        <w:jc w:val="both"/>
        <w:rPr>
          <w:i/>
          <w:iCs/>
          <w:lang w:val="en-GB"/>
        </w:rPr>
      </w:pPr>
      <w:r w:rsidRPr="001A753A">
        <w:rPr>
          <w:i/>
          <w:iCs/>
          <w:lang w:val="en-GB"/>
        </w:rPr>
        <w:t>Huawei Technologies (Thailand) Co.</w:t>
      </w:r>
    </w:p>
    <w:p w14:paraId="4BC9114A" w14:textId="77777777" w:rsidR="001A753A" w:rsidRDefault="008910B7" w:rsidP="008910B7">
      <w:pPr>
        <w:pStyle w:val="ListParagraph"/>
        <w:numPr>
          <w:ilvl w:val="0"/>
          <w:numId w:val="37"/>
        </w:numPr>
        <w:jc w:val="both"/>
        <w:rPr>
          <w:i/>
          <w:iCs/>
          <w:lang w:val="en-GB"/>
        </w:rPr>
      </w:pPr>
      <w:proofErr w:type="spellStart"/>
      <w:r w:rsidRPr="001A753A">
        <w:rPr>
          <w:i/>
          <w:iCs/>
          <w:lang w:val="en-GB"/>
        </w:rPr>
        <w:t>iSoftStone</w:t>
      </w:r>
      <w:proofErr w:type="spellEnd"/>
      <w:r w:rsidRPr="001A753A">
        <w:rPr>
          <w:i/>
          <w:iCs/>
          <w:lang w:val="en-GB"/>
        </w:rPr>
        <w:t xml:space="preserve"> Technology Service Co., Ltd.</w:t>
      </w:r>
    </w:p>
    <w:p w14:paraId="07E4ADA7" w14:textId="77777777" w:rsidR="001A753A" w:rsidRDefault="008910B7" w:rsidP="008910B7">
      <w:pPr>
        <w:pStyle w:val="ListParagraph"/>
        <w:numPr>
          <w:ilvl w:val="0"/>
          <w:numId w:val="37"/>
        </w:numPr>
        <w:jc w:val="both"/>
        <w:rPr>
          <w:i/>
          <w:iCs/>
          <w:lang w:val="en-GB"/>
        </w:rPr>
      </w:pPr>
      <w:r w:rsidRPr="001A753A">
        <w:rPr>
          <w:i/>
          <w:iCs/>
          <w:lang w:val="en-GB"/>
        </w:rPr>
        <w:t>JV “Broadband Solutions” LLC</w:t>
      </w:r>
    </w:p>
    <w:p w14:paraId="28BBC34B" w14:textId="77777777" w:rsidR="001A753A" w:rsidRDefault="008910B7" w:rsidP="008910B7">
      <w:pPr>
        <w:pStyle w:val="ListParagraph"/>
        <w:numPr>
          <w:ilvl w:val="0"/>
          <w:numId w:val="37"/>
        </w:numPr>
        <w:jc w:val="both"/>
        <w:rPr>
          <w:i/>
          <w:iCs/>
          <w:lang w:val="en-GB"/>
        </w:rPr>
      </w:pPr>
      <w:r w:rsidRPr="001A753A">
        <w:rPr>
          <w:i/>
          <w:iCs/>
          <w:lang w:val="en-GB"/>
        </w:rPr>
        <w:t>  M4S N.V.</w:t>
      </w:r>
    </w:p>
    <w:p w14:paraId="3B76B562" w14:textId="77777777" w:rsidR="001A753A" w:rsidRDefault="008910B7" w:rsidP="008910B7">
      <w:pPr>
        <w:pStyle w:val="ListParagraph"/>
        <w:numPr>
          <w:ilvl w:val="0"/>
          <w:numId w:val="37"/>
        </w:numPr>
        <w:jc w:val="both"/>
        <w:rPr>
          <w:i/>
          <w:iCs/>
          <w:lang w:val="en-GB"/>
        </w:rPr>
      </w:pPr>
      <w:r w:rsidRPr="001A753A">
        <w:rPr>
          <w:i/>
          <w:iCs/>
          <w:lang w:val="en-GB"/>
        </w:rPr>
        <w:t>PT Huawei Tech Investment</w:t>
      </w:r>
    </w:p>
    <w:p w14:paraId="241CD3E9" w14:textId="77777777" w:rsidR="001A753A" w:rsidRDefault="008910B7" w:rsidP="008910B7">
      <w:pPr>
        <w:pStyle w:val="ListParagraph"/>
        <w:numPr>
          <w:ilvl w:val="0"/>
          <w:numId w:val="37"/>
        </w:numPr>
        <w:jc w:val="both"/>
        <w:rPr>
          <w:i/>
          <w:iCs/>
          <w:lang w:val="en-GB"/>
        </w:rPr>
      </w:pPr>
      <w:r w:rsidRPr="001A753A">
        <w:rPr>
          <w:i/>
          <w:iCs/>
          <w:lang w:val="en-GB"/>
        </w:rPr>
        <w:t>Shanghai Huawei Technologies Co., Ltd.</w:t>
      </w:r>
    </w:p>
    <w:p w14:paraId="66004631" w14:textId="77777777" w:rsidR="001A753A" w:rsidRDefault="008910B7" w:rsidP="008910B7">
      <w:pPr>
        <w:pStyle w:val="ListParagraph"/>
        <w:numPr>
          <w:ilvl w:val="0"/>
          <w:numId w:val="37"/>
        </w:numPr>
        <w:jc w:val="both"/>
        <w:rPr>
          <w:i/>
          <w:iCs/>
          <w:lang w:val="en-GB"/>
        </w:rPr>
      </w:pPr>
      <w:r w:rsidRPr="001A753A">
        <w:rPr>
          <w:i/>
          <w:iCs/>
          <w:lang w:val="en-GB"/>
        </w:rPr>
        <w:t>TD Tech</w:t>
      </w:r>
    </w:p>
    <w:p w14:paraId="443C898F" w14:textId="77777777" w:rsidR="001A753A" w:rsidRDefault="008910B7" w:rsidP="008910B7">
      <w:pPr>
        <w:pStyle w:val="ListParagraph"/>
        <w:numPr>
          <w:ilvl w:val="0"/>
          <w:numId w:val="37"/>
        </w:numPr>
        <w:jc w:val="both"/>
        <w:rPr>
          <w:i/>
          <w:iCs/>
          <w:lang w:val="en-GB"/>
        </w:rPr>
      </w:pPr>
      <w:proofErr w:type="spellStart"/>
      <w:r w:rsidRPr="001A753A">
        <w:rPr>
          <w:i/>
          <w:iCs/>
          <w:lang w:val="en-GB"/>
        </w:rPr>
        <w:t>Tianwen</w:t>
      </w:r>
      <w:proofErr w:type="spellEnd"/>
      <w:r w:rsidRPr="001A753A">
        <w:rPr>
          <w:i/>
          <w:iCs/>
          <w:lang w:val="en-GB"/>
        </w:rPr>
        <w:t xml:space="preserve"> Digital Media Technology (Beijing) Co., Ltd.</w:t>
      </w:r>
    </w:p>
    <w:p w14:paraId="38B3B244" w14:textId="684DC449" w:rsidR="008910B7" w:rsidRPr="001A753A" w:rsidRDefault="008910B7" w:rsidP="008910B7">
      <w:pPr>
        <w:pStyle w:val="ListParagraph"/>
        <w:numPr>
          <w:ilvl w:val="0"/>
          <w:numId w:val="37"/>
        </w:numPr>
        <w:jc w:val="both"/>
        <w:rPr>
          <w:i/>
          <w:iCs/>
          <w:lang w:val="en-GB"/>
        </w:rPr>
      </w:pPr>
      <w:r w:rsidRPr="001A753A">
        <w:rPr>
          <w:i/>
          <w:iCs/>
          <w:lang w:val="en-GB"/>
        </w:rPr>
        <w:t>Toga Networks Ltd</w:t>
      </w:r>
    </w:p>
    <w:p w14:paraId="60CABB6F" w14:textId="77777777" w:rsidR="008910B7" w:rsidRPr="008910B7" w:rsidRDefault="008910B7" w:rsidP="008910B7">
      <w:pPr>
        <w:jc w:val="both"/>
        <w:rPr>
          <w:i/>
          <w:iCs/>
          <w:lang w:val="en-GB"/>
        </w:rPr>
      </w:pPr>
      <w:r w:rsidRPr="008910B7">
        <w:rPr>
          <w:i/>
          <w:iCs/>
          <w:lang w:val="en-GB"/>
        </w:rPr>
        <w:t xml:space="preserve">ZTE Corporation </w:t>
      </w:r>
    </w:p>
    <w:p w14:paraId="5C857E45" w14:textId="78F0AAE5" w:rsidR="008910B7" w:rsidRPr="001A753A" w:rsidRDefault="008910B7" w:rsidP="001A753A">
      <w:pPr>
        <w:pStyle w:val="ListParagraph"/>
        <w:numPr>
          <w:ilvl w:val="0"/>
          <w:numId w:val="37"/>
        </w:numPr>
        <w:jc w:val="both"/>
        <w:rPr>
          <w:i/>
          <w:iCs/>
          <w:lang w:val="en-GB"/>
        </w:rPr>
      </w:pPr>
      <w:r w:rsidRPr="001A753A">
        <w:rPr>
          <w:i/>
          <w:iCs/>
          <w:lang w:val="en-GB"/>
        </w:rPr>
        <w:t xml:space="preserve">Anhui </w:t>
      </w:r>
      <w:proofErr w:type="spellStart"/>
      <w:r w:rsidRPr="001A753A">
        <w:rPr>
          <w:i/>
          <w:iCs/>
          <w:lang w:val="en-GB"/>
        </w:rPr>
        <w:t>Wantong</w:t>
      </w:r>
      <w:proofErr w:type="spellEnd"/>
      <w:r w:rsidRPr="001A753A">
        <w:rPr>
          <w:i/>
          <w:iCs/>
          <w:lang w:val="en-GB"/>
        </w:rPr>
        <w:t xml:space="preserve"> Information Systems Integration Company, Limited</w:t>
      </w:r>
    </w:p>
    <w:p w14:paraId="0849FAF5" w14:textId="5660380C" w:rsidR="008910B7" w:rsidRPr="001A753A" w:rsidRDefault="008910B7" w:rsidP="001A753A">
      <w:pPr>
        <w:pStyle w:val="ListParagraph"/>
        <w:numPr>
          <w:ilvl w:val="0"/>
          <w:numId w:val="37"/>
        </w:numPr>
        <w:jc w:val="both"/>
        <w:rPr>
          <w:i/>
          <w:iCs/>
          <w:lang w:val="en-GB"/>
        </w:rPr>
      </w:pPr>
      <w:proofErr w:type="spellStart"/>
      <w:r w:rsidRPr="001A753A">
        <w:rPr>
          <w:i/>
          <w:iCs/>
          <w:lang w:val="en-GB"/>
        </w:rPr>
        <w:t>Bestel</w:t>
      </w:r>
      <w:proofErr w:type="spellEnd"/>
      <w:r w:rsidRPr="001A753A">
        <w:rPr>
          <w:i/>
          <w:iCs/>
          <w:lang w:val="en-GB"/>
        </w:rPr>
        <w:t xml:space="preserve"> Communications Ltd.</w:t>
      </w:r>
    </w:p>
    <w:p w14:paraId="192D2CF9" w14:textId="2DD8C5A3" w:rsidR="008910B7" w:rsidRPr="001A753A" w:rsidRDefault="008910B7" w:rsidP="001A753A">
      <w:pPr>
        <w:pStyle w:val="ListParagraph"/>
        <w:numPr>
          <w:ilvl w:val="0"/>
          <w:numId w:val="37"/>
        </w:numPr>
        <w:jc w:val="both"/>
        <w:rPr>
          <w:i/>
          <w:iCs/>
          <w:lang w:val="en-GB"/>
        </w:rPr>
      </w:pPr>
      <w:r w:rsidRPr="001A753A">
        <w:rPr>
          <w:i/>
          <w:iCs/>
          <w:lang w:val="en-GB"/>
        </w:rPr>
        <w:t>  CASIC Shenzhen (Group) Company, Limited</w:t>
      </w:r>
    </w:p>
    <w:p w14:paraId="66F97C36" w14:textId="77777777" w:rsidR="001A753A" w:rsidRDefault="008910B7" w:rsidP="008910B7">
      <w:pPr>
        <w:pStyle w:val="ListParagraph"/>
        <w:numPr>
          <w:ilvl w:val="0"/>
          <w:numId w:val="37"/>
        </w:numPr>
        <w:jc w:val="both"/>
        <w:rPr>
          <w:i/>
          <w:iCs/>
          <w:lang w:val="en-GB"/>
        </w:rPr>
      </w:pPr>
      <w:r w:rsidRPr="001A753A">
        <w:rPr>
          <w:i/>
          <w:iCs/>
          <w:lang w:val="en-GB"/>
        </w:rPr>
        <w:t xml:space="preserve">Chengdu </w:t>
      </w:r>
      <w:proofErr w:type="spellStart"/>
      <w:r w:rsidRPr="001A753A">
        <w:rPr>
          <w:i/>
          <w:iCs/>
          <w:lang w:val="en-GB"/>
        </w:rPr>
        <w:t>Zhongxing</w:t>
      </w:r>
      <w:proofErr w:type="spellEnd"/>
      <w:r w:rsidRPr="001A753A">
        <w:rPr>
          <w:i/>
          <w:iCs/>
          <w:lang w:val="en-GB"/>
        </w:rPr>
        <w:t xml:space="preserve"> Software Company, Limited</w:t>
      </w:r>
      <w:r w:rsidR="001A753A">
        <w:rPr>
          <w:i/>
          <w:iCs/>
          <w:lang w:val="en-GB"/>
        </w:rPr>
        <w:t>-</w:t>
      </w:r>
    </w:p>
    <w:p w14:paraId="37DA9087" w14:textId="77777777" w:rsidR="001A753A" w:rsidRDefault="008910B7" w:rsidP="008910B7">
      <w:pPr>
        <w:pStyle w:val="ListParagraph"/>
        <w:numPr>
          <w:ilvl w:val="0"/>
          <w:numId w:val="37"/>
        </w:numPr>
        <w:jc w:val="both"/>
        <w:rPr>
          <w:i/>
          <w:iCs/>
          <w:lang w:val="en-GB"/>
        </w:rPr>
      </w:pPr>
      <w:r w:rsidRPr="001A753A">
        <w:rPr>
          <w:i/>
          <w:iCs/>
          <w:lang w:val="en-GB"/>
        </w:rPr>
        <w:t>  Chengdu ZTE Software Company Limited</w:t>
      </w:r>
    </w:p>
    <w:p w14:paraId="3D903BE8" w14:textId="77777777" w:rsidR="001A753A" w:rsidRDefault="008910B7" w:rsidP="008910B7">
      <w:pPr>
        <w:pStyle w:val="ListParagraph"/>
        <w:numPr>
          <w:ilvl w:val="0"/>
          <w:numId w:val="37"/>
        </w:numPr>
        <w:jc w:val="both"/>
        <w:rPr>
          <w:i/>
          <w:iCs/>
          <w:lang w:val="en-GB"/>
        </w:rPr>
      </w:pPr>
      <w:proofErr w:type="spellStart"/>
      <w:r w:rsidRPr="001A753A">
        <w:rPr>
          <w:i/>
          <w:iCs/>
          <w:lang w:val="en-GB"/>
        </w:rPr>
        <w:t>Enablence</w:t>
      </w:r>
      <w:proofErr w:type="spellEnd"/>
      <w:r w:rsidRPr="001A753A">
        <w:rPr>
          <w:i/>
          <w:iCs/>
          <w:lang w:val="en-GB"/>
        </w:rPr>
        <w:t xml:space="preserve"> Technologies Inc.</w:t>
      </w:r>
    </w:p>
    <w:p w14:paraId="1FA119B3" w14:textId="77777777" w:rsidR="001A753A" w:rsidRDefault="008910B7" w:rsidP="008910B7">
      <w:pPr>
        <w:pStyle w:val="ListParagraph"/>
        <w:numPr>
          <w:ilvl w:val="0"/>
          <w:numId w:val="37"/>
        </w:numPr>
        <w:jc w:val="both"/>
        <w:rPr>
          <w:i/>
          <w:iCs/>
          <w:lang w:val="en-GB"/>
        </w:rPr>
      </w:pPr>
      <w:r w:rsidRPr="001A753A">
        <w:rPr>
          <w:i/>
          <w:iCs/>
          <w:lang w:val="en-GB"/>
        </w:rPr>
        <w:t>Guangdong New Pivot Technology &amp; Service Company Limited</w:t>
      </w:r>
    </w:p>
    <w:p w14:paraId="0C478CA8" w14:textId="77777777" w:rsidR="001A753A" w:rsidRDefault="008910B7" w:rsidP="008910B7">
      <w:pPr>
        <w:pStyle w:val="ListParagraph"/>
        <w:numPr>
          <w:ilvl w:val="0"/>
          <w:numId w:val="37"/>
        </w:numPr>
        <w:jc w:val="both"/>
        <w:rPr>
          <w:i/>
          <w:iCs/>
          <w:lang w:val="en-GB"/>
        </w:rPr>
      </w:pPr>
      <w:r w:rsidRPr="001A753A">
        <w:rPr>
          <w:i/>
          <w:iCs/>
          <w:lang w:val="en-GB"/>
        </w:rPr>
        <w:t>Hengyang ICT Real Estate Co., Ltd.</w:t>
      </w:r>
    </w:p>
    <w:p w14:paraId="5508DD2A" w14:textId="77777777" w:rsidR="001A753A" w:rsidRDefault="008910B7" w:rsidP="008910B7">
      <w:pPr>
        <w:pStyle w:val="ListParagraph"/>
        <w:numPr>
          <w:ilvl w:val="0"/>
          <w:numId w:val="37"/>
        </w:numPr>
        <w:jc w:val="both"/>
        <w:rPr>
          <w:i/>
          <w:iCs/>
          <w:lang w:val="en-GB"/>
        </w:rPr>
      </w:pPr>
      <w:proofErr w:type="spellStart"/>
      <w:r w:rsidRPr="001A753A">
        <w:rPr>
          <w:i/>
          <w:iCs/>
          <w:lang w:val="en-GB"/>
        </w:rPr>
        <w:t>Huanggang</w:t>
      </w:r>
      <w:proofErr w:type="spellEnd"/>
      <w:r w:rsidRPr="001A753A">
        <w:rPr>
          <w:i/>
          <w:iCs/>
          <w:lang w:val="en-GB"/>
        </w:rPr>
        <w:t xml:space="preserve"> Education Valley Investment Holdings Co., Ltd.</w:t>
      </w:r>
    </w:p>
    <w:p w14:paraId="120AE6C0" w14:textId="77777777" w:rsidR="001A753A" w:rsidRDefault="008910B7" w:rsidP="008910B7">
      <w:pPr>
        <w:pStyle w:val="ListParagraph"/>
        <w:numPr>
          <w:ilvl w:val="0"/>
          <w:numId w:val="37"/>
        </w:numPr>
        <w:jc w:val="both"/>
        <w:rPr>
          <w:i/>
          <w:iCs/>
          <w:lang w:val="en-GB"/>
        </w:rPr>
      </w:pPr>
      <w:proofErr w:type="spellStart"/>
      <w:r w:rsidRPr="001A753A">
        <w:rPr>
          <w:i/>
          <w:iCs/>
          <w:lang w:val="en-GB"/>
        </w:rPr>
        <w:t>Intlive</w:t>
      </w:r>
      <w:proofErr w:type="spellEnd"/>
      <w:r w:rsidRPr="001A753A">
        <w:rPr>
          <w:i/>
          <w:iCs/>
          <w:lang w:val="en-GB"/>
        </w:rPr>
        <w:t xml:space="preserve"> Technologies (Private) Ltd.</w:t>
      </w:r>
    </w:p>
    <w:p w14:paraId="21A83A58" w14:textId="77777777" w:rsidR="001A753A" w:rsidRDefault="008910B7" w:rsidP="008910B7">
      <w:pPr>
        <w:pStyle w:val="ListParagraph"/>
        <w:numPr>
          <w:ilvl w:val="0"/>
          <w:numId w:val="37"/>
        </w:numPr>
        <w:jc w:val="both"/>
        <w:rPr>
          <w:i/>
          <w:iCs/>
          <w:lang w:val="en-GB"/>
        </w:rPr>
      </w:pPr>
      <w:r w:rsidRPr="001A753A">
        <w:rPr>
          <w:i/>
          <w:iCs/>
          <w:lang w:val="en-GB"/>
        </w:rPr>
        <w:t xml:space="preserve">Jiaxing </w:t>
      </w:r>
      <w:proofErr w:type="spellStart"/>
      <w:r w:rsidRPr="001A753A">
        <w:rPr>
          <w:i/>
          <w:iCs/>
          <w:lang w:val="en-GB"/>
        </w:rPr>
        <w:t>Xinghe</w:t>
      </w:r>
      <w:proofErr w:type="spellEnd"/>
      <w:r w:rsidRPr="001A753A">
        <w:rPr>
          <w:i/>
          <w:iCs/>
          <w:lang w:val="en-GB"/>
        </w:rPr>
        <w:t xml:space="preserve"> Capital Management Company Limited</w:t>
      </w:r>
    </w:p>
    <w:p w14:paraId="1754F9A7" w14:textId="77777777" w:rsidR="001A753A" w:rsidRDefault="008910B7" w:rsidP="008910B7">
      <w:pPr>
        <w:pStyle w:val="ListParagraph"/>
        <w:numPr>
          <w:ilvl w:val="0"/>
          <w:numId w:val="37"/>
        </w:numPr>
        <w:jc w:val="both"/>
        <w:rPr>
          <w:i/>
          <w:iCs/>
          <w:lang w:val="en-GB"/>
        </w:rPr>
      </w:pPr>
      <w:proofErr w:type="spellStart"/>
      <w:r w:rsidRPr="001A753A">
        <w:rPr>
          <w:i/>
          <w:iCs/>
          <w:lang w:val="en-GB"/>
        </w:rPr>
        <w:t>Kaznurtel</w:t>
      </w:r>
      <w:proofErr w:type="spellEnd"/>
      <w:r w:rsidRPr="001A753A">
        <w:rPr>
          <w:i/>
          <w:iCs/>
          <w:lang w:val="en-GB"/>
        </w:rPr>
        <w:t xml:space="preserve"> LLC</w:t>
      </w:r>
    </w:p>
    <w:p w14:paraId="428B02D6" w14:textId="77777777" w:rsidR="001A753A" w:rsidRDefault="008910B7" w:rsidP="008910B7">
      <w:pPr>
        <w:pStyle w:val="ListParagraph"/>
        <w:numPr>
          <w:ilvl w:val="0"/>
          <w:numId w:val="37"/>
        </w:numPr>
        <w:jc w:val="both"/>
        <w:rPr>
          <w:i/>
          <w:iCs/>
          <w:lang w:val="en-GB"/>
        </w:rPr>
      </w:pPr>
      <w:r w:rsidRPr="001A753A">
        <w:rPr>
          <w:i/>
          <w:iCs/>
          <w:lang w:val="en-GB"/>
        </w:rPr>
        <w:t xml:space="preserve">Kron </w:t>
      </w:r>
      <w:proofErr w:type="spellStart"/>
      <w:r w:rsidRPr="001A753A">
        <w:rPr>
          <w:i/>
          <w:iCs/>
          <w:lang w:val="en-GB"/>
        </w:rPr>
        <w:t>Telekomunikasyon</w:t>
      </w:r>
      <w:proofErr w:type="spellEnd"/>
      <w:r w:rsidRPr="001A753A">
        <w:rPr>
          <w:i/>
          <w:iCs/>
          <w:lang w:val="en-GB"/>
        </w:rPr>
        <w:t xml:space="preserve"> </w:t>
      </w:r>
      <w:proofErr w:type="spellStart"/>
      <w:r w:rsidRPr="001A753A">
        <w:rPr>
          <w:i/>
          <w:iCs/>
          <w:lang w:val="en-GB"/>
        </w:rPr>
        <w:t>Hizmetleri</w:t>
      </w:r>
      <w:proofErr w:type="spellEnd"/>
      <w:r w:rsidRPr="001A753A">
        <w:rPr>
          <w:i/>
          <w:iCs/>
          <w:lang w:val="en-GB"/>
        </w:rPr>
        <w:t xml:space="preserve"> A.S.</w:t>
      </w:r>
    </w:p>
    <w:p w14:paraId="0DE8AE41" w14:textId="77777777" w:rsidR="001A753A" w:rsidRDefault="008910B7" w:rsidP="008910B7">
      <w:pPr>
        <w:pStyle w:val="ListParagraph"/>
        <w:numPr>
          <w:ilvl w:val="0"/>
          <w:numId w:val="37"/>
        </w:numPr>
        <w:jc w:val="both"/>
        <w:rPr>
          <w:i/>
          <w:iCs/>
          <w:lang w:val="en-GB"/>
        </w:rPr>
      </w:pPr>
      <w:proofErr w:type="spellStart"/>
      <w:r w:rsidRPr="001A753A">
        <w:rPr>
          <w:i/>
          <w:iCs/>
          <w:lang w:val="en-GB"/>
        </w:rPr>
        <w:t>Laxense</w:t>
      </w:r>
      <w:proofErr w:type="spellEnd"/>
      <w:r w:rsidRPr="001A753A">
        <w:rPr>
          <w:i/>
          <w:iCs/>
          <w:lang w:val="en-GB"/>
        </w:rPr>
        <w:t>, Inc.</w:t>
      </w:r>
    </w:p>
    <w:p w14:paraId="21832079" w14:textId="77777777" w:rsidR="001A753A" w:rsidRDefault="008910B7" w:rsidP="008910B7">
      <w:pPr>
        <w:pStyle w:val="ListParagraph"/>
        <w:numPr>
          <w:ilvl w:val="0"/>
          <w:numId w:val="37"/>
        </w:numPr>
        <w:jc w:val="both"/>
        <w:rPr>
          <w:i/>
          <w:iCs/>
          <w:lang w:val="en-GB"/>
        </w:rPr>
      </w:pPr>
      <w:r w:rsidRPr="001A753A">
        <w:rPr>
          <w:i/>
          <w:iCs/>
          <w:lang w:val="en-GB"/>
        </w:rPr>
        <w:t xml:space="preserve">  Nanjing </w:t>
      </w:r>
      <w:proofErr w:type="spellStart"/>
      <w:r w:rsidRPr="001A753A">
        <w:rPr>
          <w:i/>
          <w:iCs/>
          <w:lang w:val="en-GB"/>
        </w:rPr>
        <w:t>Piaoxun</w:t>
      </w:r>
      <w:proofErr w:type="spellEnd"/>
      <w:r w:rsidRPr="001A753A">
        <w:rPr>
          <w:i/>
          <w:iCs/>
          <w:lang w:val="en-GB"/>
        </w:rPr>
        <w:t xml:space="preserve"> Network Technology Co., Ltd.</w:t>
      </w:r>
    </w:p>
    <w:p w14:paraId="17873588" w14:textId="77777777" w:rsidR="001A753A" w:rsidRDefault="008910B7" w:rsidP="008910B7">
      <w:pPr>
        <w:pStyle w:val="ListParagraph"/>
        <w:numPr>
          <w:ilvl w:val="0"/>
          <w:numId w:val="37"/>
        </w:numPr>
        <w:jc w:val="both"/>
        <w:rPr>
          <w:i/>
          <w:iCs/>
          <w:lang w:val="en-GB"/>
        </w:rPr>
      </w:pPr>
      <w:r w:rsidRPr="001A753A">
        <w:rPr>
          <w:i/>
          <w:iCs/>
          <w:lang w:val="en-GB"/>
        </w:rPr>
        <w:t xml:space="preserve">  </w:t>
      </w:r>
      <w:proofErr w:type="spellStart"/>
      <w:r w:rsidRPr="001A753A">
        <w:rPr>
          <w:i/>
          <w:iCs/>
          <w:lang w:val="en-GB"/>
        </w:rPr>
        <w:t>Nationz</w:t>
      </w:r>
      <w:proofErr w:type="spellEnd"/>
      <w:r w:rsidRPr="001A753A">
        <w:rPr>
          <w:i/>
          <w:iCs/>
          <w:lang w:val="en-GB"/>
        </w:rPr>
        <w:t xml:space="preserve"> Technologies, </w:t>
      </w:r>
      <w:proofErr w:type="spellStart"/>
      <w:r w:rsidRPr="001A753A">
        <w:rPr>
          <w:i/>
          <w:iCs/>
          <w:lang w:val="en-GB"/>
        </w:rPr>
        <w:t>Inc.New</w:t>
      </w:r>
      <w:proofErr w:type="spellEnd"/>
      <w:r w:rsidRPr="001A753A">
        <w:rPr>
          <w:i/>
          <w:iCs/>
          <w:lang w:val="en-GB"/>
        </w:rPr>
        <w:t xml:space="preserve"> Idea Investment </w:t>
      </w:r>
      <w:proofErr w:type="spellStart"/>
      <w:r w:rsidRPr="001A753A">
        <w:rPr>
          <w:i/>
          <w:iCs/>
          <w:lang w:val="en-GB"/>
        </w:rPr>
        <w:t>Pte.</w:t>
      </w:r>
      <w:proofErr w:type="spellEnd"/>
      <w:r w:rsidRPr="001A753A">
        <w:rPr>
          <w:i/>
          <w:iCs/>
          <w:lang w:val="en-GB"/>
        </w:rPr>
        <w:t xml:space="preserve"> Ltd.</w:t>
      </w:r>
    </w:p>
    <w:p w14:paraId="1D461D1D" w14:textId="77777777" w:rsidR="001A753A" w:rsidRDefault="008910B7" w:rsidP="008910B7">
      <w:pPr>
        <w:pStyle w:val="ListParagraph"/>
        <w:numPr>
          <w:ilvl w:val="0"/>
          <w:numId w:val="37"/>
        </w:numPr>
        <w:jc w:val="both"/>
        <w:rPr>
          <w:i/>
          <w:iCs/>
          <w:lang w:val="en-GB"/>
        </w:rPr>
      </w:pPr>
      <w:r w:rsidRPr="001A753A">
        <w:rPr>
          <w:i/>
          <w:iCs/>
          <w:lang w:val="en-GB"/>
        </w:rPr>
        <w:t xml:space="preserve">  Ningbo </w:t>
      </w:r>
      <w:proofErr w:type="spellStart"/>
      <w:r w:rsidRPr="001A753A">
        <w:rPr>
          <w:i/>
          <w:iCs/>
          <w:lang w:val="en-GB"/>
        </w:rPr>
        <w:t>Zhongxing</w:t>
      </w:r>
      <w:proofErr w:type="spellEnd"/>
      <w:r w:rsidRPr="001A753A">
        <w:rPr>
          <w:i/>
          <w:iCs/>
          <w:lang w:val="en-GB"/>
        </w:rPr>
        <w:t xml:space="preserve"> Technology Co., Ltd. </w:t>
      </w:r>
      <w:proofErr w:type="spellStart"/>
      <w:r w:rsidRPr="001A753A">
        <w:rPr>
          <w:i/>
          <w:iCs/>
          <w:lang w:val="en-GB"/>
        </w:rPr>
        <w:t>Yunxiang</w:t>
      </w:r>
      <w:proofErr w:type="spellEnd"/>
    </w:p>
    <w:p w14:paraId="256FE9A4" w14:textId="77777777" w:rsidR="001A753A" w:rsidRDefault="008910B7" w:rsidP="008910B7">
      <w:pPr>
        <w:pStyle w:val="ListParagraph"/>
        <w:numPr>
          <w:ilvl w:val="0"/>
          <w:numId w:val="37"/>
        </w:numPr>
        <w:jc w:val="both"/>
        <w:rPr>
          <w:i/>
          <w:iCs/>
          <w:lang w:val="en-GB"/>
        </w:rPr>
      </w:pPr>
      <w:r w:rsidRPr="001A753A">
        <w:rPr>
          <w:i/>
          <w:iCs/>
          <w:lang w:val="en-GB"/>
        </w:rPr>
        <w:t>Nubia Technology Ltd.</w:t>
      </w:r>
    </w:p>
    <w:p w14:paraId="69D458FB" w14:textId="77777777" w:rsidR="001A753A" w:rsidRDefault="008910B7" w:rsidP="008910B7">
      <w:pPr>
        <w:pStyle w:val="ListParagraph"/>
        <w:numPr>
          <w:ilvl w:val="0"/>
          <w:numId w:val="37"/>
        </w:numPr>
        <w:jc w:val="both"/>
        <w:rPr>
          <w:i/>
          <w:iCs/>
          <w:lang w:val="en-GB"/>
        </w:rPr>
      </w:pPr>
      <w:r w:rsidRPr="001A753A">
        <w:rPr>
          <w:i/>
          <w:iCs/>
          <w:lang w:val="en-GB"/>
        </w:rPr>
        <w:t>OOO ZTE Russia Co., Limited</w:t>
      </w:r>
    </w:p>
    <w:p w14:paraId="6D967670" w14:textId="77777777" w:rsidR="001A753A" w:rsidRDefault="008910B7" w:rsidP="008910B7">
      <w:pPr>
        <w:pStyle w:val="ListParagraph"/>
        <w:numPr>
          <w:ilvl w:val="0"/>
          <w:numId w:val="37"/>
        </w:numPr>
        <w:jc w:val="both"/>
        <w:rPr>
          <w:i/>
          <w:iCs/>
          <w:lang w:val="en-GB"/>
        </w:rPr>
      </w:pPr>
      <w:proofErr w:type="spellStart"/>
      <w:r w:rsidRPr="001A753A">
        <w:rPr>
          <w:i/>
          <w:iCs/>
          <w:lang w:val="en-GB"/>
        </w:rPr>
        <w:t>Pengzhong</w:t>
      </w:r>
      <w:proofErr w:type="spellEnd"/>
      <w:r w:rsidRPr="001A753A">
        <w:rPr>
          <w:i/>
          <w:iCs/>
          <w:lang w:val="en-GB"/>
        </w:rPr>
        <w:t xml:space="preserve"> </w:t>
      </w:r>
      <w:proofErr w:type="spellStart"/>
      <w:r w:rsidRPr="001A753A">
        <w:rPr>
          <w:i/>
          <w:iCs/>
          <w:lang w:val="en-GB"/>
        </w:rPr>
        <w:t>Xingsheng</w:t>
      </w:r>
      <w:proofErr w:type="spellEnd"/>
    </w:p>
    <w:p w14:paraId="234B36A4" w14:textId="77777777" w:rsidR="001A753A" w:rsidRDefault="008910B7" w:rsidP="008910B7">
      <w:pPr>
        <w:pStyle w:val="ListParagraph"/>
        <w:numPr>
          <w:ilvl w:val="0"/>
          <w:numId w:val="37"/>
        </w:numPr>
        <w:jc w:val="both"/>
        <w:rPr>
          <w:i/>
          <w:iCs/>
          <w:lang w:val="en-GB"/>
        </w:rPr>
      </w:pPr>
      <w:r w:rsidRPr="001A753A">
        <w:rPr>
          <w:i/>
          <w:iCs/>
          <w:lang w:val="en-GB"/>
        </w:rPr>
        <w:t>   Pt ZTE Indonesia</w:t>
      </w:r>
    </w:p>
    <w:p w14:paraId="23A7E155" w14:textId="77777777" w:rsidR="001A753A" w:rsidRDefault="008910B7" w:rsidP="008910B7">
      <w:pPr>
        <w:pStyle w:val="ListParagraph"/>
        <w:numPr>
          <w:ilvl w:val="0"/>
          <w:numId w:val="37"/>
        </w:numPr>
        <w:jc w:val="both"/>
        <w:rPr>
          <w:i/>
          <w:iCs/>
          <w:lang w:val="en-GB"/>
        </w:rPr>
      </w:pPr>
      <w:proofErr w:type="spellStart"/>
      <w:r w:rsidRPr="001A753A">
        <w:rPr>
          <w:i/>
          <w:iCs/>
          <w:lang w:val="en-GB"/>
        </w:rPr>
        <w:t>Puxing</w:t>
      </w:r>
      <w:proofErr w:type="spellEnd"/>
      <w:r w:rsidRPr="001A753A">
        <w:rPr>
          <w:i/>
          <w:iCs/>
          <w:lang w:val="en-GB"/>
        </w:rPr>
        <w:t xml:space="preserve"> Mobil Tech Company Ltd.</w:t>
      </w:r>
    </w:p>
    <w:p w14:paraId="3A7000AC" w14:textId="77777777" w:rsidR="001A753A" w:rsidRDefault="008910B7" w:rsidP="008910B7">
      <w:pPr>
        <w:pStyle w:val="ListParagraph"/>
        <w:numPr>
          <w:ilvl w:val="0"/>
          <w:numId w:val="37"/>
        </w:numPr>
        <w:jc w:val="both"/>
        <w:rPr>
          <w:i/>
          <w:iCs/>
          <w:lang w:val="en-GB"/>
        </w:rPr>
      </w:pPr>
      <w:r w:rsidRPr="001A753A">
        <w:rPr>
          <w:i/>
          <w:iCs/>
          <w:lang w:val="en-GB"/>
        </w:rPr>
        <w:t>  S.C. First Project SA</w:t>
      </w:r>
    </w:p>
    <w:p w14:paraId="1B062CBE" w14:textId="77777777" w:rsidR="001A753A" w:rsidRDefault="008910B7" w:rsidP="008910B7">
      <w:pPr>
        <w:pStyle w:val="ListParagraph"/>
        <w:numPr>
          <w:ilvl w:val="0"/>
          <w:numId w:val="37"/>
        </w:numPr>
        <w:jc w:val="both"/>
        <w:rPr>
          <w:i/>
          <w:iCs/>
          <w:lang w:val="en-GB"/>
        </w:rPr>
      </w:pPr>
      <w:r w:rsidRPr="001A753A">
        <w:rPr>
          <w:i/>
          <w:iCs/>
          <w:lang w:val="en-GB"/>
        </w:rPr>
        <w:t xml:space="preserve">  Shanghai </w:t>
      </w:r>
      <w:proofErr w:type="spellStart"/>
      <w:r w:rsidRPr="001A753A">
        <w:rPr>
          <w:i/>
          <w:iCs/>
          <w:lang w:val="en-GB"/>
        </w:rPr>
        <w:t>Xingfei</w:t>
      </w:r>
      <w:proofErr w:type="spellEnd"/>
      <w:r w:rsidRPr="001A753A">
        <w:rPr>
          <w:i/>
          <w:iCs/>
          <w:lang w:val="en-GB"/>
        </w:rPr>
        <w:t xml:space="preserve"> Science </w:t>
      </w:r>
      <w:proofErr w:type="gramStart"/>
      <w:r w:rsidRPr="001A753A">
        <w:rPr>
          <w:i/>
          <w:iCs/>
          <w:lang w:val="en-GB"/>
        </w:rPr>
        <w:t>And</w:t>
      </w:r>
      <w:proofErr w:type="gramEnd"/>
      <w:r w:rsidRPr="001A753A">
        <w:rPr>
          <w:i/>
          <w:iCs/>
          <w:lang w:val="en-GB"/>
        </w:rPr>
        <w:t xml:space="preserve"> Technology Company, Limited</w:t>
      </w:r>
    </w:p>
    <w:p w14:paraId="55E04A6E" w14:textId="77777777" w:rsidR="001A753A" w:rsidRDefault="008910B7" w:rsidP="008910B7">
      <w:pPr>
        <w:pStyle w:val="ListParagraph"/>
        <w:numPr>
          <w:ilvl w:val="0"/>
          <w:numId w:val="37"/>
        </w:numPr>
        <w:jc w:val="both"/>
        <w:rPr>
          <w:i/>
          <w:iCs/>
          <w:lang w:val="en-GB"/>
        </w:rPr>
      </w:pPr>
      <w:r w:rsidRPr="001A753A">
        <w:rPr>
          <w:i/>
          <w:iCs/>
          <w:lang w:val="en-GB"/>
        </w:rPr>
        <w:t xml:space="preserve">  Shanghai </w:t>
      </w:r>
      <w:proofErr w:type="spellStart"/>
      <w:r w:rsidRPr="001A753A">
        <w:rPr>
          <w:i/>
          <w:iCs/>
          <w:lang w:val="en-GB"/>
        </w:rPr>
        <w:t>Zhongxing</w:t>
      </w:r>
      <w:proofErr w:type="spellEnd"/>
      <w:r w:rsidRPr="001A753A">
        <w:rPr>
          <w:i/>
          <w:iCs/>
          <w:lang w:val="en-GB"/>
        </w:rPr>
        <w:t xml:space="preserve"> Communication Co., Ltd.</w:t>
      </w:r>
    </w:p>
    <w:p w14:paraId="618533F6" w14:textId="77777777" w:rsidR="001A753A" w:rsidRDefault="008910B7" w:rsidP="008910B7">
      <w:pPr>
        <w:pStyle w:val="ListParagraph"/>
        <w:numPr>
          <w:ilvl w:val="0"/>
          <w:numId w:val="37"/>
        </w:numPr>
        <w:jc w:val="both"/>
        <w:rPr>
          <w:i/>
          <w:iCs/>
          <w:lang w:val="en-GB"/>
        </w:rPr>
      </w:pPr>
      <w:r w:rsidRPr="001A753A">
        <w:rPr>
          <w:i/>
          <w:iCs/>
          <w:lang w:val="en-GB"/>
        </w:rPr>
        <w:t xml:space="preserve">  Shanghai </w:t>
      </w:r>
      <w:proofErr w:type="spellStart"/>
      <w:r w:rsidRPr="001A753A">
        <w:rPr>
          <w:i/>
          <w:iCs/>
          <w:lang w:val="en-GB"/>
        </w:rPr>
        <w:t>Zhongxing</w:t>
      </w:r>
      <w:proofErr w:type="spellEnd"/>
      <w:r w:rsidRPr="001A753A">
        <w:rPr>
          <w:i/>
          <w:iCs/>
          <w:lang w:val="en-GB"/>
        </w:rPr>
        <w:t xml:space="preserve"> </w:t>
      </w:r>
      <w:proofErr w:type="spellStart"/>
      <w:r w:rsidRPr="001A753A">
        <w:rPr>
          <w:i/>
          <w:iCs/>
          <w:lang w:val="en-GB"/>
        </w:rPr>
        <w:t>Qunli</w:t>
      </w:r>
      <w:proofErr w:type="spellEnd"/>
      <w:r w:rsidRPr="001A753A">
        <w:rPr>
          <w:i/>
          <w:iCs/>
          <w:lang w:val="en-GB"/>
        </w:rPr>
        <w:t xml:space="preserve"> Information Technology Ltd.</w:t>
      </w:r>
    </w:p>
    <w:p w14:paraId="3D4ECDF0" w14:textId="77777777" w:rsidR="001A753A" w:rsidRDefault="008910B7" w:rsidP="008910B7">
      <w:pPr>
        <w:pStyle w:val="ListParagraph"/>
        <w:numPr>
          <w:ilvl w:val="0"/>
          <w:numId w:val="37"/>
        </w:numPr>
        <w:jc w:val="both"/>
        <w:rPr>
          <w:i/>
          <w:iCs/>
          <w:lang w:val="en-GB"/>
        </w:rPr>
      </w:pPr>
      <w:r w:rsidRPr="001A753A">
        <w:rPr>
          <w:i/>
          <w:iCs/>
          <w:lang w:val="en-GB"/>
        </w:rPr>
        <w:t xml:space="preserve">Shanghai </w:t>
      </w:r>
      <w:proofErr w:type="spellStart"/>
      <w:r w:rsidRPr="001A753A">
        <w:rPr>
          <w:i/>
          <w:iCs/>
          <w:lang w:val="en-GB"/>
        </w:rPr>
        <w:t>Zhongxing</w:t>
      </w:r>
      <w:proofErr w:type="spellEnd"/>
      <w:r w:rsidRPr="001A753A">
        <w:rPr>
          <w:i/>
          <w:iCs/>
          <w:lang w:val="en-GB"/>
        </w:rPr>
        <w:t xml:space="preserve"> Telecom Equipment Technology &amp; Service Company Limited</w:t>
      </w:r>
    </w:p>
    <w:p w14:paraId="220F3876" w14:textId="77777777" w:rsidR="001A753A" w:rsidRDefault="008910B7" w:rsidP="008910B7">
      <w:pPr>
        <w:pStyle w:val="ListParagraph"/>
        <w:numPr>
          <w:ilvl w:val="0"/>
          <w:numId w:val="37"/>
        </w:numPr>
        <w:jc w:val="both"/>
        <w:rPr>
          <w:i/>
          <w:iCs/>
          <w:lang w:val="en-GB"/>
        </w:rPr>
      </w:pPr>
      <w:r w:rsidRPr="001A753A">
        <w:rPr>
          <w:i/>
          <w:iCs/>
          <w:lang w:val="en-GB"/>
        </w:rPr>
        <w:t xml:space="preserve">  Shanghai </w:t>
      </w:r>
      <w:proofErr w:type="spellStart"/>
      <w:r w:rsidRPr="001A753A">
        <w:rPr>
          <w:i/>
          <w:iCs/>
          <w:lang w:val="en-GB"/>
        </w:rPr>
        <w:t>Zte</w:t>
      </w:r>
      <w:proofErr w:type="spellEnd"/>
      <w:r w:rsidRPr="001A753A">
        <w:rPr>
          <w:i/>
          <w:iCs/>
          <w:lang w:val="en-GB"/>
        </w:rPr>
        <w:t xml:space="preserve"> Technologies Co., Ltd.</w:t>
      </w:r>
    </w:p>
    <w:p w14:paraId="5B6AD1FF" w14:textId="1559689E" w:rsidR="008910B7" w:rsidRPr="001A753A" w:rsidRDefault="008910B7" w:rsidP="008910B7">
      <w:pPr>
        <w:pStyle w:val="ListParagraph"/>
        <w:numPr>
          <w:ilvl w:val="0"/>
          <w:numId w:val="37"/>
        </w:numPr>
        <w:jc w:val="both"/>
        <w:rPr>
          <w:i/>
          <w:iCs/>
          <w:lang w:val="en-GB"/>
        </w:rPr>
      </w:pPr>
      <w:r w:rsidRPr="001A753A">
        <w:rPr>
          <w:i/>
          <w:iCs/>
          <w:lang w:val="en-GB"/>
        </w:rPr>
        <w:t>  Shenzhen Capital Group Co., Ltd.</w:t>
      </w:r>
    </w:p>
    <w:p w14:paraId="6AAFF7F2" w14:textId="77777777" w:rsidR="008910B7" w:rsidRPr="00805C27" w:rsidRDefault="008910B7" w:rsidP="00E0795E">
      <w:pPr>
        <w:jc w:val="right"/>
      </w:pPr>
    </w:p>
    <w:p w14:paraId="21CAD0C4" w14:textId="77777777" w:rsidR="00EE1801" w:rsidRDefault="00EE1801" w:rsidP="00C61CAB">
      <w:pPr>
        <w:pStyle w:val="Heading2"/>
      </w:pPr>
      <w:bookmarkStart w:id="26" w:name="_Toc118102667"/>
      <w:bookmarkStart w:id="27" w:name="_Toc118102843"/>
      <w:bookmarkStart w:id="28" w:name="_Toc231810399"/>
      <w:bookmarkStart w:id="29" w:name="_Toc466022951"/>
      <w:r w:rsidRPr="00805C27">
        <w:lastRenderedPageBreak/>
        <w:t>Award Criteria</w:t>
      </w:r>
      <w:bookmarkEnd w:id="26"/>
      <w:bookmarkEnd w:id="27"/>
      <w:bookmarkEnd w:id="28"/>
      <w:bookmarkEnd w:id="29"/>
    </w:p>
    <w:p w14:paraId="1570AA86" w14:textId="6E66CFE8" w:rsidR="005076AF" w:rsidRDefault="003B367D" w:rsidP="00067B54">
      <w:pPr>
        <w:jc w:val="both"/>
      </w:pPr>
      <w:r w:rsidRPr="00BF26B1">
        <w:rPr>
          <w:b/>
          <w:bCs/>
        </w:rPr>
        <w:t xml:space="preserve">All prices must be in </w:t>
      </w:r>
      <w:r w:rsidR="00E95FC4">
        <w:rPr>
          <w:b/>
          <w:bCs/>
        </w:rPr>
        <w:t>USD</w:t>
      </w:r>
      <w:r w:rsidR="00060591">
        <w:t xml:space="preserve"> </w:t>
      </w:r>
      <w:r w:rsidRPr="00805C27">
        <w:t xml:space="preserve">and </w:t>
      </w:r>
      <w:r w:rsidR="005076AF">
        <w:t xml:space="preserve">a comprehensive and clear breakdown of prices must be shown as part of the financial offer – any transport fees, taxes, customs charges, component parts, packing fees etc. must be shown separately. </w:t>
      </w:r>
    </w:p>
    <w:p w14:paraId="34B430E5" w14:textId="76B6B360" w:rsidR="003B367D" w:rsidRPr="00805C27" w:rsidRDefault="005076AF" w:rsidP="00067B54">
      <w:pPr>
        <w:jc w:val="both"/>
      </w:pPr>
      <w:r>
        <w:t xml:space="preserve">Prices offered </w:t>
      </w:r>
      <w:r w:rsidR="003B367D" w:rsidRPr="00805C27">
        <w:t xml:space="preserve">will be evaluated on full cost basis (including all fees and taxes). </w:t>
      </w:r>
    </w:p>
    <w:p w14:paraId="7FC49F60" w14:textId="77777777" w:rsidR="003B367D" w:rsidRPr="00805C27" w:rsidRDefault="003B367D" w:rsidP="00067B54">
      <w:pPr>
        <w:jc w:val="both"/>
      </w:pPr>
      <w:r w:rsidRPr="00805C27">
        <w:t>Marks for cost will be awarded on the inverse proportion principle (shown below):</w:t>
      </w:r>
    </w:p>
    <w:p w14:paraId="35231794" w14:textId="49A4C4E7" w:rsidR="003B367D" w:rsidRPr="004312B2" w:rsidRDefault="003B367D" w:rsidP="00067B54">
      <w:pPr>
        <w:jc w:val="both"/>
        <w:rPr>
          <w:b/>
        </w:rPr>
      </w:pPr>
      <w:proofErr w:type="spellStart"/>
      <w:r w:rsidRPr="004312B2">
        <w:rPr>
          <w:rFonts w:ascii="Calibri" w:hAnsi="Calibri"/>
          <w:b/>
        </w:rPr>
        <w:t>Score</w:t>
      </w:r>
      <w:r w:rsidRPr="004312B2">
        <w:rPr>
          <w:b/>
          <w:sz w:val="18"/>
          <w:vertAlign w:val="superscript"/>
        </w:rPr>
        <w:t>vendor</w:t>
      </w:r>
      <w:proofErr w:type="spellEnd"/>
      <w:r w:rsidRPr="004312B2">
        <w:rPr>
          <w:rFonts w:ascii="Calibri" w:hAnsi="Calibri"/>
          <w:b/>
        </w:rPr>
        <w:t xml:space="preserve"> = 80 x (</w:t>
      </w:r>
      <w:proofErr w:type="spellStart"/>
      <w:r w:rsidRPr="004312B2">
        <w:rPr>
          <w:b/>
        </w:rPr>
        <w:t>price</w:t>
      </w:r>
      <w:r w:rsidRPr="004312B2">
        <w:rPr>
          <w:b/>
          <w:sz w:val="18"/>
          <w:vertAlign w:val="superscript"/>
        </w:rPr>
        <w:t>min</w:t>
      </w:r>
      <w:proofErr w:type="spellEnd"/>
      <w:r w:rsidRPr="004312B2">
        <w:rPr>
          <w:rFonts w:ascii="Calibri" w:hAnsi="Calibri"/>
          <w:b/>
        </w:rPr>
        <w:t xml:space="preserve"> / </w:t>
      </w:r>
      <w:proofErr w:type="spellStart"/>
      <w:r w:rsidRPr="004312B2">
        <w:rPr>
          <w:b/>
        </w:rPr>
        <w:t>price</w:t>
      </w:r>
      <w:r w:rsidRPr="004312B2">
        <w:rPr>
          <w:b/>
          <w:sz w:val="18"/>
          <w:vertAlign w:val="superscript"/>
        </w:rPr>
        <w:t>vendor</w:t>
      </w:r>
      <w:proofErr w:type="spellEnd"/>
      <w:r w:rsidRPr="004312B2">
        <w:rPr>
          <w:rFonts w:ascii="Calibri" w:hAnsi="Calibri"/>
          <w:b/>
        </w:rPr>
        <w:t>)</w:t>
      </w:r>
    </w:p>
    <w:p w14:paraId="3FBD4ED1" w14:textId="1EB0B9E9" w:rsidR="003B367D" w:rsidRDefault="003B367D" w:rsidP="00067B54">
      <w:pPr>
        <w:jc w:val="both"/>
      </w:pPr>
      <w:r w:rsidRPr="00805C27">
        <w:t xml:space="preserve">Scores for </w:t>
      </w:r>
      <w:r w:rsidR="00C4717E">
        <w:t>the</w:t>
      </w:r>
      <w:r w:rsidRPr="00805C27">
        <w:t xml:space="preserve"> Financial Offer will be calculated by comprising maximum available marks (80) by inverse proportion: Offered by Tenderer</w:t>
      </w:r>
      <w:r w:rsidR="00322CE2">
        <w:t xml:space="preserve"> </w:t>
      </w:r>
      <w:r w:rsidRPr="00805C27">
        <w:t>price divided by the minimu</w:t>
      </w:r>
      <w:r w:rsidR="00C40A1E">
        <w:t>m price offered in this Tender.</w:t>
      </w:r>
    </w:p>
    <w:p w14:paraId="6EEB35FE" w14:textId="77777777" w:rsidR="00BD39C2" w:rsidRDefault="00BD39C2" w:rsidP="00067B54">
      <w:pPr>
        <w:jc w:val="both"/>
      </w:pPr>
    </w:p>
    <w:tbl>
      <w:tblPr>
        <w:tblW w:w="9980" w:type="dxa"/>
        <w:tblInd w:w="-10" w:type="dxa"/>
        <w:tblLook w:val="04A0" w:firstRow="1" w:lastRow="0" w:firstColumn="1" w:lastColumn="0" w:noHBand="0" w:noVBand="1"/>
      </w:tblPr>
      <w:tblGrid>
        <w:gridCol w:w="1041"/>
        <w:gridCol w:w="1996"/>
        <w:gridCol w:w="4882"/>
        <w:gridCol w:w="2061"/>
      </w:tblGrid>
      <w:tr w:rsidR="00C40A1E" w:rsidRPr="00C40A1E" w14:paraId="46F8649F" w14:textId="77777777" w:rsidTr="00FD47B6">
        <w:trPr>
          <w:trHeight w:val="614"/>
        </w:trPr>
        <w:tc>
          <w:tcPr>
            <w:tcW w:w="1041" w:type="dxa"/>
            <w:tcBorders>
              <w:top w:val="single" w:sz="8" w:space="0" w:color="auto"/>
              <w:left w:val="single" w:sz="8" w:space="0" w:color="auto"/>
              <w:bottom w:val="nil"/>
              <w:right w:val="single" w:sz="8" w:space="0" w:color="auto"/>
            </w:tcBorders>
            <w:shd w:val="clear" w:color="000000" w:fill="D9D9D9"/>
            <w:vAlign w:val="center"/>
            <w:hideMark/>
          </w:tcPr>
          <w:p w14:paraId="48438329" w14:textId="77777777" w:rsidR="00C40A1E" w:rsidRPr="00C40A1E" w:rsidRDefault="00C40A1E" w:rsidP="00C40A1E">
            <w:pPr>
              <w:spacing w:after="0" w:line="240" w:lineRule="auto"/>
              <w:jc w:val="center"/>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No</w:t>
            </w:r>
          </w:p>
        </w:tc>
        <w:tc>
          <w:tcPr>
            <w:tcW w:w="1996" w:type="dxa"/>
            <w:tcBorders>
              <w:top w:val="single" w:sz="8" w:space="0" w:color="auto"/>
              <w:left w:val="nil"/>
              <w:bottom w:val="nil"/>
              <w:right w:val="single" w:sz="8" w:space="0" w:color="auto"/>
            </w:tcBorders>
            <w:shd w:val="clear" w:color="000000" w:fill="D9D9D9"/>
            <w:vAlign w:val="center"/>
            <w:hideMark/>
          </w:tcPr>
          <w:p w14:paraId="610B9462" w14:textId="77777777" w:rsidR="00C40A1E" w:rsidRPr="00C40A1E" w:rsidRDefault="00C40A1E" w:rsidP="00C40A1E">
            <w:pPr>
              <w:spacing w:after="0" w:line="240" w:lineRule="auto"/>
              <w:jc w:val="center"/>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AWARD CRITERIA</w:t>
            </w:r>
          </w:p>
        </w:tc>
        <w:tc>
          <w:tcPr>
            <w:tcW w:w="4882" w:type="dxa"/>
            <w:tcBorders>
              <w:top w:val="single" w:sz="8" w:space="0" w:color="auto"/>
              <w:left w:val="nil"/>
              <w:bottom w:val="nil"/>
              <w:right w:val="single" w:sz="8" w:space="0" w:color="auto"/>
            </w:tcBorders>
            <w:shd w:val="clear" w:color="000000" w:fill="D9D9D9"/>
            <w:vAlign w:val="center"/>
            <w:hideMark/>
          </w:tcPr>
          <w:p w14:paraId="1448614D" w14:textId="77777777" w:rsidR="00C40A1E" w:rsidRPr="00C40A1E" w:rsidRDefault="00C40A1E" w:rsidP="00C40A1E">
            <w:pPr>
              <w:spacing w:after="0" w:line="240" w:lineRule="auto"/>
              <w:jc w:val="center"/>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Conditions</w:t>
            </w:r>
          </w:p>
        </w:tc>
        <w:tc>
          <w:tcPr>
            <w:tcW w:w="2061" w:type="dxa"/>
            <w:tcBorders>
              <w:top w:val="single" w:sz="8" w:space="0" w:color="auto"/>
              <w:left w:val="nil"/>
              <w:bottom w:val="nil"/>
              <w:right w:val="single" w:sz="8" w:space="0" w:color="auto"/>
            </w:tcBorders>
            <w:shd w:val="clear" w:color="000000" w:fill="D9D9D9"/>
            <w:vAlign w:val="center"/>
            <w:hideMark/>
          </w:tcPr>
          <w:p w14:paraId="37C97774" w14:textId="77777777" w:rsidR="00C40A1E" w:rsidRPr="00C40A1E" w:rsidRDefault="00C40A1E" w:rsidP="00C40A1E">
            <w:pPr>
              <w:spacing w:after="0" w:line="240" w:lineRule="auto"/>
              <w:jc w:val="center"/>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Weighting (maximum points)</w:t>
            </w:r>
          </w:p>
        </w:tc>
      </w:tr>
      <w:tr w:rsidR="00C40A1E" w:rsidRPr="00C40A1E" w14:paraId="587E674D" w14:textId="77777777" w:rsidTr="00FD47B6">
        <w:trPr>
          <w:trHeight w:val="649"/>
        </w:trPr>
        <w:tc>
          <w:tcPr>
            <w:tcW w:w="10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390C8A" w14:textId="77777777" w:rsidR="00C40A1E" w:rsidRPr="00C40A1E" w:rsidRDefault="00C40A1E" w:rsidP="00C40A1E">
            <w:pPr>
              <w:spacing w:after="0" w:line="240" w:lineRule="auto"/>
              <w:jc w:val="center"/>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1</w:t>
            </w:r>
          </w:p>
        </w:tc>
        <w:tc>
          <w:tcPr>
            <w:tcW w:w="1996" w:type="dxa"/>
            <w:tcBorders>
              <w:top w:val="single" w:sz="8" w:space="0" w:color="auto"/>
              <w:left w:val="nil"/>
              <w:bottom w:val="single" w:sz="4" w:space="0" w:color="auto"/>
              <w:right w:val="single" w:sz="4" w:space="0" w:color="auto"/>
            </w:tcBorders>
            <w:shd w:val="clear" w:color="auto" w:fill="auto"/>
            <w:vAlign w:val="center"/>
            <w:hideMark/>
          </w:tcPr>
          <w:p w14:paraId="21A2EFBD" w14:textId="77777777" w:rsidR="00C40A1E" w:rsidRPr="00C40A1E" w:rsidRDefault="00C40A1E" w:rsidP="00FD47B6">
            <w:pPr>
              <w:spacing w:after="0" w:line="240" w:lineRule="auto"/>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Price</w:t>
            </w:r>
          </w:p>
        </w:tc>
        <w:tc>
          <w:tcPr>
            <w:tcW w:w="4882" w:type="dxa"/>
            <w:tcBorders>
              <w:top w:val="single" w:sz="8" w:space="0" w:color="auto"/>
              <w:left w:val="nil"/>
              <w:bottom w:val="single" w:sz="4" w:space="0" w:color="auto"/>
              <w:right w:val="single" w:sz="4" w:space="0" w:color="auto"/>
            </w:tcBorders>
            <w:shd w:val="clear" w:color="auto" w:fill="auto"/>
            <w:vAlign w:val="center"/>
            <w:hideMark/>
          </w:tcPr>
          <w:p w14:paraId="02D3E4D4" w14:textId="53241A18" w:rsidR="00C40A1E" w:rsidRPr="00C40A1E" w:rsidRDefault="00C40A1E" w:rsidP="00C40A1E">
            <w:pPr>
              <w:spacing w:after="0" w:line="240" w:lineRule="auto"/>
              <w:jc w:val="both"/>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 xml:space="preserve"> </w:t>
            </w:r>
            <w:r w:rsidRPr="00C40A1E">
              <w:rPr>
                <w:rFonts w:ascii="Calibri" w:eastAsia="Times New Roman" w:hAnsi="Calibri" w:cs="Times New Roman"/>
                <w:color w:val="000000"/>
                <w:sz w:val="20"/>
                <w:szCs w:val="20"/>
              </w:rPr>
              <w:t xml:space="preserve">Maximum scores available for criterion Price                                                               </w:t>
            </w:r>
            <w:proofErr w:type="spellStart"/>
            <w:r w:rsidRPr="00C40A1E">
              <w:rPr>
                <w:rFonts w:ascii="Calibri" w:eastAsia="Times New Roman" w:hAnsi="Calibri" w:cs="Times New Roman"/>
                <w:color w:val="000000"/>
                <w:sz w:val="20"/>
                <w:szCs w:val="20"/>
              </w:rPr>
              <w:t>Score</w:t>
            </w:r>
            <w:r w:rsidRPr="00C40A1E">
              <w:rPr>
                <w:rFonts w:ascii="Calibri" w:eastAsia="Times New Roman" w:hAnsi="Calibri" w:cs="Times New Roman"/>
                <w:color w:val="000000"/>
                <w:sz w:val="20"/>
                <w:szCs w:val="20"/>
                <w:vertAlign w:val="superscript"/>
              </w:rPr>
              <w:t>vendor</w:t>
            </w:r>
            <w:proofErr w:type="spellEnd"/>
            <w:r w:rsidRPr="00C40A1E">
              <w:rPr>
                <w:rFonts w:ascii="Calibri" w:eastAsia="Times New Roman" w:hAnsi="Calibri" w:cs="Times New Roman"/>
                <w:color w:val="000000"/>
                <w:sz w:val="20"/>
                <w:szCs w:val="20"/>
              </w:rPr>
              <w:t xml:space="preserve">= </w:t>
            </w:r>
            <w:r w:rsidR="008D2F7B">
              <w:rPr>
                <w:rFonts w:ascii="Calibri" w:eastAsia="Times New Roman" w:hAnsi="Calibri" w:cs="Times New Roman"/>
                <w:color w:val="000000"/>
                <w:sz w:val="20"/>
                <w:szCs w:val="20"/>
              </w:rPr>
              <w:t>80</w:t>
            </w:r>
            <w:r w:rsidRPr="00C40A1E">
              <w:rPr>
                <w:rFonts w:ascii="Calibri" w:eastAsia="Times New Roman" w:hAnsi="Calibri" w:cs="Times New Roman"/>
                <w:color w:val="000000"/>
                <w:sz w:val="20"/>
                <w:szCs w:val="20"/>
              </w:rPr>
              <w:t xml:space="preserve"> x (</w:t>
            </w:r>
            <w:proofErr w:type="spellStart"/>
            <w:r w:rsidRPr="00C40A1E">
              <w:rPr>
                <w:rFonts w:ascii="Calibri" w:eastAsia="Times New Roman" w:hAnsi="Calibri" w:cs="Times New Roman"/>
                <w:color w:val="000000"/>
                <w:sz w:val="20"/>
                <w:szCs w:val="20"/>
              </w:rPr>
              <w:t>price</w:t>
            </w:r>
            <w:r w:rsidRPr="00C40A1E">
              <w:rPr>
                <w:rFonts w:ascii="Calibri" w:eastAsia="Times New Roman" w:hAnsi="Calibri" w:cs="Times New Roman"/>
                <w:color w:val="000000"/>
                <w:sz w:val="20"/>
                <w:szCs w:val="20"/>
                <w:vertAlign w:val="superscript"/>
              </w:rPr>
              <w:t>min</w:t>
            </w:r>
            <w:proofErr w:type="spellEnd"/>
            <w:r w:rsidRPr="00C40A1E">
              <w:rPr>
                <w:rFonts w:ascii="Calibri" w:eastAsia="Times New Roman" w:hAnsi="Calibri" w:cs="Times New Roman"/>
                <w:color w:val="000000"/>
                <w:sz w:val="20"/>
                <w:szCs w:val="20"/>
              </w:rPr>
              <w:t xml:space="preserve"> / </w:t>
            </w:r>
            <w:proofErr w:type="spellStart"/>
            <w:r w:rsidRPr="00C40A1E">
              <w:rPr>
                <w:rFonts w:ascii="Calibri" w:eastAsia="Times New Roman" w:hAnsi="Calibri" w:cs="Times New Roman"/>
                <w:color w:val="000000"/>
                <w:sz w:val="20"/>
                <w:szCs w:val="20"/>
              </w:rPr>
              <w:t>price</w:t>
            </w:r>
            <w:r w:rsidRPr="00C40A1E">
              <w:rPr>
                <w:rFonts w:ascii="Calibri" w:eastAsia="Times New Roman" w:hAnsi="Calibri" w:cs="Times New Roman"/>
                <w:color w:val="000000"/>
                <w:sz w:val="20"/>
                <w:szCs w:val="20"/>
                <w:vertAlign w:val="superscript"/>
              </w:rPr>
              <w:t>vendor</w:t>
            </w:r>
            <w:proofErr w:type="spellEnd"/>
            <w:r w:rsidRPr="00C40A1E">
              <w:rPr>
                <w:rFonts w:ascii="Calibri" w:eastAsia="Times New Roman" w:hAnsi="Calibri" w:cs="Times New Roman"/>
                <w:color w:val="000000"/>
                <w:sz w:val="20"/>
                <w:szCs w:val="20"/>
              </w:rPr>
              <w:t>)</w:t>
            </w:r>
          </w:p>
        </w:tc>
        <w:tc>
          <w:tcPr>
            <w:tcW w:w="2061" w:type="dxa"/>
            <w:tcBorders>
              <w:top w:val="single" w:sz="8" w:space="0" w:color="auto"/>
              <w:left w:val="nil"/>
              <w:bottom w:val="single" w:sz="4" w:space="0" w:color="auto"/>
              <w:right w:val="single" w:sz="8" w:space="0" w:color="auto"/>
            </w:tcBorders>
            <w:shd w:val="clear" w:color="auto" w:fill="auto"/>
            <w:noWrap/>
            <w:vAlign w:val="center"/>
            <w:hideMark/>
          </w:tcPr>
          <w:p w14:paraId="15FE5137" w14:textId="56B73A17" w:rsidR="00C40A1E" w:rsidRPr="00C40A1E" w:rsidRDefault="0022079D" w:rsidP="00C40A1E">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bCs/>
                <w:color w:val="000000"/>
                <w:sz w:val="20"/>
                <w:szCs w:val="20"/>
              </w:rPr>
              <w:t>8</w:t>
            </w:r>
            <w:r w:rsidR="00C40A1E" w:rsidRPr="00C40A1E">
              <w:rPr>
                <w:rFonts w:ascii="Calibri" w:eastAsia="Times New Roman" w:hAnsi="Calibri" w:cs="Times New Roman"/>
                <w:bCs/>
                <w:color w:val="000000"/>
                <w:sz w:val="20"/>
                <w:szCs w:val="20"/>
              </w:rPr>
              <w:t>0</w:t>
            </w:r>
          </w:p>
        </w:tc>
      </w:tr>
      <w:tr w:rsidR="00C40A1E" w:rsidRPr="00C40A1E" w14:paraId="52427090" w14:textId="77777777" w:rsidTr="00FD47B6">
        <w:trPr>
          <w:trHeight w:val="597"/>
        </w:trPr>
        <w:tc>
          <w:tcPr>
            <w:tcW w:w="1041" w:type="dxa"/>
            <w:tcBorders>
              <w:top w:val="nil"/>
              <w:left w:val="single" w:sz="8" w:space="0" w:color="auto"/>
              <w:bottom w:val="single" w:sz="4" w:space="0" w:color="auto"/>
              <w:right w:val="single" w:sz="4" w:space="0" w:color="auto"/>
            </w:tcBorders>
            <w:shd w:val="clear" w:color="auto" w:fill="auto"/>
            <w:vAlign w:val="center"/>
            <w:hideMark/>
          </w:tcPr>
          <w:p w14:paraId="044DC7EC" w14:textId="77777777" w:rsidR="00C40A1E" w:rsidRPr="00C40A1E" w:rsidRDefault="00C40A1E" w:rsidP="00C40A1E">
            <w:pPr>
              <w:spacing w:after="0" w:line="240" w:lineRule="auto"/>
              <w:jc w:val="center"/>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2</w:t>
            </w:r>
          </w:p>
        </w:tc>
        <w:tc>
          <w:tcPr>
            <w:tcW w:w="1996" w:type="dxa"/>
            <w:tcBorders>
              <w:top w:val="nil"/>
              <w:left w:val="nil"/>
              <w:bottom w:val="single" w:sz="4" w:space="0" w:color="auto"/>
              <w:right w:val="single" w:sz="4" w:space="0" w:color="auto"/>
            </w:tcBorders>
            <w:shd w:val="clear" w:color="auto" w:fill="auto"/>
            <w:vAlign w:val="center"/>
            <w:hideMark/>
          </w:tcPr>
          <w:p w14:paraId="36FB5F22" w14:textId="0352B91F" w:rsidR="00C40A1E" w:rsidRPr="00C40A1E" w:rsidRDefault="00C40A1E" w:rsidP="00FD47B6">
            <w:pPr>
              <w:spacing w:after="0" w:line="240" w:lineRule="auto"/>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Quality</w:t>
            </w:r>
            <w:r w:rsidR="00942699">
              <w:rPr>
                <w:rFonts w:ascii="Calibri" w:eastAsia="Times New Roman" w:hAnsi="Calibri" w:cs="Times New Roman"/>
                <w:b/>
                <w:bCs/>
                <w:color w:val="000000"/>
                <w:sz w:val="20"/>
                <w:szCs w:val="20"/>
              </w:rPr>
              <w:t xml:space="preserve"> &amp; warranty</w:t>
            </w:r>
          </w:p>
        </w:tc>
        <w:tc>
          <w:tcPr>
            <w:tcW w:w="4882" w:type="dxa"/>
            <w:tcBorders>
              <w:top w:val="nil"/>
              <w:left w:val="nil"/>
              <w:bottom w:val="single" w:sz="4" w:space="0" w:color="auto"/>
              <w:right w:val="single" w:sz="4" w:space="0" w:color="auto"/>
            </w:tcBorders>
            <w:shd w:val="clear" w:color="auto" w:fill="auto"/>
            <w:vAlign w:val="center"/>
            <w:hideMark/>
          </w:tcPr>
          <w:p w14:paraId="647D703E" w14:textId="08CDBC26" w:rsidR="00C40A1E" w:rsidRPr="00C40A1E" w:rsidRDefault="00C40A1E" w:rsidP="00C40A1E">
            <w:pPr>
              <w:spacing w:after="0" w:line="240" w:lineRule="auto"/>
              <w:jc w:val="both"/>
              <w:rPr>
                <w:rFonts w:ascii="Calibri" w:eastAsia="Times New Roman" w:hAnsi="Calibri" w:cs="Times New Roman"/>
                <w:color w:val="000000"/>
                <w:sz w:val="20"/>
                <w:szCs w:val="20"/>
                <w:lang w:val="en-US"/>
              </w:rPr>
            </w:pPr>
            <w:r w:rsidRPr="00C40A1E">
              <w:rPr>
                <w:rFonts w:ascii="Calibri" w:eastAsia="Times New Roman" w:hAnsi="Calibri" w:cs="Times New Roman"/>
                <w:color w:val="000000"/>
                <w:sz w:val="20"/>
                <w:szCs w:val="20"/>
              </w:rPr>
              <w:t>Providing all the requirement</w:t>
            </w:r>
            <w:r w:rsidR="00585A37">
              <w:rPr>
                <w:rFonts w:ascii="Calibri" w:eastAsia="Times New Roman" w:hAnsi="Calibri" w:cs="Times New Roman"/>
                <w:color w:val="000000"/>
                <w:sz w:val="20"/>
                <w:szCs w:val="20"/>
              </w:rPr>
              <w:t>s</w:t>
            </w:r>
            <w:r w:rsidRPr="00C40A1E">
              <w:rPr>
                <w:rFonts w:ascii="Calibri" w:eastAsia="Times New Roman" w:hAnsi="Calibri" w:cs="Times New Roman"/>
                <w:color w:val="000000"/>
                <w:sz w:val="20"/>
                <w:szCs w:val="20"/>
              </w:rPr>
              <w:t xml:space="preserve"> as per </w:t>
            </w:r>
            <w:r w:rsidR="00585A37">
              <w:rPr>
                <w:rFonts w:ascii="Calibri" w:eastAsia="Times New Roman" w:hAnsi="Calibri" w:cs="Times New Roman"/>
                <w:color w:val="000000"/>
                <w:sz w:val="20"/>
                <w:szCs w:val="20"/>
              </w:rPr>
              <w:t xml:space="preserve">laid out </w:t>
            </w:r>
            <w:r w:rsidR="00585A37" w:rsidRPr="007F21D4">
              <w:rPr>
                <w:rFonts w:ascii="Calibri" w:eastAsia="Times New Roman" w:hAnsi="Calibri" w:cs="Times New Roman"/>
                <w:color w:val="000000"/>
                <w:sz w:val="20"/>
                <w:szCs w:val="20"/>
              </w:rPr>
              <w:t>in Appendix 2</w:t>
            </w:r>
            <w:r w:rsidR="00942699">
              <w:rPr>
                <w:rFonts w:ascii="Calibri" w:eastAsia="Times New Roman" w:hAnsi="Calibri" w:cs="Times New Roman"/>
                <w:color w:val="000000"/>
                <w:sz w:val="20"/>
                <w:szCs w:val="20"/>
              </w:rPr>
              <w:t xml:space="preserve"> &amp; warranty</w:t>
            </w:r>
          </w:p>
        </w:tc>
        <w:tc>
          <w:tcPr>
            <w:tcW w:w="2061" w:type="dxa"/>
            <w:tcBorders>
              <w:top w:val="nil"/>
              <w:left w:val="nil"/>
              <w:bottom w:val="single" w:sz="4" w:space="0" w:color="auto"/>
              <w:right w:val="single" w:sz="8" w:space="0" w:color="auto"/>
            </w:tcBorders>
            <w:shd w:val="clear" w:color="auto" w:fill="auto"/>
            <w:vAlign w:val="center"/>
            <w:hideMark/>
          </w:tcPr>
          <w:p w14:paraId="3B47F302" w14:textId="77777777" w:rsidR="00C40A1E" w:rsidRPr="00C40A1E" w:rsidRDefault="00C40A1E" w:rsidP="00C40A1E">
            <w:pPr>
              <w:spacing w:after="0" w:line="240" w:lineRule="auto"/>
              <w:jc w:val="center"/>
              <w:rPr>
                <w:rFonts w:ascii="Calibri" w:eastAsia="Times New Roman" w:hAnsi="Calibri" w:cs="Times New Roman"/>
                <w:color w:val="000000"/>
                <w:sz w:val="20"/>
                <w:szCs w:val="20"/>
                <w:lang w:val="en-US"/>
              </w:rPr>
            </w:pPr>
            <w:r w:rsidRPr="00C40A1E">
              <w:rPr>
                <w:rFonts w:ascii="Calibri" w:eastAsia="Times New Roman" w:hAnsi="Calibri" w:cs="Times New Roman"/>
                <w:bCs/>
                <w:color w:val="000000"/>
                <w:sz w:val="20"/>
                <w:szCs w:val="20"/>
              </w:rPr>
              <w:t>10</w:t>
            </w:r>
          </w:p>
        </w:tc>
      </w:tr>
      <w:tr w:rsidR="00C40A1E" w:rsidRPr="00C40A1E" w14:paraId="66DA5493" w14:textId="77777777" w:rsidTr="00FD47B6">
        <w:trPr>
          <w:trHeight w:val="316"/>
        </w:trPr>
        <w:tc>
          <w:tcPr>
            <w:tcW w:w="1041" w:type="dxa"/>
            <w:tcBorders>
              <w:top w:val="nil"/>
              <w:left w:val="single" w:sz="8" w:space="0" w:color="auto"/>
              <w:bottom w:val="single" w:sz="8" w:space="0" w:color="auto"/>
              <w:right w:val="single" w:sz="4" w:space="0" w:color="auto"/>
            </w:tcBorders>
            <w:shd w:val="clear" w:color="auto" w:fill="auto"/>
            <w:vAlign w:val="center"/>
            <w:hideMark/>
          </w:tcPr>
          <w:p w14:paraId="59E5202C" w14:textId="77777777" w:rsidR="00C40A1E" w:rsidRPr="00C40A1E" w:rsidRDefault="00C40A1E" w:rsidP="00C40A1E">
            <w:pPr>
              <w:spacing w:after="0" w:line="240" w:lineRule="auto"/>
              <w:jc w:val="center"/>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3</w:t>
            </w:r>
          </w:p>
        </w:tc>
        <w:tc>
          <w:tcPr>
            <w:tcW w:w="1996" w:type="dxa"/>
            <w:tcBorders>
              <w:top w:val="nil"/>
              <w:left w:val="nil"/>
              <w:bottom w:val="single" w:sz="8" w:space="0" w:color="auto"/>
              <w:right w:val="single" w:sz="4" w:space="0" w:color="auto"/>
            </w:tcBorders>
            <w:shd w:val="clear" w:color="auto" w:fill="auto"/>
            <w:vAlign w:val="center"/>
            <w:hideMark/>
          </w:tcPr>
          <w:p w14:paraId="46102C59" w14:textId="77777777" w:rsidR="00C40A1E" w:rsidRPr="00C40A1E" w:rsidRDefault="00C40A1E" w:rsidP="00FD47B6">
            <w:pPr>
              <w:spacing w:after="0" w:line="240" w:lineRule="auto"/>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Delivery Time</w:t>
            </w:r>
          </w:p>
        </w:tc>
        <w:tc>
          <w:tcPr>
            <w:tcW w:w="4882" w:type="dxa"/>
            <w:tcBorders>
              <w:top w:val="nil"/>
              <w:left w:val="nil"/>
              <w:bottom w:val="nil"/>
              <w:right w:val="single" w:sz="4" w:space="0" w:color="auto"/>
            </w:tcBorders>
            <w:shd w:val="clear" w:color="auto" w:fill="auto"/>
            <w:vAlign w:val="center"/>
            <w:hideMark/>
          </w:tcPr>
          <w:p w14:paraId="75822F8A" w14:textId="4C950C07" w:rsidR="00C40A1E" w:rsidRPr="00C40A1E" w:rsidRDefault="00773EE6" w:rsidP="00C40A1E">
            <w:pPr>
              <w:spacing w:after="0" w:line="240" w:lineRule="auto"/>
              <w:jc w:val="both"/>
              <w:rPr>
                <w:rFonts w:ascii="Calibri" w:eastAsia="Times New Roman" w:hAnsi="Calibri" w:cs="Times New Roman"/>
                <w:color w:val="000000"/>
                <w:sz w:val="20"/>
                <w:szCs w:val="20"/>
                <w:lang w:val="en-US"/>
              </w:rPr>
            </w:pPr>
            <w:r>
              <w:rPr>
                <w:rFonts w:ascii="Calibri" w:eastAsia="Times New Roman" w:hAnsi="Calibri" w:cs="Times New Roman"/>
                <w:bCs/>
                <w:color w:val="000000"/>
                <w:sz w:val="20"/>
                <w:szCs w:val="20"/>
              </w:rPr>
              <w:t>D</w:t>
            </w:r>
            <w:r w:rsidR="00C40A1E" w:rsidRPr="00C40A1E">
              <w:rPr>
                <w:rFonts w:ascii="Calibri" w:eastAsia="Times New Roman" w:hAnsi="Calibri" w:cs="Times New Roman"/>
                <w:bCs/>
                <w:color w:val="000000"/>
                <w:sz w:val="20"/>
                <w:szCs w:val="20"/>
              </w:rPr>
              <w:t>elivery</w:t>
            </w:r>
            <w:r>
              <w:rPr>
                <w:rFonts w:ascii="Calibri" w:eastAsia="Times New Roman" w:hAnsi="Calibri" w:cs="Times New Roman"/>
                <w:bCs/>
                <w:color w:val="000000"/>
                <w:sz w:val="20"/>
                <w:szCs w:val="20"/>
              </w:rPr>
              <w:t xml:space="preserve"> time</w:t>
            </w:r>
          </w:p>
        </w:tc>
        <w:tc>
          <w:tcPr>
            <w:tcW w:w="2061" w:type="dxa"/>
            <w:tcBorders>
              <w:top w:val="nil"/>
              <w:left w:val="nil"/>
              <w:bottom w:val="nil"/>
              <w:right w:val="single" w:sz="8" w:space="0" w:color="auto"/>
            </w:tcBorders>
            <w:shd w:val="clear" w:color="auto" w:fill="auto"/>
            <w:vAlign w:val="center"/>
            <w:hideMark/>
          </w:tcPr>
          <w:p w14:paraId="1E66BFD7" w14:textId="19D19979" w:rsidR="00C40A1E" w:rsidRPr="00C40A1E" w:rsidRDefault="0022079D" w:rsidP="00C40A1E">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10</w:t>
            </w:r>
          </w:p>
        </w:tc>
      </w:tr>
      <w:tr w:rsidR="00C40A1E" w:rsidRPr="00C40A1E" w14:paraId="45670976" w14:textId="77777777" w:rsidTr="00FD47B6">
        <w:trPr>
          <w:trHeight w:val="368"/>
        </w:trPr>
        <w:tc>
          <w:tcPr>
            <w:tcW w:w="1041" w:type="dxa"/>
            <w:tcBorders>
              <w:top w:val="nil"/>
              <w:left w:val="nil"/>
              <w:bottom w:val="nil"/>
              <w:right w:val="nil"/>
            </w:tcBorders>
            <w:shd w:val="clear" w:color="auto" w:fill="auto"/>
            <w:noWrap/>
            <w:vAlign w:val="center"/>
            <w:hideMark/>
          </w:tcPr>
          <w:p w14:paraId="60EB7174" w14:textId="77777777" w:rsidR="00C40A1E" w:rsidRPr="00C40A1E" w:rsidRDefault="00C40A1E" w:rsidP="00C40A1E">
            <w:pPr>
              <w:spacing w:after="0" w:line="240" w:lineRule="auto"/>
              <w:jc w:val="center"/>
              <w:rPr>
                <w:rFonts w:ascii="Calibri" w:eastAsia="Times New Roman" w:hAnsi="Calibri" w:cs="Times New Roman"/>
                <w:color w:val="000000"/>
                <w:sz w:val="20"/>
                <w:szCs w:val="20"/>
                <w:lang w:val="en-US"/>
              </w:rPr>
            </w:pPr>
          </w:p>
        </w:tc>
        <w:tc>
          <w:tcPr>
            <w:tcW w:w="1996" w:type="dxa"/>
            <w:tcBorders>
              <w:top w:val="nil"/>
              <w:left w:val="nil"/>
              <w:bottom w:val="nil"/>
              <w:right w:val="nil"/>
            </w:tcBorders>
            <w:shd w:val="clear" w:color="auto" w:fill="auto"/>
            <w:noWrap/>
            <w:vAlign w:val="center"/>
            <w:hideMark/>
          </w:tcPr>
          <w:p w14:paraId="436C581E" w14:textId="77777777" w:rsidR="00C40A1E" w:rsidRPr="00C40A1E" w:rsidRDefault="00C40A1E" w:rsidP="00C40A1E">
            <w:pPr>
              <w:spacing w:after="0" w:line="240" w:lineRule="auto"/>
              <w:rPr>
                <w:rFonts w:ascii="Times New Roman" w:eastAsia="Times New Roman" w:hAnsi="Times New Roman" w:cs="Times New Roman"/>
                <w:sz w:val="20"/>
                <w:szCs w:val="20"/>
                <w:lang w:val="en-US"/>
              </w:rPr>
            </w:pPr>
          </w:p>
        </w:tc>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7D3CBC" w14:textId="77777777" w:rsidR="00C40A1E" w:rsidRPr="00C40A1E" w:rsidRDefault="00C40A1E" w:rsidP="00C40A1E">
            <w:pPr>
              <w:spacing w:after="0" w:line="240" w:lineRule="auto"/>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TOTAL NUMBER OF POINTS</w:t>
            </w:r>
          </w:p>
        </w:tc>
        <w:tc>
          <w:tcPr>
            <w:tcW w:w="2061" w:type="dxa"/>
            <w:tcBorders>
              <w:top w:val="single" w:sz="8" w:space="0" w:color="auto"/>
              <w:left w:val="nil"/>
              <w:bottom w:val="single" w:sz="8" w:space="0" w:color="auto"/>
              <w:right w:val="single" w:sz="8" w:space="0" w:color="auto"/>
            </w:tcBorders>
            <w:shd w:val="clear" w:color="auto" w:fill="auto"/>
            <w:vAlign w:val="center"/>
            <w:hideMark/>
          </w:tcPr>
          <w:p w14:paraId="158FB6DD" w14:textId="77777777" w:rsidR="00C40A1E" w:rsidRPr="00C40A1E" w:rsidRDefault="00C40A1E" w:rsidP="00C40A1E">
            <w:pPr>
              <w:spacing w:after="0" w:line="240" w:lineRule="auto"/>
              <w:jc w:val="center"/>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100</w:t>
            </w:r>
          </w:p>
        </w:tc>
      </w:tr>
    </w:tbl>
    <w:p w14:paraId="27D60DF3" w14:textId="0E632654" w:rsidR="002F49BA" w:rsidRPr="002F49BA" w:rsidRDefault="002F49BA" w:rsidP="00C40A1E">
      <w:pP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p w14:paraId="75931D6A" w14:textId="710B717C" w:rsidR="000A15B1" w:rsidRDefault="009A1571" w:rsidP="009A1571">
      <w:pPr>
        <w:pStyle w:val="Heading2"/>
      </w:pPr>
      <w:r>
        <w:t>Award of contract</w:t>
      </w:r>
    </w:p>
    <w:p w14:paraId="377B131A" w14:textId="0758A5F0" w:rsidR="00356B23" w:rsidRDefault="009D34ED" w:rsidP="00B74543">
      <w:pPr>
        <w:jc w:val="both"/>
      </w:pPr>
      <w:r>
        <w:t xml:space="preserve">As per section 4.3.10 </w:t>
      </w:r>
      <w:r w:rsidR="005F33E0">
        <w:t>above and</w:t>
      </w:r>
      <w:r>
        <w:t xml:space="preserve"> f</w:t>
      </w:r>
      <w:r w:rsidR="009A1571">
        <w:t xml:space="preserve">ollowing the analysis of bids against the award criteria laid </w:t>
      </w:r>
      <w:r w:rsidR="009A1571" w:rsidRPr="00A81DDA">
        <w:t xml:space="preserve">out </w:t>
      </w:r>
      <w:r w:rsidR="009A1571">
        <w:t xml:space="preserve">in sections 5.1 and 5.4, the contract </w:t>
      </w:r>
      <w:r>
        <w:t xml:space="preserve">may be awarded </w:t>
      </w:r>
      <w:r w:rsidR="009A1571">
        <w:t xml:space="preserve">to one </w:t>
      </w:r>
      <w:r>
        <w:t>supplier or divided between multiple</w:t>
      </w:r>
      <w:r w:rsidR="009A1571">
        <w:t xml:space="preserve"> suppliers </w:t>
      </w:r>
      <w:r>
        <w:t xml:space="preserve">at GOAL’s discretion. For such purposes, GOAL </w:t>
      </w:r>
      <w:r w:rsidR="009A1571">
        <w:t>us</w:t>
      </w:r>
      <w:r>
        <w:t>es</w:t>
      </w:r>
      <w:r w:rsidR="009A1571">
        <w:t xml:space="preserve"> a Value for Money approach,</w:t>
      </w:r>
      <w:r w:rsidR="00F116A9">
        <w:t xml:space="preserve"> which may</w:t>
      </w:r>
      <w:r w:rsidR="009A1571">
        <w:t xml:space="preserve"> includ</w:t>
      </w:r>
      <w:r w:rsidR="00F116A9">
        <w:t>e</w:t>
      </w:r>
      <w:r w:rsidR="009A1571">
        <w:t xml:space="preserve"> </w:t>
      </w:r>
      <w:r w:rsidR="00F116A9">
        <w:t xml:space="preserve">(but is not limited to) </w:t>
      </w:r>
      <w:r w:rsidR="002F49BA">
        <w:t xml:space="preserve">price, quality, lead time, </w:t>
      </w:r>
      <w:r>
        <w:t xml:space="preserve">context and </w:t>
      </w:r>
      <w:r w:rsidR="009A1571">
        <w:t xml:space="preserve">risk analysis of the </w:t>
      </w:r>
      <w:r w:rsidR="00F116A9">
        <w:t>supply chain environment pertaining to the contract delivery</w:t>
      </w:r>
      <w:r w:rsidR="009A1571">
        <w:t xml:space="preserve">. </w:t>
      </w:r>
      <w:r w:rsidR="00356B23">
        <w:br w:type="page"/>
      </w:r>
    </w:p>
    <w:p w14:paraId="26938381" w14:textId="77777777" w:rsidR="003B367D" w:rsidRDefault="003B367D" w:rsidP="003B367D">
      <w:pPr>
        <w:jc w:val="center"/>
      </w:pPr>
    </w:p>
    <w:p w14:paraId="5FA00E4A" w14:textId="6A1B81D3" w:rsidR="00EE1801" w:rsidRPr="00805C27" w:rsidRDefault="00E35563" w:rsidP="00E249FC">
      <w:pPr>
        <w:pStyle w:val="Heading1"/>
        <w:keepNext w:val="0"/>
      </w:pPr>
      <w:r>
        <w:t>Response Format</w:t>
      </w:r>
    </w:p>
    <w:p w14:paraId="1A5112A3" w14:textId="77777777" w:rsidR="00EE1801" w:rsidRPr="00805C27" w:rsidRDefault="00EE1801" w:rsidP="00E249FC">
      <w:pPr>
        <w:pStyle w:val="Heading2"/>
        <w:keepNext w:val="0"/>
      </w:pPr>
      <w:bookmarkStart w:id="30" w:name="_Toc115690190"/>
      <w:bookmarkStart w:id="31" w:name="_Toc115693452"/>
      <w:bookmarkStart w:id="32" w:name="_Toc115694784"/>
      <w:bookmarkStart w:id="33" w:name="_Toc118102670"/>
      <w:bookmarkStart w:id="34" w:name="_Toc118102846"/>
      <w:bookmarkStart w:id="35" w:name="_Toc231810402"/>
      <w:bookmarkStart w:id="36" w:name="_Toc466022953"/>
      <w:r w:rsidRPr="00805C27">
        <w:t>Introduction</w:t>
      </w:r>
      <w:bookmarkEnd w:id="30"/>
      <w:bookmarkEnd w:id="31"/>
      <w:bookmarkEnd w:id="32"/>
      <w:bookmarkEnd w:id="33"/>
      <w:bookmarkEnd w:id="34"/>
      <w:bookmarkEnd w:id="35"/>
      <w:bookmarkEnd w:id="36"/>
    </w:p>
    <w:p w14:paraId="3344C451" w14:textId="3FFF48B5" w:rsidR="00EE1801" w:rsidRPr="00BF26B1" w:rsidRDefault="00EE1801" w:rsidP="00B74543">
      <w:pPr>
        <w:jc w:val="both"/>
        <w:rPr>
          <w:rFonts w:ascii="Calibri" w:hAnsi="Calibri"/>
          <w:b/>
          <w:bCs/>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w:t>
      </w:r>
      <w:r w:rsidRPr="00BF26B1">
        <w:rPr>
          <w:rFonts w:ascii="Calibri" w:hAnsi="Calibri"/>
          <w:b/>
          <w:bCs/>
        </w:rPr>
        <w:t xml:space="preserve">Failure to resubmit </w:t>
      </w:r>
      <w:r w:rsidR="007D56BD" w:rsidRPr="00BF26B1">
        <w:rPr>
          <w:rFonts w:ascii="Calibri" w:hAnsi="Calibri"/>
          <w:b/>
          <w:bCs/>
        </w:rPr>
        <w:t xml:space="preserve">in the correct </w:t>
      </w:r>
      <w:r w:rsidRPr="00BF26B1">
        <w:rPr>
          <w:rFonts w:ascii="Calibri" w:hAnsi="Calibri"/>
          <w:b/>
          <w:bCs/>
        </w:rPr>
        <w:t xml:space="preserve">format within </w:t>
      </w:r>
      <w:r w:rsidR="00057BEC" w:rsidRPr="00BF26B1">
        <w:rPr>
          <w:rFonts w:ascii="Calibri" w:hAnsi="Calibri"/>
          <w:b/>
          <w:bCs/>
        </w:rPr>
        <w:t xml:space="preserve">3 </w:t>
      </w:r>
      <w:r w:rsidR="00DB613D" w:rsidRPr="00BF26B1">
        <w:rPr>
          <w:rFonts w:ascii="Calibri" w:hAnsi="Calibri"/>
          <w:b/>
          <w:bCs/>
        </w:rPr>
        <w:t xml:space="preserve">(three) </w:t>
      </w:r>
      <w:r w:rsidRPr="00BF26B1">
        <w:rPr>
          <w:rFonts w:ascii="Calibri" w:hAnsi="Calibri"/>
          <w:b/>
          <w:bCs/>
        </w:rPr>
        <w:t>working days may result in disqualification</w:t>
      </w:r>
      <w:r w:rsidR="007D56BD" w:rsidRPr="00BF26B1">
        <w:rPr>
          <w:rFonts w:ascii="Calibri" w:hAnsi="Calibri"/>
          <w:b/>
          <w:bCs/>
        </w:rPr>
        <w:t xml:space="preserve">. </w:t>
      </w:r>
      <w:r w:rsidRPr="00BF26B1">
        <w:rPr>
          <w:rFonts w:ascii="Calibri" w:hAnsi="Calibri"/>
          <w:b/>
          <w:bCs/>
        </w:rPr>
        <w:t xml:space="preserve"> </w:t>
      </w:r>
    </w:p>
    <w:p w14:paraId="702C2DBE" w14:textId="68099A35" w:rsidR="00EE1801" w:rsidRPr="00805C27" w:rsidRDefault="00EE1801" w:rsidP="00B74543">
      <w:pPr>
        <w:jc w:val="both"/>
      </w:pPr>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5FB4FE7A" w14:textId="09ABE0F2" w:rsidR="00EE1801" w:rsidRPr="00805C27" w:rsidRDefault="00EE1801" w:rsidP="00B74543">
      <w:pPr>
        <w:jc w:val="both"/>
      </w:pPr>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442E84B6" w14:textId="13287C14" w:rsidR="00BF4E8A" w:rsidRDefault="00E35563" w:rsidP="00E249FC">
      <w:pPr>
        <w:pStyle w:val="Heading2"/>
        <w:keepNext w:val="0"/>
      </w:pPr>
      <w:bookmarkStart w:id="37" w:name="_Toc466022956"/>
      <w:bookmarkStart w:id="38" w:name="_Toc466022957"/>
      <w:bookmarkEnd w:id="37"/>
      <w:bookmarkEnd w:id="38"/>
      <w: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EF3D37" w14:paraId="28441D9D" w14:textId="77777777" w:rsidTr="003C0D53">
        <w:tc>
          <w:tcPr>
            <w:tcW w:w="704" w:type="dxa"/>
            <w:vMerge w:val="restart"/>
            <w:shd w:val="clear" w:color="auto" w:fill="D9D9D9" w:themeFill="background1" w:themeFillShade="D9"/>
          </w:tcPr>
          <w:p w14:paraId="756EF684" w14:textId="77777777" w:rsidR="00DD097B" w:rsidRPr="00EF3D37" w:rsidRDefault="00DD097B" w:rsidP="00E249FC">
            <w:pPr>
              <w:rPr>
                <w:b/>
                <w:sz w:val="20"/>
                <w:szCs w:val="20"/>
              </w:rPr>
            </w:pPr>
            <w:r w:rsidRPr="00EF3D37">
              <w:rPr>
                <w:b/>
                <w:sz w:val="20"/>
                <w:szCs w:val="20"/>
              </w:rPr>
              <w:t>Line</w:t>
            </w:r>
          </w:p>
          <w:p w14:paraId="49D9C9DB" w14:textId="44754422" w:rsidR="00DD097B" w:rsidRPr="00EF3D37" w:rsidRDefault="00DD097B" w:rsidP="00E249FC">
            <w:pPr>
              <w:rPr>
                <w:b/>
                <w:sz w:val="20"/>
                <w:szCs w:val="20"/>
              </w:rPr>
            </w:pPr>
          </w:p>
        </w:tc>
        <w:tc>
          <w:tcPr>
            <w:tcW w:w="2693" w:type="dxa"/>
            <w:vMerge w:val="restart"/>
            <w:shd w:val="clear" w:color="auto" w:fill="D9D9D9" w:themeFill="background1" w:themeFillShade="D9"/>
          </w:tcPr>
          <w:p w14:paraId="2BDD67E0" w14:textId="77777777" w:rsidR="00DD097B" w:rsidRPr="00EF3D37" w:rsidRDefault="00DD097B" w:rsidP="00E249FC">
            <w:pPr>
              <w:rPr>
                <w:b/>
                <w:sz w:val="20"/>
                <w:szCs w:val="20"/>
              </w:rPr>
            </w:pPr>
            <w:r w:rsidRPr="00EF3D37">
              <w:rPr>
                <w:b/>
                <w:sz w:val="20"/>
                <w:szCs w:val="20"/>
              </w:rPr>
              <w:t>Item</w:t>
            </w:r>
          </w:p>
          <w:p w14:paraId="4321B651" w14:textId="561A10C6" w:rsidR="00DD097B" w:rsidRPr="00EF3D37" w:rsidRDefault="00DD097B" w:rsidP="00E249FC">
            <w:pPr>
              <w:rPr>
                <w:b/>
                <w:sz w:val="20"/>
                <w:szCs w:val="20"/>
              </w:rPr>
            </w:pPr>
          </w:p>
        </w:tc>
        <w:tc>
          <w:tcPr>
            <w:tcW w:w="5812" w:type="dxa"/>
            <w:gridSpan w:val="2"/>
            <w:shd w:val="clear" w:color="auto" w:fill="D9D9D9" w:themeFill="background1" w:themeFillShade="D9"/>
          </w:tcPr>
          <w:p w14:paraId="7F5C2082" w14:textId="01598C68" w:rsidR="00DD097B" w:rsidRPr="00EF3D37" w:rsidRDefault="00DD097B" w:rsidP="00B84DA3">
            <w:pPr>
              <w:rPr>
                <w:b/>
                <w:sz w:val="20"/>
                <w:szCs w:val="20"/>
              </w:rPr>
            </w:pPr>
            <w:r w:rsidRPr="00EF3D37">
              <w:rPr>
                <w:b/>
                <w:sz w:val="20"/>
                <w:szCs w:val="20"/>
              </w:rPr>
              <w:t xml:space="preserve">How to submit </w:t>
            </w:r>
          </w:p>
        </w:tc>
        <w:tc>
          <w:tcPr>
            <w:tcW w:w="975" w:type="dxa"/>
            <w:shd w:val="clear" w:color="auto" w:fill="D9D9D9" w:themeFill="background1" w:themeFillShade="D9"/>
          </w:tcPr>
          <w:p w14:paraId="0C580853" w14:textId="77777777" w:rsidR="00DD097B" w:rsidRPr="00EF3D37" w:rsidRDefault="00DD097B" w:rsidP="00E249FC">
            <w:pPr>
              <w:rPr>
                <w:b/>
                <w:sz w:val="20"/>
                <w:szCs w:val="20"/>
              </w:rPr>
            </w:pPr>
            <w:r w:rsidRPr="00EF3D37">
              <w:rPr>
                <w:b/>
                <w:sz w:val="20"/>
                <w:szCs w:val="20"/>
              </w:rPr>
              <w:t xml:space="preserve">Tick attached </w:t>
            </w:r>
          </w:p>
        </w:tc>
      </w:tr>
      <w:tr w:rsidR="00DD097B" w:rsidRPr="00EF3D37" w14:paraId="52B25398" w14:textId="77777777" w:rsidTr="00304072">
        <w:tc>
          <w:tcPr>
            <w:tcW w:w="704" w:type="dxa"/>
            <w:vMerge/>
            <w:shd w:val="clear" w:color="auto" w:fill="D9D9D9" w:themeFill="background1" w:themeFillShade="D9"/>
          </w:tcPr>
          <w:p w14:paraId="6EDD11F6" w14:textId="0AA725CD" w:rsidR="00DD097B" w:rsidRPr="00EF3D37" w:rsidRDefault="00DD097B" w:rsidP="00E249FC">
            <w:pPr>
              <w:rPr>
                <w:b/>
                <w:sz w:val="20"/>
                <w:szCs w:val="20"/>
              </w:rPr>
            </w:pPr>
          </w:p>
        </w:tc>
        <w:tc>
          <w:tcPr>
            <w:tcW w:w="2693" w:type="dxa"/>
            <w:vMerge/>
            <w:shd w:val="clear" w:color="auto" w:fill="D9D9D9" w:themeFill="background1" w:themeFillShade="D9"/>
          </w:tcPr>
          <w:p w14:paraId="3206F657" w14:textId="31D797D6" w:rsidR="00DD097B" w:rsidRPr="00EF3D37" w:rsidRDefault="00DD097B" w:rsidP="00E249FC">
            <w:pPr>
              <w:rPr>
                <w:b/>
                <w:sz w:val="20"/>
                <w:szCs w:val="20"/>
              </w:rPr>
            </w:pPr>
          </w:p>
        </w:tc>
        <w:tc>
          <w:tcPr>
            <w:tcW w:w="2906" w:type="dxa"/>
            <w:shd w:val="clear" w:color="auto" w:fill="D9D9D9" w:themeFill="background1" w:themeFillShade="D9"/>
          </w:tcPr>
          <w:p w14:paraId="6F41D428" w14:textId="79728851" w:rsidR="00DD097B" w:rsidRPr="00EF3D37" w:rsidRDefault="00DD097B" w:rsidP="00DD097B">
            <w:pPr>
              <w:rPr>
                <w:b/>
                <w:sz w:val="20"/>
                <w:szCs w:val="20"/>
              </w:rPr>
            </w:pPr>
            <w:r>
              <w:rPr>
                <w:b/>
                <w:sz w:val="20"/>
                <w:szCs w:val="20"/>
              </w:rPr>
              <w:t>Electronic submission</w:t>
            </w:r>
          </w:p>
        </w:tc>
        <w:tc>
          <w:tcPr>
            <w:tcW w:w="2906" w:type="dxa"/>
            <w:shd w:val="clear" w:color="auto" w:fill="D9D9D9" w:themeFill="background1" w:themeFillShade="D9"/>
          </w:tcPr>
          <w:p w14:paraId="502537B4" w14:textId="6504337A" w:rsidR="00DD097B" w:rsidRPr="00EF3D37" w:rsidRDefault="00DD097B" w:rsidP="00B84DA3">
            <w:pPr>
              <w:rPr>
                <w:b/>
                <w:sz w:val="20"/>
                <w:szCs w:val="20"/>
              </w:rPr>
            </w:pPr>
            <w:r>
              <w:rPr>
                <w:b/>
                <w:sz w:val="20"/>
                <w:szCs w:val="20"/>
              </w:rPr>
              <w:t>Physical submission</w:t>
            </w:r>
          </w:p>
        </w:tc>
        <w:tc>
          <w:tcPr>
            <w:tcW w:w="975" w:type="dxa"/>
            <w:shd w:val="clear" w:color="auto" w:fill="D9D9D9" w:themeFill="background1" w:themeFillShade="D9"/>
          </w:tcPr>
          <w:p w14:paraId="3ED6D4E6" w14:textId="77777777" w:rsidR="00DD097B" w:rsidRPr="00EF3D37" w:rsidRDefault="00DD097B" w:rsidP="00E249FC">
            <w:pPr>
              <w:rPr>
                <w:b/>
                <w:sz w:val="20"/>
                <w:szCs w:val="20"/>
              </w:rPr>
            </w:pPr>
          </w:p>
        </w:tc>
      </w:tr>
      <w:tr w:rsidR="00DD097B" w:rsidRPr="00EF3D37" w14:paraId="4531AE9B" w14:textId="77777777" w:rsidTr="00304072">
        <w:tc>
          <w:tcPr>
            <w:tcW w:w="704" w:type="dxa"/>
            <w:shd w:val="clear" w:color="auto" w:fill="D9D9D9" w:themeFill="background1" w:themeFillShade="D9"/>
          </w:tcPr>
          <w:p w14:paraId="5830D21F" w14:textId="6D181315" w:rsidR="00DD097B" w:rsidRPr="00EF3D37" w:rsidRDefault="00DD097B" w:rsidP="00E249FC">
            <w:pPr>
              <w:rPr>
                <w:sz w:val="20"/>
                <w:szCs w:val="20"/>
              </w:rPr>
            </w:pPr>
            <w:r w:rsidRPr="00EF3D37">
              <w:rPr>
                <w:sz w:val="20"/>
                <w:szCs w:val="20"/>
              </w:rPr>
              <w:t>1</w:t>
            </w:r>
          </w:p>
        </w:tc>
        <w:tc>
          <w:tcPr>
            <w:tcW w:w="2693" w:type="dxa"/>
            <w:shd w:val="clear" w:color="auto" w:fill="F2F2F2" w:themeFill="background1" w:themeFillShade="F2"/>
          </w:tcPr>
          <w:p w14:paraId="63F9D10B" w14:textId="569807DA" w:rsidR="00DD097B" w:rsidRPr="00EF3D37" w:rsidRDefault="00DD097B" w:rsidP="009E35C0">
            <w:pPr>
              <w:rPr>
                <w:sz w:val="20"/>
                <w:szCs w:val="20"/>
              </w:rPr>
            </w:pPr>
            <w:r w:rsidRPr="00EF3D37">
              <w:rPr>
                <w:sz w:val="20"/>
                <w:szCs w:val="20"/>
              </w:rPr>
              <w:t xml:space="preserve">This checklist </w:t>
            </w:r>
            <w:r w:rsidR="00942699">
              <w:rPr>
                <w:sz w:val="20"/>
                <w:szCs w:val="20"/>
              </w:rPr>
              <w:t>ticked</w:t>
            </w:r>
          </w:p>
        </w:tc>
        <w:tc>
          <w:tcPr>
            <w:tcW w:w="2906" w:type="dxa"/>
            <w:shd w:val="clear" w:color="auto" w:fill="F2F2F2" w:themeFill="background1" w:themeFillShade="F2"/>
          </w:tcPr>
          <w:p w14:paraId="69F54CCF" w14:textId="77777777" w:rsidR="00DD097B" w:rsidRPr="00EF3D37" w:rsidRDefault="00DD097B" w:rsidP="00D077FB">
            <w:pPr>
              <w:rPr>
                <w:sz w:val="20"/>
                <w:szCs w:val="20"/>
              </w:rPr>
            </w:pPr>
            <w:r>
              <w:rPr>
                <w:sz w:val="20"/>
                <w:szCs w:val="20"/>
              </w:rPr>
              <w:t>Ticked, scan and save as ‘Checklist’</w:t>
            </w:r>
          </w:p>
        </w:tc>
        <w:tc>
          <w:tcPr>
            <w:tcW w:w="2906" w:type="dxa"/>
            <w:shd w:val="clear" w:color="auto" w:fill="F2F2F2" w:themeFill="background1" w:themeFillShade="F2"/>
          </w:tcPr>
          <w:p w14:paraId="01D56E6A" w14:textId="7E76255A" w:rsidR="00DD097B" w:rsidRPr="00EF3D37" w:rsidRDefault="00DD097B" w:rsidP="00DD097B">
            <w:pPr>
              <w:rPr>
                <w:sz w:val="20"/>
                <w:szCs w:val="20"/>
              </w:rPr>
            </w:pPr>
            <w:r>
              <w:rPr>
                <w:sz w:val="20"/>
                <w:szCs w:val="20"/>
              </w:rPr>
              <w:t xml:space="preserve">Tick and submit. </w:t>
            </w:r>
          </w:p>
        </w:tc>
        <w:tc>
          <w:tcPr>
            <w:tcW w:w="975" w:type="dxa"/>
          </w:tcPr>
          <w:p w14:paraId="73F97CB2" w14:textId="77777777" w:rsidR="00DD097B" w:rsidRPr="00EF3D37" w:rsidRDefault="00DD097B" w:rsidP="00E249FC">
            <w:pPr>
              <w:rPr>
                <w:sz w:val="20"/>
                <w:szCs w:val="20"/>
              </w:rPr>
            </w:pPr>
          </w:p>
        </w:tc>
      </w:tr>
      <w:tr w:rsidR="00DD097B" w:rsidRPr="00EF3D37" w14:paraId="72DEA034" w14:textId="77777777" w:rsidTr="00304072">
        <w:tc>
          <w:tcPr>
            <w:tcW w:w="704" w:type="dxa"/>
            <w:shd w:val="clear" w:color="auto" w:fill="D9D9D9" w:themeFill="background1" w:themeFillShade="D9"/>
          </w:tcPr>
          <w:p w14:paraId="70743C4F" w14:textId="4FA10F87" w:rsidR="00DD097B" w:rsidRPr="00EF3D37" w:rsidRDefault="00DD097B" w:rsidP="00E249FC">
            <w:pPr>
              <w:rPr>
                <w:sz w:val="20"/>
                <w:szCs w:val="20"/>
              </w:rPr>
            </w:pPr>
            <w:r w:rsidRPr="00EF3D37">
              <w:rPr>
                <w:sz w:val="20"/>
                <w:szCs w:val="20"/>
              </w:rPr>
              <w:t>2</w:t>
            </w:r>
          </w:p>
        </w:tc>
        <w:tc>
          <w:tcPr>
            <w:tcW w:w="2693" w:type="dxa"/>
            <w:shd w:val="clear" w:color="auto" w:fill="F2F2F2" w:themeFill="background1" w:themeFillShade="F2"/>
          </w:tcPr>
          <w:p w14:paraId="363A92B8" w14:textId="30077FE0" w:rsidR="00DD097B" w:rsidRPr="00EF3D37" w:rsidRDefault="00DD097B" w:rsidP="002C1599">
            <w:pPr>
              <w:rPr>
                <w:sz w:val="20"/>
                <w:szCs w:val="20"/>
              </w:rPr>
            </w:pPr>
            <w:r>
              <w:rPr>
                <w:sz w:val="20"/>
                <w:szCs w:val="20"/>
              </w:rPr>
              <w:t>Company Details</w:t>
            </w:r>
            <w:r w:rsidR="0047383B">
              <w:rPr>
                <w:sz w:val="20"/>
                <w:szCs w:val="20"/>
              </w:rPr>
              <w:t xml:space="preserve"> </w:t>
            </w:r>
            <w:r w:rsidR="004652CA" w:rsidRPr="004652CA">
              <w:rPr>
                <w:b/>
                <w:bCs/>
                <w:sz w:val="20"/>
                <w:szCs w:val="20"/>
                <w:u w:val="single"/>
              </w:rPr>
              <w:t>including section 2 and 3</w:t>
            </w:r>
            <w:r w:rsidR="004652CA">
              <w:rPr>
                <w:sz w:val="20"/>
                <w:szCs w:val="20"/>
              </w:rPr>
              <w:t xml:space="preserve"> </w:t>
            </w:r>
            <w:r w:rsidR="002C1599">
              <w:rPr>
                <w:sz w:val="20"/>
                <w:szCs w:val="20"/>
              </w:rPr>
              <w:t>(</w:t>
            </w:r>
            <w:r w:rsidR="00201BE4">
              <w:rPr>
                <w:sz w:val="20"/>
                <w:szCs w:val="20"/>
              </w:rPr>
              <w:t>A</w:t>
            </w:r>
            <w:r w:rsidR="002C1599">
              <w:rPr>
                <w:sz w:val="20"/>
                <w:szCs w:val="20"/>
              </w:rPr>
              <w:t>ppendix 1)</w:t>
            </w:r>
            <w:r w:rsidR="00942699">
              <w:rPr>
                <w:sz w:val="20"/>
                <w:szCs w:val="20"/>
              </w:rPr>
              <w:t xml:space="preserve"> filled and signed</w:t>
            </w:r>
          </w:p>
        </w:tc>
        <w:tc>
          <w:tcPr>
            <w:tcW w:w="2906" w:type="dxa"/>
            <w:shd w:val="clear" w:color="auto" w:fill="F2F2F2" w:themeFill="background1" w:themeFillShade="F2"/>
          </w:tcPr>
          <w:p w14:paraId="707F2357" w14:textId="5F8C9E86" w:rsidR="00DD097B" w:rsidRPr="00EF3D37" w:rsidRDefault="00DD097B" w:rsidP="00037F26">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Company Details</w:t>
            </w:r>
            <w:r w:rsidRPr="00EF3D37">
              <w:rPr>
                <w:sz w:val="20"/>
                <w:szCs w:val="20"/>
              </w:rPr>
              <w:t>’</w:t>
            </w:r>
          </w:p>
        </w:tc>
        <w:tc>
          <w:tcPr>
            <w:tcW w:w="2906" w:type="dxa"/>
            <w:shd w:val="clear" w:color="auto" w:fill="F2F2F2" w:themeFill="background1" w:themeFillShade="F2"/>
          </w:tcPr>
          <w:p w14:paraId="001B659A" w14:textId="72DBF711" w:rsidR="00DD097B" w:rsidRPr="00EF3D37" w:rsidRDefault="00DD097B" w:rsidP="00037F26">
            <w:pPr>
              <w:rPr>
                <w:sz w:val="20"/>
                <w:szCs w:val="20"/>
              </w:rPr>
            </w:pPr>
            <w:r>
              <w:rPr>
                <w:sz w:val="20"/>
                <w:szCs w:val="20"/>
              </w:rPr>
              <w:t xml:space="preserve">Complete, sign, stamp and submit. </w:t>
            </w:r>
          </w:p>
        </w:tc>
        <w:tc>
          <w:tcPr>
            <w:tcW w:w="975" w:type="dxa"/>
          </w:tcPr>
          <w:p w14:paraId="361586BC" w14:textId="77777777" w:rsidR="00DD097B" w:rsidRPr="00EF3D37" w:rsidRDefault="00DD097B" w:rsidP="00E249FC">
            <w:pPr>
              <w:rPr>
                <w:sz w:val="20"/>
                <w:szCs w:val="20"/>
              </w:rPr>
            </w:pPr>
          </w:p>
        </w:tc>
      </w:tr>
      <w:tr w:rsidR="00DD097B" w:rsidRPr="00EF3D37" w14:paraId="63DE4C9C" w14:textId="77777777" w:rsidTr="00304072">
        <w:tc>
          <w:tcPr>
            <w:tcW w:w="704" w:type="dxa"/>
            <w:shd w:val="clear" w:color="auto" w:fill="D9D9D9" w:themeFill="background1" w:themeFillShade="D9"/>
          </w:tcPr>
          <w:p w14:paraId="6109469E" w14:textId="2AE9951A" w:rsidR="00DD097B" w:rsidRPr="00EF3D37" w:rsidRDefault="00DD097B" w:rsidP="00EC7023">
            <w:pPr>
              <w:rPr>
                <w:sz w:val="20"/>
                <w:szCs w:val="20"/>
              </w:rPr>
            </w:pPr>
            <w:r w:rsidRPr="00EF3D37">
              <w:rPr>
                <w:sz w:val="20"/>
                <w:szCs w:val="20"/>
              </w:rPr>
              <w:t>3</w:t>
            </w:r>
          </w:p>
        </w:tc>
        <w:tc>
          <w:tcPr>
            <w:tcW w:w="2693" w:type="dxa"/>
            <w:shd w:val="clear" w:color="auto" w:fill="F2F2F2" w:themeFill="background1" w:themeFillShade="F2"/>
          </w:tcPr>
          <w:p w14:paraId="3BE700A1" w14:textId="681159D0" w:rsidR="00DD097B" w:rsidRPr="00EF3D37" w:rsidRDefault="002C1599" w:rsidP="00EC7023">
            <w:pPr>
              <w:rPr>
                <w:sz w:val="20"/>
                <w:szCs w:val="20"/>
              </w:rPr>
            </w:pPr>
            <w:r>
              <w:rPr>
                <w:sz w:val="20"/>
                <w:szCs w:val="20"/>
              </w:rPr>
              <w:t>Technical</w:t>
            </w:r>
            <w:r w:rsidR="00DD097B" w:rsidRPr="00EF3D37">
              <w:rPr>
                <w:sz w:val="20"/>
                <w:szCs w:val="20"/>
              </w:rPr>
              <w:t xml:space="preserve"> Offer</w:t>
            </w:r>
            <w:r w:rsidR="005D5CAF">
              <w:rPr>
                <w:sz w:val="20"/>
                <w:szCs w:val="20"/>
              </w:rPr>
              <w:t xml:space="preserve"> (Appendix 2) </w:t>
            </w:r>
            <w:r w:rsidR="00944057">
              <w:rPr>
                <w:sz w:val="20"/>
                <w:szCs w:val="20"/>
              </w:rPr>
              <w:t>filled and signed</w:t>
            </w:r>
          </w:p>
        </w:tc>
        <w:tc>
          <w:tcPr>
            <w:tcW w:w="2906" w:type="dxa"/>
            <w:shd w:val="clear" w:color="auto" w:fill="F2F2F2" w:themeFill="background1" w:themeFillShade="F2"/>
          </w:tcPr>
          <w:p w14:paraId="5F9BFE9E" w14:textId="17DF53B6" w:rsidR="00DD097B" w:rsidRPr="00EF3D37" w:rsidRDefault="00DD097B" w:rsidP="002C1599">
            <w:pPr>
              <w:rPr>
                <w:sz w:val="20"/>
                <w:szCs w:val="20"/>
              </w:rPr>
            </w:pPr>
            <w:r w:rsidRPr="00EF3D37">
              <w:rPr>
                <w:sz w:val="20"/>
                <w:szCs w:val="20"/>
              </w:rPr>
              <w:t>Complete, sign</w:t>
            </w:r>
            <w:r>
              <w:rPr>
                <w:sz w:val="20"/>
                <w:szCs w:val="20"/>
              </w:rPr>
              <w:t xml:space="preserve"> &amp; stamp</w:t>
            </w:r>
            <w:r w:rsidRPr="00EF3D37">
              <w:rPr>
                <w:sz w:val="20"/>
                <w:szCs w:val="20"/>
              </w:rPr>
              <w:t>, scan and save as ‘</w:t>
            </w:r>
            <w:r w:rsidR="002C1599">
              <w:rPr>
                <w:sz w:val="20"/>
                <w:szCs w:val="20"/>
              </w:rPr>
              <w:t>Technical</w:t>
            </w:r>
            <w:r w:rsidRPr="00EF3D37">
              <w:rPr>
                <w:sz w:val="20"/>
                <w:szCs w:val="20"/>
              </w:rPr>
              <w:t xml:space="preserve"> Offer’</w:t>
            </w:r>
            <w:r>
              <w:rPr>
                <w:sz w:val="20"/>
                <w:szCs w:val="20"/>
              </w:rPr>
              <w:t xml:space="preserve"> </w:t>
            </w:r>
            <w:r w:rsidR="003A550C">
              <w:rPr>
                <w:sz w:val="20"/>
                <w:szCs w:val="20"/>
              </w:rPr>
              <w:t>and</w:t>
            </w:r>
            <w:r w:rsidRPr="00EF3D37">
              <w:rPr>
                <w:sz w:val="20"/>
                <w:szCs w:val="20"/>
              </w:rPr>
              <w:t xml:space="preserve"> </w:t>
            </w:r>
            <w:r>
              <w:rPr>
                <w:sz w:val="20"/>
                <w:szCs w:val="20"/>
              </w:rPr>
              <w:t xml:space="preserve">submit </w:t>
            </w:r>
            <w:r w:rsidRPr="00EF3D37">
              <w:rPr>
                <w:sz w:val="20"/>
                <w:szCs w:val="20"/>
              </w:rPr>
              <w:t>in excel format</w:t>
            </w:r>
          </w:p>
        </w:tc>
        <w:tc>
          <w:tcPr>
            <w:tcW w:w="2906" w:type="dxa"/>
            <w:shd w:val="clear" w:color="auto" w:fill="F2F2F2" w:themeFill="background1" w:themeFillShade="F2"/>
          </w:tcPr>
          <w:p w14:paraId="280FE32D" w14:textId="430A8C61" w:rsidR="00DD097B" w:rsidRPr="00EF3D37" w:rsidRDefault="00DD097B" w:rsidP="00EE6148">
            <w:pPr>
              <w:rPr>
                <w:sz w:val="20"/>
                <w:szCs w:val="20"/>
              </w:rPr>
            </w:pPr>
            <w:r>
              <w:rPr>
                <w:sz w:val="20"/>
                <w:szCs w:val="20"/>
              </w:rPr>
              <w:t xml:space="preserve">Complete, sign, stamp and submit. </w:t>
            </w:r>
          </w:p>
        </w:tc>
        <w:tc>
          <w:tcPr>
            <w:tcW w:w="975" w:type="dxa"/>
          </w:tcPr>
          <w:p w14:paraId="048B0227" w14:textId="42904C75" w:rsidR="00DD097B" w:rsidRPr="00EF3D37" w:rsidRDefault="00DD097B" w:rsidP="00EC7023">
            <w:pPr>
              <w:rPr>
                <w:sz w:val="20"/>
                <w:szCs w:val="20"/>
              </w:rPr>
            </w:pPr>
          </w:p>
        </w:tc>
      </w:tr>
      <w:tr w:rsidR="00DD097B" w:rsidRPr="00EF3D37" w14:paraId="2BC63AE2" w14:textId="77777777" w:rsidTr="00304072">
        <w:tc>
          <w:tcPr>
            <w:tcW w:w="704" w:type="dxa"/>
            <w:shd w:val="clear" w:color="auto" w:fill="D9D9D9" w:themeFill="background1" w:themeFillShade="D9"/>
          </w:tcPr>
          <w:p w14:paraId="12FDE802" w14:textId="3FD3ABCF" w:rsidR="00DD097B" w:rsidRPr="00EF3D37" w:rsidRDefault="00DD097B" w:rsidP="00EC7023">
            <w:pPr>
              <w:rPr>
                <w:sz w:val="20"/>
                <w:szCs w:val="20"/>
              </w:rPr>
            </w:pPr>
            <w:r w:rsidRPr="00EF3D37">
              <w:rPr>
                <w:sz w:val="20"/>
                <w:szCs w:val="20"/>
              </w:rPr>
              <w:t>4</w:t>
            </w:r>
          </w:p>
        </w:tc>
        <w:tc>
          <w:tcPr>
            <w:tcW w:w="2693" w:type="dxa"/>
            <w:shd w:val="clear" w:color="auto" w:fill="F2F2F2" w:themeFill="background1" w:themeFillShade="F2"/>
          </w:tcPr>
          <w:p w14:paraId="31BA449B" w14:textId="25B6123F" w:rsidR="00DD097B" w:rsidRPr="00EF3D37" w:rsidRDefault="002C1599" w:rsidP="00EC7023">
            <w:pPr>
              <w:rPr>
                <w:sz w:val="20"/>
                <w:szCs w:val="20"/>
              </w:rPr>
            </w:pPr>
            <w:r>
              <w:rPr>
                <w:sz w:val="20"/>
                <w:szCs w:val="20"/>
              </w:rPr>
              <w:t>Financial</w:t>
            </w:r>
            <w:r w:rsidR="00DD097B" w:rsidRPr="00EF3D37">
              <w:rPr>
                <w:sz w:val="20"/>
                <w:szCs w:val="20"/>
              </w:rPr>
              <w:t xml:space="preserve"> Offer </w:t>
            </w:r>
            <w:r w:rsidR="00526641">
              <w:rPr>
                <w:sz w:val="20"/>
                <w:szCs w:val="20"/>
              </w:rPr>
              <w:t xml:space="preserve">(Appendix </w:t>
            </w:r>
            <w:r w:rsidR="00E13ED8">
              <w:rPr>
                <w:sz w:val="20"/>
                <w:szCs w:val="20"/>
              </w:rPr>
              <w:t>3</w:t>
            </w:r>
            <w:r w:rsidR="005D5CAF">
              <w:rPr>
                <w:sz w:val="20"/>
                <w:szCs w:val="20"/>
              </w:rPr>
              <w:t>)</w:t>
            </w:r>
          </w:p>
        </w:tc>
        <w:tc>
          <w:tcPr>
            <w:tcW w:w="2906" w:type="dxa"/>
            <w:shd w:val="clear" w:color="auto" w:fill="F2F2F2" w:themeFill="background1" w:themeFillShade="F2"/>
          </w:tcPr>
          <w:p w14:paraId="690130A6" w14:textId="3CD0176F" w:rsidR="00DD097B" w:rsidRPr="00EF3D37" w:rsidRDefault="00DD097B" w:rsidP="002C1599">
            <w:pPr>
              <w:rPr>
                <w:sz w:val="20"/>
                <w:szCs w:val="20"/>
              </w:rPr>
            </w:pPr>
            <w:r w:rsidRPr="00EF3D37">
              <w:rPr>
                <w:sz w:val="20"/>
                <w:szCs w:val="20"/>
              </w:rPr>
              <w:t>Complete, sign</w:t>
            </w:r>
            <w:r>
              <w:rPr>
                <w:sz w:val="20"/>
                <w:szCs w:val="20"/>
              </w:rPr>
              <w:t xml:space="preserve"> &amp; stamp</w:t>
            </w:r>
            <w:r w:rsidRPr="00EF3D37">
              <w:rPr>
                <w:sz w:val="20"/>
                <w:szCs w:val="20"/>
              </w:rPr>
              <w:t>, scan and save as ‘</w:t>
            </w:r>
            <w:r w:rsidR="002C1599">
              <w:rPr>
                <w:sz w:val="20"/>
                <w:szCs w:val="20"/>
              </w:rPr>
              <w:t>Financial</w:t>
            </w:r>
            <w:r>
              <w:rPr>
                <w:sz w:val="20"/>
                <w:szCs w:val="20"/>
              </w:rPr>
              <w:t xml:space="preserve"> Offer</w:t>
            </w:r>
            <w:r w:rsidRPr="00EF3D37">
              <w:rPr>
                <w:sz w:val="20"/>
                <w:szCs w:val="20"/>
              </w:rPr>
              <w:t>’</w:t>
            </w:r>
          </w:p>
        </w:tc>
        <w:tc>
          <w:tcPr>
            <w:tcW w:w="2906" w:type="dxa"/>
            <w:shd w:val="clear" w:color="auto" w:fill="F2F2F2" w:themeFill="background1" w:themeFillShade="F2"/>
          </w:tcPr>
          <w:p w14:paraId="51E6CAC5" w14:textId="551CDA97" w:rsidR="00DD097B" w:rsidRPr="00EF3D37" w:rsidRDefault="00DD097B" w:rsidP="00EE6148">
            <w:pPr>
              <w:rPr>
                <w:sz w:val="20"/>
                <w:szCs w:val="20"/>
              </w:rPr>
            </w:pPr>
            <w:r>
              <w:rPr>
                <w:sz w:val="20"/>
                <w:szCs w:val="20"/>
              </w:rPr>
              <w:t xml:space="preserve">Complete, sign, stamp and submit. </w:t>
            </w:r>
          </w:p>
        </w:tc>
        <w:tc>
          <w:tcPr>
            <w:tcW w:w="975" w:type="dxa"/>
          </w:tcPr>
          <w:p w14:paraId="1DFDC6F4" w14:textId="1619A066" w:rsidR="00DD097B" w:rsidRPr="00EF3D37" w:rsidRDefault="00DD097B" w:rsidP="00EC7023">
            <w:pPr>
              <w:rPr>
                <w:sz w:val="20"/>
                <w:szCs w:val="20"/>
              </w:rPr>
            </w:pPr>
          </w:p>
        </w:tc>
      </w:tr>
      <w:tr w:rsidR="00DD097B" w:rsidRPr="00EF3D37" w14:paraId="7A360773" w14:textId="77777777" w:rsidTr="00304072">
        <w:tc>
          <w:tcPr>
            <w:tcW w:w="704" w:type="dxa"/>
            <w:shd w:val="clear" w:color="auto" w:fill="D9D9D9" w:themeFill="background1" w:themeFillShade="D9"/>
          </w:tcPr>
          <w:p w14:paraId="6EA10F8A" w14:textId="2B1C7ACF" w:rsidR="00DD097B" w:rsidRPr="00EF3D37" w:rsidRDefault="00DD097B" w:rsidP="00EC7023">
            <w:pPr>
              <w:rPr>
                <w:sz w:val="20"/>
                <w:szCs w:val="20"/>
              </w:rPr>
            </w:pPr>
            <w:r w:rsidRPr="00EF3D37">
              <w:rPr>
                <w:sz w:val="20"/>
                <w:szCs w:val="20"/>
              </w:rPr>
              <w:t>5</w:t>
            </w:r>
          </w:p>
        </w:tc>
        <w:tc>
          <w:tcPr>
            <w:tcW w:w="2693" w:type="dxa"/>
            <w:shd w:val="clear" w:color="auto" w:fill="F2F2F2" w:themeFill="background1" w:themeFillShade="F2"/>
          </w:tcPr>
          <w:p w14:paraId="33DE0DDB" w14:textId="05F74C5C" w:rsidR="00DD097B" w:rsidRPr="00EF3D37" w:rsidRDefault="00DD097B" w:rsidP="00EC7023">
            <w:pPr>
              <w:rPr>
                <w:sz w:val="20"/>
                <w:szCs w:val="20"/>
              </w:rPr>
            </w:pPr>
            <w:r w:rsidRPr="00EF3D37">
              <w:rPr>
                <w:sz w:val="20"/>
                <w:szCs w:val="20"/>
              </w:rPr>
              <w:t>GOAL Terms and Conditions</w:t>
            </w:r>
            <w:r w:rsidR="00944057">
              <w:rPr>
                <w:sz w:val="20"/>
                <w:szCs w:val="20"/>
              </w:rPr>
              <w:t xml:space="preserve"> (Appendix 4) signed</w:t>
            </w:r>
          </w:p>
        </w:tc>
        <w:tc>
          <w:tcPr>
            <w:tcW w:w="2906" w:type="dxa"/>
            <w:shd w:val="clear" w:color="auto" w:fill="F2F2F2" w:themeFill="background1" w:themeFillShade="F2"/>
          </w:tcPr>
          <w:p w14:paraId="408F9712" w14:textId="77777777" w:rsidR="00DD097B" w:rsidRPr="00EF3D37" w:rsidRDefault="00DD097B" w:rsidP="00EC7023">
            <w:pPr>
              <w:rPr>
                <w:sz w:val="20"/>
                <w:szCs w:val="20"/>
              </w:rPr>
            </w:pPr>
            <w:r w:rsidRPr="00EF3D37">
              <w:rPr>
                <w:sz w:val="20"/>
                <w:szCs w:val="20"/>
              </w:rPr>
              <w:t>Sign, scan and save as ‘GOAL Terms and Conditions’</w:t>
            </w:r>
          </w:p>
        </w:tc>
        <w:tc>
          <w:tcPr>
            <w:tcW w:w="2906" w:type="dxa"/>
            <w:shd w:val="clear" w:color="auto" w:fill="F2F2F2" w:themeFill="background1" w:themeFillShade="F2"/>
          </w:tcPr>
          <w:p w14:paraId="68C6539D" w14:textId="5EDB44F6" w:rsidR="00DD097B" w:rsidRPr="00EF3D37" w:rsidRDefault="00DD097B" w:rsidP="00EC7023">
            <w:pPr>
              <w:rPr>
                <w:sz w:val="20"/>
                <w:szCs w:val="20"/>
              </w:rPr>
            </w:pPr>
            <w:r>
              <w:rPr>
                <w:sz w:val="20"/>
                <w:szCs w:val="20"/>
              </w:rPr>
              <w:t>Sign, stamp and submit.</w:t>
            </w:r>
          </w:p>
        </w:tc>
        <w:tc>
          <w:tcPr>
            <w:tcW w:w="975" w:type="dxa"/>
          </w:tcPr>
          <w:p w14:paraId="1B828BB3" w14:textId="5109817F" w:rsidR="00DD097B" w:rsidRPr="00EF3D37" w:rsidRDefault="00DD097B" w:rsidP="00EC7023">
            <w:pPr>
              <w:rPr>
                <w:sz w:val="20"/>
                <w:szCs w:val="20"/>
              </w:rPr>
            </w:pPr>
          </w:p>
        </w:tc>
      </w:tr>
      <w:tr w:rsidR="00CF49AF" w:rsidRPr="00EF3D37" w14:paraId="5102902E" w14:textId="77777777" w:rsidTr="00304072">
        <w:tc>
          <w:tcPr>
            <w:tcW w:w="704" w:type="dxa"/>
            <w:shd w:val="clear" w:color="auto" w:fill="D9D9D9" w:themeFill="background1" w:themeFillShade="D9"/>
          </w:tcPr>
          <w:p w14:paraId="02BE73A5" w14:textId="48F41376" w:rsidR="00CF49AF" w:rsidRDefault="00086A38" w:rsidP="00EC7023">
            <w:pPr>
              <w:rPr>
                <w:sz w:val="20"/>
                <w:szCs w:val="20"/>
              </w:rPr>
            </w:pPr>
            <w:r>
              <w:rPr>
                <w:sz w:val="20"/>
                <w:szCs w:val="20"/>
              </w:rPr>
              <w:t>6</w:t>
            </w:r>
          </w:p>
        </w:tc>
        <w:tc>
          <w:tcPr>
            <w:tcW w:w="2693" w:type="dxa"/>
            <w:shd w:val="clear" w:color="auto" w:fill="F2F2F2" w:themeFill="background1" w:themeFillShade="F2"/>
          </w:tcPr>
          <w:p w14:paraId="28EF22D6" w14:textId="77777777" w:rsidR="00BC31E4" w:rsidRPr="00BC31E4" w:rsidRDefault="00BC31E4" w:rsidP="00BC31E4">
            <w:pPr>
              <w:rPr>
                <w:sz w:val="20"/>
                <w:szCs w:val="20"/>
              </w:rPr>
            </w:pPr>
            <w:r w:rsidRPr="00BC31E4">
              <w:rPr>
                <w:sz w:val="20"/>
                <w:szCs w:val="20"/>
              </w:rPr>
              <w:t>Certificate of registration with Commercial Registrar Department</w:t>
            </w:r>
          </w:p>
          <w:p w14:paraId="5F6720DC" w14:textId="38BD6C95" w:rsidR="00CF49AF" w:rsidRDefault="00CF49AF" w:rsidP="00EC7023">
            <w:pPr>
              <w:rPr>
                <w:sz w:val="20"/>
                <w:szCs w:val="20"/>
              </w:rPr>
            </w:pPr>
          </w:p>
        </w:tc>
        <w:tc>
          <w:tcPr>
            <w:tcW w:w="2906" w:type="dxa"/>
            <w:shd w:val="clear" w:color="auto" w:fill="F2F2F2" w:themeFill="background1" w:themeFillShade="F2"/>
          </w:tcPr>
          <w:p w14:paraId="1264804D" w14:textId="36E4C491" w:rsidR="00CF49AF" w:rsidRDefault="00E536EA" w:rsidP="00EC7023">
            <w:pPr>
              <w:rPr>
                <w:sz w:val="20"/>
                <w:szCs w:val="20"/>
              </w:rPr>
            </w:pPr>
            <w:r>
              <w:rPr>
                <w:sz w:val="20"/>
                <w:szCs w:val="20"/>
              </w:rPr>
              <w:t>Scan and save as ‘</w:t>
            </w:r>
            <w:r w:rsidR="00D11FBC">
              <w:rPr>
                <w:sz w:val="20"/>
                <w:szCs w:val="20"/>
              </w:rPr>
              <w:t>Valid trading licence’</w:t>
            </w:r>
          </w:p>
        </w:tc>
        <w:tc>
          <w:tcPr>
            <w:tcW w:w="2906" w:type="dxa"/>
            <w:shd w:val="clear" w:color="auto" w:fill="F2F2F2" w:themeFill="background1" w:themeFillShade="F2"/>
          </w:tcPr>
          <w:p w14:paraId="349AD56D" w14:textId="6ADB8270" w:rsidR="00CF49AF" w:rsidRDefault="00D11FBC" w:rsidP="00EC7023">
            <w:pPr>
              <w:rPr>
                <w:sz w:val="20"/>
                <w:szCs w:val="20"/>
              </w:rPr>
            </w:pPr>
            <w:r>
              <w:rPr>
                <w:sz w:val="20"/>
                <w:szCs w:val="20"/>
              </w:rPr>
              <w:t>Copy of company valid trading licence</w:t>
            </w:r>
          </w:p>
        </w:tc>
        <w:tc>
          <w:tcPr>
            <w:tcW w:w="975" w:type="dxa"/>
          </w:tcPr>
          <w:p w14:paraId="32FA8D11" w14:textId="77777777" w:rsidR="00CF49AF" w:rsidRPr="00EF3D37" w:rsidRDefault="00CF49AF" w:rsidP="00EC7023">
            <w:pPr>
              <w:rPr>
                <w:sz w:val="20"/>
                <w:szCs w:val="20"/>
              </w:rPr>
            </w:pPr>
          </w:p>
        </w:tc>
      </w:tr>
      <w:tr w:rsidR="00D11FBC" w:rsidRPr="00EF3D37" w14:paraId="14A6B021" w14:textId="77777777" w:rsidTr="00304072">
        <w:tc>
          <w:tcPr>
            <w:tcW w:w="704" w:type="dxa"/>
            <w:shd w:val="clear" w:color="auto" w:fill="D9D9D9" w:themeFill="background1" w:themeFillShade="D9"/>
          </w:tcPr>
          <w:p w14:paraId="5EBC43D3" w14:textId="235E6CD6" w:rsidR="00D11FBC" w:rsidRDefault="00086A38" w:rsidP="00EC7023">
            <w:pPr>
              <w:rPr>
                <w:sz w:val="20"/>
                <w:szCs w:val="20"/>
              </w:rPr>
            </w:pPr>
            <w:r>
              <w:rPr>
                <w:sz w:val="20"/>
                <w:szCs w:val="20"/>
              </w:rPr>
              <w:t>7</w:t>
            </w:r>
          </w:p>
        </w:tc>
        <w:tc>
          <w:tcPr>
            <w:tcW w:w="2693" w:type="dxa"/>
            <w:shd w:val="clear" w:color="auto" w:fill="F2F2F2" w:themeFill="background1" w:themeFillShade="F2"/>
          </w:tcPr>
          <w:p w14:paraId="7782D03D" w14:textId="2F0660A3" w:rsidR="00D11FBC" w:rsidRDefault="00BC31E4" w:rsidP="00D11FBC">
            <w:pPr>
              <w:spacing w:line="256" w:lineRule="auto"/>
              <w:jc w:val="both"/>
              <w:rPr>
                <w:sz w:val="20"/>
                <w:szCs w:val="20"/>
              </w:rPr>
            </w:pPr>
            <w:r w:rsidRPr="00BC31E4">
              <w:rPr>
                <w:sz w:val="20"/>
                <w:szCs w:val="20"/>
              </w:rPr>
              <w:t>VAT Certificate of registration</w:t>
            </w:r>
          </w:p>
        </w:tc>
        <w:tc>
          <w:tcPr>
            <w:tcW w:w="2906" w:type="dxa"/>
            <w:shd w:val="clear" w:color="auto" w:fill="F2F2F2" w:themeFill="background1" w:themeFillShade="F2"/>
          </w:tcPr>
          <w:p w14:paraId="707BA526" w14:textId="2B0747FB" w:rsidR="00D11FBC" w:rsidRDefault="00D11FBC" w:rsidP="00EC7023">
            <w:pPr>
              <w:rPr>
                <w:sz w:val="20"/>
                <w:szCs w:val="20"/>
              </w:rPr>
            </w:pPr>
            <w:r>
              <w:rPr>
                <w:sz w:val="20"/>
                <w:szCs w:val="20"/>
              </w:rPr>
              <w:t>Scan and save as ‘</w:t>
            </w:r>
            <w:r w:rsidR="00942699">
              <w:rPr>
                <w:sz w:val="20"/>
                <w:szCs w:val="20"/>
              </w:rPr>
              <w:t>Valid income tax clearance certificate’</w:t>
            </w:r>
          </w:p>
        </w:tc>
        <w:tc>
          <w:tcPr>
            <w:tcW w:w="2906" w:type="dxa"/>
            <w:shd w:val="clear" w:color="auto" w:fill="F2F2F2" w:themeFill="background1" w:themeFillShade="F2"/>
          </w:tcPr>
          <w:p w14:paraId="527B9FB6" w14:textId="73454103" w:rsidR="00D11FBC" w:rsidRDefault="00942699" w:rsidP="00EC7023">
            <w:pPr>
              <w:rPr>
                <w:sz w:val="20"/>
                <w:szCs w:val="20"/>
              </w:rPr>
            </w:pPr>
            <w:r>
              <w:rPr>
                <w:sz w:val="20"/>
                <w:szCs w:val="20"/>
              </w:rPr>
              <w:t>Copy of c</w:t>
            </w:r>
            <w:r w:rsidRPr="00D11FBC">
              <w:rPr>
                <w:sz w:val="20"/>
                <w:szCs w:val="20"/>
              </w:rPr>
              <w:t>ompany valid Income Tax clearance certificate</w:t>
            </w:r>
          </w:p>
        </w:tc>
        <w:tc>
          <w:tcPr>
            <w:tcW w:w="975" w:type="dxa"/>
          </w:tcPr>
          <w:p w14:paraId="6BAADB29" w14:textId="77777777" w:rsidR="00D11FBC" w:rsidRPr="00EF3D37" w:rsidRDefault="00D11FBC" w:rsidP="00EC7023">
            <w:pPr>
              <w:rPr>
                <w:sz w:val="20"/>
                <w:szCs w:val="20"/>
              </w:rPr>
            </w:pPr>
          </w:p>
        </w:tc>
      </w:tr>
    </w:tbl>
    <w:p w14:paraId="47A5B3D5" w14:textId="77777777" w:rsidR="0047383B" w:rsidRDefault="0047383B" w:rsidP="0047383B">
      <w:pPr>
        <w:pStyle w:val="Heading1"/>
        <w:numPr>
          <w:ilvl w:val="0"/>
          <w:numId w:val="0"/>
        </w:numPr>
      </w:pPr>
    </w:p>
    <w:p w14:paraId="444181B8" w14:textId="77777777" w:rsidR="0047383B" w:rsidRDefault="0047383B" w:rsidP="0047383B">
      <w:pPr>
        <w:rPr>
          <w:rFonts w:eastAsiaTheme="majorEastAsia" w:cstheme="majorBidi"/>
          <w:color w:val="000000" w:themeColor="text1"/>
          <w:sz w:val="36"/>
          <w:szCs w:val="36"/>
        </w:rPr>
      </w:pPr>
      <w:r>
        <w:br w:type="page"/>
      </w:r>
    </w:p>
    <w:p w14:paraId="49C0AC4C" w14:textId="37AEFCAF" w:rsidR="00174EDE" w:rsidRPr="00805C27" w:rsidRDefault="002C1599" w:rsidP="002C1599">
      <w:pPr>
        <w:pStyle w:val="Heading1"/>
        <w:numPr>
          <w:ilvl w:val="0"/>
          <w:numId w:val="0"/>
        </w:numPr>
        <w:ind w:left="432" w:hanging="432"/>
      </w:pPr>
      <w:r>
        <w:lastRenderedPageBreak/>
        <w:t xml:space="preserve">Appendix 1 - </w:t>
      </w:r>
      <w:r w:rsidR="007D56BD">
        <w:t>Company</w:t>
      </w:r>
      <w:r w:rsidR="00EC7023">
        <w:t xml:space="preserve"> details</w:t>
      </w:r>
    </w:p>
    <w:p w14:paraId="1835EEE4" w14:textId="79F92035" w:rsidR="00D47ED2" w:rsidRPr="00805C27" w:rsidRDefault="00D47ED2" w:rsidP="003B0C0E">
      <w:pPr>
        <w:pStyle w:val="Heading1"/>
        <w:numPr>
          <w:ilvl w:val="0"/>
          <w:numId w:val="9"/>
        </w:numPr>
      </w:pPr>
      <w:bookmarkStart w:id="39" w:name="_Toc466022958"/>
      <w:r w:rsidRPr="00805C27">
        <w:t>Contact Details</w:t>
      </w:r>
      <w:bookmarkEnd w:id="39"/>
    </w:p>
    <w:p w14:paraId="681A5760" w14:textId="37504A71"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9"/>
        <w:gridCol w:w="3725"/>
        <w:gridCol w:w="326"/>
        <w:gridCol w:w="3146"/>
      </w:tblGrid>
      <w:tr w:rsidR="00D47ED2" w:rsidRPr="005D0EFD" w14:paraId="1C10A971" w14:textId="77777777" w:rsidTr="00D34CEA">
        <w:tc>
          <w:tcPr>
            <w:tcW w:w="1667" w:type="pct"/>
            <w:shd w:val="clear" w:color="auto" w:fill="D9D9D9" w:themeFill="background1" w:themeFillShade="D9"/>
          </w:tcPr>
          <w:p w14:paraId="5596E0B4" w14:textId="2F7DA72B"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00D34CEA">
        <w:tc>
          <w:tcPr>
            <w:tcW w:w="1667" w:type="pct"/>
            <w:shd w:val="clear" w:color="auto" w:fill="D9D9D9" w:themeFill="background1" w:themeFillShade="D9"/>
          </w:tcPr>
          <w:p w14:paraId="46410282" w14:textId="371AEDB9"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00D34CEA">
        <w:tc>
          <w:tcPr>
            <w:tcW w:w="1667" w:type="pct"/>
            <w:shd w:val="clear" w:color="auto" w:fill="D9D9D9" w:themeFill="background1" w:themeFillShade="D9"/>
          </w:tcPr>
          <w:p w14:paraId="2E9FDBA7"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E943E0" w14:textId="77777777" w:rsidTr="00D34CEA">
        <w:tc>
          <w:tcPr>
            <w:tcW w:w="1667" w:type="pct"/>
            <w:shd w:val="clear" w:color="auto" w:fill="D9D9D9" w:themeFill="background1" w:themeFillShade="D9"/>
          </w:tcPr>
          <w:p w14:paraId="24FF2A15"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00D34CEA">
        <w:tc>
          <w:tcPr>
            <w:tcW w:w="1667" w:type="pct"/>
            <w:shd w:val="clear" w:color="auto" w:fill="D9D9D9" w:themeFill="background1" w:themeFillShade="D9"/>
          </w:tcPr>
          <w:p w14:paraId="3CDDA5B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00D34CEA">
        <w:tc>
          <w:tcPr>
            <w:tcW w:w="1667" w:type="pct"/>
            <w:shd w:val="clear" w:color="auto" w:fill="D9D9D9" w:themeFill="background1" w:themeFillShade="D9"/>
          </w:tcPr>
          <w:p w14:paraId="084AF1A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00D34CEA">
        <w:tc>
          <w:tcPr>
            <w:tcW w:w="1667" w:type="pct"/>
            <w:shd w:val="clear" w:color="auto" w:fill="D9D9D9" w:themeFill="background1" w:themeFillShade="D9"/>
          </w:tcPr>
          <w:p w14:paraId="530D74E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00D34CEA">
        <w:tc>
          <w:tcPr>
            <w:tcW w:w="1667" w:type="pct"/>
            <w:shd w:val="clear" w:color="auto" w:fill="D9D9D9" w:themeFill="background1" w:themeFillShade="D9"/>
          </w:tcPr>
          <w:p w14:paraId="18104CE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00D34CEA">
        <w:trPr>
          <w:trHeight w:val="507"/>
        </w:trPr>
        <w:tc>
          <w:tcPr>
            <w:tcW w:w="1667" w:type="pct"/>
            <w:shd w:val="clear" w:color="auto" w:fill="D9D9D9" w:themeFill="background1" w:themeFillShade="D9"/>
          </w:tcPr>
          <w:p w14:paraId="399C89E7"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00D34CEA">
        <w:tc>
          <w:tcPr>
            <w:tcW w:w="1667" w:type="pct"/>
            <w:shd w:val="clear" w:color="auto" w:fill="D9D9D9" w:themeFill="background1" w:themeFillShade="D9"/>
          </w:tcPr>
          <w:p w14:paraId="4920DC89"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00D34CEA">
        <w:tc>
          <w:tcPr>
            <w:tcW w:w="1667" w:type="pct"/>
            <w:shd w:val="clear" w:color="auto" w:fill="D9D9D9" w:themeFill="background1" w:themeFillShade="D9"/>
          </w:tcPr>
          <w:p w14:paraId="6752592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00D34CEA">
        <w:trPr>
          <w:trHeight w:val="936"/>
        </w:trPr>
        <w:tc>
          <w:tcPr>
            <w:tcW w:w="1667" w:type="pct"/>
            <w:shd w:val="clear" w:color="auto" w:fill="D9D9D9" w:themeFill="background1" w:themeFillShade="D9"/>
          </w:tcPr>
          <w:p w14:paraId="0A9EC69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08357D3B" w14:textId="7D61933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0711E2E8" w14:textId="7D65F9F8"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543A80A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Joint Venture</w:t>
            </w:r>
          </w:p>
          <w:p w14:paraId="63672EA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Other (specify):</w:t>
            </w:r>
          </w:p>
        </w:tc>
      </w:tr>
      <w:tr w:rsidR="00D47ED2" w:rsidRPr="005D0EFD" w14:paraId="3367C6F0" w14:textId="77777777" w:rsidTr="00D34CEA">
        <w:tc>
          <w:tcPr>
            <w:tcW w:w="1667" w:type="pct"/>
            <w:shd w:val="clear" w:color="auto" w:fill="D9D9D9" w:themeFill="background1" w:themeFillShade="D9"/>
          </w:tcPr>
          <w:p w14:paraId="0820362A" w14:textId="4364A9CD"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00D34CEA">
        <w:tc>
          <w:tcPr>
            <w:tcW w:w="1667" w:type="pct"/>
            <w:shd w:val="clear" w:color="auto" w:fill="D9D9D9" w:themeFill="background1" w:themeFillShade="D9"/>
          </w:tcPr>
          <w:p w14:paraId="2F47C0FA" w14:textId="103042FB" w:rsidR="00D47ED2" w:rsidRPr="005D0EFD" w:rsidRDefault="00D47ED2" w:rsidP="00ED7E68">
            <w:pPr>
              <w:pStyle w:val="BodyText"/>
              <w:numPr>
                <w:ilvl w:val="12"/>
                <w:numId w:val="0"/>
              </w:numPr>
              <w:spacing w:after="0"/>
              <w:rPr>
                <w:rFonts w:asciiTheme="minorHAnsi" w:hAnsiTheme="minorHAnsi"/>
                <w:sz w:val="20"/>
                <w:szCs w:val="20"/>
              </w:rPr>
            </w:pPr>
            <w:proofErr w:type="gramStart"/>
            <w:r w:rsidRPr="005D0EFD">
              <w:rPr>
                <w:rFonts w:asciiTheme="minorHAnsi" w:hAnsiTheme="minorHAnsi"/>
                <w:sz w:val="20"/>
                <w:szCs w:val="20"/>
              </w:rPr>
              <w:t>Directors</w:t>
            </w:r>
            <w:proofErr w:type="gramEnd"/>
            <w:r w:rsidRPr="005D0EFD">
              <w:rPr>
                <w:rFonts w:asciiTheme="minorHAnsi" w:hAnsiTheme="minorHAnsi"/>
                <w:sz w:val="20"/>
                <w:szCs w:val="20"/>
              </w:rPr>
              <w:t xml:space="preserve"> names and titles</w:t>
            </w:r>
            <w:r w:rsidR="009E35C0" w:rsidRPr="005D0EFD">
              <w:rPr>
                <w:rFonts w:asciiTheme="minorHAnsi" w:hAnsiTheme="minorHAnsi"/>
                <w:sz w:val="20"/>
                <w:szCs w:val="20"/>
              </w:rPr>
              <w:t xml:space="preserve">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00D34CEA">
        <w:tc>
          <w:tcPr>
            <w:tcW w:w="1667" w:type="pct"/>
            <w:shd w:val="clear" w:color="auto" w:fill="D9D9D9" w:themeFill="background1" w:themeFillShade="D9"/>
          </w:tcPr>
          <w:p w14:paraId="6C569415" w14:textId="75D73BE3" w:rsidR="00E71B9D" w:rsidRPr="005D0EFD" w:rsidRDefault="00E71B9D" w:rsidP="00322CE2">
            <w:pPr>
              <w:pStyle w:val="BodyText"/>
              <w:numPr>
                <w:ilvl w:val="12"/>
                <w:numId w:val="0"/>
              </w:numPr>
              <w:spacing w:after="0"/>
              <w:rPr>
                <w:rFonts w:asciiTheme="minorHAnsi" w:hAnsiTheme="minorHAnsi"/>
                <w:sz w:val="20"/>
                <w:szCs w:val="20"/>
              </w:rPr>
            </w:pPr>
            <w:r w:rsidRPr="00457BB3">
              <w:rPr>
                <w:rFonts w:asciiTheme="minorHAnsi" w:eastAsiaTheme="minorEastAsia" w:hAnsiTheme="minorHAnsi" w:cstheme="minorBidi"/>
                <w:sz w:val="20"/>
                <w:szCs w:val="20"/>
                <w:highlight w:val="green"/>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00D34CEA">
        <w:trPr>
          <w:trHeight w:val="544"/>
        </w:trPr>
        <w:tc>
          <w:tcPr>
            <w:tcW w:w="1667" w:type="pct"/>
            <w:shd w:val="clear" w:color="auto" w:fill="D9D9D9" w:themeFill="background1" w:themeFillShade="D9"/>
          </w:tcPr>
          <w:p w14:paraId="6B1AF3E3"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00D34CEA">
        <w:trPr>
          <w:trHeight w:val="301"/>
        </w:trPr>
        <w:tc>
          <w:tcPr>
            <w:tcW w:w="1667" w:type="pct"/>
            <w:shd w:val="clear" w:color="auto" w:fill="D9D9D9" w:themeFill="background1" w:themeFillShade="D9"/>
          </w:tcPr>
          <w:p w14:paraId="13CBD638"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00D34CEA">
        <w:trPr>
          <w:trHeight w:val="301"/>
        </w:trPr>
        <w:tc>
          <w:tcPr>
            <w:tcW w:w="1667" w:type="pct"/>
            <w:shd w:val="clear" w:color="auto" w:fill="D9D9D9" w:themeFill="background1" w:themeFillShade="D9"/>
          </w:tcPr>
          <w:p w14:paraId="69BEB9D5" w14:textId="3ACCBC8B"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54EC00E3"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Yes                                                             </w:t>
            </w:r>
            <w:r w:rsidRPr="005D0EFD">
              <w:rPr>
                <w:rFonts w:asciiTheme="minorHAnsi" w:hAnsiTheme="minorHAnsi"/>
                <w:sz w:val="20"/>
                <w:szCs w:val="20"/>
              </w:rPr>
              <w:sym w:font="Wingdings" w:char="F06F"/>
            </w:r>
            <w:r w:rsidRPr="005D0EFD">
              <w:rPr>
                <w:rFonts w:asciiTheme="minorHAnsi" w:hAnsiTheme="minorHAnsi"/>
                <w:sz w:val="20"/>
                <w:szCs w:val="20"/>
              </w:rPr>
              <w:t>No</w:t>
            </w:r>
          </w:p>
        </w:tc>
      </w:tr>
      <w:tr w:rsidR="00D47ED2" w:rsidRPr="005D0EFD"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798BDFF"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D47ED2" w:rsidRPr="005D0EFD"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9E35C0" w:rsidRPr="005D0EFD"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D47ED2" w:rsidRPr="005D0EFD"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D47ED2" w:rsidRPr="005D0EFD"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D47ED2" w:rsidRPr="005D0EFD"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9E35C0" w:rsidRPr="005D0EFD"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9E35C0" w:rsidRPr="005D0EFD"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9E35C0" w:rsidRPr="005D0EFD"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203F08A7" w14:textId="3659427F" w:rsidR="005213A0" w:rsidRDefault="00D47ED2">
      <w:pPr>
        <w:pStyle w:val="Heading2"/>
      </w:pPr>
      <w:r w:rsidRPr="00805C27">
        <w:lastRenderedPageBreak/>
        <w:t xml:space="preserve">Professional or Corporate </w:t>
      </w:r>
      <w:r w:rsidR="00520454" w:rsidRPr="00805C27">
        <w:t xml:space="preserve">Memberships </w:t>
      </w:r>
    </w:p>
    <w:p w14:paraId="41B82987" w14:textId="5B69EB93" w:rsidR="00BF4E8A"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005213A0">
        <w:tc>
          <w:tcPr>
            <w:tcW w:w="851" w:type="dxa"/>
            <w:shd w:val="clear" w:color="auto" w:fill="D9D9D9" w:themeFill="background1" w:themeFillShade="D9"/>
          </w:tcPr>
          <w:p w14:paraId="511DFD54" w14:textId="77777777" w:rsidR="00D47ED2" w:rsidRPr="005D0EFD" w:rsidRDefault="00D47ED2" w:rsidP="00E249FC">
            <w:pPr>
              <w:rPr>
                <w:b/>
                <w:sz w:val="20"/>
              </w:rPr>
            </w:pPr>
            <w:r w:rsidRPr="005D0EFD">
              <w:rPr>
                <w:sz w:val="20"/>
              </w:rPr>
              <w:t>No</w:t>
            </w:r>
          </w:p>
        </w:tc>
        <w:tc>
          <w:tcPr>
            <w:tcW w:w="4821" w:type="dxa"/>
            <w:shd w:val="clear" w:color="auto" w:fill="D9D9D9" w:themeFill="background1" w:themeFillShade="D9"/>
          </w:tcPr>
          <w:p w14:paraId="068C5ED4"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521EA04A"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7BF81657" w14:textId="77777777" w:rsidR="00D47ED2" w:rsidRPr="005D0EFD" w:rsidRDefault="00D47ED2" w:rsidP="00E249FC">
            <w:pPr>
              <w:rPr>
                <w:sz w:val="20"/>
              </w:rPr>
            </w:pPr>
            <w:r w:rsidRPr="005D0EFD">
              <w:rPr>
                <w:sz w:val="20"/>
              </w:rPr>
              <w:t>Membership Number</w:t>
            </w:r>
          </w:p>
        </w:tc>
      </w:tr>
      <w:tr w:rsidR="00D47ED2" w:rsidRPr="005D0EFD" w14:paraId="09C16D79" w14:textId="77777777" w:rsidTr="005213A0">
        <w:tc>
          <w:tcPr>
            <w:tcW w:w="851" w:type="dxa"/>
            <w:shd w:val="clear" w:color="auto" w:fill="D9D9D9" w:themeFill="background1" w:themeFillShade="D9"/>
          </w:tcPr>
          <w:p w14:paraId="359A4901" w14:textId="5F2C4B7D" w:rsidR="00D47ED2" w:rsidRPr="005D0EFD" w:rsidRDefault="00D34CEA" w:rsidP="00E249FC">
            <w:pPr>
              <w:rPr>
                <w:rFonts w:ascii="Calibri" w:hAnsi="Calibri"/>
                <w:sz w:val="20"/>
              </w:rPr>
            </w:pPr>
            <w:r w:rsidRPr="005D0EFD">
              <w:rPr>
                <w:rFonts w:ascii="Calibri" w:hAnsi="Calibri"/>
                <w:sz w:val="20"/>
              </w:rPr>
              <w:t>1</w:t>
            </w:r>
          </w:p>
        </w:tc>
        <w:tc>
          <w:tcPr>
            <w:tcW w:w="4821" w:type="dxa"/>
          </w:tcPr>
          <w:p w14:paraId="7AEF765D" w14:textId="77777777" w:rsidR="00D47ED2" w:rsidRPr="005D0EFD" w:rsidRDefault="00D47ED2" w:rsidP="00E249FC">
            <w:pPr>
              <w:rPr>
                <w:rFonts w:ascii="Calibri" w:hAnsi="Calibri"/>
                <w:b/>
                <w:sz w:val="20"/>
              </w:rPr>
            </w:pPr>
          </w:p>
        </w:tc>
        <w:tc>
          <w:tcPr>
            <w:tcW w:w="2095" w:type="dxa"/>
          </w:tcPr>
          <w:p w14:paraId="4F9CC72B" w14:textId="77777777" w:rsidR="00D47ED2" w:rsidRPr="005D0EFD" w:rsidRDefault="00D47ED2" w:rsidP="00E249FC">
            <w:pPr>
              <w:rPr>
                <w:rFonts w:ascii="Calibri" w:hAnsi="Calibri"/>
                <w:b/>
                <w:sz w:val="20"/>
              </w:rPr>
            </w:pPr>
          </w:p>
        </w:tc>
        <w:tc>
          <w:tcPr>
            <w:tcW w:w="2417" w:type="dxa"/>
          </w:tcPr>
          <w:p w14:paraId="4C91A05A" w14:textId="77777777" w:rsidR="00D47ED2" w:rsidRPr="005D0EFD" w:rsidRDefault="00D47ED2" w:rsidP="00E249FC">
            <w:pPr>
              <w:rPr>
                <w:rFonts w:ascii="Calibri" w:hAnsi="Calibri"/>
                <w:b/>
                <w:sz w:val="20"/>
              </w:rPr>
            </w:pPr>
          </w:p>
        </w:tc>
      </w:tr>
      <w:tr w:rsidR="00D47ED2" w:rsidRPr="005D0EFD" w14:paraId="1A4BAE29" w14:textId="77777777" w:rsidTr="005213A0">
        <w:tc>
          <w:tcPr>
            <w:tcW w:w="851" w:type="dxa"/>
            <w:shd w:val="clear" w:color="auto" w:fill="D9D9D9" w:themeFill="background1" w:themeFillShade="D9"/>
          </w:tcPr>
          <w:p w14:paraId="5C916717" w14:textId="0F8A8A53" w:rsidR="00D47ED2" w:rsidRPr="005D0EFD" w:rsidRDefault="00D34CEA" w:rsidP="00E249FC">
            <w:pPr>
              <w:rPr>
                <w:rFonts w:ascii="Calibri" w:hAnsi="Calibri"/>
                <w:sz w:val="20"/>
              </w:rPr>
            </w:pPr>
            <w:r w:rsidRPr="005D0EFD">
              <w:rPr>
                <w:rFonts w:ascii="Calibri" w:hAnsi="Calibri"/>
                <w:sz w:val="20"/>
              </w:rPr>
              <w:t>2</w:t>
            </w:r>
          </w:p>
        </w:tc>
        <w:tc>
          <w:tcPr>
            <w:tcW w:w="4821" w:type="dxa"/>
          </w:tcPr>
          <w:p w14:paraId="512CB6AB" w14:textId="77777777" w:rsidR="00D47ED2" w:rsidRPr="005D0EFD" w:rsidRDefault="00D47ED2" w:rsidP="00E249FC">
            <w:pPr>
              <w:rPr>
                <w:rFonts w:ascii="Calibri" w:hAnsi="Calibri"/>
                <w:b/>
                <w:sz w:val="20"/>
              </w:rPr>
            </w:pPr>
          </w:p>
        </w:tc>
        <w:tc>
          <w:tcPr>
            <w:tcW w:w="2095" w:type="dxa"/>
          </w:tcPr>
          <w:p w14:paraId="3B68ABBE" w14:textId="77777777" w:rsidR="00D47ED2" w:rsidRPr="005D0EFD" w:rsidRDefault="00D47ED2" w:rsidP="00E249FC">
            <w:pPr>
              <w:rPr>
                <w:rFonts w:ascii="Calibri" w:hAnsi="Calibri"/>
                <w:b/>
                <w:sz w:val="20"/>
              </w:rPr>
            </w:pPr>
          </w:p>
        </w:tc>
        <w:tc>
          <w:tcPr>
            <w:tcW w:w="2417" w:type="dxa"/>
          </w:tcPr>
          <w:p w14:paraId="399167E6" w14:textId="77777777" w:rsidR="00D47ED2" w:rsidRPr="005D0EFD" w:rsidRDefault="00D47ED2" w:rsidP="00E249FC">
            <w:pPr>
              <w:rPr>
                <w:rFonts w:ascii="Calibri" w:hAnsi="Calibri"/>
                <w:b/>
                <w:sz w:val="20"/>
              </w:rPr>
            </w:pPr>
          </w:p>
        </w:tc>
      </w:tr>
      <w:tr w:rsidR="00D47ED2" w:rsidRPr="005D0EFD" w14:paraId="4993E249" w14:textId="77777777" w:rsidTr="005213A0">
        <w:tc>
          <w:tcPr>
            <w:tcW w:w="851" w:type="dxa"/>
            <w:shd w:val="clear" w:color="auto" w:fill="D9D9D9" w:themeFill="background1" w:themeFillShade="D9"/>
          </w:tcPr>
          <w:p w14:paraId="646518EF" w14:textId="73CDDC2F" w:rsidR="00D47ED2" w:rsidRPr="005D0EFD" w:rsidRDefault="00D34CEA" w:rsidP="00E249FC">
            <w:pPr>
              <w:rPr>
                <w:rFonts w:ascii="Calibri" w:hAnsi="Calibri"/>
                <w:sz w:val="20"/>
              </w:rPr>
            </w:pPr>
            <w:r w:rsidRPr="005D0EFD">
              <w:rPr>
                <w:rFonts w:ascii="Calibri" w:hAnsi="Calibri"/>
                <w:sz w:val="20"/>
              </w:rPr>
              <w:t>3</w:t>
            </w:r>
          </w:p>
        </w:tc>
        <w:tc>
          <w:tcPr>
            <w:tcW w:w="4821" w:type="dxa"/>
          </w:tcPr>
          <w:p w14:paraId="157A71F4" w14:textId="77777777" w:rsidR="00D47ED2" w:rsidRPr="005D0EFD" w:rsidRDefault="00D47ED2" w:rsidP="00E249FC">
            <w:pPr>
              <w:rPr>
                <w:rFonts w:ascii="Calibri" w:hAnsi="Calibri"/>
                <w:b/>
                <w:sz w:val="20"/>
              </w:rPr>
            </w:pPr>
          </w:p>
        </w:tc>
        <w:tc>
          <w:tcPr>
            <w:tcW w:w="2095" w:type="dxa"/>
          </w:tcPr>
          <w:p w14:paraId="15724B0D" w14:textId="77777777" w:rsidR="00D47ED2" w:rsidRPr="005D0EFD" w:rsidRDefault="00D47ED2" w:rsidP="00E249FC">
            <w:pPr>
              <w:rPr>
                <w:rFonts w:ascii="Calibri" w:hAnsi="Calibri"/>
                <w:b/>
                <w:sz w:val="20"/>
              </w:rPr>
            </w:pPr>
          </w:p>
        </w:tc>
        <w:tc>
          <w:tcPr>
            <w:tcW w:w="2417" w:type="dxa"/>
          </w:tcPr>
          <w:p w14:paraId="5CB5E80B" w14:textId="77777777" w:rsidR="00D47ED2" w:rsidRPr="005D0EFD" w:rsidRDefault="00D47ED2" w:rsidP="00E249FC">
            <w:pPr>
              <w:rPr>
                <w:rFonts w:ascii="Calibri" w:hAnsi="Calibri"/>
                <w:b/>
                <w:sz w:val="20"/>
              </w:rPr>
            </w:pPr>
          </w:p>
        </w:tc>
      </w:tr>
      <w:tr w:rsidR="00174EDE" w:rsidRPr="005D0EFD" w14:paraId="19FE2240" w14:textId="77777777" w:rsidTr="005213A0">
        <w:tc>
          <w:tcPr>
            <w:tcW w:w="851" w:type="dxa"/>
            <w:shd w:val="clear" w:color="auto" w:fill="D9D9D9" w:themeFill="background1" w:themeFillShade="D9"/>
          </w:tcPr>
          <w:p w14:paraId="5162C937" w14:textId="2A46624E" w:rsidR="00174EDE" w:rsidRPr="005D0EFD" w:rsidRDefault="00174EDE" w:rsidP="00E249FC">
            <w:pPr>
              <w:rPr>
                <w:rFonts w:ascii="Calibri" w:hAnsi="Calibri"/>
                <w:sz w:val="20"/>
              </w:rPr>
            </w:pPr>
            <w:r w:rsidRPr="005D0EFD">
              <w:rPr>
                <w:rFonts w:ascii="Calibri" w:hAnsi="Calibri"/>
                <w:sz w:val="20"/>
              </w:rPr>
              <w:t>4</w:t>
            </w:r>
          </w:p>
        </w:tc>
        <w:tc>
          <w:tcPr>
            <w:tcW w:w="4821" w:type="dxa"/>
          </w:tcPr>
          <w:p w14:paraId="55CE30F9" w14:textId="77777777" w:rsidR="00174EDE" w:rsidRPr="005D0EFD" w:rsidRDefault="00174EDE" w:rsidP="00E249FC">
            <w:pPr>
              <w:rPr>
                <w:rFonts w:ascii="Calibri" w:hAnsi="Calibri"/>
                <w:b/>
                <w:sz w:val="20"/>
              </w:rPr>
            </w:pPr>
          </w:p>
        </w:tc>
        <w:tc>
          <w:tcPr>
            <w:tcW w:w="2095" w:type="dxa"/>
          </w:tcPr>
          <w:p w14:paraId="6239B32C" w14:textId="77777777" w:rsidR="00174EDE" w:rsidRPr="005D0EFD" w:rsidRDefault="00174EDE" w:rsidP="00E249FC">
            <w:pPr>
              <w:rPr>
                <w:rFonts w:ascii="Calibri" w:hAnsi="Calibri"/>
                <w:b/>
                <w:sz w:val="20"/>
              </w:rPr>
            </w:pPr>
          </w:p>
        </w:tc>
        <w:tc>
          <w:tcPr>
            <w:tcW w:w="2417" w:type="dxa"/>
          </w:tcPr>
          <w:p w14:paraId="5A9B7C58" w14:textId="77777777" w:rsidR="00174EDE" w:rsidRPr="005D0EFD" w:rsidRDefault="00174EDE" w:rsidP="00E249FC">
            <w:pPr>
              <w:rPr>
                <w:rFonts w:ascii="Calibri" w:hAnsi="Calibri"/>
                <w:b/>
                <w:sz w:val="20"/>
              </w:rPr>
            </w:pPr>
          </w:p>
        </w:tc>
      </w:tr>
    </w:tbl>
    <w:p w14:paraId="495CE0C3" w14:textId="77777777" w:rsidR="00BF4E8A" w:rsidRPr="00805C27" w:rsidRDefault="00BF4E8A" w:rsidP="005213A0">
      <w:pPr>
        <w:pStyle w:val="Heading2"/>
      </w:pPr>
      <w:r w:rsidRPr="00805C27">
        <w:t>Profile</w:t>
      </w:r>
    </w:p>
    <w:p w14:paraId="0B27754E" w14:textId="7DDC4274"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7F6A62AA" w14:textId="77777777" w:rsidTr="00D57F35">
        <w:tc>
          <w:tcPr>
            <w:tcW w:w="561" w:type="dxa"/>
            <w:shd w:val="clear" w:color="auto" w:fill="D9D9D9" w:themeFill="background1" w:themeFillShade="D9"/>
          </w:tcPr>
          <w:p w14:paraId="03CBEA5C"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40EA87AA"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00636019" w14:textId="77777777" w:rsidR="00D47ED2" w:rsidRPr="00805C27" w:rsidRDefault="00D47ED2" w:rsidP="00E249FC">
            <w:pPr>
              <w:rPr>
                <w:b/>
                <w:sz w:val="20"/>
                <w:szCs w:val="20"/>
              </w:rPr>
            </w:pPr>
            <w:r w:rsidRPr="00805C27">
              <w:rPr>
                <w:b/>
                <w:sz w:val="20"/>
                <w:szCs w:val="20"/>
              </w:rPr>
              <w:t>Response</w:t>
            </w:r>
          </w:p>
        </w:tc>
      </w:tr>
      <w:tr w:rsidR="00D47ED2" w:rsidRPr="00805C27" w14:paraId="1E080F7D" w14:textId="77777777" w:rsidTr="006848ED">
        <w:tc>
          <w:tcPr>
            <w:tcW w:w="561" w:type="dxa"/>
            <w:shd w:val="clear" w:color="auto" w:fill="D9D9D9" w:themeFill="background1" w:themeFillShade="D9"/>
          </w:tcPr>
          <w:p w14:paraId="2F580DD2"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6ADFB307" w14:textId="4BE9DEB8" w:rsidR="00D47ED2" w:rsidRPr="00805C27" w:rsidRDefault="00D47ED2" w:rsidP="009E35C0">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805C27" w:rsidRDefault="00D47ED2" w:rsidP="00E249FC">
            <w:pPr>
              <w:rPr>
                <w:sz w:val="20"/>
                <w:szCs w:val="20"/>
              </w:rPr>
            </w:pPr>
          </w:p>
        </w:tc>
      </w:tr>
      <w:tr w:rsidR="008E0737" w:rsidRPr="00805C27" w14:paraId="4E6DA1CB" w14:textId="77777777" w:rsidTr="006848ED">
        <w:tc>
          <w:tcPr>
            <w:tcW w:w="561" w:type="dxa"/>
            <w:shd w:val="clear" w:color="auto" w:fill="D9D9D9" w:themeFill="background1" w:themeFillShade="D9"/>
          </w:tcPr>
          <w:p w14:paraId="3DD3A998" w14:textId="5EE4CA00"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7C1DF173" w14:textId="5223F5FB"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805C27" w:rsidRDefault="008E0737" w:rsidP="00E249FC">
            <w:pPr>
              <w:rPr>
                <w:sz w:val="20"/>
                <w:szCs w:val="20"/>
              </w:rPr>
            </w:pPr>
          </w:p>
        </w:tc>
      </w:tr>
      <w:tr w:rsidR="00D47ED2" w:rsidRPr="00805C27" w14:paraId="5C1426B2" w14:textId="77777777" w:rsidTr="006848ED">
        <w:tc>
          <w:tcPr>
            <w:tcW w:w="561" w:type="dxa"/>
            <w:shd w:val="clear" w:color="auto" w:fill="D9D9D9" w:themeFill="background1" w:themeFillShade="D9"/>
          </w:tcPr>
          <w:p w14:paraId="3646E782" w14:textId="1E72ED76"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0E3E84E8" w14:textId="2A4AB1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0F7D7C3F" w14:textId="77777777" w:rsidR="00D47ED2" w:rsidRPr="00805C27" w:rsidRDefault="00D47ED2" w:rsidP="00E249FC">
            <w:pPr>
              <w:rPr>
                <w:sz w:val="20"/>
                <w:szCs w:val="20"/>
              </w:rPr>
            </w:pPr>
          </w:p>
        </w:tc>
      </w:tr>
      <w:tr w:rsidR="006A553A" w:rsidRPr="00805C27" w14:paraId="778D6B42" w14:textId="77777777" w:rsidTr="006848ED">
        <w:tc>
          <w:tcPr>
            <w:tcW w:w="561" w:type="dxa"/>
            <w:vMerge w:val="restart"/>
            <w:shd w:val="clear" w:color="auto" w:fill="D9D9D9" w:themeFill="background1" w:themeFillShade="D9"/>
          </w:tcPr>
          <w:p w14:paraId="0C1D6225" w14:textId="3A0C7BB8"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5E4AD2FF"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006848ED">
        <w:trPr>
          <w:trHeight w:val="58"/>
        </w:trPr>
        <w:tc>
          <w:tcPr>
            <w:tcW w:w="561" w:type="dxa"/>
            <w:vMerge/>
            <w:shd w:val="clear" w:color="auto" w:fill="D9D9D9" w:themeFill="background1" w:themeFillShade="D9"/>
          </w:tcPr>
          <w:p w14:paraId="0758AF07" w14:textId="77777777" w:rsidR="006A553A" w:rsidRPr="00805C27" w:rsidRDefault="006A553A" w:rsidP="00E249FC">
            <w:pPr>
              <w:rPr>
                <w:sz w:val="20"/>
                <w:szCs w:val="20"/>
              </w:rPr>
            </w:pPr>
          </w:p>
        </w:tc>
        <w:tc>
          <w:tcPr>
            <w:tcW w:w="4112" w:type="dxa"/>
            <w:shd w:val="clear" w:color="auto" w:fill="F2F2F2" w:themeFill="background1" w:themeFillShade="F2"/>
          </w:tcPr>
          <w:p w14:paraId="703F5052" w14:textId="77777777" w:rsidR="006A553A" w:rsidRPr="00805C27" w:rsidRDefault="006A553A" w:rsidP="00E249FC">
            <w:pPr>
              <w:jc w:val="center"/>
              <w:rPr>
                <w:b/>
                <w:sz w:val="20"/>
                <w:szCs w:val="20"/>
              </w:rPr>
            </w:pPr>
            <w:r w:rsidRPr="00805C27">
              <w:rPr>
                <w:b/>
                <w:sz w:val="20"/>
                <w:szCs w:val="20"/>
              </w:rPr>
              <w:t>Year</w:t>
            </w:r>
          </w:p>
        </w:tc>
        <w:tc>
          <w:tcPr>
            <w:tcW w:w="2835" w:type="dxa"/>
            <w:shd w:val="clear" w:color="auto" w:fill="D9D9D9" w:themeFill="background1" w:themeFillShade="D9"/>
          </w:tcPr>
          <w:p w14:paraId="47F93D25" w14:textId="10CCF039" w:rsidR="006A553A" w:rsidRPr="00805C27" w:rsidRDefault="006A553A" w:rsidP="00060591">
            <w:pPr>
              <w:jc w:val="center"/>
              <w:rPr>
                <w:sz w:val="20"/>
                <w:szCs w:val="20"/>
              </w:rPr>
            </w:pPr>
            <w:r w:rsidRPr="00805C27">
              <w:rPr>
                <w:b/>
                <w:sz w:val="20"/>
                <w:szCs w:val="20"/>
              </w:rPr>
              <w:t xml:space="preserve">Overall Turnover </w:t>
            </w:r>
            <w:r w:rsidR="00060591">
              <w:rPr>
                <w:b/>
              </w:rPr>
              <w:t>SDG</w:t>
            </w:r>
          </w:p>
        </w:tc>
        <w:tc>
          <w:tcPr>
            <w:tcW w:w="2676" w:type="dxa"/>
            <w:shd w:val="clear" w:color="auto" w:fill="D9D9D9" w:themeFill="background1" w:themeFillShade="D9"/>
          </w:tcPr>
          <w:p w14:paraId="3FAB88E3" w14:textId="2E3958D5" w:rsidR="006A553A" w:rsidRPr="00805C27" w:rsidRDefault="006A553A" w:rsidP="00060591">
            <w:pPr>
              <w:rPr>
                <w:sz w:val="20"/>
                <w:szCs w:val="20"/>
              </w:rPr>
            </w:pPr>
            <w:r w:rsidRPr="00805C27">
              <w:rPr>
                <w:b/>
                <w:sz w:val="20"/>
                <w:szCs w:val="20"/>
              </w:rPr>
              <w:t xml:space="preserve">Offered Goods Turnover </w:t>
            </w:r>
            <w:r w:rsidR="00060591">
              <w:rPr>
                <w:b/>
              </w:rPr>
              <w:t>SDG</w:t>
            </w:r>
          </w:p>
        </w:tc>
      </w:tr>
      <w:tr w:rsidR="006A553A" w:rsidRPr="00805C27" w14:paraId="74C0624E" w14:textId="77777777" w:rsidTr="006848ED">
        <w:trPr>
          <w:trHeight w:val="58"/>
        </w:trPr>
        <w:tc>
          <w:tcPr>
            <w:tcW w:w="561" w:type="dxa"/>
            <w:vMerge/>
            <w:shd w:val="clear" w:color="auto" w:fill="D9D9D9" w:themeFill="background1" w:themeFillShade="D9"/>
          </w:tcPr>
          <w:p w14:paraId="077CA348" w14:textId="77777777" w:rsidR="006A553A" w:rsidRPr="00805C27" w:rsidRDefault="006A553A" w:rsidP="00E249FC">
            <w:pPr>
              <w:rPr>
                <w:sz w:val="20"/>
                <w:szCs w:val="20"/>
              </w:rPr>
            </w:pPr>
          </w:p>
        </w:tc>
        <w:tc>
          <w:tcPr>
            <w:tcW w:w="4112" w:type="dxa"/>
            <w:shd w:val="clear" w:color="auto" w:fill="F2F2F2" w:themeFill="background1" w:themeFillShade="F2"/>
          </w:tcPr>
          <w:p w14:paraId="5390B468" w14:textId="37EDAA3B" w:rsidR="006A553A" w:rsidRPr="00A0182B" w:rsidRDefault="00EC35DC" w:rsidP="00E249FC">
            <w:pPr>
              <w:jc w:val="center"/>
              <w:rPr>
                <w:b/>
                <w:sz w:val="20"/>
                <w:szCs w:val="20"/>
              </w:rPr>
            </w:pPr>
            <w:r w:rsidRPr="00A0182B">
              <w:rPr>
                <w:b/>
                <w:sz w:val="20"/>
                <w:szCs w:val="20"/>
              </w:rPr>
              <w:t>201</w:t>
            </w:r>
            <w:r w:rsidR="00BB45F1">
              <w:rPr>
                <w:b/>
                <w:sz w:val="20"/>
                <w:szCs w:val="20"/>
              </w:rPr>
              <w:t>9</w:t>
            </w:r>
          </w:p>
        </w:tc>
        <w:tc>
          <w:tcPr>
            <w:tcW w:w="2835" w:type="dxa"/>
          </w:tcPr>
          <w:p w14:paraId="7165DCE9" w14:textId="77777777" w:rsidR="006A553A" w:rsidRPr="00805C27" w:rsidRDefault="006A553A" w:rsidP="00E249FC">
            <w:pPr>
              <w:rPr>
                <w:sz w:val="20"/>
                <w:szCs w:val="20"/>
              </w:rPr>
            </w:pPr>
          </w:p>
        </w:tc>
        <w:tc>
          <w:tcPr>
            <w:tcW w:w="2676" w:type="dxa"/>
          </w:tcPr>
          <w:p w14:paraId="6BD8BC65" w14:textId="77777777" w:rsidR="006A553A" w:rsidRPr="00805C27" w:rsidRDefault="006A553A" w:rsidP="00E249FC">
            <w:pPr>
              <w:rPr>
                <w:sz w:val="20"/>
                <w:szCs w:val="20"/>
              </w:rPr>
            </w:pPr>
          </w:p>
        </w:tc>
      </w:tr>
      <w:tr w:rsidR="006A553A" w:rsidRPr="00805C27" w14:paraId="506A0A4C" w14:textId="77777777" w:rsidTr="006848ED">
        <w:tc>
          <w:tcPr>
            <w:tcW w:w="561" w:type="dxa"/>
            <w:vMerge/>
            <w:shd w:val="clear" w:color="auto" w:fill="D9D9D9" w:themeFill="background1" w:themeFillShade="D9"/>
          </w:tcPr>
          <w:p w14:paraId="13882EAB" w14:textId="77777777" w:rsidR="006A553A" w:rsidRPr="00805C27" w:rsidRDefault="006A553A" w:rsidP="00E249FC">
            <w:pPr>
              <w:rPr>
                <w:sz w:val="20"/>
                <w:szCs w:val="20"/>
              </w:rPr>
            </w:pPr>
          </w:p>
        </w:tc>
        <w:tc>
          <w:tcPr>
            <w:tcW w:w="4112" w:type="dxa"/>
            <w:shd w:val="clear" w:color="auto" w:fill="F2F2F2" w:themeFill="background1" w:themeFillShade="F2"/>
          </w:tcPr>
          <w:p w14:paraId="6A7311FD" w14:textId="5E7B0BB3" w:rsidR="006A553A" w:rsidRPr="00A0182B" w:rsidRDefault="00EC35DC" w:rsidP="00E249FC">
            <w:pPr>
              <w:jc w:val="center"/>
              <w:rPr>
                <w:b/>
                <w:sz w:val="20"/>
                <w:szCs w:val="20"/>
              </w:rPr>
            </w:pPr>
            <w:r w:rsidRPr="00A0182B">
              <w:rPr>
                <w:b/>
                <w:sz w:val="20"/>
                <w:szCs w:val="20"/>
              </w:rPr>
              <w:t>201</w:t>
            </w:r>
            <w:r w:rsidR="00BB45F1">
              <w:rPr>
                <w:b/>
                <w:sz w:val="20"/>
                <w:szCs w:val="20"/>
              </w:rPr>
              <w:t>8</w:t>
            </w:r>
          </w:p>
        </w:tc>
        <w:tc>
          <w:tcPr>
            <w:tcW w:w="2835" w:type="dxa"/>
          </w:tcPr>
          <w:p w14:paraId="5B85F5C5" w14:textId="77777777" w:rsidR="006A553A" w:rsidRPr="00805C27" w:rsidRDefault="006A553A" w:rsidP="00E249FC">
            <w:pPr>
              <w:rPr>
                <w:sz w:val="20"/>
                <w:szCs w:val="20"/>
              </w:rPr>
            </w:pPr>
          </w:p>
        </w:tc>
        <w:tc>
          <w:tcPr>
            <w:tcW w:w="2676" w:type="dxa"/>
          </w:tcPr>
          <w:p w14:paraId="3D325EC2" w14:textId="77777777" w:rsidR="006A553A" w:rsidRPr="00805C27" w:rsidRDefault="006A553A" w:rsidP="00E249FC">
            <w:pPr>
              <w:rPr>
                <w:sz w:val="20"/>
                <w:szCs w:val="20"/>
              </w:rPr>
            </w:pPr>
          </w:p>
        </w:tc>
      </w:tr>
      <w:tr w:rsidR="006A553A" w:rsidRPr="00805C27" w14:paraId="76554EDF" w14:textId="77777777" w:rsidTr="006848ED">
        <w:tc>
          <w:tcPr>
            <w:tcW w:w="561" w:type="dxa"/>
            <w:vMerge/>
            <w:shd w:val="clear" w:color="auto" w:fill="D9D9D9" w:themeFill="background1" w:themeFillShade="D9"/>
          </w:tcPr>
          <w:p w14:paraId="0F19ECF0" w14:textId="77777777" w:rsidR="006A553A" w:rsidRPr="00805C27" w:rsidRDefault="006A553A" w:rsidP="00E249FC">
            <w:pPr>
              <w:rPr>
                <w:sz w:val="20"/>
                <w:szCs w:val="20"/>
              </w:rPr>
            </w:pPr>
          </w:p>
        </w:tc>
        <w:tc>
          <w:tcPr>
            <w:tcW w:w="4112" w:type="dxa"/>
            <w:shd w:val="clear" w:color="auto" w:fill="F2F2F2" w:themeFill="background1" w:themeFillShade="F2"/>
          </w:tcPr>
          <w:p w14:paraId="70A3792B" w14:textId="166FDA1C" w:rsidR="006A553A" w:rsidRPr="00A0182B" w:rsidRDefault="00EC35DC" w:rsidP="00E249FC">
            <w:pPr>
              <w:jc w:val="center"/>
              <w:rPr>
                <w:b/>
                <w:sz w:val="20"/>
                <w:szCs w:val="20"/>
              </w:rPr>
            </w:pPr>
            <w:r w:rsidRPr="00A0182B">
              <w:rPr>
                <w:b/>
                <w:sz w:val="20"/>
                <w:szCs w:val="20"/>
              </w:rPr>
              <w:t>201</w:t>
            </w:r>
            <w:r w:rsidR="00BB45F1">
              <w:rPr>
                <w:b/>
                <w:sz w:val="20"/>
                <w:szCs w:val="20"/>
              </w:rPr>
              <w:t>7</w:t>
            </w:r>
          </w:p>
        </w:tc>
        <w:tc>
          <w:tcPr>
            <w:tcW w:w="2835" w:type="dxa"/>
          </w:tcPr>
          <w:p w14:paraId="4A6C597C" w14:textId="77777777" w:rsidR="006A553A" w:rsidRPr="00805C27" w:rsidRDefault="006A553A" w:rsidP="00E249FC">
            <w:pPr>
              <w:rPr>
                <w:sz w:val="20"/>
                <w:szCs w:val="20"/>
              </w:rPr>
            </w:pPr>
          </w:p>
        </w:tc>
        <w:tc>
          <w:tcPr>
            <w:tcW w:w="2676" w:type="dxa"/>
          </w:tcPr>
          <w:p w14:paraId="39B1D56B" w14:textId="77777777" w:rsidR="006A553A" w:rsidRPr="00805C27" w:rsidRDefault="006A553A" w:rsidP="00E249FC">
            <w:pPr>
              <w:rPr>
                <w:sz w:val="20"/>
                <w:szCs w:val="20"/>
              </w:rPr>
            </w:pPr>
          </w:p>
        </w:tc>
      </w:tr>
      <w:tr w:rsidR="00520454" w:rsidRPr="00805C27" w14:paraId="689B1406" w14:textId="77777777" w:rsidTr="006848ED">
        <w:tc>
          <w:tcPr>
            <w:tcW w:w="561" w:type="dxa"/>
            <w:shd w:val="clear" w:color="auto" w:fill="D9D9D9" w:themeFill="background1" w:themeFillShade="D9"/>
          </w:tcPr>
          <w:p w14:paraId="63961181" w14:textId="74A9D610"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6E904F3E" w14:textId="6D13C494" w:rsidR="00520454" w:rsidRPr="00805C27" w:rsidRDefault="00520454" w:rsidP="00520454">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520454">
            <w:pPr>
              <w:rPr>
                <w:sz w:val="20"/>
                <w:szCs w:val="20"/>
              </w:rPr>
            </w:pPr>
          </w:p>
        </w:tc>
        <w:tc>
          <w:tcPr>
            <w:tcW w:w="5511" w:type="dxa"/>
            <w:gridSpan w:val="2"/>
          </w:tcPr>
          <w:p w14:paraId="6ADE2E17" w14:textId="0111EA40" w:rsidR="00520454" w:rsidRPr="00805C27" w:rsidRDefault="00520454" w:rsidP="00520454">
            <w:pPr>
              <w:rPr>
                <w:sz w:val="20"/>
                <w:szCs w:val="20"/>
              </w:rPr>
            </w:pPr>
          </w:p>
        </w:tc>
      </w:tr>
      <w:tr w:rsidR="00520454" w:rsidRPr="00805C27" w14:paraId="1267486D" w14:textId="77777777" w:rsidTr="006848ED">
        <w:tc>
          <w:tcPr>
            <w:tcW w:w="561" w:type="dxa"/>
            <w:shd w:val="clear" w:color="auto" w:fill="D9D9D9" w:themeFill="background1" w:themeFillShade="D9"/>
          </w:tcPr>
          <w:p w14:paraId="5A6873D6" w14:textId="5B12CDF6"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7430B44D" w14:textId="313CF902" w:rsidR="00520454" w:rsidRPr="00805C27" w:rsidRDefault="00520454" w:rsidP="00520454">
            <w:pPr>
              <w:rPr>
                <w:sz w:val="20"/>
                <w:szCs w:val="20"/>
              </w:rPr>
            </w:pPr>
            <w:r w:rsidRPr="00805C27">
              <w:rPr>
                <w:sz w:val="20"/>
                <w:szCs w:val="20"/>
              </w:rPr>
              <w:t>Any other relevant information</w:t>
            </w:r>
          </w:p>
        </w:tc>
        <w:tc>
          <w:tcPr>
            <w:tcW w:w="5511" w:type="dxa"/>
            <w:gridSpan w:val="2"/>
          </w:tcPr>
          <w:p w14:paraId="0B81ECD4" w14:textId="38F3568C" w:rsidR="00520454" w:rsidRPr="00805C27" w:rsidRDefault="00520454" w:rsidP="00520454">
            <w:pPr>
              <w:rPr>
                <w:sz w:val="20"/>
                <w:szCs w:val="20"/>
              </w:rPr>
            </w:pPr>
          </w:p>
        </w:tc>
      </w:tr>
    </w:tbl>
    <w:p w14:paraId="507F9EC8" w14:textId="77777777" w:rsidR="00BA68B2" w:rsidRDefault="00BA68B2" w:rsidP="00BA68B2">
      <w:pPr>
        <w:pStyle w:val="Heading2"/>
        <w:keepNext w:val="0"/>
        <w:numPr>
          <w:ilvl w:val="0"/>
          <w:numId w:val="0"/>
        </w:numPr>
        <w:ind w:left="576" w:hanging="576"/>
      </w:pPr>
      <w:bookmarkStart w:id="40" w:name="_Toc466022960"/>
    </w:p>
    <w:p w14:paraId="2608EB67" w14:textId="77777777" w:rsidR="00BA68B2" w:rsidRDefault="00BA68B2" w:rsidP="00BA68B2">
      <w:pPr>
        <w:rPr>
          <w:rFonts w:eastAsiaTheme="majorEastAsia" w:cstheme="majorBidi"/>
          <w:color w:val="000000" w:themeColor="text1"/>
          <w:sz w:val="28"/>
          <w:szCs w:val="28"/>
        </w:rPr>
      </w:pPr>
      <w:r>
        <w:br w:type="page"/>
      </w:r>
    </w:p>
    <w:p w14:paraId="286680AB" w14:textId="4AFB4EC0" w:rsidR="00D47ED2" w:rsidRPr="00805C27" w:rsidRDefault="005A484B" w:rsidP="00E249FC">
      <w:pPr>
        <w:pStyle w:val="Heading2"/>
        <w:keepNext w:val="0"/>
      </w:pPr>
      <w:r w:rsidRPr="00805C27">
        <w:lastRenderedPageBreak/>
        <w:t>References</w:t>
      </w:r>
      <w:bookmarkEnd w:id="40"/>
    </w:p>
    <w:p w14:paraId="7F62EDAB" w14:textId="1C9E34E4" w:rsidR="00D47ED2" w:rsidRPr="00805C27" w:rsidRDefault="00D47ED2" w:rsidP="00E249FC">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355"/>
        <w:gridCol w:w="5840"/>
      </w:tblGrid>
      <w:tr w:rsidR="007D56BD" w:rsidRPr="005D0EFD" w14:paraId="2059E6AE" w14:textId="77777777" w:rsidTr="005D0EFD">
        <w:tc>
          <w:tcPr>
            <w:tcW w:w="276" w:type="pct"/>
            <w:vMerge w:val="restart"/>
            <w:shd w:val="clear" w:color="auto" w:fill="D9D9D9" w:themeFill="background1" w:themeFillShade="D9"/>
          </w:tcPr>
          <w:p w14:paraId="59F735CC" w14:textId="3C66D814"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3D9C94E1" w14:textId="71B8AC3D"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005D0EFD">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005D0EFD">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005D0EFD">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005D0EFD">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005D0EFD">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005D0EFD">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005D0EFD">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7B537B" w14:textId="77777777" w:rsidTr="005D0EFD">
        <w:tc>
          <w:tcPr>
            <w:tcW w:w="276" w:type="pct"/>
            <w:vMerge w:val="restart"/>
            <w:shd w:val="clear" w:color="auto" w:fill="D9D9D9" w:themeFill="background1" w:themeFillShade="D9"/>
          </w:tcPr>
          <w:p w14:paraId="72448474" w14:textId="274F304E"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499A4F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005D0EFD">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005D0EFD">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005D0EFD">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005D0EFD">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005D0EFD">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005D0EFD">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005D0EFD">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005D0EFD">
        <w:tc>
          <w:tcPr>
            <w:tcW w:w="276" w:type="pct"/>
            <w:vMerge w:val="restart"/>
            <w:shd w:val="clear" w:color="auto" w:fill="D9D9D9" w:themeFill="background1" w:themeFillShade="D9"/>
          </w:tcPr>
          <w:p w14:paraId="435D41C7" w14:textId="29E7870D"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6BB1378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005D0EFD">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005D0EFD">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005D0EFD">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005D0EFD">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005D0EFD">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005D0EFD">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005D0EFD">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005D0EFD">
        <w:tc>
          <w:tcPr>
            <w:tcW w:w="276" w:type="pct"/>
            <w:vMerge w:val="restart"/>
            <w:shd w:val="clear" w:color="auto" w:fill="D9D9D9" w:themeFill="background1" w:themeFillShade="D9"/>
          </w:tcPr>
          <w:p w14:paraId="3234B71E" w14:textId="58A78A3A"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2B61D8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005D0EFD">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005D0EFD">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005D0EFD">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005D0EFD">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005D0EFD">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005D0EFD">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005D0EFD">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16B9AA7B" w14:textId="77777777" w:rsidR="007E17AA" w:rsidRDefault="007E17AA" w:rsidP="007E17AA">
      <w:pPr>
        <w:pStyle w:val="Heading2"/>
        <w:keepNext w:val="0"/>
        <w:numPr>
          <w:ilvl w:val="0"/>
          <w:numId w:val="0"/>
        </w:numPr>
      </w:pPr>
      <w:bookmarkStart w:id="41" w:name="_Toc466022961"/>
    </w:p>
    <w:p w14:paraId="5E3FAA5A" w14:textId="77777777" w:rsidR="00A73552" w:rsidRPr="00084D7E" w:rsidRDefault="00A73552" w:rsidP="00A73552">
      <w: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6F89092" w14:textId="5F0CF3DE" w:rsidR="007E17AA" w:rsidRDefault="007E17AA" w:rsidP="007E17AA"/>
    <w:p w14:paraId="0EF46DCF" w14:textId="52254FBA" w:rsidR="001076AC" w:rsidRDefault="001076AC" w:rsidP="007E17AA"/>
    <w:p w14:paraId="7C706EE1" w14:textId="77777777" w:rsidR="001076AC" w:rsidRDefault="001076AC" w:rsidP="007E17AA">
      <w:pPr>
        <w:rPr>
          <w:rFonts w:eastAsiaTheme="majorEastAsia" w:cstheme="majorBidi"/>
          <w:color w:val="000000" w:themeColor="text1"/>
          <w:sz w:val="28"/>
          <w:szCs w:val="28"/>
        </w:rPr>
      </w:pPr>
    </w:p>
    <w:p w14:paraId="31D35EDB" w14:textId="0B6870CB" w:rsidR="00D47ED2" w:rsidRPr="001076AC" w:rsidRDefault="00D55708" w:rsidP="001076AC">
      <w:pPr>
        <w:pStyle w:val="Heading1"/>
      </w:pPr>
      <w:r w:rsidRPr="00805C27">
        <w:lastRenderedPageBreak/>
        <w:t>Declaration</w:t>
      </w:r>
      <w:r w:rsidR="007D56BD">
        <w:t xml:space="preserve"> re Personal and</w:t>
      </w:r>
      <w:r w:rsidR="00DB613D" w:rsidRPr="00805C27">
        <w:t xml:space="preserve"> Legal circumstances</w:t>
      </w:r>
      <w:bookmarkEnd w:id="41"/>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007D56BD">
        <w:tc>
          <w:tcPr>
            <w:tcW w:w="8640" w:type="dxa"/>
            <w:gridSpan w:val="3"/>
            <w:shd w:val="clear" w:color="auto" w:fill="D9D9D9" w:themeFill="background1" w:themeFillShade="D9"/>
          </w:tcPr>
          <w:p w14:paraId="2847C332" w14:textId="4F0DCB1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7AFD0468" w14:textId="77777777" w:rsidTr="007E17AA">
        <w:trPr>
          <w:trHeight w:val="827"/>
        </w:trPr>
        <w:tc>
          <w:tcPr>
            <w:tcW w:w="583" w:type="dxa"/>
            <w:shd w:val="clear" w:color="auto" w:fill="D9D9D9" w:themeFill="background1" w:themeFillShade="D9"/>
          </w:tcPr>
          <w:p w14:paraId="7C7E3ED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23CECE3" w14:textId="2AFF749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 xml:space="preserve">is bankrupt or is being wound up or its affairs are being administered by the court or has </w:t>
            </w:r>
            <w:proofErr w:type="gramStart"/>
            <w:r w:rsidRPr="00EF3D37">
              <w:rPr>
                <w:rFonts w:asciiTheme="minorHAnsi" w:hAnsiTheme="minorHAnsi"/>
                <w:sz w:val="20"/>
                <w:szCs w:val="20"/>
              </w:rPr>
              <w:t>entered into</w:t>
            </w:r>
            <w:proofErr w:type="gramEnd"/>
            <w:r w:rsidRPr="00EF3D37">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007D56BD">
        <w:tc>
          <w:tcPr>
            <w:tcW w:w="583" w:type="dxa"/>
            <w:shd w:val="clear" w:color="auto" w:fill="D9D9D9" w:themeFill="background1" w:themeFillShade="D9"/>
          </w:tcPr>
          <w:p w14:paraId="579F11D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C7CACA5" w14:textId="2316B61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007D56BD">
        <w:tc>
          <w:tcPr>
            <w:tcW w:w="583" w:type="dxa"/>
            <w:shd w:val="clear" w:color="auto" w:fill="D9D9D9" w:themeFill="background1" w:themeFillShade="D9"/>
          </w:tcPr>
          <w:p w14:paraId="3E26B47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DE69212" w14:textId="64A53DD3"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xml:space="preserve">, a </w:t>
            </w:r>
            <w:proofErr w:type="gramStart"/>
            <w:r w:rsidR="00D47ED2" w:rsidRPr="00EF3D37">
              <w:rPr>
                <w:rFonts w:asciiTheme="minorHAnsi" w:hAnsiTheme="minorHAnsi"/>
                <w:sz w:val="20"/>
                <w:szCs w:val="20"/>
              </w:rPr>
              <w:t>Director</w:t>
            </w:r>
            <w:proofErr w:type="gramEnd"/>
            <w:r w:rsidR="00D47ED2" w:rsidRPr="00EF3D37">
              <w:rPr>
                <w:rFonts w:asciiTheme="minorHAnsi" w:hAnsi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007D56BD">
        <w:tc>
          <w:tcPr>
            <w:tcW w:w="583" w:type="dxa"/>
            <w:shd w:val="clear" w:color="auto" w:fill="D9D9D9" w:themeFill="background1" w:themeFillShade="D9"/>
          </w:tcPr>
          <w:p w14:paraId="574E82B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9FA2349" w14:textId="0CFC0C6C"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007D56BD">
        <w:tc>
          <w:tcPr>
            <w:tcW w:w="583" w:type="dxa"/>
            <w:shd w:val="clear" w:color="auto" w:fill="D9D9D9" w:themeFill="background1" w:themeFillShade="D9"/>
          </w:tcPr>
          <w:p w14:paraId="39B3451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2D6EBAA2" w14:textId="269D8B2E"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xml:space="preserve">, a </w:t>
            </w:r>
            <w:proofErr w:type="gramStart"/>
            <w:r w:rsidR="00D47ED2" w:rsidRPr="00EF3D37">
              <w:rPr>
                <w:rFonts w:asciiTheme="minorHAnsi" w:hAnsiTheme="minorHAnsi"/>
                <w:sz w:val="20"/>
                <w:szCs w:val="20"/>
              </w:rPr>
              <w:t>Director</w:t>
            </w:r>
            <w:proofErr w:type="gramEnd"/>
            <w:r w:rsidR="00D47ED2" w:rsidRPr="00EF3D37">
              <w:rPr>
                <w:rFonts w:asciiTheme="minorHAnsi" w:hAnsiTheme="minorHAnsi"/>
                <w:sz w:val="20"/>
                <w:szCs w:val="20"/>
              </w:rPr>
              <w:t xml:space="preserve"> or Partner</w:t>
            </w:r>
            <w:r w:rsidR="0055785C" w:rsidRPr="00EF3D37">
              <w:rPr>
                <w:rFonts w:asciiTheme="minorHAnsi" w:hAnsiTheme="minorHAnsi"/>
                <w:sz w:val="20"/>
                <w:szCs w:val="20"/>
              </w:rPr>
              <w:t xml:space="preserve">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007D56BD">
        <w:tc>
          <w:tcPr>
            <w:tcW w:w="583" w:type="dxa"/>
            <w:shd w:val="clear" w:color="auto" w:fill="D9D9D9" w:themeFill="background1" w:themeFillShade="D9"/>
          </w:tcPr>
          <w:p w14:paraId="57A697A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2D14DCA0" w14:textId="539159B6"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007D56BD">
        <w:tc>
          <w:tcPr>
            <w:tcW w:w="583" w:type="dxa"/>
            <w:shd w:val="clear" w:color="auto" w:fill="D9D9D9" w:themeFill="background1" w:themeFillShade="D9"/>
          </w:tcPr>
          <w:p w14:paraId="18A68AE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82C8901" w14:textId="6C9B6459"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w:t>
            </w:r>
            <w:r w:rsidR="0055785C" w:rsidRPr="00EF3D37">
              <w:rPr>
                <w:rFonts w:asciiTheme="minorHAnsi" w:hAnsiTheme="minorHAnsi"/>
                <w:sz w:val="20"/>
                <w:szCs w:val="20"/>
              </w:rPr>
              <w:t>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007E17AA">
        <w:trPr>
          <w:trHeight w:val="509"/>
        </w:trPr>
        <w:tc>
          <w:tcPr>
            <w:tcW w:w="583" w:type="dxa"/>
            <w:shd w:val="clear" w:color="auto" w:fill="D9D9D9" w:themeFill="background1" w:themeFillShade="D9"/>
          </w:tcPr>
          <w:p w14:paraId="0C2DDD0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68519A7" w14:textId="2B453952"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F45308" w:rsidRPr="00EF3D37" w14:paraId="7A6EC997" w14:textId="77777777" w:rsidTr="001D2DEA">
        <w:trPr>
          <w:trHeight w:val="877"/>
        </w:trPr>
        <w:tc>
          <w:tcPr>
            <w:tcW w:w="583" w:type="dxa"/>
            <w:shd w:val="clear" w:color="auto" w:fill="D9D9D9" w:themeFill="background1" w:themeFillShade="D9"/>
          </w:tcPr>
          <w:p w14:paraId="090DA612" w14:textId="4CE2EEBB" w:rsidR="00F45308" w:rsidRPr="00EF3D37" w:rsidRDefault="00F45308" w:rsidP="001D2DEA">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6BA8C399" w14:textId="5200D5BC" w:rsidR="00F45308" w:rsidRPr="00F45308" w:rsidRDefault="00F45308" w:rsidP="00F45308">
            <w:pPr>
              <w:rPr>
                <w:sz w:val="20"/>
                <w:szCs w:val="20"/>
              </w:rPr>
            </w:pPr>
            <w:r w:rsidRPr="00F45308">
              <w:rPr>
                <w:sz w:val="20"/>
                <w:szCs w:val="20"/>
              </w:rPr>
              <w:t xml:space="preserve">The Tenderer, a </w:t>
            </w:r>
            <w:proofErr w:type="gramStart"/>
            <w:r w:rsidRPr="00F45308">
              <w:rPr>
                <w:sz w:val="20"/>
                <w:szCs w:val="20"/>
              </w:rPr>
              <w:t>Director</w:t>
            </w:r>
            <w:proofErr w:type="gramEnd"/>
            <w:r w:rsidRPr="00F45308">
              <w:rPr>
                <w:sz w:val="20"/>
                <w:szCs w:val="20"/>
              </w:rPr>
              <w:t xml:space="preserve">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4464B43A" w14:textId="77777777" w:rsidR="00F45308" w:rsidRPr="00EF3D37" w:rsidRDefault="00F45308" w:rsidP="001D2DEA">
            <w:pPr>
              <w:pStyle w:val="BodyText"/>
              <w:spacing w:after="0"/>
              <w:ind w:right="-342"/>
              <w:jc w:val="center"/>
              <w:rPr>
                <w:rFonts w:asciiTheme="minorHAnsi" w:hAnsiTheme="minorHAnsi"/>
                <w:sz w:val="20"/>
                <w:szCs w:val="20"/>
              </w:rPr>
            </w:pPr>
          </w:p>
        </w:tc>
        <w:tc>
          <w:tcPr>
            <w:tcW w:w="833" w:type="dxa"/>
          </w:tcPr>
          <w:p w14:paraId="6662E16C" w14:textId="77777777" w:rsidR="00F45308" w:rsidRPr="00EF3D37" w:rsidRDefault="00F45308" w:rsidP="001D2DEA">
            <w:pPr>
              <w:pStyle w:val="BodyText"/>
              <w:spacing w:after="0"/>
              <w:ind w:right="-342"/>
              <w:jc w:val="center"/>
              <w:rPr>
                <w:rFonts w:asciiTheme="minorHAnsi" w:hAnsiTheme="minorHAnsi"/>
                <w:sz w:val="20"/>
                <w:szCs w:val="20"/>
              </w:rPr>
            </w:pPr>
          </w:p>
        </w:tc>
      </w:tr>
      <w:tr w:rsidR="00D47ED2" w:rsidRPr="00EF3D37" w14:paraId="062BEEB5" w14:textId="77777777" w:rsidTr="007E17AA">
        <w:trPr>
          <w:trHeight w:val="447"/>
        </w:trPr>
        <w:tc>
          <w:tcPr>
            <w:tcW w:w="583" w:type="dxa"/>
            <w:shd w:val="clear" w:color="auto" w:fill="D9D9D9" w:themeFill="background1" w:themeFillShade="D9"/>
          </w:tcPr>
          <w:p w14:paraId="242C72D9" w14:textId="3528CEB8"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583EBFAE" w14:textId="1BAA203A"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007D56BD">
        <w:tc>
          <w:tcPr>
            <w:tcW w:w="583" w:type="dxa"/>
            <w:shd w:val="clear" w:color="auto" w:fill="D9D9D9" w:themeFill="background1" w:themeFillShade="D9"/>
          </w:tcPr>
          <w:p w14:paraId="5E7142B6" w14:textId="00DBDFB1"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3A19195C" w14:textId="428653A8"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007D56BD">
        <w:tc>
          <w:tcPr>
            <w:tcW w:w="583" w:type="dxa"/>
            <w:shd w:val="clear" w:color="auto" w:fill="D9D9D9" w:themeFill="background1" w:themeFillShade="D9"/>
          </w:tcPr>
          <w:p w14:paraId="3E74FB55" w14:textId="4DB1E991" w:rsidR="00C717FE"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28DAC27F" w14:textId="7DA7C2E9"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007D56BD">
        <w:tc>
          <w:tcPr>
            <w:tcW w:w="583" w:type="dxa"/>
            <w:shd w:val="clear" w:color="auto" w:fill="D9D9D9" w:themeFill="background1" w:themeFillShade="D9"/>
          </w:tcPr>
          <w:p w14:paraId="076EFD60" w14:textId="04460A2F" w:rsidR="005D0EFD"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47FB0AD1" w14:textId="60EDA3A9" w:rsidR="005213A0" w:rsidRPr="00EF3D37" w:rsidRDefault="005213A0" w:rsidP="00322CE2">
            <w:pPr>
              <w:jc w:val="both"/>
              <w:rPr>
                <w:sz w:val="20"/>
                <w:szCs w:val="20"/>
              </w:rPr>
            </w:pPr>
            <w:r w:rsidRPr="00F31D66">
              <w:rPr>
                <w:sz w:val="20"/>
                <w:szCs w:val="20"/>
                <w:highlight w:val="yellow"/>
              </w:rPr>
              <w:t>The Tenderer</w:t>
            </w:r>
            <w:r w:rsidR="00322CE2" w:rsidRPr="00F31D66">
              <w:rPr>
                <w:sz w:val="20"/>
                <w:szCs w:val="20"/>
                <w:highlight w:val="yellow"/>
              </w:rPr>
              <w:t xml:space="preserve"> </w:t>
            </w:r>
            <w:r w:rsidRPr="00F31D66">
              <w:rPr>
                <w:sz w:val="20"/>
                <w:szCs w:val="20"/>
                <w:highlight w:val="yellow"/>
              </w:rPr>
              <w:t>is fully compliant with the minimum terms and conditions of the Employment Law and with all other relevant employment legislation, as well as all relevant Health &amp; Safety Regulations in the countries of registration and operations</w:t>
            </w:r>
            <w:r w:rsidRPr="00EF3D37">
              <w:rPr>
                <w:sz w:val="20"/>
                <w:szCs w:val="20"/>
              </w:rPr>
              <w:t xml:space="preserve">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007D56BD">
        <w:tc>
          <w:tcPr>
            <w:tcW w:w="583" w:type="dxa"/>
            <w:shd w:val="clear" w:color="auto" w:fill="D9D9D9" w:themeFill="background1" w:themeFillShade="D9"/>
          </w:tcPr>
          <w:p w14:paraId="39879183" w14:textId="5951F101"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20E62BA7" w14:textId="2C2B9040" w:rsidR="005213A0" w:rsidRPr="00EF3D37" w:rsidRDefault="009E35C0" w:rsidP="00322CE2">
            <w:pPr>
              <w:jc w:val="both"/>
              <w:rPr>
                <w:sz w:val="20"/>
                <w:szCs w:val="20"/>
              </w:rPr>
            </w:pPr>
            <w:r w:rsidRPr="00F31D66">
              <w:rPr>
                <w:sz w:val="20"/>
                <w:szCs w:val="20"/>
                <w:highlight w:val="yellow"/>
              </w:rPr>
              <w:t>The Tenderer</w:t>
            </w:r>
            <w:r w:rsidR="00322CE2" w:rsidRPr="00F31D66">
              <w:rPr>
                <w:sz w:val="20"/>
                <w:szCs w:val="20"/>
                <w:highlight w:val="yellow"/>
              </w:rPr>
              <w:t xml:space="preserve"> </w:t>
            </w:r>
            <w:r w:rsidRPr="00F31D66">
              <w:rPr>
                <w:sz w:val="20"/>
                <w:szCs w:val="20"/>
                <w:highlight w:val="yellow"/>
              </w:rPr>
              <w:t>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007E17AA">
        <w:trPr>
          <w:trHeight w:val="1753"/>
        </w:trPr>
        <w:tc>
          <w:tcPr>
            <w:tcW w:w="583" w:type="dxa"/>
            <w:shd w:val="clear" w:color="auto" w:fill="D9D9D9" w:themeFill="background1" w:themeFillShade="D9"/>
          </w:tcPr>
          <w:p w14:paraId="55CDB42E" w14:textId="561479AE" w:rsidR="005213A0" w:rsidRPr="004527BB" w:rsidRDefault="00F45308" w:rsidP="007E17AA">
            <w:pPr>
              <w:pStyle w:val="BodyText"/>
              <w:spacing w:after="0"/>
              <w:ind w:right="-342"/>
              <w:rPr>
                <w:rFonts w:asciiTheme="minorHAnsi" w:hAnsiTheme="minorHAnsi"/>
                <w:sz w:val="20"/>
                <w:szCs w:val="20"/>
                <w:highlight w:val="yellow"/>
              </w:rPr>
            </w:pPr>
            <w:r w:rsidRPr="004527BB">
              <w:rPr>
                <w:rFonts w:asciiTheme="minorHAnsi" w:hAnsiTheme="minorHAnsi"/>
                <w:sz w:val="20"/>
                <w:szCs w:val="20"/>
                <w:highlight w:val="yellow"/>
              </w:rPr>
              <w:t>15</w:t>
            </w:r>
          </w:p>
        </w:tc>
        <w:tc>
          <w:tcPr>
            <w:tcW w:w="8057" w:type="dxa"/>
            <w:gridSpan w:val="2"/>
            <w:shd w:val="clear" w:color="auto" w:fill="F2F2F2" w:themeFill="background1" w:themeFillShade="F2"/>
          </w:tcPr>
          <w:p w14:paraId="4F863009" w14:textId="140EABF1" w:rsidR="005213A0" w:rsidRPr="004527BB" w:rsidRDefault="009E35C0" w:rsidP="00322CE2">
            <w:pPr>
              <w:rPr>
                <w:sz w:val="20"/>
                <w:szCs w:val="20"/>
                <w:highlight w:val="yellow"/>
              </w:rPr>
            </w:pPr>
            <w:r w:rsidRPr="004527BB">
              <w:rPr>
                <w:sz w:val="20"/>
                <w:szCs w:val="20"/>
                <w:highlight w:val="yellow"/>
                <w:lang w:val="en-GB"/>
              </w:rPr>
              <w:t>Consistent with numerous United Nations Security Council resolutions including S/RES/1269 (1999), S/RES/1368 (2001) and S/RES/1373 (2001), GOAL is firmly comm</w:t>
            </w:r>
            <w:r w:rsidR="00EF3D37" w:rsidRPr="004527BB">
              <w:rPr>
                <w:sz w:val="20"/>
                <w:szCs w:val="20"/>
                <w:highlight w:val="yellow"/>
                <w:lang w:val="en-GB"/>
              </w:rPr>
              <w:t>itt</w:t>
            </w:r>
            <w:r w:rsidRPr="004527BB">
              <w:rPr>
                <w:sz w:val="20"/>
                <w:szCs w:val="20"/>
                <w:highlight w:val="yellow"/>
                <w:lang w:val="en-GB"/>
              </w:rPr>
              <w:t xml:space="preserve">ed to the international fight against terrorism, </w:t>
            </w:r>
            <w:proofErr w:type="gramStart"/>
            <w:r w:rsidRPr="004527BB">
              <w:rPr>
                <w:sz w:val="20"/>
                <w:szCs w:val="20"/>
                <w:highlight w:val="yellow"/>
                <w:lang w:val="en-GB"/>
              </w:rPr>
              <w:t>and in particular, against</w:t>
            </w:r>
            <w:proofErr w:type="gramEnd"/>
            <w:r w:rsidRPr="004527BB">
              <w:rPr>
                <w:sz w:val="20"/>
                <w:szCs w:val="20"/>
                <w:highlight w:val="yellow"/>
                <w:lang w:val="en-GB"/>
              </w:rPr>
              <w:t xml:space="preserve"> the financing of terrorism. It is the policy of GOAL to seek to ensure that none of its funds are used, directly or indirectly, to provide support to individuals or enti</w:t>
            </w:r>
            <w:r w:rsidR="005D0EFD" w:rsidRPr="004527BB">
              <w:rPr>
                <w:sz w:val="20"/>
                <w:szCs w:val="20"/>
                <w:highlight w:val="yellow"/>
                <w:lang w:val="en-GB"/>
              </w:rPr>
              <w:t>ties associated with terrorism.</w:t>
            </w:r>
            <w:r w:rsidR="006A553A" w:rsidRPr="004527BB">
              <w:rPr>
                <w:sz w:val="20"/>
                <w:szCs w:val="20"/>
                <w:highlight w:val="yellow"/>
                <w:lang w:val="en-GB"/>
              </w:rPr>
              <w:t xml:space="preserve"> </w:t>
            </w:r>
            <w:r w:rsidRPr="004527BB">
              <w:rPr>
                <w:sz w:val="20"/>
                <w:szCs w:val="20"/>
                <w:highlight w:val="yellow"/>
                <w:lang w:val="en-GB"/>
              </w:rPr>
              <w:t xml:space="preserve">In accordance with this policy, </w:t>
            </w:r>
            <w:r w:rsidRPr="004527BB">
              <w:rPr>
                <w:b/>
                <w:bCs/>
                <w:sz w:val="20"/>
                <w:szCs w:val="20"/>
                <w:highlight w:val="yellow"/>
                <w:lang w:val="en-GB"/>
              </w:rPr>
              <w:t>the Tenderer</w:t>
            </w:r>
            <w:r w:rsidR="00322CE2" w:rsidRPr="004527BB">
              <w:rPr>
                <w:b/>
                <w:bCs/>
                <w:sz w:val="20"/>
                <w:szCs w:val="20"/>
                <w:highlight w:val="yellow"/>
                <w:lang w:val="en-GB"/>
              </w:rPr>
              <w:t xml:space="preserve"> </w:t>
            </w:r>
            <w:r w:rsidRPr="004527BB">
              <w:rPr>
                <w:b/>
                <w:bCs/>
                <w:sz w:val="20"/>
                <w:szCs w:val="20"/>
                <w:highlight w:val="yellow"/>
                <w:lang w:val="en-GB"/>
              </w:rPr>
              <w:t xml:space="preserve">undertakes to use </w:t>
            </w:r>
            <w:r w:rsidR="00377D76" w:rsidRPr="004527BB">
              <w:rPr>
                <w:b/>
                <w:bCs/>
                <w:sz w:val="20"/>
                <w:szCs w:val="20"/>
                <w:highlight w:val="yellow"/>
                <w:lang w:val="en-GB"/>
              </w:rPr>
              <w:t xml:space="preserve">all </w:t>
            </w:r>
            <w:r w:rsidRPr="004527BB">
              <w:rPr>
                <w:b/>
                <w:bCs/>
                <w:sz w:val="20"/>
                <w:szCs w:val="20"/>
                <w:highlight w:val="yellow"/>
                <w:lang w:val="en-GB"/>
              </w:rPr>
              <w:t>reasonable efforts to ensure that it does not provide support to individuals or entities</w:t>
            </w:r>
            <w:r w:rsidR="005D0EFD" w:rsidRPr="004527BB">
              <w:rPr>
                <w:b/>
                <w:bCs/>
                <w:sz w:val="20"/>
                <w:szCs w:val="20"/>
                <w:highlight w:val="yellow"/>
                <w:lang w:val="en-GB"/>
              </w:rPr>
              <w:t xml:space="preserve"> associated with terrorism</w:t>
            </w:r>
            <w:r w:rsidR="00377D76" w:rsidRPr="004527BB">
              <w:rPr>
                <w:b/>
                <w:bCs/>
                <w:sz w:val="20"/>
                <w:szCs w:val="20"/>
                <w:highlight w:val="yellow"/>
                <w:lang w:val="en-GB"/>
              </w:rPr>
              <w:t>.</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007D56BD">
        <w:tc>
          <w:tcPr>
            <w:tcW w:w="10184" w:type="dxa"/>
            <w:gridSpan w:val="5"/>
            <w:shd w:val="clear" w:color="auto" w:fill="D9D9D9" w:themeFill="background1" w:themeFillShade="D9"/>
          </w:tcPr>
          <w:p w14:paraId="4546A6A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007D56BD">
        <w:trPr>
          <w:trHeight w:val="388"/>
        </w:trPr>
        <w:tc>
          <w:tcPr>
            <w:tcW w:w="2680" w:type="dxa"/>
            <w:gridSpan w:val="2"/>
            <w:shd w:val="clear" w:color="auto" w:fill="D9D9D9" w:themeFill="background1" w:themeFillShade="D9"/>
          </w:tcPr>
          <w:p w14:paraId="42A5597D" w14:textId="77777777" w:rsidR="00D47ED2" w:rsidRPr="00EF3D37" w:rsidRDefault="00D47ED2" w:rsidP="007E17AA">
            <w:pPr>
              <w:rPr>
                <w:sz w:val="20"/>
                <w:szCs w:val="20"/>
              </w:rPr>
            </w:pPr>
            <w:r w:rsidRPr="00EF3D37">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007D56BD">
        <w:trPr>
          <w:trHeight w:val="388"/>
        </w:trPr>
        <w:tc>
          <w:tcPr>
            <w:tcW w:w="2680" w:type="dxa"/>
            <w:gridSpan w:val="2"/>
            <w:shd w:val="clear" w:color="auto" w:fill="D9D9D9" w:themeFill="background1" w:themeFillShade="D9"/>
          </w:tcPr>
          <w:p w14:paraId="227F6433" w14:textId="77777777" w:rsidR="00D47ED2" w:rsidRPr="00EF3D37" w:rsidRDefault="00D47ED2" w:rsidP="007E17AA">
            <w:pPr>
              <w:rPr>
                <w:sz w:val="20"/>
                <w:szCs w:val="20"/>
              </w:rPr>
            </w:pPr>
            <w:r w:rsidRPr="00EF3D37">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007D56BD">
        <w:trPr>
          <w:trHeight w:val="388"/>
        </w:trPr>
        <w:tc>
          <w:tcPr>
            <w:tcW w:w="2680" w:type="dxa"/>
            <w:gridSpan w:val="2"/>
            <w:shd w:val="clear" w:color="auto" w:fill="D9D9D9" w:themeFill="background1" w:themeFillShade="D9"/>
          </w:tcPr>
          <w:p w14:paraId="578EF4CD" w14:textId="77777777" w:rsidR="00D47ED2" w:rsidRPr="00EF3D37" w:rsidRDefault="00D47ED2" w:rsidP="007E17AA">
            <w:pPr>
              <w:rPr>
                <w:sz w:val="20"/>
                <w:szCs w:val="20"/>
              </w:rPr>
            </w:pPr>
            <w:r w:rsidRPr="00EF3D37">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007D56BD">
        <w:trPr>
          <w:trHeight w:val="388"/>
        </w:trPr>
        <w:tc>
          <w:tcPr>
            <w:tcW w:w="2680" w:type="dxa"/>
            <w:gridSpan w:val="2"/>
            <w:shd w:val="clear" w:color="auto" w:fill="D9D9D9" w:themeFill="background1" w:themeFillShade="D9"/>
          </w:tcPr>
          <w:p w14:paraId="3B581B45"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007D56BD">
        <w:trPr>
          <w:trHeight w:val="388"/>
        </w:trPr>
        <w:tc>
          <w:tcPr>
            <w:tcW w:w="2680" w:type="dxa"/>
            <w:gridSpan w:val="2"/>
            <w:shd w:val="clear" w:color="auto" w:fill="D9D9D9" w:themeFill="background1" w:themeFillShade="D9"/>
          </w:tcPr>
          <w:p w14:paraId="047D1CDE"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EC921F3" w14:textId="77777777" w:rsidR="00D47ED2" w:rsidRPr="00EF3D37" w:rsidRDefault="00D47ED2" w:rsidP="007E17AA">
            <w:pPr>
              <w:rPr>
                <w:sz w:val="20"/>
                <w:szCs w:val="20"/>
              </w:rPr>
            </w:pPr>
          </w:p>
        </w:tc>
      </w:tr>
    </w:tbl>
    <w:p w14:paraId="6342FB53" w14:textId="3BD32FC0" w:rsidR="00BA68B2" w:rsidRPr="001076AC" w:rsidRDefault="00BA68B2" w:rsidP="001076AC">
      <w:pPr>
        <w:rPr>
          <w:rFonts w:eastAsiaTheme="majorEastAsia" w:cstheme="majorBidi"/>
          <w:b/>
          <w:bCs/>
          <w:color w:val="000000" w:themeColor="text1"/>
          <w:sz w:val="36"/>
          <w:szCs w:val="36"/>
        </w:rPr>
      </w:pPr>
      <w:bookmarkStart w:id="42" w:name="_Toc465935247"/>
      <w:bookmarkStart w:id="43" w:name="_Toc466022964"/>
      <w:r>
        <w:br w:type="page"/>
      </w:r>
      <w:r w:rsidR="00EA7351">
        <w:rPr>
          <w:b/>
          <w:bCs/>
          <w:sz w:val="36"/>
          <w:szCs w:val="36"/>
        </w:rPr>
        <w:lastRenderedPageBreak/>
        <w:t>S</w:t>
      </w:r>
      <w:r w:rsidRPr="001076AC">
        <w:rPr>
          <w:b/>
          <w:bCs/>
          <w:sz w:val="36"/>
          <w:szCs w:val="36"/>
        </w:rPr>
        <w:t>elf-declaration of finance and tax</w:t>
      </w:r>
    </w:p>
    <w:tbl>
      <w:tblPr>
        <w:tblStyle w:val="TableGrid"/>
        <w:tblW w:w="4933" w:type="pct"/>
        <w:tblInd w:w="137" w:type="dxa"/>
        <w:tblLook w:val="04A0" w:firstRow="1" w:lastRow="0" w:firstColumn="1" w:lastColumn="0" w:noHBand="0" w:noVBand="1"/>
      </w:tblPr>
      <w:tblGrid>
        <w:gridCol w:w="3501"/>
        <w:gridCol w:w="3578"/>
        <w:gridCol w:w="3576"/>
      </w:tblGrid>
      <w:tr w:rsidR="00BA68B2" w:rsidRPr="00730880" w14:paraId="587BBFAD" w14:textId="77777777" w:rsidTr="003E78E1">
        <w:tc>
          <w:tcPr>
            <w:tcW w:w="5000" w:type="pct"/>
            <w:gridSpan w:val="3"/>
            <w:tcBorders>
              <w:top w:val="nil"/>
              <w:left w:val="nil"/>
              <w:bottom w:val="nil"/>
              <w:right w:val="nil"/>
            </w:tcBorders>
          </w:tcPr>
          <w:p w14:paraId="5D662B33" w14:textId="77777777" w:rsidR="00BA68B2" w:rsidRPr="00730880" w:rsidRDefault="00BA68B2" w:rsidP="003B0C0E">
            <w:pPr>
              <w:pStyle w:val="ListParagraph"/>
              <w:numPr>
                <w:ilvl w:val="6"/>
                <w:numId w:val="10"/>
              </w:numPr>
              <w:ind w:left="426"/>
              <w:rPr>
                <w:b/>
                <w:bCs/>
              </w:rPr>
            </w:pPr>
            <w:r w:rsidRPr="00730880">
              <w:rPr>
                <w:b/>
                <w:bCs/>
              </w:rPr>
              <w:t>Turnover history</w:t>
            </w:r>
          </w:p>
          <w:p w14:paraId="339439D7" w14:textId="77777777" w:rsidR="00BA68B2" w:rsidRPr="00730880" w:rsidRDefault="00BA68B2" w:rsidP="003E78E1">
            <w:pPr>
              <w:rPr>
                <w:b/>
                <w:bCs/>
              </w:rPr>
            </w:pPr>
          </w:p>
        </w:tc>
      </w:tr>
      <w:tr w:rsidR="00BA68B2" w14:paraId="5590CAA8" w14:textId="77777777" w:rsidTr="003E78E1">
        <w:tc>
          <w:tcPr>
            <w:tcW w:w="5000" w:type="pct"/>
            <w:gridSpan w:val="3"/>
            <w:tcBorders>
              <w:top w:val="nil"/>
              <w:left w:val="nil"/>
              <w:right w:val="nil"/>
            </w:tcBorders>
          </w:tcPr>
          <w:p w14:paraId="1E753022" w14:textId="72340510" w:rsidR="00BA68B2" w:rsidRPr="00AC59C3" w:rsidRDefault="00BA68B2" w:rsidP="008323E0">
            <w:pPr>
              <w:rPr>
                <w:b/>
                <w:bCs/>
              </w:rPr>
            </w:pPr>
            <w:r w:rsidRPr="00AC59C3">
              <w:rPr>
                <w:b/>
                <w:bCs/>
              </w:rPr>
              <w:t xml:space="preserve">Turnover figures </w:t>
            </w:r>
            <w:proofErr w:type="gramStart"/>
            <w:r w:rsidRPr="00AC59C3">
              <w:rPr>
                <w:b/>
                <w:bCs/>
              </w:rPr>
              <w:t>entered into</w:t>
            </w:r>
            <w:proofErr w:type="gramEnd"/>
            <w:r w:rsidRPr="00AC59C3">
              <w:rPr>
                <w:b/>
                <w:bCs/>
              </w:rPr>
              <w:t xml:space="preserve"> the table must be the total sales value before any deductions</w:t>
            </w:r>
          </w:p>
          <w:p w14:paraId="01D80E02" w14:textId="2A491F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10C44B7E" w14:textId="77777777" w:rsidR="00BA68B2" w:rsidRDefault="00BA68B2" w:rsidP="003E78E1"/>
        </w:tc>
      </w:tr>
      <w:tr w:rsidR="00BA68B2" w14:paraId="188BA7B8" w14:textId="77777777" w:rsidTr="002C1599">
        <w:tc>
          <w:tcPr>
            <w:tcW w:w="1643" w:type="pct"/>
            <w:shd w:val="clear" w:color="auto" w:fill="D9D9D9" w:themeFill="background1" w:themeFillShade="D9"/>
          </w:tcPr>
          <w:p w14:paraId="2EBB7D7A"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69C9811E"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726B46E5" w14:textId="77777777" w:rsidR="00BA68B2" w:rsidRPr="00730880" w:rsidRDefault="00BA68B2" w:rsidP="003E78E1">
            <w:pPr>
              <w:rPr>
                <w:b/>
                <w:bCs/>
              </w:rPr>
            </w:pPr>
            <w:r w:rsidRPr="00730880">
              <w:rPr>
                <w:b/>
                <w:bCs/>
              </w:rPr>
              <w:t>Turnover of related products</w:t>
            </w:r>
          </w:p>
        </w:tc>
      </w:tr>
      <w:tr w:rsidR="00BA68B2" w14:paraId="504FAAD4" w14:textId="77777777" w:rsidTr="002C1599">
        <w:tc>
          <w:tcPr>
            <w:tcW w:w="1643" w:type="pct"/>
            <w:shd w:val="clear" w:color="auto" w:fill="D9D9D9" w:themeFill="background1" w:themeFillShade="D9"/>
          </w:tcPr>
          <w:p w14:paraId="40AE004E" w14:textId="271B77D4" w:rsidR="00BA68B2" w:rsidRPr="00730880" w:rsidRDefault="00BA68B2" w:rsidP="003E78E1">
            <w:pPr>
              <w:rPr>
                <w:b/>
                <w:bCs/>
              </w:rPr>
            </w:pPr>
            <w:r w:rsidRPr="00730880">
              <w:rPr>
                <w:b/>
                <w:bCs/>
              </w:rPr>
              <w:t>20</w:t>
            </w:r>
            <w:r w:rsidR="00280A86">
              <w:rPr>
                <w:b/>
                <w:bCs/>
              </w:rPr>
              <w:t>19</w:t>
            </w:r>
          </w:p>
        </w:tc>
        <w:tc>
          <w:tcPr>
            <w:tcW w:w="1679" w:type="pct"/>
          </w:tcPr>
          <w:p w14:paraId="6E4E8E98" w14:textId="77777777" w:rsidR="00BA68B2" w:rsidRDefault="00BA68B2" w:rsidP="003E78E1"/>
        </w:tc>
        <w:tc>
          <w:tcPr>
            <w:tcW w:w="1678" w:type="pct"/>
          </w:tcPr>
          <w:p w14:paraId="56C14A63" w14:textId="77777777" w:rsidR="00BA68B2" w:rsidRDefault="00BA68B2" w:rsidP="003E78E1"/>
        </w:tc>
      </w:tr>
      <w:tr w:rsidR="00BA68B2" w14:paraId="4B8D371F" w14:textId="77777777" w:rsidTr="002C1599">
        <w:tc>
          <w:tcPr>
            <w:tcW w:w="1643" w:type="pct"/>
            <w:shd w:val="clear" w:color="auto" w:fill="D9D9D9" w:themeFill="background1" w:themeFillShade="D9"/>
          </w:tcPr>
          <w:p w14:paraId="1B597251" w14:textId="595D309E" w:rsidR="00BA68B2" w:rsidRPr="00730880" w:rsidRDefault="00BA68B2" w:rsidP="003E78E1">
            <w:pPr>
              <w:rPr>
                <w:b/>
                <w:bCs/>
              </w:rPr>
            </w:pPr>
            <w:r w:rsidRPr="00730880">
              <w:rPr>
                <w:b/>
                <w:bCs/>
              </w:rPr>
              <w:t>201</w:t>
            </w:r>
            <w:r w:rsidR="00280A86">
              <w:rPr>
                <w:b/>
                <w:bCs/>
              </w:rPr>
              <w:t>8</w:t>
            </w:r>
          </w:p>
        </w:tc>
        <w:tc>
          <w:tcPr>
            <w:tcW w:w="1679" w:type="pct"/>
          </w:tcPr>
          <w:p w14:paraId="51834519" w14:textId="77777777" w:rsidR="00BA68B2" w:rsidRDefault="00BA68B2" w:rsidP="003E78E1"/>
        </w:tc>
        <w:tc>
          <w:tcPr>
            <w:tcW w:w="1678" w:type="pct"/>
          </w:tcPr>
          <w:p w14:paraId="33FEA859" w14:textId="77777777" w:rsidR="00BA68B2" w:rsidRDefault="00BA68B2" w:rsidP="003E78E1"/>
        </w:tc>
      </w:tr>
      <w:tr w:rsidR="00BA68B2" w14:paraId="7EED1773" w14:textId="77777777" w:rsidTr="002C1599">
        <w:tc>
          <w:tcPr>
            <w:tcW w:w="1643" w:type="pct"/>
            <w:tcBorders>
              <w:bottom w:val="single" w:sz="4" w:space="0" w:color="auto"/>
            </w:tcBorders>
            <w:shd w:val="clear" w:color="auto" w:fill="D9D9D9" w:themeFill="background1" w:themeFillShade="D9"/>
          </w:tcPr>
          <w:p w14:paraId="03888379" w14:textId="28FCFC79" w:rsidR="00BA68B2" w:rsidRPr="00730880" w:rsidRDefault="00BA68B2" w:rsidP="003E78E1">
            <w:pPr>
              <w:rPr>
                <w:b/>
                <w:bCs/>
              </w:rPr>
            </w:pPr>
            <w:r w:rsidRPr="00730880">
              <w:rPr>
                <w:b/>
                <w:bCs/>
              </w:rPr>
              <w:t>201</w:t>
            </w:r>
            <w:r w:rsidR="00280A86">
              <w:rPr>
                <w:b/>
                <w:bCs/>
              </w:rPr>
              <w:t>7</w:t>
            </w:r>
          </w:p>
        </w:tc>
        <w:tc>
          <w:tcPr>
            <w:tcW w:w="1679" w:type="pct"/>
            <w:tcBorders>
              <w:bottom w:val="single" w:sz="4" w:space="0" w:color="auto"/>
            </w:tcBorders>
          </w:tcPr>
          <w:p w14:paraId="272858F4" w14:textId="77777777" w:rsidR="00BA68B2" w:rsidRDefault="00BA68B2" w:rsidP="003E78E1"/>
        </w:tc>
        <w:tc>
          <w:tcPr>
            <w:tcW w:w="1678" w:type="pct"/>
            <w:tcBorders>
              <w:bottom w:val="single" w:sz="4" w:space="0" w:color="auto"/>
            </w:tcBorders>
          </w:tcPr>
          <w:p w14:paraId="51E9519F" w14:textId="77777777" w:rsidR="00BA68B2" w:rsidRDefault="00BA68B2" w:rsidP="003E78E1"/>
        </w:tc>
      </w:tr>
      <w:tr w:rsidR="00BA68B2" w14:paraId="1F77A6EE" w14:textId="77777777" w:rsidTr="003E78E1">
        <w:tc>
          <w:tcPr>
            <w:tcW w:w="5000" w:type="pct"/>
            <w:gridSpan w:val="3"/>
            <w:tcBorders>
              <w:left w:val="nil"/>
              <w:right w:val="nil"/>
            </w:tcBorders>
          </w:tcPr>
          <w:p w14:paraId="68A99D0C" w14:textId="77777777" w:rsidR="00BA68B2" w:rsidRDefault="00BA68B2" w:rsidP="003E78E1"/>
          <w:p w14:paraId="4DFAC261" w14:textId="41EB7D08" w:rsidR="00BA68B2" w:rsidRDefault="00BA68B2" w:rsidP="003E78E1">
            <w:r>
              <w:t>Include a short narrative below to explain any trends</w:t>
            </w:r>
            <w:r w:rsidR="005459F1">
              <w:t xml:space="preserve"> year to year</w:t>
            </w:r>
          </w:p>
          <w:p w14:paraId="27FFE818" w14:textId="77777777" w:rsidR="00BA68B2" w:rsidRDefault="00BA68B2" w:rsidP="003E78E1"/>
        </w:tc>
      </w:tr>
      <w:tr w:rsidR="00BA68B2" w14:paraId="7B667145" w14:textId="77777777" w:rsidTr="003E78E1">
        <w:tc>
          <w:tcPr>
            <w:tcW w:w="5000" w:type="pct"/>
            <w:gridSpan w:val="3"/>
            <w:tcBorders>
              <w:bottom w:val="single" w:sz="4" w:space="0" w:color="auto"/>
            </w:tcBorders>
          </w:tcPr>
          <w:p w14:paraId="4C4BB381" w14:textId="77777777" w:rsidR="00BA68B2" w:rsidRDefault="00BA68B2" w:rsidP="003E78E1"/>
          <w:p w14:paraId="0F323ACD" w14:textId="77777777" w:rsidR="00BA68B2" w:rsidRDefault="00BA68B2" w:rsidP="003E78E1"/>
          <w:p w14:paraId="15068345" w14:textId="77777777" w:rsidR="00BA68B2" w:rsidRDefault="00BA68B2" w:rsidP="003E78E1"/>
          <w:p w14:paraId="35E6BBC5" w14:textId="77777777" w:rsidR="00BA68B2" w:rsidRDefault="00BA68B2" w:rsidP="003E78E1"/>
          <w:p w14:paraId="6FBE35E7" w14:textId="77777777" w:rsidR="00BA68B2" w:rsidRDefault="00BA68B2" w:rsidP="003E78E1"/>
          <w:p w14:paraId="6F26C7BD" w14:textId="77777777" w:rsidR="00BA68B2" w:rsidRDefault="00BA68B2" w:rsidP="003E78E1"/>
          <w:p w14:paraId="3DC9A25C" w14:textId="77777777" w:rsidR="00BA68B2" w:rsidRDefault="00BA68B2" w:rsidP="003E78E1"/>
        </w:tc>
      </w:tr>
      <w:tr w:rsidR="00BA68B2" w:rsidRPr="00730880" w14:paraId="654CC023" w14:textId="77777777" w:rsidTr="003E78E1">
        <w:tc>
          <w:tcPr>
            <w:tcW w:w="5000" w:type="pct"/>
            <w:gridSpan w:val="3"/>
            <w:tcBorders>
              <w:left w:val="nil"/>
              <w:right w:val="nil"/>
            </w:tcBorders>
          </w:tcPr>
          <w:p w14:paraId="241459B5" w14:textId="77777777" w:rsidR="00BA68B2" w:rsidRPr="00730880" w:rsidRDefault="00BA68B2" w:rsidP="003E78E1">
            <w:pPr>
              <w:pStyle w:val="ListParagraph"/>
              <w:ind w:left="459"/>
              <w:rPr>
                <w:b/>
                <w:bCs/>
              </w:rPr>
            </w:pPr>
          </w:p>
          <w:p w14:paraId="3BC22F20" w14:textId="77777777" w:rsidR="00BA68B2" w:rsidRPr="00730880" w:rsidRDefault="00BA68B2" w:rsidP="003B0C0E">
            <w:pPr>
              <w:pStyle w:val="ListParagraph"/>
              <w:numPr>
                <w:ilvl w:val="0"/>
                <w:numId w:val="10"/>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003E78E1">
        <w:tc>
          <w:tcPr>
            <w:tcW w:w="5000" w:type="pct"/>
            <w:gridSpan w:val="3"/>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77777777" w:rsidR="00BA68B2" w:rsidRPr="003F6B88" w:rsidRDefault="00BA68B2" w:rsidP="003E78E1">
            <w:pPr>
              <w:rPr>
                <w:i/>
                <w:iCs/>
              </w:rPr>
            </w:pPr>
            <w:r>
              <w:rPr>
                <w:i/>
                <w:iCs/>
              </w:rPr>
              <w:t xml:space="preserve">Please </w:t>
            </w:r>
            <w:proofErr w:type="gramStart"/>
            <w:r>
              <w:rPr>
                <w:i/>
                <w:iCs/>
              </w:rPr>
              <w:t>continue on</w:t>
            </w:r>
            <w:proofErr w:type="gramEnd"/>
            <w:r>
              <w:rPr>
                <w:i/>
                <w:iCs/>
              </w:rPr>
              <w:t xml:space="preserve"> a separate sheet if necessary. </w:t>
            </w:r>
          </w:p>
        </w:tc>
      </w:tr>
    </w:tbl>
    <w:p w14:paraId="43A98E11" w14:textId="77777777" w:rsidR="00BA68B2" w:rsidRDefault="00BA68B2" w:rsidP="00BA68B2"/>
    <w:p w14:paraId="5ABBFF03"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4C151F" w:rsidRDefault="00BA68B2" w:rsidP="00BA68B2">
      <w:pPr>
        <w:jc w:val="both"/>
      </w:pPr>
    </w:p>
    <w:p w14:paraId="3278EBA4" w14:textId="61F3A0E0"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proofErr w:type="gramStart"/>
      <w:r w:rsidR="00F31D66" w:rsidRPr="004C151F">
        <w:rPr>
          <w:rFonts w:eastAsia="Calibri" w:cs="Calibri"/>
        </w:rPr>
        <w:t xml:space="preserve">Director)  </w:t>
      </w:r>
      <w:r w:rsidRPr="004C151F">
        <w:tab/>
      </w:r>
      <w:proofErr w:type="gramEnd"/>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3534F22E" w14:textId="00BAE852" w:rsidR="00BA68B2" w:rsidRPr="00F7290B" w:rsidRDefault="00BA68B2" w:rsidP="00F7290B">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711B448E" w14:textId="30E8CDF5" w:rsidR="002C1599" w:rsidRDefault="002C1599" w:rsidP="003B663B">
      <w:pPr>
        <w:pStyle w:val="Heading1"/>
        <w:numPr>
          <w:ilvl w:val="0"/>
          <w:numId w:val="0"/>
        </w:numPr>
        <w:ind w:left="432" w:hanging="432"/>
      </w:pPr>
      <w:bookmarkStart w:id="44" w:name="_Toc463016560"/>
      <w:bookmarkStart w:id="45" w:name="_Toc466022967"/>
      <w:bookmarkEnd w:id="42"/>
      <w:bookmarkEnd w:id="43"/>
      <w:r>
        <w:lastRenderedPageBreak/>
        <w:t xml:space="preserve">Appendix 2 </w:t>
      </w:r>
      <w:r w:rsidR="003B663B">
        <w:t>–</w:t>
      </w:r>
      <w:r>
        <w:t xml:space="preserve"> </w:t>
      </w:r>
      <w:r w:rsidR="007C2B55">
        <w:t xml:space="preserve">Technical Offer </w:t>
      </w:r>
      <w:r w:rsidR="0022079D">
        <w:t>Minimum Requirements</w:t>
      </w:r>
      <w:r w:rsidR="00923C3E">
        <w:t xml:space="preserve"> </w:t>
      </w:r>
    </w:p>
    <w:p w14:paraId="454BD814" w14:textId="07EA1B2E" w:rsidR="0090627D" w:rsidRDefault="0095542D" w:rsidP="00F069A9">
      <w:pPr>
        <w:pStyle w:val="ListParagraph"/>
        <w:numPr>
          <w:ilvl w:val="1"/>
          <w:numId w:val="10"/>
        </w:numPr>
        <w:rPr>
          <w:b/>
          <w:bCs/>
          <w:sz w:val="32"/>
          <w:szCs w:val="32"/>
        </w:rPr>
      </w:pPr>
      <w:r w:rsidRPr="00F069A9">
        <w:rPr>
          <w:b/>
          <w:bCs/>
          <w:sz w:val="32"/>
          <w:szCs w:val="32"/>
        </w:rPr>
        <w:t>IT EQUIPMENT</w:t>
      </w:r>
    </w:p>
    <w:tbl>
      <w:tblPr>
        <w:tblStyle w:val="TableGrid"/>
        <w:tblW w:w="0" w:type="auto"/>
        <w:tblLook w:val="04A0" w:firstRow="1" w:lastRow="0" w:firstColumn="1" w:lastColumn="0" w:noHBand="0" w:noVBand="1"/>
      </w:tblPr>
      <w:tblGrid>
        <w:gridCol w:w="1438"/>
        <w:gridCol w:w="4762"/>
        <w:gridCol w:w="4590"/>
      </w:tblGrid>
      <w:tr w:rsidR="00A86D35" w14:paraId="6C9697AC" w14:textId="09957336" w:rsidTr="0024595F">
        <w:tc>
          <w:tcPr>
            <w:tcW w:w="1438" w:type="dxa"/>
          </w:tcPr>
          <w:p w14:paraId="648D20E1" w14:textId="0192DE43" w:rsidR="00A86D35" w:rsidRPr="00EA2458" w:rsidRDefault="00A86D35" w:rsidP="00EA2458">
            <w:pPr>
              <w:jc w:val="center"/>
              <w:rPr>
                <w:b/>
                <w:bCs/>
                <w:sz w:val="28"/>
                <w:szCs w:val="28"/>
              </w:rPr>
            </w:pPr>
            <w:r w:rsidRPr="00EA2458">
              <w:rPr>
                <w:b/>
                <w:bCs/>
                <w:sz w:val="28"/>
                <w:szCs w:val="28"/>
              </w:rPr>
              <w:t>Item</w:t>
            </w:r>
          </w:p>
        </w:tc>
        <w:tc>
          <w:tcPr>
            <w:tcW w:w="4762" w:type="dxa"/>
          </w:tcPr>
          <w:p w14:paraId="15335027" w14:textId="7943AA57" w:rsidR="00A86D35" w:rsidRPr="00EA2458" w:rsidRDefault="00A86D35" w:rsidP="00EA2458">
            <w:pPr>
              <w:jc w:val="center"/>
              <w:rPr>
                <w:b/>
                <w:bCs/>
                <w:sz w:val="28"/>
                <w:szCs w:val="28"/>
              </w:rPr>
            </w:pPr>
            <w:r w:rsidRPr="00EA2458">
              <w:rPr>
                <w:b/>
                <w:bCs/>
                <w:sz w:val="28"/>
                <w:szCs w:val="28"/>
              </w:rPr>
              <w:t>Minimum Requirements</w:t>
            </w:r>
          </w:p>
        </w:tc>
        <w:tc>
          <w:tcPr>
            <w:tcW w:w="4590" w:type="dxa"/>
          </w:tcPr>
          <w:p w14:paraId="45718FB2" w14:textId="2D7B64FA" w:rsidR="00A86D35" w:rsidRPr="00EA2458" w:rsidRDefault="00A86D35" w:rsidP="00EA2458">
            <w:pPr>
              <w:jc w:val="center"/>
              <w:rPr>
                <w:b/>
                <w:bCs/>
                <w:sz w:val="28"/>
                <w:szCs w:val="28"/>
              </w:rPr>
            </w:pPr>
            <w:r>
              <w:rPr>
                <w:b/>
                <w:bCs/>
                <w:sz w:val="28"/>
                <w:szCs w:val="28"/>
              </w:rPr>
              <w:t>Requirements Offered</w:t>
            </w:r>
          </w:p>
        </w:tc>
      </w:tr>
      <w:tr w:rsidR="00A86D35" w14:paraId="74EC72F2" w14:textId="0BC5CF95" w:rsidTr="0024595F">
        <w:tc>
          <w:tcPr>
            <w:tcW w:w="1438" w:type="dxa"/>
          </w:tcPr>
          <w:p w14:paraId="68458177" w14:textId="0345CC05" w:rsidR="00A86D35" w:rsidRPr="003C767B" w:rsidRDefault="00A86D35" w:rsidP="003C767B">
            <w:pPr>
              <w:rPr>
                <w:b/>
                <w:bCs/>
                <w:sz w:val="32"/>
                <w:szCs w:val="32"/>
              </w:rPr>
            </w:pPr>
            <w:r w:rsidRPr="003C767B">
              <w:rPr>
                <w:rFonts w:eastAsia="Times New Roman" w:cs="Times New Roman"/>
                <w:b/>
                <w:bCs/>
                <w:color w:val="000000"/>
                <w:sz w:val="24"/>
                <w:szCs w:val="24"/>
                <w:lang w:val="en-US"/>
              </w:rPr>
              <w:t>Laptops</w:t>
            </w:r>
            <w:r w:rsidR="00E0795E">
              <w:rPr>
                <w:rFonts w:eastAsia="Times New Roman" w:cs="Times New Roman"/>
                <w:b/>
                <w:bCs/>
                <w:color w:val="000000"/>
                <w:sz w:val="24"/>
                <w:szCs w:val="24"/>
                <w:lang w:val="en-US"/>
              </w:rPr>
              <w:t xml:space="preserve"> – </w:t>
            </w:r>
            <w:r w:rsidR="00E0795E" w:rsidRPr="00E0795E">
              <w:rPr>
                <w:rFonts w:eastAsia="Times New Roman" w:cs="Times New Roman"/>
                <w:color w:val="000000"/>
                <w:sz w:val="20"/>
                <w:szCs w:val="20"/>
                <w:lang w:val="en-US"/>
              </w:rPr>
              <w:t>OS Windows 10</w:t>
            </w:r>
          </w:p>
        </w:tc>
        <w:tc>
          <w:tcPr>
            <w:tcW w:w="4762" w:type="dxa"/>
          </w:tcPr>
          <w:p w14:paraId="253D80E8" w14:textId="02340B3D" w:rsidR="00A86D35" w:rsidRPr="005C2A66" w:rsidRDefault="00DA4639" w:rsidP="005E2A3A">
            <w:pPr>
              <w:rPr>
                <w:rFonts w:eastAsia="Times New Roman" w:cs="Times New Roman"/>
                <w:color w:val="000000"/>
                <w:sz w:val="20"/>
                <w:szCs w:val="20"/>
                <w:lang w:val="en-US"/>
              </w:rPr>
            </w:pPr>
            <w:proofErr w:type="gramStart"/>
            <w:r w:rsidRPr="005C2A66">
              <w:rPr>
                <w:rFonts w:eastAsia="Times New Roman" w:cs="Times New Roman"/>
                <w:i/>
                <w:iCs/>
                <w:color w:val="000000"/>
                <w:sz w:val="20"/>
                <w:szCs w:val="20"/>
                <w:lang w:val="en-US"/>
              </w:rPr>
              <w:t>Similar to</w:t>
            </w:r>
            <w:proofErr w:type="gramEnd"/>
            <w:r w:rsidRPr="005C2A66">
              <w:rPr>
                <w:rFonts w:eastAsia="Times New Roman" w:cs="Times New Roman"/>
                <w:i/>
                <w:iCs/>
                <w:color w:val="000000"/>
                <w:sz w:val="20"/>
                <w:szCs w:val="20"/>
                <w:lang w:val="en-US"/>
              </w:rPr>
              <w:t xml:space="preserve"> </w:t>
            </w:r>
            <w:r w:rsidR="00A86D35" w:rsidRPr="005C2A66">
              <w:rPr>
                <w:rFonts w:eastAsia="Times New Roman" w:cs="Times New Roman"/>
                <w:i/>
                <w:iCs/>
                <w:color w:val="000000"/>
                <w:sz w:val="20"/>
                <w:szCs w:val="20"/>
                <w:lang w:val="en-US"/>
              </w:rPr>
              <w:t>Lenovo ThinkPad E14</w:t>
            </w:r>
            <w:r w:rsidR="00A86D35" w:rsidRPr="005C2A66">
              <w:rPr>
                <w:rFonts w:eastAsia="Times New Roman" w:cs="Times New Roman"/>
                <w:color w:val="000000"/>
                <w:sz w:val="20"/>
                <w:szCs w:val="20"/>
                <w:lang w:val="en-US"/>
              </w:rPr>
              <w:t xml:space="preserve"> or with specifications equivalent to below:</w:t>
            </w:r>
          </w:p>
          <w:p w14:paraId="438710A2" w14:textId="038E493C" w:rsidR="00A86D35" w:rsidRPr="005C2A66" w:rsidRDefault="00A86D35" w:rsidP="005E2A3A">
            <w:pPr>
              <w:rPr>
                <w:rFonts w:eastAsia="Times New Roman" w:cs="Times New Roman"/>
                <w:color w:val="000000"/>
                <w:sz w:val="20"/>
                <w:szCs w:val="20"/>
                <w:lang w:val="en-US"/>
              </w:rPr>
            </w:pPr>
            <w:r w:rsidRPr="005C2A66">
              <w:rPr>
                <w:rFonts w:eastAsia="Times New Roman" w:cs="Times New Roman"/>
                <w:color w:val="000000"/>
                <w:sz w:val="20"/>
                <w:szCs w:val="20"/>
                <w:lang w:val="en-US"/>
              </w:rPr>
              <w:t>Processor Minimum: Intel® Core™ i</w:t>
            </w:r>
            <w:r w:rsidR="00E0795E">
              <w:rPr>
                <w:rFonts w:eastAsia="Times New Roman" w:cs="Times New Roman"/>
                <w:color w:val="000000"/>
                <w:sz w:val="20"/>
                <w:szCs w:val="20"/>
                <w:lang w:val="en-US"/>
              </w:rPr>
              <w:t>5</w:t>
            </w:r>
            <w:r w:rsidRPr="005C2A66">
              <w:rPr>
                <w:rFonts w:eastAsia="Times New Roman" w:cs="Times New Roman"/>
                <w:color w:val="000000"/>
                <w:sz w:val="20"/>
                <w:szCs w:val="20"/>
                <w:lang w:val="en-US"/>
              </w:rPr>
              <w:t xml:space="preserve"> or </w:t>
            </w:r>
            <w:r w:rsidR="00E0795E">
              <w:rPr>
                <w:rFonts w:eastAsia="Times New Roman" w:cs="Times New Roman"/>
                <w:color w:val="000000"/>
                <w:sz w:val="20"/>
                <w:szCs w:val="20"/>
                <w:lang w:val="en-US"/>
              </w:rPr>
              <w:t>more</w:t>
            </w:r>
            <w:r w:rsidRPr="005C2A66">
              <w:rPr>
                <w:rFonts w:eastAsia="Times New Roman" w:cs="Times New Roman"/>
                <w:color w:val="000000"/>
                <w:sz w:val="20"/>
                <w:szCs w:val="20"/>
                <w:lang w:val="en-US"/>
              </w:rPr>
              <w:t xml:space="preserve">. </w:t>
            </w:r>
          </w:p>
          <w:p w14:paraId="2F95F437" w14:textId="0380EB36" w:rsidR="00A86D35" w:rsidRPr="005C2A66" w:rsidRDefault="00A86D35" w:rsidP="005E2A3A">
            <w:pPr>
              <w:rPr>
                <w:rFonts w:eastAsia="Times New Roman" w:cs="Times New Roman"/>
                <w:color w:val="000000"/>
                <w:sz w:val="20"/>
                <w:szCs w:val="20"/>
                <w:lang w:val="en-US"/>
              </w:rPr>
            </w:pPr>
            <w:r w:rsidRPr="005C2A66">
              <w:rPr>
                <w:rFonts w:eastAsia="Times New Roman" w:cs="Times New Roman"/>
                <w:color w:val="000000"/>
                <w:sz w:val="20"/>
                <w:szCs w:val="20"/>
                <w:lang w:val="en-US"/>
              </w:rPr>
              <w:t xml:space="preserve">Memory Minimum:   </w:t>
            </w:r>
            <w:r w:rsidR="00E0795E">
              <w:rPr>
                <w:rFonts w:eastAsia="Times New Roman" w:cs="Times New Roman"/>
                <w:color w:val="000000"/>
                <w:sz w:val="20"/>
                <w:szCs w:val="20"/>
                <w:lang w:val="en-US"/>
              </w:rPr>
              <w:t>DDR4</w:t>
            </w:r>
          </w:p>
          <w:p w14:paraId="26C6A1E5" w14:textId="74791BA1" w:rsidR="00A86D35" w:rsidRPr="005C2A66" w:rsidRDefault="00A86D35" w:rsidP="005E2A3A">
            <w:pPr>
              <w:rPr>
                <w:rFonts w:eastAsia="Times New Roman" w:cs="Times New Roman"/>
                <w:color w:val="000000"/>
                <w:sz w:val="20"/>
                <w:szCs w:val="20"/>
                <w:lang w:val="en-US"/>
              </w:rPr>
            </w:pPr>
            <w:r w:rsidRPr="005C2A66">
              <w:rPr>
                <w:rFonts w:eastAsia="Times New Roman" w:cs="Times New Roman"/>
                <w:color w:val="000000"/>
                <w:sz w:val="20"/>
                <w:szCs w:val="20"/>
                <w:lang w:val="en-US"/>
              </w:rPr>
              <w:t>Available Disk Space:  Minimum 500 GB HDD. Provide options.</w:t>
            </w:r>
          </w:p>
          <w:p w14:paraId="2D3DA5B6" w14:textId="77777777" w:rsidR="00A86D35" w:rsidRPr="005C2A66" w:rsidRDefault="00A86D35" w:rsidP="005E2A3A">
            <w:pPr>
              <w:rPr>
                <w:rFonts w:eastAsia="Times New Roman" w:cs="Times New Roman"/>
                <w:color w:val="000000"/>
                <w:sz w:val="20"/>
                <w:szCs w:val="20"/>
                <w:lang w:val="en-US"/>
              </w:rPr>
            </w:pPr>
            <w:r w:rsidRPr="005C2A66">
              <w:rPr>
                <w:rFonts w:eastAsia="Times New Roman" w:cs="Times New Roman"/>
                <w:color w:val="000000"/>
                <w:sz w:val="20"/>
                <w:szCs w:val="20"/>
                <w:lang w:val="en-US"/>
              </w:rPr>
              <w:t>Peripherals Minimum:  Graphics hardware acceleration VGA x 1, HDMI x 1, USB x 2, LAN/RJ45 x 1.</w:t>
            </w:r>
          </w:p>
          <w:p w14:paraId="310AF097" w14:textId="77777777" w:rsidR="00A86D35" w:rsidRPr="005C2A66" w:rsidRDefault="00A86D35" w:rsidP="005E2A3A">
            <w:pPr>
              <w:rPr>
                <w:rFonts w:eastAsia="Times New Roman" w:cs="Times New Roman"/>
                <w:color w:val="000000"/>
                <w:sz w:val="20"/>
                <w:szCs w:val="20"/>
                <w:lang w:val="en-US"/>
              </w:rPr>
            </w:pPr>
            <w:r w:rsidRPr="005C2A66">
              <w:rPr>
                <w:rFonts w:eastAsia="Times New Roman" w:cs="Times New Roman"/>
                <w:color w:val="000000"/>
                <w:sz w:val="20"/>
                <w:szCs w:val="20"/>
                <w:lang w:val="en-US"/>
              </w:rPr>
              <w:t>Operating System: Genuine Windows 10 Professional preinstalled with recovery options.</w:t>
            </w:r>
          </w:p>
          <w:p w14:paraId="0BBC908C" w14:textId="77777777" w:rsidR="00A86D35" w:rsidRPr="005C2A66" w:rsidRDefault="00A86D35" w:rsidP="005E2A3A">
            <w:pPr>
              <w:rPr>
                <w:rFonts w:eastAsia="Times New Roman" w:cs="Times New Roman"/>
                <w:color w:val="000000"/>
                <w:sz w:val="20"/>
                <w:szCs w:val="20"/>
                <w:lang w:val="en-US"/>
              </w:rPr>
            </w:pPr>
            <w:r w:rsidRPr="005C2A66">
              <w:rPr>
                <w:rFonts w:eastAsia="Times New Roman" w:cs="Times New Roman"/>
                <w:color w:val="000000"/>
                <w:sz w:val="20"/>
                <w:szCs w:val="20"/>
                <w:lang w:val="en-US"/>
              </w:rPr>
              <w:t>Connection: Includes wireless network interface card: A/C/N or better.</w:t>
            </w:r>
          </w:p>
          <w:p w14:paraId="5C020D78" w14:textId="77777777" w:rsidR="00A86D35" w:rsidRPr="005C2A66" w:rsidRDefault="00A86D35" w:rsidP="005E2A3A">
            <w:pPr>
              <w:rPr>
                <w:rFonts w:eastAsia="Times New Roman" w:cs="Times New Roman"/>
                <w:color w:val="000000"/>
                <w:sz w:val="20"/>
                <w:szCs w:val="20"/>
                <w:lang w:val="en-US"/>
              </w:rPr>
            </w:pPr>
            <w:r w:rsidRPr="005C2A66">
              <w:rPr>
                <w:rFonts w:eastAsia="Times New Roman" w:cs="Times New Roman"/>
                <w:color w:val="000000"/>
                <w:sz w:val="20"/>
                <w:szCs w:val="20"/>
                <w:lang w:val="en-US"/>
              </w:rPr>
              <w:t>Display Size: 14 inches.</w:t>
            </w:r>
          </w:p>
          <w:p w14:paraId="55CBA0CA" w14:textId="77777777" w:rsidR="00A86D35" w:rsidRPr="005C2A66" w:rsidRDefault="00A86D35" w:rsidP="005E2A3A">
            <w:pPr>
              <w:rPr>
                <w:rFonts w:eastAsia="Times New Roman" w:cs="Times New Roman"/>
                <w:color w:val="000000"/>
                <w:sz w:val="20"/>
                <w:szCs w:val="20"/>
                <w:lang w:val="en-US"/>
              </w:rPr>
            </w:pPr>
            <w:r w:rsidRPr="005C2A66">
              <w:rPr>
                <w:rFonts w:eastAsia="Times New Roman" w:cs="Times New Roman"/>
                <w:color w:val="000000"/>
                <w:sz w:val="20"/>
                <w:szCs w:val="20"/>
                <w:lang w:val="en-US"/>
              </w:rPr>
              <w:t xml:space="preserve">Battery: Lithium-ion battery. State how many battery cells the device </w:t>
            </w:r>
            <w:proofErr w:type="gramStart"/>
            <w:r w:rsidRPr="005C2A66">
              <w:rPr>
                <w:rFonts w:eastAsia="Times New Roman" w:cs="Times New Roman"/>
                <w:color w:val="000000"/>
                <w:sz w:val="20"/>
                <w:szCs w:val="20"/>
                <w:lang w:val="en-US"/>
              </w:rPr>
              <w:t>is capable of holding</w:t>
            </w:r>
            <w:proofErr w:type="gramEnd"/>
            <w:r w:rsidRPr="005C2A66">
              <w:rPr>
                <w:rFonts w:eastAsia="Times New Roman" w:cs="Times New Roman"/>
                <w:color w:val="000000"/>
                <w:sz w:val="20"/>
                <w:szCs w:val="20"/>
                <w:lang w:val="en-US"/>
              </w:rPr>
              <w:t>. State battery life during constant use and whilst on standby.  State if the device supports ‘hot swop’ battery operation.</w:t>
            </w:r>
          </w:p>
          <w:p w14:paraId="7FE44A4F" w14:textId="6C48117E" w:rsidR="00A86D35" w:rsidRPr="00EA7351" w:rsidRDefault="00A86D35" w:rsidP="005E2A3A">
            <w:pPr>
              <w:rPr>
                <w:rFonts w:eastAsia="Times New Roman" w:cs="Times New Roman"/>
                <w:b/>
                <w:bCs/>
                <w:color w:val="000000"/>
                <w:sz w:val="20"/>
                <w:szCs w:val="20"/>
                <w:lang w:val="en-US"/>
              </w:rPr>
            </w:pPr>
            <w:r w:rsidRPr="00EA7351">
              <w:rPr>
                <w:rFonts w:eastAsia="Times New Roman" w:cs="Times New Roman"/>
                <w:b/>
                <w:bCs/>
                <w:color w:val="000000"/>
                <w:sz w:val="20"/>
                <w:szCs w:val="20"/>
                <w:lang w:val="en-US"/>
              </w:rPr>
              <w:t>Warranty: State warranty duration and what is covered under warranty.</w:t>
            </w:r>
          </w:p>
          <w:p w14:paraId="4D84A64B" w14:textId="7403AC3C" w:rsidR="00A86D35" w:rsidRPr="005C2A66" w:rsidRDefault="00A86D35" w:rsidP="005E2A3A">
            <w:pPr>
              <w:rPr>
                <w:rFonts w:eastAsia="Times New Roman" w:cs="Times New Roman"/>
                <w:color w:val="000000"/>
                <w:sz w:val="20"/>
                <w:szCs w:val="20"/>
                <w:lang w:val="en-US"/>
              </w:rPr>
            </w:pPr>
            <w:r w:rsidRPr="00EA7351">
              <w:rPr>
                <w:rFonts w:eastAsia="Times New Roman" w:cs="Times New Roman"/>
                <w:b/>
                <w:bCs/>
                <w:color w:val="000000"/>
                <w:sz w:val="20"/>
                <w:szCs w:val="20"/>
                <w:lang w:val="en-US"/>
              </w:rPr>
              <w:t>ORIGINAL BAG AND ALL ACCESSORIE SHOULD BE INCLUDED</w:t>
            </w:r>
          </w:p>
        </w:tc>
        <w:tc>
          <w:tcPr>
            <w:tcW w:w="4590" w:type="dxa"/>
          </w:tcPr>
          <w:p w14:paraId="3EB9507C" w14:textId="77777777" w:rsidR="00A86D35" w:rsidRPr="005E2A3A" w:rsidRDefault="00A86D35" w:rsidP="005E2A3A">
            <w:pPr>
              <w:rPr>
                <w:rFonts w:eastAsia="Times New Roman" w:cs="Times New Roman"/>
                <w:b/>
                <w:bCs/>
                <w:color w:val="000000"/>
                <w:sz w:val="20"/>
                <w:szCs w:val="20"/>
                <w:lang w:val="en-US"/>
              </w:rPr>
            </w:pPr>
          </w:p>
        </w:tc>
      </w:tr>
      <w:tr w:rsidR="0024595F" w14:paraId="6C4D7EE6" w14:textId="77777777" w:rsidTr="00912858">
        <w:trPr>
          <w:trHeight w:val="507"/>
        </w:trPr>
        <w:tc>
          <w:tcPr>
            <w:tcW w:w="1438" w:type="dxa"/>
            <w:vMerge w:val="restart"/>
          </w:tcPr>
          <w:p w14:paraId="141747C5" w14:textId="30880C7B" w:rsidR="0024595F" w:rsidRPr="003C767B" w:rsidRDefault="0024595F" w:rsidP="003C767B">
            <w:pPr>
              <w:rPr>
                <w:rFonts w:eastAsia="Times New Roman" w:cs="Times New Roman"/>
                <w:b/>
                <w:bCs/>
                <w:color w:val="000000"/>
                <w:sz w:val="24"/>
                <w:szCs w:val="24"/>
                <w:lang w:val="en-US"/>
              </w:rPr>
            </w:pPr>
            <w:r>
              <w:rPr>
                <w:rFonts w:eastAsia="Times New Roman" w:cs="Times New Roman"/>
                <w:b/>
                <w:bCs/>
                <w:color w:val="000000"/>
                <w:sz w:val="24"/>
                <w:szCs w:val="24"/>
                <w:lang w:val="en-US"/>
              </w:rPr>
              <w:t>Batteries</w:t>
            </w:r>
          </w:p>
        </w:tc>
        <w:tc>
          <w:tcPr>
            <w:tcW w:w="4762" w:type="dxa"/>
          </w:tcPr>
          <w:p w14:paraId="5C290683" w14:textId="4C69CC74" w:rsidR="0024595F" w:rsidRPr="0024595F" w:rsidRDefault="0024595F" w:rsidP="005E2A3A">
            <w:pPr>
              <w:rPr>
                <w:rFonts w:eastAsia="Times New Roman" w:cs="Times New Roman"/>
                <w:color w:val="000000"/>
                <w:sz w:val="20"/>
                <w:szCs w:val="20"/>
                <w:lang w:val="en-US"/>
              </w:rPr>
            </w:pPr>
            <w:r w:rsidRPr="0024595F">
              <w:rPr>
                <w:rFonts w:eastAsia="Times New Roman" w:cs="Times New Roman"/>
                <w:color w:val="000000"/>
                <w:sz w:val="20"/>
                <w:szCs w:val="20"/>
                <w:lang w:val="en-US"/>
              </w:rPr>
              <w:t>Battery Backup: Smart-UPS 700VA 230V</w:t>
            </w:r>
          </w:p>
        </w:tc>
        <w:tc>
          <w:tcPr>
            <w:tcW w:w="4590" w:type="dxa"/>
          </w:tcPr>
          <w:p w14:paraId="2CEBC767" w14:textId="77777777" w:rsidR="0024595F" w:rsidRPr="005E2A3A" w:rsidRDefault="0024595F" w:rsidP="005E2A3A">
            <w:pPr>
              <w:rPr>
                <w:rFonts w:eastAsia="Times New Roman" w:cs="Times New Roman"/>
                <w:b/>
                <w:bCs/>
                <w:color w:val="000000"/>
                <w:sz w:val="20"/>
                <w:szCs w:val="20"/>
                <w:lang w:val="en-US"/>
              </w:rPr>
            </w:pPr>
          </w:p>
        </w:tc>
      </w:tr>
      <w:tr w:rsidR="0024595F" w14:paraId="30A74E0F" w14:textId="77777777" w:rsidTr="00912858">
        <w:trPr>
          <w:trHeight w:val="556"/>
        </w:trPr>
        <w:tc>
          <w:tcPr>
            <w:tcW w:w="1438" w:type="dxa"/>
            <w:vMerge/>
          </w:tcPr>
          <w:p w14:paraId="7FAD9945" w14:textId="77777777" w:rsidR="0024595F" w:rsidRDefault="0024595F" w:rsidP="003C767B">
            <w:pPr>
              <w:rPr>
                <w:rFonts w:eastAsia="Times New Roman" w:cs="Times New Roman"/>
                <w:b/>
                <w:bCs/>
                <w:color w:val="000000"/>
                <w:sz w:val="24"/>
                <w:szCs w:val="24"/>
                <w:lang w:val="en-US"/>
              </w:rPr>
            </w:pPr>
          </w:p>
        </w:tc>
        <w:tc>
          <w:tcPr>
            <w:tcW w:w="4762" w:type="dxa"/>
          </w:tcPr>
          <w:p w14:paraId="41DDDE8F" w14:textId="7BA37788" w:rsidR="0024595F" w:rsidRPr="0024595F" w:rsidRDefault="00912858" w:rsidP="005E2A3A">
            <w:pPr>
              <w:rPr>
                <w:rFonts w:eastAsia="Times New Roman" w:cs="Times New Roman"/>
                <w:color w:val="000000"/>
                <w:sz w:val="20"/>
                <w:szCs w:val="20"/>
                <w:lang w:val="en-US"/>
              </w:rPr>
            </w:pPr>
            <w:r w:rsidRPr="00912858">
              <w:rPr>
                <w:rFonts w:eastAsia="Times New Roman" w:cs="Times New Roman"/>
                <w:color w:val="000000"/>
                <w:sz w:val="20"/>
                <w:szCs w:val="20"/>
                <w:lang w:val="en-US"/>
              </w:rPr>
              <w:t>Battery Backup: Smart-UPS 3000VA 230V</w:t>
            </w:r>
          </w:p>
        </w:tc>
        <w:tc>
          <w:tcPr>
            <w:tcW w:w="4590" w:type="dxa"/>
          </w:tcPr>
          <w:p w14:paraId="77AFDC67" w14:textId="77777777" w:rsidR="0024595F" w:rsidRPr="005E2A3A" w:rsidRDefault="0024595F" w:rsidP="005E2A3A">
            <w:pPr>
              <w:rPr>
                <w:rFonts w:eastAsia="Times New Roman" w:cs="Times New Roman"/>
                <w:b/>
                <w:bCs/>
                <w:color w:val="000000"/>
                <w:sz w:val="20"/>
                <w:szCs w:val="20"/>
                <w:lang w:val="en-US"/>
              </w:rPr>
            </w:pPr>
          </w:p>
        </w:tc>
      </w:tr>
      <w:tr w:rsidR="00260D31" w14:paraId="7CE2E115" w14:textId="77777777" w:rsidTr="0024595F">
        <w:tc>
          <w:tcPr>
            <w:tcW w:w="1438" w:type="dxa"/>
          </w:tcPr>
          <w:p w14:paraId="75BF23FE" w14:textId="3A2EE755" w:rsidR="00260D31" w:rsidRPr="003C767B" w:rsidRDefault="00260D31" w:rsidP="003C767B">
            <w:pPr>
              <w:rPr>
                <w:rFonts w:eastAsia="Times New Roman" w:cs="Times New Roman"/>
                <w:b/>
                <w:bCs/>
                <w:color w:val="000000"/>
                <w:sz w:val="24"/>
                <w:szCs w:val="24"/>
                <w:lang w:val="en-US"/>
              </w:rPr>
            </w:pPr>
            <w:r>
              <w:rPr>
                <w:rFonts w:eastAsia="Times New Roman" w:cs="Times New Roman"/>
                <w:b/>
                <w:bCs/>
                <w:color w:val="000000"/>
                <w:sz w:val="24"/>
                <w:szCs w:val="24"/>
                <w:lang w:val="en-US"/>
              </w:rPr>
              <w:t>Projector</w:t>
            </w:r>
          </w:p>
        </w:tc>
        <w:tc>
          <w:tcPr>
            <w:tcW w:w="4762" w:type="dxa"/>
          </w:tcPr>
          <w:p w14:paraId="04890911" w14:textId="77777777" w:rsidR="006A319E" w:rsidRPr="006A319E" w:rsidRDefault="006A319E" w:rsidP="006A319E">
            <w:pPr>
              <w:rPr>
                <w:rFonts w:eastAsia="Times New Roman" w:cs="Times New Roman"/>
                <w:color w:val="000000"/>
                <w:sz w:val="20"/>
                <w:szCs w:val="20"/>
                <w:lang w:val="en-US"/>
              </w:rPr>
            </w:pPr>
            <w:proofErr w:type="gramStart"/>
            <w:r w:rsidRPr="006A319E">
              <w:rPr>
                <w:rFonts w:eastAsia="Times New Roman" w:cs="Times New Roman"/>
                <w:i/>
                <w:iCs/>
                <w:color w:val="000000"/>
                <w:sz w:val="20"/>
                <w:szCs w:val="20"/>
                <w:lang w:val="en-US"/>
              </w:rPr>
              <w:t>Similar to</w:t>
            </w:r>
            <w:proofErr w:type="gramEnd"/>
            <w:r w:rsidRPr="006A319E">
              <w:rPr>
                <w:rFonts w:eastAsia="Times New Roman" w:cs="Times New Roman"/>
                <w:i/>
                <w:iCs/>
                <w:color w:val="000000"/>
                <w:sz w:val="20"/>
                <w:szCs w:val="20"/>
                <w:lang w:val="en-US"/>
              </w:rPr>
              <w:t xml:space="preserve"> Epson EB-S05</w:t>
            </w:r>
            <w:r w:rsidRPr="006A319E">
              <w:rPr>
                <w:rFonts w:eastAsia="Times New Roman" w:cs="Times New Roman"/>
                <w:color w:val="000000"/>
                <w:sz w:val="20"/>
                <w:szCs w:val="20"/>
                <w:lang w:val="en-US"/>
              </w:rPr>
              <w:t xml:space="preserve"> or has specifications equivalent to below:</w:t>
            </w:r>
          </w:p>
          <w:p w14:paraId="182D816F" w14:textId="1EAB387A" w:rsidR="006A319E" w:rsidRPr="006A319E" w:rsidRDefault="006A319E" w:rsidP="006A319E">
            <w:pPr>
              <w:rPr>
                <w:rFonts w:eastAsia="Times New Roman" w:cs="Times New Roman"/>
                <w:color w:val="000000"/>
                <w:sz w:val="20"/>
                <w:szCs w:val="20"/>
                <w:lang w:val="en-US"/>
              </w:rPr>
            </w:pPr>
            <w:r w:rsidRPr="006A319E">
              <w:rPr>
                <w:rFonts w:eastAsia="Times New Roman" w:cs="Times New Roman"/>
                <w:color w:val="000000"/>
                <w:sz w:val="20"/>
                <w:szCs w:val="20"/>
                <w:lang w:val="en-US"/>
              </w:rPr>
              <w:t>Color Light Output</w:t>
            </w:r>
            <w:r>
              <w:rPr>
                <w:rFonts w:eastAsia="Times New Roman" w:cs="Times New Roman"/>
                <w:color w:val="000000"/>
                <w:sz w:val="20"/>
                <w:szCs w:val="20"/>
                <w:lang w:val="en-US"/>
              </w:rPr>
              <w:t xml:space="preserve">: </w:t>
            </w:r>
            <w:r w:rsidRPr="006A319E">
              <w:rPr>
                <w:rFonts w:eastAsia="Times New Roman" w:cs="Times New Roman"/>
                <w:color w:val="000000"/>
                <w:sz w:val="20"/>
                <w:szCs w:val="20"/>
                <w:lang w:val="en-US"/>
              </w:rPr>
              <w:t>3,300 Lumen- 2,050 Lumen (economy) In accordance with ISO 21118:2013</w:t>
            </w:r>
          </w:p>
          <w:p w14:paraId="24CB31E7" w14:textId="69E4C70C" w:rsidR="006A319E" w:rsidRPr="006A319E" w:rsidRDefault="006A319E" w:rsidP="006A319E">
            <w:pPr>
              <w:rPr>
                <w:rFonts w:eastAsia="Times New Roman" w:cs="Times New Roman"/>
                <w:color w:val="000000"/>
                <w:sz w:val="20"/>
                <w:szCs w:val="20"/>
                <w:lang w:val="en-US"/>
              </w:rPr>
            </w:pPr>
            <w:r w:rsidRPr="006A319E">
              <w:rPr>
                <w:rFonts w:eastAsia="Times New Roman" w:cs="Times New Roman"/>
                <w:color w:val="000000"/>
                <w:sz w:val="20"/>
                <w:szCs w:val="20"/>
                <w:lang w:val="en-US"/>
              </w:rPr>
              <w:t>White Light Output3,300 Lumen - 2,050 Lumen (economy) In accordance with ISO 21118:2013</w:t>
            </w:r>
          </w:p>
          <w:p w14:paraId="224635B3" w14:textId="0E86665C" w:rsidR="006A319E" w:rsidRPr="006A319E" w:rsidRDefault="006A319E" w:rsidP="006A319E">
            <w:pPr>
              <w:rPr>
                <w:rFonts w:eastAsia="Times New Roman" w:cs="Times New Roman"/>
                <w:color w:val="000000"/>
                <w:sz w:val="20"/>
                <w:szCs w:val="20"/>
                <w:lang w:val="en-US"/>
              </w:rPr>
            </w:pPr>
            <w:r w:rsidRPr="006A319E">
              <w:rPr>
                <w:rFonts w:eastAsia="Times New Roman" w:cs="Times New Roman"/>
                <w:color w:val="000000"/>
                <w:sz w:val="20"/>
                <w:szCs w:val="20"/>
                <w:lang w:val="en-US"/>
              </w:rPr>
              <w:t>Resolution</w:t>
            </w:r>
            <w:r>
              <w:rPr>
                <w:rFonts w:eastAsia="Times New Roman" w:cs="Times New Roman"/>
                <w:color w:val="000000"/>
                <w:sz w:val="20"/>
                <w:szCs w:val="20"/>
                <w:lang w:val="en-US"/>
              </w:rPr>
              <w:t xml:space="preserve">: </w:t>
            </w:r>
            <w:r w:rsidRPr="006A319E">
              <w:rPr>
                <w:rFonts w:eastAsia="Times New Roman" w:cs="Times New Roman"/>
                <w:color w:val="000000"/>
                <w:sz w:val="20"/>
                <w:szCs w:val="20"/>
                <w:lang w:val="en-US"/>
              </w:rPr>
              <w:t>XGA, 1024 x 768, 4:3</w:t>
            </w:r>
          </w:p>
          <w:p w14:paraId="7A86D224" w14:textId="43633AFA" w:rsidR="006A319E" w:rsidRPr="006A319E" w:rsidRDefault="006A319E" w:rsidP="006A319E">
            <w:pPr>
              <w:rPr>
                <w:rFonts w:eastAsia="Times New Roman" w:cs="Times New Roman"/>
                <w:color w:val="000000"/>
                <w:sz w:val="20"/>
                <w:szCs w:val="20"/>
                <w:lang w:val="en-US"/>
              </w:rPr>
            </w:pPr>
            <w:r w:rsidRPr="006A319E">
              <w:rPr>
                <w:rFonts w:eastAsia="Times New Roman" w:cs="Times New Roman"/>
                <w:color w:val="000000"/>
                <w:sz w:val="20"/>
                <w:szCs w:val="20"/>
                <w:lang w:val="en-US"/>
              </w:rPr>
              <w:t>Aspect Ratio</w:t>
            </w:r>
            <w:r>
              <w:rPr>
                <w:rFonts w:eastAsia="Times New Roman" w:cs="Times New Roman"/>
                <w:color w:val="000000"/>
                <w:sz w:val="20"/>
                <w:szCs w:val="20"/>
                <w:lang w:val="en-US"/>
              </w:rPr>
              <w:t xml:space="preserve">: </w:t>
            </w:r>
            <w:r w:rsidRPr="006A319E">
              <w:rPr>
                <w:rFonts w:eastAsia="Times New Roman" w:cs="Times New Roman"/>
                <w:color w:val="000000"/>
                <w:sz w:val="20"/>
                <w:szCs w:val="20"/>
                <w:lang w:val="en-US"/>
              </w:rPr>
              <w:t>4:03</w:t>
            </w:r>
          </w:p>
          <w:p w14:paraId="21389F2C" w14:textId="0B1E7E20" w:rsidR="006A319E" w:rsidRPr="006A319E" w:rsidRDefault="006A319E" w:rsidP="006A319E">
            <w:pPr>
              <w:rPr>
                <w:rFonts w:eastAsia="Times New Roman" w:cs="Times New Roman"/>
                <w:color w:val="000000"/>
                <w:sz w:val="20"/>
                <w:szCs w:val="20"/>
                <w:lang w:val="en-US"/>
              </w:rPr>
            </w:pPr>
            <w:r w:rsidRPr="006A319E">
              <w:rPr>
                <w:rFonts w:eastAsia="Times New Roman" w:cs="Times New Roman"/>
                <w:color w:val="000000"/>
                <w:sz w:val="20"/>
                <w:szCs w:val="20"/>
                <w:lang w:val="en-US"/>
              </w:rPr>
              <w:t>Contrast Ratio</w:t>
            </w:r>
            <w:r>
              <w:rPr>
                <w:rFonts w:eastAsia="Times New Roman" w:cs="Times New Roman"/>
                <w:color w:val="000000"/>
                <w:sz w:val="20"/>
                <w:szCs w:val="20"/>
                <w:lang w:val="en-US"/>
              </w:rPr>
              <w:t xml:space="preserve">: </w:t>
            </w:r>
            <w:proofErr w:type="gramStart"/>
            <w:r w:rsidRPr="006A319E">
              <w:rPr>
                <w:rFonts w:eastAsia="Times New Roman" w:cs="Times New Roman"/>
                <w:color w:val="000000"/>
                <w:sz w:val="20"/>
                <w:szCs w:val="20"/>
                <w:lang w:val="en-US"/>
              </w:rPr>
              <w:t>15,000 :</w:t>
            </w:r>
            <w:proofErr w:type="gramEnd"/>
            <w:r w:rsidRPr="006A319E">
              <w:rPr>
                <w:rFonts w:eastAsia="Times New Roman" w:cs="Times New Roman"/>
                <w:color w:val="000000"/>
                <w:sz w:val="20"/>
                <w:szCs w:val="20"/>
                <w:lang w:val="en-US"/>
              </w:rPr>
              <w:t xml:space="preserve"> 1</w:t>
            </w:r>
          </w:p>
          <w:p w14:paraId="143F2AA3" w14:textId="7E52FF0F" w:rsidR="006A319E" w:rsidRPr="006A319E" w:rsidRDefault="006A319E" w:rsidP="006A319E">
            <w:pPr>
              <w:rPr>
                <w:rFonts w:eastAsia="Times New Roman" w:cs="Times New Roman"/>
                <w:color w:val="000000"/>
                <w:sz w:val="20"/>
                <w:szCs w:val="20"/>
                <w:lang w:val="en-US"/>
              </w:rPr>
            </w:pPr>
            <w:r w:rsidRPr="006A319E">
              <w:rPr>
                <w:rFonts w:eastAsia="Times New Roman" w:cs="Times New Roman"/>
                <w:color w:val="000000"/>
                <w:sz w:val="20"/>
                <w:szCs w:val="20"/>
                <w:lang w:val="en-US"/>
              </w:rPr>
              <w:t>Light source</w:t>
            </w:r>
            <w:r>
              <w:rPr>
                <w:rFonts w:eastAsia="Times New Roman" w:cs="Times New Roman"/>
                <w:color w:val="000000"/>
                <w:sz w:val="20"/>
                <w:szCs w:val="20"/>
                <w:lang w:val="en-US"/>
              </w:rPr>
              <w:t xml:space="preserve">: </w:t>
            </w:r>
            <w:r w:rsidRPr="006A319E">
              <w:rPr>
                <w:rFonts w:eastAsia="Times New Roman" w:cs="Times New Roman"/>
                <w:color w:val="000000"/>
                <w:sz w:val="20"/>
                <w:szCs w:val="20"/>
                <w:lang w:val="en-US"/>
              </w:rPr>
              <w:t>Lamp</w:t>
            </w:r>
          </w:p>
          <w:p w14:paraId="565365E9" w14:textId="0165F9A7" w:rsidR="006A319E" w:rsidRPr="006A319E" w:rsidRDefault="006A319E" w:rsidP="006A319E">
            <w:pPr>
              <w:rPr>
                <w:rFonts w:eastAsia="Times New Roman" w:cs="Times New Roman"/>
                <w:color w:val="000000"/>
                <w:sz w:val="20"/>
                <w:szCs w:val="20"/>
                <w:lang w:val="en-US"/>
              </w:rPr>
            </w:pPr>
            <w:r w:rsidRPr="006A319E">
              <w:rPr>
                <w:rFonts w:eastAsia="Times New Roman" w:cs="Times New Roman"/>
                <w:color w:val="000000"/>
                <w:sz w:val="20"/>
                <w:szCs w:val="20"/>
                <w:lang w:val="en-US"/>
              </w:rPr>
              <w:t>Lamp</w:t>
            </w:r>
            <w:r>
              <w:rPr>
                <w:rFonts w:eastAsia="Times New Roman" w:cs="Times New Roman"/>
                <w:color w:val="000000"/>
                <w:sz w:val="20"/>
                <w:szCs w:val="20"/>
                <w:lang w:val="en-US"/>
              </w:rPr>
              <w:t xml:space="preserve">: </w:t>
            </w:r>
            <w:r w:rsidRPr="006A319E">
              <w:rPr>
                <w:rFonts w:eastAsia="Times New Roman" w:cs="Times New Roman"/>
                <w:color w:val="000000"/>
                <w:sz w:val="20"/>
                <w:szCs w:val="20"/>
                <w:lang w:val="en-US"/>
              </w:rPr>
              <w:t>UHE, 210 W, 6,000 h durability, 10,000 h durability (economy mode)</w:t>
            </w:r>
          </w:p>
          <w:p w14:paraId="58798C69" w14:textId="77777777" w:rsidR="006A319E" w:rsidRPr="006A319E" w:rsidRDefault="006A319E" w:rsidP="006A319E">
            <w:pPr>
              <w:rPr>
                <w:rFonts w:eastAsia="Times New Roman" w:cs="Times New Roman"/>
                <w:color w:val="000000"/>
                <w:sz w:val="20"/>
                <w:szCs w:val="20"/>
                <w:lang w:val="en-US"/>
              </w:rPr>
            </w:pPr>
            <w:r w:rsidRPr="006A319E">
              <w:rPr>
                <w:rFonts w:eastAsia="Times New Roman" w:cs="Times New Roman"/>
                <w:color w:val="000000"/>
                <w:sz w:val="20"/>
                <w:szCs w:val="20"/>
                <w:lang w:val="en-US"/>
              </w:rPr>
              <w:t>Keystone Correction</w:t>
            </w:r>
            <w:r w:rsidRPr="006A319E">
              <w:rPr>
                <w:rFonts w:eastAsia="Times New Roman" w:cs="Times New Roman"/>
                <w:color w:val="000000"/>
                <w:sz w:val="20"/>
                <w:szCs w:val="20"/>
                <w:lang w:val="en-US"/>
              </w:rPr>
              <w:tab/>
              <w:t>Auto vertical: ± 30 °, Manual horizontal ± 30 °</w:t>
            </w:r>
          </w:p>
          <w:p w14:paraId="4A0C8025" w14:textId="39039045" w:rsidR="006A319E" w:rsidRPr="006A319E" w:rsidRDefault="006A319E" w:rsidP="006A319E">
            <w:pPr>
              <w:rPr>
                <w:rFonts w:eastAsia="Times New Roman" w:cs="Times New Roman"/>
                <w:color w:val="000000"/>
                <w:sz w:val="20"/>
                <w:szCs w:val="20"/>
                <w:lang w:val="en-US"/>
              </w:rPr>
            </w:pPr>
            <w:proofErr w:type="spellStart"/>
            <w:r w:rsidRPr="006A319E">
              <w:rPr>
                <w:rFonts w:eastAsia="Times New Roman" w:cs="Times New Roman"/>
                <w:color w:val="000000"/>
                <w:sz w:val="20"/>
                <w:szCs w:val="20"/>
                <w:lang w:val="en-US"/>
              </w:rPr>
              <w:t>Colour</w:t>
            </w:r>
            <w:proofErr w:type="spellEnd"/>
            <w:r w:rsidRPr="006A319E">
              <w:rPr>
                <w:rFonts w:eastAsia="Times New Roman" w:cs="Times New Roman"/>
                <w:color w:val="000000"/>
                <w:sz w:val="20"/>
                <w:szCs w:val="20"/>
                <w:lang w:val="en-US"/>
              </w:rPr>
              <w:t xml:space="preserve"> Video Processing</w:t>
            </w:r>
            <w:r>
              <w:rPr>
                <w:rFonts w:eastAsia="Times New Roman" w:cs="Times New Roman"/>
                <w:color w:val="000000"/>
                <w:sz w:val="20"/>
                <w:szCs w:val="20"/>
                <w:lang w:val="en-US"/>
              </w:rPr>
              <w:t xml:space="preserve">: </w:t>
            </w:r>
            <w:r w:rsidRPr="006A319E">
              <w:rPr>
                <w:rFonts w:eastAsia="Times New Roman" w:cs="Times New Roman"/>
                <w:color w:val="000000"/>
                <w:sz w:val="20"/>
                <w:szCs w:val="20"/>
                <w:lang w:val="en-US"/>
              </w:rPr>
              <w:t>10 Bits</w:t>
            </w:r>
          </w:p>
          <w:p w14:paraId="5C9CE9C6" w14:textId="77777777" w:rsidR="006A319E" w:rsidRPr="006A319E" w:rsidRDefault="006A319E" w:rsidP="006A319E">
            <w:pPr>
              <w:rPr>
                <w:rFonts w:eastAsia="Times New Roman" w:cs="Times New Roman"/>
                <w:color w:val="000000"/>
                <w:sz w:val="20"/>
                <w:szCs w:val="20"/>
                <w:lang w:val="en-US"/>
              </w:rPr>
            </w:pPr>
            <w:r w:rsidRPr="006A319E">
              <w:rPr>
                <w:rFonts w:eastAsia="Times New Roman" w:cs="Times New Roman"/>
                <w:color w:val="000000"/>
                <w:sz w:val="20"/>
                <w:szCs w:val="20"/>
                <w:lang w:val="en-US"/>
              </w:rPr>
              <w:t>2D Vertical Refresh Rate</w:t>
            </w:r>
            <w:r w:rsidRPr="006A319E">
              <w:rPr>
                <w:rFonts w:eastAsia="Times New Roman" w:cs="Times New Roman"/>
                <w:color w:val="000000"/>
                <w:sz w:val="20"/>
                <w:szCs w:val="20"/>
                <w:lang w:val="en-US"/>
              </w:rPr>
              <w:tab/>
              <w:t>100 Hz - 120 Hz</w:t>
            </w:r>
          </w:p>
          <w:p w14:paraId="0AC14512" w14:textId="60F3120E" w:rsidR="006A319E" w:rsidRPr="006A319E" w:rsidRDefault="006A319E" w:rsidP="006A319E">
            <w:pPr>
              <w:rPr>
                <w:rFonts w:eastAsia="Times New Roman" w:cs="Times New Roman"/>
                <w:color w:val="000000"/>
                <w:sz w:val="20"/>
                <w:szCs w:val="20"/>
                <w:lang w:val="en-US"/>
              </w:rPr>
            </w:pPr>
            <w:proofErr w:type="spellStart"/>
            <w:r w:rsidRPr="006A319E">
              <w:rPr>
                <w:rFonts w:eastAsia="Times New Roman" w:cs="Times New Roman"/>
                <w:color w:val="000000"/>
                <w:sz w:val="20"/>
                <w:szCs w:val="20"/>
                <w:lang w:val="en-US"/>
              </w:rPr>
              <w:t>Colour</w:t>
            </w:r>
            <w:proofErr w:type="spellEnd"/>
            <w:r w:rsidRPr="006A319E">
              <w:rPr>
                <w:rFonts w:eastAsia="Times New Roman" w:cs="Times New Roman"/>
                <w:color w:val="000000"/>
                <w:sz w:val="20"/>
                <w:szCs w:val="20"/>
                <w:lang w:val="en-US"/>
              </w:rPr>
              <w:t xml:space="preserve"> Reproduction</w:t>
            </w:r>
            <w:r>
              <w:rPr>
                <w:rFonts w:eastAsia="Times New Roman" w:cs="Times New Roman"/>
                <w:color w:val="000000"/>
                <w:sz w:val="20"/>
                <w:szCs w:val="20"/>
                <w:lang w:val="en-US"/>
              </w:rPr>
              <w:t xml:space="preserve">: </w:t>
            </w:r>
            <w:proofErr w:type="spellStart"/>
            <w:r w:rsidRPr="006A319E">
              <w:rPr>
                <w:rFonts w:eastAsia="Times New Roman" w:cs="Times New Roman"/>
                <w:color w:val="000000"/>
                <w:sz w:val="20"/>
                <w:szCs w:val="20"/>
                <w:lang w:val="en-US"/>
              </w:rPr>
              <w:t>Upto</w:t>
            </w:r>
            <w:proofErr w:type="spellEnd"/>
            <w:r w:rsidRPr="006A319E">
              <w:rPr>
                <w:rFonts w:eastAsia="Times New Roman" w:cs="Times New Roman"/>
                <w:color w:val="000000"/>
                <w:sz w:val="20"/>
                <w:szCs w:val="20"/>
                <w:lang w:val="en-US"/>
              </w:rPr>
              <w:t xml:space="preserve"> 1.07 billion </w:t>
            </w:r>
            <w:proofErr w:type="spellStart"/>
            <w:r w:rsidRPr="006A319E">
              <w:rPr>
                <w:rFonts w:eastAsia="Times New Roman" w:cs="Times New Roman"/>
                <w:color w:val="000000"/>
                <w:sz w:val="20"/>
                <w:szCs w:val="20"/>
                <w:lang w:val="en-US"/>
              </w:rPr>
              <w:t>colours</w:t>
            </w:r>
            <w:proofErr w:type="spellEnd"/>
          </w:p>
          <w:p w14:paraId="33838BD9" w14:textId="30463211" w:rsidR="006A319E" w:rsidRPr="006A319E" w:rsidRDefault="006A319E" w:rsidP="006A319E">
            <w:pPr>
              <w:rPr>
                <w:rFonts w:eastAsia="Times New Roman" w:cs="Times New Roman"/>
                <w:color w:val="000000"/>
                <w:sz w:val="20"/>
                <w:szCs w:val="20"/>
                <w:lang w:val="en-US"/>
              </w:rPr>
            </w:pPr>
            <w:r w:rsidRPr="006A319E">
              <w:rPr>
                <w:rFonts w:eastAsia="Times New Roman" w:cs="Times New Roman"/>
                <w:color w:val="000000"/>
                <w:sz w:val="20"/>
                <w:szCs w:val="20"/>
                <w:lang w:val="en-US"/>
              </w:rPr>
              <w:t>USB Display Function</w:t>
            </w:r>
            <w:r>
              <w:rPr>
                <w:rFonts w:eastAsia="Times New Roman" w:cs="Times New Roman"/>
                <w:color w:val="000000"/>
                <w:sz w:val="20"/>
                <w:szCs w:val="20"/>
                <w:lang w:val="en-US"/>
              </w:rPr>
              <w:t xml:space="preserve">: </w:t>
            </w:r>
            <w:r w:rsidRPr="006A319E">
              <w:rPr>
                <w:rFonts w:eastAsia="Times New Roman" w:cs="Times New Roman"/>
                <w:color w:val="000000"/>
                <w:sz w:val="20"/>
                <w:szCs w:val="20"/>
                <w:lang w:val="en-US"/>
              </w:rPr>
              <w:t>2 in 1: Image / Mouse</w:t>
            </w:r>
          </w:p>
          <w:p w14:paraId="40D4B498" w14:textId="36A56582" w:rsidR="00260D31" w:rsidRPr="005C2A66" w:rsidRDefault="006A319E" w:rsidP="006A319E">
            <w:pPr>
              <w:rPr>
                <w:rFonts w:eastAsia="Times New Roman" w:cs="Times New Roman"/>
                <w:color w:val="000000"/>
                <w:sz w:val="20"/>
                <w:szCs w:val="20"/>
                <w:lang w:val="en-US"/>
              </w:rPr>
            </w:pPr>
            <w:r w:rsidRPr="006A319E">
              <w:rPr>
                <w:rFonts w:eastAsia="Times New Roman" w:cs="Times New Roman"/>
                <w:color w:val="000000"/>
                <w:sz w:val="20"/>
                <w:szCs w:val="20"/>
                <w:lang w:val="en-US"/>
              </w:rPr>
              <w:t>Interfaces</w:t>
            </w:r>
            <w:r>
              <w:rPr>
                <w:rFonts w:eastAsia="Times New Roman" w:cs="Times New Roman"/>
                <w:color w:val="000000"/>
                <w:sz w:val="20"/>
                <w:szCs w:val="20"/>
                <w:lang w:val="en-US"/>
              </w:rPr>
              <w:t xml:space="preserve">: </w:t>
            </w:r>
            <w:r w:rsidRPr="006A319E">
              <w:rPr>
                <w:rFonts w:eastAsia="Times New Roman" w:cs="Times New Roman"/>
                <w:color w:val="000000"/>
                <w:sz w:val="20"/>
                <w:szCs w:val="20"/>
                <w:lang w:val="en-US"/>
              </w:rPr>
              <w:t>USB 2.0 Type A, USB 2.0 Type B, VGA in, HDMI in, Composite in, Cinch audio in, Wireless LAN IEEE 802.11b/g/n</w:t>
            </w:r>
          </w:p>
        </w:tc>
        <w:tc>
          <w:tcPr>
            <w:tcW w:w="4590" w:type="dxa"/>
          </w:tcPr>
          <w:p w14:paraId="3B2105A8" w14:textId="77777777" w:rsidR="00260D31" w:rsidRPr="005E2A3A" w:rsidRDefault="00260D31" w:rsidP="005E2A3A">
            <w:pPr>
              <w:rPr>
                <w:rFonts w:eastAsia="Times New Roman" w:cs="Times New Roman"/>
                <w:b/>
                <w:bCs/>
                <w:color w:val="000000"/>
                <w:sz w:val="20"/>
                <w:szCs w:val="20"/>
                <w:lang w:val="en-US"/>
              </w:rPr>
            </w:pPr>
          </w:p>
        </w:tc>
      </w:tr>
      <w:tr w:rsidR="00131D37" w14:paraId="03EBDC9E" w14:textId="77777777" w:rsidTr="0024595F">
        <w:tc>
          <w:tcPr>
            <w:tcW w:w="1438" w:type="dxa"/>
          </w:tcPr>
          <w:p w14:paraId="030F65C6" w14:textId="112CBAB5" w:rsidR="00131D37" w:rsidRPr="003C767B" w:rsidRDefault="005C2A66" w:rsidP="003C767B">
            <w:pPr>
              <w:rPr>
                <w:rFonts w:eastAsia="Times New Roman" w:cs="Times New Roman"/>
                <w:b/>
                <w:bCs/>
                <w:color w:val="000000"/>
                <w:sz w:val="24"/>
                <w:szCs w:val="24"/>
                <w:lang w:val="en-US"/>
              </w:rPr>
            </w:pPr>
            <w:r>
              <w:rPr>
                <w:rFonts w:eastAsia="Times New Roman" w:cs="Times New Roman"/>
                <w:b/>
                <w:bCs/>
                <w:color w:val="000000"/>
                <w:sz w:val="24"/>
                <w:szCs w:val="24"/>
                <w:lang w:val="en-US"/>
              </w:rPr>
              <w:t>Printers</w:t>
            </w:r>
          </w:p>
        </w:tc>
        <w:tc>
          <w:tcPr>
            <w:tcW w:w="4762" w:type="dxa"/>
          </w:tcPr>
          <w:p w14:paraId="4CCDE964" w14:textId="77777777" w:rsidR="005C2A66" w:rsidRPr="005C2A66" w:rsidRDefault="005C2A66" w:rsidP="005C2A66">
            <w:pPr>
              <w:rPr>
                <w:rFonts w:eastAsia="Times New Roman" w:cs="Times New Roman"/>
                <w:color w:val="000000"/>
                <w:sz w:val="20"/>
                <w:szCs w:val="20"/>
                <w:lang w:val="en-US"/>
              </w:rPr>
            </w:pPr>
            <w:r w:rsidRPr="005C2A66">
              <w:rPr>
                <w:rFonts w:eastAsia="Times New Roman" w:cs="Times New Roman"/>
                <w:color w:val="000000"/>
                <w:sz w:val="20"/>
                <w:szCs w:val="20"/>
                <w:lang w:val="en-US"/>
              </w:rPr>
              <w:t xml:space="preserve">Heavy Duty MFP (All-in-one Printer):  </w:t>
            </w:r>
            <w:r w:rsidRPr="001E40B0">
              <w:rPr>
                <w:rFonts w:eastAsia="Times New Roman" w:cs="Times New Roman"/>
                <w:i/>
                <w:iCs/>
                <w:color w:val="000000"/>
                <w:sz w:val="20"/>
                <w:szCs w:val="20"/>
                <w:lang w:val="en-US"/>
              </w:rPr>
              <w:t>equivalent to HP LaserJet Pro MFP M428fdw</w:t>
            </w:r>
            <w:r w:rsidRPr="005C2A66">
              <w:rPr>
                <w:rFonts w:eastAsia="Times New Roman" w:cs="Times New Roman"/>
                <w:color w:val="000000"/>
                <w:sz w:val="20"/>
                <w:szCs w:val="20"/>
                <w:lang w:val="en-US"/>
              </w:rPr>
              <w:t xml:space="preserve"> or has specifications equivalent to below:</w:t>
            </w:r>
          </w:p>
          <w:p w14:paraId="127F7B2C" w14:textId="77777777" w:rsidR="005C2A66" w:rsidRPr="005C2A66" w:rsidRDefault="005C2A66" w:rsidP="005C2A66">
            <w:pPr>
              <w:rPr>
                <w:rFonts w:eastAsia="Times New Roman" w:cs="Times New Roman"/>
                <w:color w:val="000000"/>
                <w:sz w:val="20"/>
                <w:szCs w:val="20"/>
                <w:lang w:val="en-US"/>
              </w:rPr>
            </w:pPr>
            <w:r w:rsidRPr="005C2A66">
              <w:rPr>
                <w:rFonts w:eastAsia="Times New Roman" w:cs="Times New Roman"/>
                <w:color w:val="000000"/>
                <w:sz w:val="20"/>
                <w:szCs w:val="20"/>
                <w:lang w:val="en-US"/>
              </w:rPr>
              <w:t>Printing Technology: Laser,</w:t>
            </w:r>
          </w:p>
          <w:p w14:paraId="3FA4F24B" w14:textId="77777777" w:rsidR="005C2A66" w:rsidRPr="005C2A66" w:rsidRDefault="005C2A66" w:rsidP="005C2A66">
            <w:pPr>
              <w:rPr>
                <w:rFonts w:eastAsia="Times New Roman" w:cs="Times New Roman"/>
                <w:color w:val="000000"/>
                <w:sz w:val="20"/>
                <w:szCs w:val="20"/>
                <w:lang w:val="en-US"/>
              </w:rPr>
            </w:pPr>
            <w:r w:rsidRPr="005C2A66">
              <w:rPr>
                <w:rFonts w:eastAsia="Times New Roman" w:cs="Times New Roman"/>
                <w:color w:val="000000"/>
                <w:sz w:val="20"/>
                <w:szCs w:val="20"/>
                <w:lang w:val="en-US"/>
              </w:rPr>
              <w:lastRenderedPageBreak/>
              <w:t>Monthly Duty Cycle:80000 pages.</w:t>
            </w:r>
          </w:p>
          <w:p w14:paraId="35F000A3" w14:textId="77777777" w:rsidR="005C2A66" w:rsidRPr="005C2A66" w:rsidRDefault="005C2A66" w:rsidP="005C2A66">
            <w:pPr>
              <w:rPr>
                <w:rFonts w:eastAsia="Times New Roman" w:cs="Times New Roman"/>
                <w:color w:val="000000"/>
                <w:sz w:val="20"/>
                <w:szCs w:val="20"/>
                <w:lang w:val="en-US"/>
              </w:rPr>
            </w:pPr>
            <w:r w:rsidRPr="005C2A66">
              <w:rPr>
                <w:rFonts w:eastAsia="Times New Roman" w:cs="Times New Roman"/>
                <w:color w:val="000000"/>
                <w:sz w:val="20"/>
                <w:szCs w:val="20"/>
                <w:lang w:val="en-US"/>
              </w:rPr>
              <w:t>Connectivity; Wireless.</w:t>
            </w:r>
          </w:p>
          <w:p w14:paraId="53553B70" w14:textId="77777777" w:rsidR="005C2A66" w:rsidRPr="005C2A66" w:rsidRDefault="005C2A66" w:rsidP="005C2A66">
            <w:pPr>
              <w:rPr>
                <w:rFonts w:eastAsia="Times New Roman" w:cs="Times New Roman"/>
                <w:color w:val="000000"/>
                <w:sz w:val="20"/>
                <w:szCs w:val="20"/>
                <w:lang w:val="en-US"/>
              </w:rPr>
            </w:pPr>
            <w:r w:rsidRPr="005C2A66">
              <w:rPr>
                <w:rFonts w:eastAsia="Times New Roman" w:cs="Times New Roman"/>
                <w:color w:val="000000"/>
                <w:sz w:val="20"/>
                <w:szCs w:val="20"/>
                <w:lang w:val="en-US"/>
              </w:rPr>
              <w:t>Standard Memory: 256 MB.</w:t>
            </w:r>
          </w:p>
          <w:p w14:paraId="07D629CF" w14:textId="77777777" w:rsidR="005C2A66" w:rsidRPr="005C2A66" w:rsidRDefault="005C2A66" w:rsidP="005C2A66">
            <w:pPr>
              <w:rPr>
                <w:rFonts w:eastAsia="Times New Roman" w:cs="Times New Roman"/>
                <w:color w:val="000000"/>
                <w:sz w:val="20"/>
                <w:szCs w:val="20"/>
                <w:lang w:val="en-US"/>
              </w:rPr>
            </w:pPr>
            <w:r w:rsidRPr="005C2A66">
              <w:rPr>
                <w:rFonts w:eastAsia="Times New Roman" w:cs="Times New Roman"/>
                <w:color w:val="000000"/>
                <w:sz w:val="20"/>
                <w:szCs w:val="20"/>
                <w:lang w:val="en-US"/>
              </w:rPr>
              <w:t>Printing Resolution: Up to 4800 x 600 dpi.</w:t>
            </w:r>
          </w:p>
          <w:p w14:paraId="3E0E8FD0" w14:textId="77777777" w:rsidR="005C2A66" w:rsidRPr="005C2A66" w:rsidRDefault="005C2A66" w:rsidP="005C2A66">
            <w:pPr>
              <w:rPr>
                <w:rFonts w:eastAsia="Times New Roman" w:cs="Times New Roman"/>
                <w:color w:val="000000"/>
                <w:sz w:val="20"/>
                <w:szCs w:val="20"/>
                <w:lang w:val="en-US"/>
              </w:rPr>
            </w:pPr>
            <w:r w:rsidRPr="005C2A66">
              <w:rPr>
                <w:rFonts w:eastAsia="Times New Roman" w:cs="Times New Roman"/>
                <w:color w:val="000000"/>
                <w:sz w:val="20"/>
                <w:szCs w:val="20"/>
                <w:lang w:val="en-US"/>
              </w:rPr>
              <w:t>Printing Speed: Up to 40 ppm.</w:t>
            </w:r>
          </w:p>
          <w:p w14:paraId="4FAFFF72" w14:textId="77777777" w:rsidR="005C2A66" w:rsidRPr="005C2A66" w:rsidRDefault="005C2A66" w:rsidP="005C2A66">
            <w:pPr>
              <w:rPr>
                <w:rFonts w:eastAsia="Times New Roman" w:cs="Times New Roman"/>
                <w:color w:val="000000"/>
                <w:sz w:val="20"/>
                <w:szCs w:val="20"/>
                <w:lang w:val="en-US"/>
              </w:rPr>
            </w:pPr>
            <w:r w:rsidRPr="005C2A66">
              <w:rPr>
                <w:rFonts w:eastAsia="Times New Roman" w:cs="Times New Roman"/>
                <w:color w:val="000000"/>
                <w:sz w:val="20"/>
                <w:szCs w:val="20"/>
                <w:lang w:val="en-US"/>
              </w:rPr>
              <w:t>Automatic Duplexing: Yes,</w:t>
            </w:r>
          </w:p>
          <w:p w14:paraId="2DE78CEF" w14:textId="77777777" w:rsidR="005C2A66" w:rsidRPr="005C2A66" w:rsidRDefault="005C2A66" w:rsidP="005C2A66">
            <w:pPr>
              <w:rPr>
                <w:rFonts w:eastAsia="Times New Roman" w:cs="Times New Roman"/>
                <w:color w:val="000000"/>
                <w:sz w:val="20"/>
                <w:szCs w:val="20"/>
                <w:lang w:val="en-US"/>
              </w:rPr>
            </w:pPr>
            <w:r w:rsidRPr="005C2A66">
              <w:rPr>
                <w:rFonts w:eastAsia="Times New Roman" w:cs="Times New Roman"/>
                <w:color w:val="000000"/>
                <w:sz w:val="20"/>
                <w:szCs w:val="20"/>
                <w:lang w:val="en-US"/>
              </w:rPr>
              <w:t>Interfaces: 1 x USB 2.0 - 4 pin USB Type B 1 x USB host - 4 pin USB Type A 1 x Gigabit LAN - RJ-45 Supported paper size: A</w:t>
            </w:r>
            <w:proofErr w:type="gramStart"/>
            <w:r w:rsidRPr="005C2A66">
              <w:rPr>
                <w:rFonts w:eastAsia="Times New Roman" w:cs="Times New Roman"/>
                <w:color w:val="000000"/>
                <w:sz w:val="20"/>
                <w:szCs w:val="20"/>
                <w:lang w:val="en-US"/>
              </w:rPr>
              <w:t>4,ilegal</w:t>
            </w:r>
            <w:proofErr w:type="gramEnd"/>
            <w:r w:rsidRPr="005C2A66">
              <w:rPr>
                <w:rFonts w:eastAsia="Times New Roman" w:cs="Times New Roman"/>
                <w:color w:val="000000"/>
                <w:sz w:val="20"/>
                <w:szCs w:val="20"/>
                <w:lang w:val="en-US"/>
              </w:rPr>
              <w:t>,</w:t>
            </w:r>
          </w:p>
          <w:p w14:paraId="27168278" w14:textId="77777777" w:rsidR="005C2A66" w:rsidRPr="005C2A66" w:rsidRDefault="005C2A66" w:rsidP="005C2A66">
            <w:pPr>
              <w:rPr>
                <w:rFonts w:eastAsia="Times New Roman" w:cs="Times New Roman"/>
                <w:color w:val="000000"/>
                <w:sz w:val="20"/>
                <w:szCs w:val="20"/>
                <w:lang w:val="en-US"/>
              </w:rPr>
            </w:pPr>
            <w:r w:rsidRPr="005C2A66">
              <w:rPr>
                <w:rFonts w:eastAsia="Times New Roman" w:cs="Times New Roman"/>
                <w:color w:val="000000"/>
                <w:sz w:val="20"/>
                <w:szCs w:val="20"/>
                <w:lang w:val="en-US"/>
              </w:rPr>
              <w:t>Scanner Document Feeder: ADF,</w:t>
            </w:r>
          </w:p>
          <w:p w14:paraId="00C01D5F" w14:textId="259800AD" w:rsidR="00131D37" w:rsidRPr="005E2A3A" w:rsidRDefault="005C2A66" w:rsidP="005C2A66">
            <w:pPr>
              <w:rPr>
                <w:rFonts w:eastAsia="Times New Roman" w:cs="Times New Roman"/>
                <w:b/>
                <w:bCs/>
                <w:color w:val="000000"/>
                <w:sz w:val="20"/>
                <w:szCs w:val="20"/>
                <w:lang w:val="en-US"/>
              </w:rPr>
            </w:pPr>
            <w:r w:rsidRPr="005C2A66">
              <w:rPr>
                <w:rFonts w:eastAsia="Times New Roman" w:cs="Times New Roman"/>
                <w:color w:val="000000"/>
                <w:sz w:val="20"/>
                <w:szCs w:val="20"/>
                <w:lang w:val="en-US"/>
              </w:rPr>
              <w:t>Min. Copying Speed: 40 ppm.</w:t>
            </w:r>
          </w:p>
        </w:tc>
        <w:tc>
          <w:tcPr>
            <w:tcW w:w="4590" w:type="dxa"/>
          </w:tcPr>
          <w:p w14:paraId="65338115" w14:textId="77777777" w:rsidR="00131D37" w:rsidRPr="005E2A3A" w:rsidRDefault="00131D37" w:rsidP="005E2A3A">
            <w:pPr>
              <w:rPr>
                <w:rFonts w:eastAsia="Times New Roman" w:cs="Times New Roman"/>
                <w:b/>
                <w:bCs/>
                <w:color w:val="000000"/>
                <w:sz w:val="20"/>
                <w:szCs w:val="20"/>
                <w:lang w:val="en-US"/>
              </w:rPr>
            </w:pPr>
          </w:p>
        </w:tc>
      </w:tr>
      <w:tr w:rsidR="001E40B0" w14:paraId="7BCA0C02" w14:textId="77777777" w:rsidTr="0024595F">
        <w:tc>
          <w:tcPr>
            <w:tcW w:w="1438" w:type="dxa"/>
            <w:vMerge w:val="restart"/>
          </w:tcPr>
          <w:p w14:paraId="36D5F8F5" w14:textId="2E657C5F" w:rsidR="001E40B0" w:rsidRDefault="001E40B0" w:rsidP="003C767B">
            <w:pPr>
              <w:rPr>
                <w:rFonts w:eastAsia="Times New Roman" w:cs="Times New Roman"/>
                <w:b/>
                <w:bCs/>
                <w:color w:val="000000"/>
                <w:sz w:val="24"/>
                <w:szCs w:val="24"/>
                <w:lang w:val="en-US"/>
              </w:rPr>
            </w:pPr>
            <w:r>
              <w:rPr>
                <w:rFonts w:eastAsia="Times New Roman" w:cs="Times New Roman"/>
                <w:b/>
                <w:bCs/>
                <w:color w:val="000000"/>
                <w:sz w:val="24"/>
                <w:szCs w:val="24"/>
                <w:lang w:val="en-US"/>
              </w:rPr>
              <w:t>Photocopier</w:t>
            </w:r>
          </w:p>
        </w:tc>
        <w:tc>
          <w:tcPr>
            <w:tcW w:w="4762" w:type="dxa"/>
          </w:tcPr>
          <w:p w14:paraId="704D0A2D" w14:textId="77777777" w:rsidR="007E5C14" w:rsidRPr="007E5C14" w:rsidRDefault="007E5C14" w:rsidP="007E5C14">
            <w:pPr>
              <w:rPr>
                <w:rFonts w:eastAsia="Times New Roman" w:cs="Times New Roman"/>
                <w:color w:val="000000"/>
                <w:sz w:val="20"/>
                <w:szCs w:val="20"/>
                <w:lang w:val="en-US"/>
              </w:rPr>
            </w:pPr>
            <w:r w:rsidRPr="007E5C14">
              <w:rPr>
                <w:rFonts w:eastAsia="Times New Roman" w:cs="Times New Roman"/>
                <w:color w:val="000000"/>
                <w:sz w:val="20"/>
                <w:szCs w:val="20"/>
                <w:lang w:val="en-US"/>
              </w:rPr>
              <w:t>Heavy Duty Photocopier</w:t>
            </w:r>
            <w:r w:rsidRPr="007E5C14">
              <w:rPr>
                <w:rFonts w:eastAsia="Times New Roman" w:cs="Times New Roman"/>
                <w:i/>
                <w:iCs/>
                <w:color w:val="000000"/>
                <w:sz w:val="20"/>
                <w:szCs w:val="20"/>
                <w:lang w:val="en-US"/>
              </w:rPr>
              <w:t>:  equivalent to Ricoh 2014AD with Network module</w:t>
            </w:r>
            <w:r w:rsidRPr="007E5C14">
              <w:rPr>
                <w:rFonts w:eastAsia="Times New Roman" w:cs="Times New Roman"/>
                <w:color w:val="000000"/>
                <w:sz w:val="20"/>
                <w:szCs w:val="20"/>
                <w:lang w:val="en-US"/>
              </w:rPr>
              <w:t xml:space="preserve"> or has specifications equivalent to below:</w:t>
            </w:r>
          </w:p>
          <w:p w14:paraId="568C633F" w14:textId="77777777" w:rsidR="007E5C14" w:rsidRPr="007E5C14" w:rsidRDefault="007E5C14" w:rsidP="007E5C14">
            <w:pPr>
              <w:rPr>
                <w:rFonts w:eastAsia="Times New Roman" w:cs="Times New Roman"/>
                <w:color w:val="000000"/>
                <w:sz w:val="20"/>
                <w:szCs w:val="20"/>
                <w:lang w:val="en-US"/>
              </w:rPr>
            </w:pPr>
            <w:r w:rsidRPr="007E5C14">
              <w:rPr>
                <w:rFonts w:eastAsia="Times New Roman" w:cs="Times New Roman"/>
                <w:color w:val="000000"/>
                <w:sz w:val="20"/>
                <w:szCs w:val="20"/>
                <w:lang w:val="en-US"/>
              </w:rPr>
              <w:t xml:space="preserve">Speed: 32 pages per minutes </w:t>
            </w:r>
            <w:proofErr w:type="spellStart"/>
            <w:proofErr w:type="gramStart"/>
            <w:r w:rsidRPr="007E5C14">
              <w:rPr>
                <w:rFonts w:eastAsia="Times New Roman" w:cs="Times New Roman"/>
                <w:color w:val="000000"/>
                <w:sz w:val="20"/>
                <w:szCs w:val="20"/>
                <w:lang w:val="en-US"/>
              </w:rPr>
              <w:t>In:erface</w:t>
            </w:r>
            <w:proofErr w:type="spellEnd"/>
            <w:proofErr w:type="gramEnd"/>
            <w:r w:rsidRPr="007E5C14">
              <w:rPr>
                <w:rFonts w:eastAsia="Times New Roman" w:cs="Times New Roman"/>
                <w:color w:val="000000"/>
                <w:sz w:val="20"/>
                <w:szCs w:val="20"/>
                <w:lang w:val="en-US"/>
              </w:rPr>
              <w:t>: LAN, USB</w:t>
            </w:r>
          </w:p>
          <w:p w14:paraId="62C84E50" w14:textId="77777777" w:rsidR="007E5C14" w:rsidRPr="007E5C14" w:rsidRDefault="007E5C14" w:rsidP="007E5C14">
            <w:pPr>
              <w:rPr>
                <w:rFonts w:eastAsia="Times New Roman" w:cs="Times New Roman"/>
                <w:color w:val="000000"/>
                <w:sz w:val="20"/>
                <w:szCs w:val="20"/>
                <w:lang w:val="en-US"/>
              </w:rPr>
            </w:pPr>
            <w:r w:rsidRPr="007E5C14">
              <w:rPr>
                <w:rFonts w:eastAsia="Times New Roman" w:cs="Times New Roman"/>
                <w:color w:val="000000"/>
                <w:sz w:val="20"/>
                <w:szCs w:val="20"/>
                <w:lang w:val="en-US"/>
              </w:rPr>
              <w:t>Media Sizes: A3, A4</w:t>
            </w:r>
          </w:p>
          <w:p w14:paraId="39713884" w14:textId="77777777" w:rsidR="007E5C14" w:rsidRPr="007E5C14" w:rsidRDefault="007E5C14" w:rsidP="007E5C14">
            <w:pPr>
              <w:rPr>
                <w:rFonts w:eastAsia="Times New Roman" w:cs="Times New Roman"/>
                <w:color w:val="000000"/>
                <w:sz w:val="20"/>
                <w:szCs w:val="20"/>
                <w:lang w:val="en-US"/>
              </w:rPr>
            </w:pPr>
            <w:r w:rsidRPr="007E5C14">
              <w:rPr>
                <w:rFonts w:eastAsia="Times New Roman" w:cs="Times New Roman"/>
                <w:color w:val="000000"/>
                <w:sz w:val="20"/>
                <w:szCs w:val="20"/>
                <w:lang w:val="en-US"/>
              </w:rPr>
              <w:t>Monthly duty cycle: 200000 Memory: 256 MB</w:t>
            </w:r>
          </w:p>
          <w:p w14:paraId="4791F78B" w14:textId="77777777" w:rsidR="007E5C14" w:rsidRPr="007E5C14" w:rsidRDefault="007E5C14" w:rsidP="007E5C14">
            <w:pPr>
              <w:rPr>
                <w:rFonts w:eastAsia="Times New Roman" w:cs="Times New Roman"/>
                <w:color w:val="000000"/>
                <w:sz w:val="20"/>
                <w:szCs w:val="20"/>
                <w:lang w:val="en-US"/>
              </w:rPr>
            </w:pPr>
            <w:r w:rsidRPr="007E5C14">
              <w:rPr>
                <w:rFonts w:eastAsia="Times New Roman" w:cs="Times New Roman"/>
                <w:color w:val="000000"/>
                <w:sz w:val="20"/>
                <w:szCs w:val="20"/>
                <w:lang w:val="en-US"/>
              </w:rPr>
              <w:t>Paper capacity: 2X250 Sheets, 100 Sheets</w:t>
            </w:r>
          </w:p>
          <w:p w14:paraId="45D2764C" w14:textId="77777777" w:rsidR="007E5C14" w:rsidRPr="007E5C14" w:rsidRDefault="007E5C14" w:rsidP="007E5C14">
            <w:pPr>
              <w:rPr>
                <w:rFonts w:eastAsia="Times New Roman" w:cs="Times New Roman"/>
                <w:color w:val="000000"/>
                <w:sz w:val="20"/>
                <w:szCs w:val="20"/>
                <w:lang w:val="en-US"/>
              </w:rPr>
            </w:pPr>
            <w:r w:rsidRPr="007E5C14">
              <w:rPr>
                <w:rFonts w:eastAsia="Times New Roman" w:cs="Times New Roman"/>
                <w:color w:val="000000"/>
                <w:sz w:val="20"/>
                <w:szCs w:val="20"/>
                <w:lang w:val="en-US"/>
              </w:rPr>
              <w:t>Resolution: 600 x 600 dpi</w:t>
            </w:r>
          </w:p>
          <w:p w14:paraId="3611238B" w14:textId="77777777" w:rsidR="007E5C14" w:rsidRPr="007E5C14" w:rsidRDefault="007E5C14" w:rsidP="007E5C14">
            <w:pPr>
              <w:rPr>
                <w:rFonts w:eastAsia="Times New Roman" w:cs="Times New Roman"/>
                <w:color w:val="000000"/>
                <w:sz w:val="20"/>
                <w:szCs w:val="20"/>
                <w:lang w:val="en-US"/>
              </w:rPr>
            </w:pPr>
            <w:r w:rsidRPr="007E5C14">
              <w:rPr>
                <w:rFonts w:eastAsia="Times New Roman" w:cs="Times New Roman"/>
                <w:color w:val="000000"/>
                <w:sz w:val="20"/>
                <w:szCs w:val="20"/>
                <w:lang w:val="en-US"/>
              </w:rPr>
              <w:t xml:space="preserve">Function: </w:t>
            </w:r>
            <w:proofErr w:type="spellStart"/>
            <w:r w:rsidRPr="007E5C14">
              <w:rPr>
                <w:rFonts w:eastAsia="Times New Roman" w:cs="Times New Roman"/>
                <w:color w:val="000000"/>
                <w:sz w:val="20"/>
                <w:szCs w:val="20"/>
                <w:lang w:val="en-US"/>
              </w:rPr>
              <w:t>Multi functional</w:t>
            </w:r>
            <w:proofErr w:type="spellEnd"/>
            <w:r w:rsidRPr="007E5C14">
              <w:rPr>
                <w:rFonts w:eastAsia="Times New Roman" w:cs="Times New Roman"/>
                <w:color w:val="000000"/>
                <w:sz w:val="20"/>
                <w:szCs w:val="20"/>
                <w:lang w:val="en-US"/>
              </w:rPr>
              <w:t xml:space="preserve"> </w:t>
            </w:r>
            <w:proofErr w:type="gramStart"/>
            <w:r w:rsidRPr="007E5C14">
              <w:rPr>
                <w:rFonts w:eastAsia="Times New Roman" w:cs="Times New Roman"/>
                <w:color w:val="000000"/>
                <w:sz w:val="20"/>
                <w:szCs w:val="20"/>
                <w:lang w:val="en-US"/>
              </w:rPr>
              <w:t>( Print</w:t>
            </w:r>
            <w:proofErr w:type="gramEnd"/>
            <w:r w:rsidRPr="007E5C14">
              <w:rPr>
                <w:rFonts w:eastAsia="Times New Roman" w:cs="Times New Roman"/>
                <w:color w:val="000000"/>
                <w:sz w:val="20"/>
                <w:szCs w:val="20"/>
                <w:lang w:val="en-US"/>
              </w:rPr>
              <w:t xml:space="preserve"> / Copy/ Scan )</w:t>
            </w:r>
          </w:p>
          <w:p w14:paraId="49BCA3AC" w14:textId="4A8D4E7B" w:rsidR="001E40B0" w:rsidRPr="005C2A66" w:rsidRDefault="007E5C14" w:rsidP="007E5C14">
            <w:pPr>
              <w:rPr>
                <w:rFonts w:eastAsia="Times New Roman" w:cs="Times New Roman"/>
                <w:color w:val="000000"/>
                <w:sz w:val="20"/>
                <w:szCs w:val="20"/>
                <w:lang w:val="en-US"/>
              </w:rPr>
            </w:pPr>
            <w:r w:rsidRPr="007E5C14">
              <w:rPr>
                <w:rFonts w:eastAsia="Times New Roman" w:cs="Times New Roman"/>
                <w:color w:val="000000"/>
                <w:sz w:val="20"/>
                <w:szCs w:val="20"/>
                <w:lang w:val="en-US"/>
              </w:rPr>
              <w:t>Paper weight: 60-162 gjm2 Output color: Black &amp; White Inbuilt: Duplex &amp;ARDF</w:t>
            </w:r>
          </w:p>
        </w:tc>
        <w:tc>
          <w:tcPr>
            <w:tcW w:w="4590" w:type="dxa"/>
          </w:tcPr>
          <w:p w14:paraId="64DFE110" w14:textId="77777777" w:rsidR="001E40B0" w:rsidRPr="005E2A3A" w:rsidRDefault="001E40B0" w:rsidP="005E2A3A">
            <w:pPr>
              <w:rPr>
                <w:rFonts w:eastAsia="Times New Roman" w:cs="Times New Roman"/>
                <w:b/>
                <w:bCs/>
                <w:color w:val="000000"/>
                <w:sz w:val="20"/>
                <w:szCs w:val="20"/>
                <w:lang w:val="en-US"/>
              </w:rPr>
            </w:pPr>
          </w:p>
        </w:tc>
      </w:tr>
      <w:tr w:rsidR="001E40B0" w14:paraId="4CED2C3F" w14:textId="77777777" w:rsidTr="0024595F">
        <w:tc>
          <w:tcPr>
            <w:tcW w:w="1438" w:type="dxa"/>
            <w:vMerge/>
          </w:tcPr>
          <w:p w14:paraId="4255A493" w14:textId="77777777" w:rsidR="001E40B0" w:rsidRDefault="001E40B0" w:rsidP="003C767B">
            <w:pPr>
              <w:rPr>
                <w:rFonts w:eastAsia="Times New Roman" w:cs="Times New Roman"/>
                <w:b/>
                <w:bCs/>
                <w:color w:val="000000"/>
                <w:sz w:val="24"/>
                <w:szCs w:val="24"/>
                <w:lang w:val="en-US"/>
              </w:rPr>
            </w:pPr>
          </w:p>
        </w:tc>
        <w:tc>
          <w:tcPr>
            <w:tcW w:w="4762" w:type="dxa"/>
          </w:tcPr>
          <w:p w14:paraId="794D2EA7" w14:textId="113C5DD3" w:rsidR="00E36A94" w:rsidRPr="00E36A94" w:rsidRDefault="00E36A94" w:rsidP="00E36A94">
            <w:pPr>
              <w:rPr>
                <w:rFonts w:eastAsia="Times New Roman" w:cs="Times New Roman"/>
                <w:color w:val="000000"/>
                <w:sz w:val="20"/>
                <w:szCs w:val="20"/>
                <w:lang w:val="en-US"/>
              </w:rPr>
            </w:pPr>
            <w:r w:rsidRPr="00E36A94">
              <w:rPr>
                <w:rFonts w:eastAsia="Times New Roman" w:cs="Times New Roman"/>
                <w:color w:val="000000"/>
                <w:sz w:val="20"/>
                <w:szCs w:val="20"/>
                <w:lang w:val="en-US"/>
              </w:rPr>
              <w:t>Heavy Duty Photocopier</w:t>
            </w:r>
            <w:r>
              <w:rPr>
                <w:rFonts w:eastAsia="Times New Roman" w:cs="Times New Roman"/>
                <w:color w:val="000000"/>
                <w:sz w:val="20"/>
                <w:szCs w:val="20"/>
                <w:lang w:val="en-US"/>
              </w:rPr>
              <w:t xml:space="preserve">: </w:t>
            </w:r>
            <w:r w:rsidRPr="00E36A94">
              <w:rPr>
                <w:rFonts w:eastAsia="Times New Roman" w:cs="Times New Roman"/>
                <w:i/>
                <w:iCs/>
                <w:color w:val="000000"/>
                <w:sz w:val="20"/>
                <w:szCs w:val="20"/>
                <w:lang w:val="en-US"/>
              </w:rPr>
              <w:t>Equivalent Ricoh MP 2501SP</w:t>
            </w:r>
            <w:r w:rsidRPr="00E36A94">
              <w:rPr>
                <w:rFonts w:eastAsia="Times New Roman" w:cs="Times New Roman"/>
                <w:color w:val="000000"/>
                <w:sz w:val="20"/>
                <w:szCs w:val="20"/>
                <w:lang w:val="en-US"/>
              </w:rPr>
              <w:t xml:space="preserve"> or has specifications equivalent to below</w:t>
            </w:r>
          </w:p>
          <w:p w14:paraId="2103C317" w14:textId="77777777" w:rsidR="00E36A94" w:rsidRPr="00E36A94" w:rsidRDefault="00E36A94" w:rsidP="00E36A94">
            <w:pPr>
              <w:rPr>
                <w:rFonts w:eastAsia="Times New Roman" w:cs="Times New Roman"/>
                <w:color w:val="000000"/>
                <w:sz w:val="20"/>
                <w:szCs w:val="20"/>
                <w:lang w:val="en-US"/>
              </w:rPr>
            </w:pPr>
            <w:r w:rsidRPr="00E36A94">
              <w:rPr>
                <w:rFonts w:eastAsia="Times New Roman" w:cs="Times New Roman"/>
                <w:color w:val="000000"/>
                <w:sz w:val="20"/>
                <w:szCs w:val="20"/>
                <w:lang w:val="en-US"/>
              </w:rPr>
              <w:t>Speed: 32 pages per minutes</w:t>
            </w:r>
          </w:p>
          <w:p w14:paraId="28601E1A" w14:textId="77777777" w:rsidR="00E36A94" w:rsidRPr="00E36A94" w:rsidRDefault="00E36A94" w:rsidP="00E36A94">
            <w:pPr>
              <w:rPr>
                <w:rFonts w:eastAsia="Times New Roman" w:cs="Times New Roman"/>
                <w:color w:val="000000"/>
                <w:sz w:val="20"/>
                <w:szCs w:val="20"/>
                <w:lang w:val="en-US"/>
              </w:rPr>
            </w:pPr>
            <w:r w:rsidRPr="00E36A94">
              <w:rPr>
                <w:rFonts w:eastAsia="Times New Roman" w:cs="Times New Roman"/>
                <w:color w:val="000000"/>
                <w:sz w:val="20"/>
                <w:szCs w:val="20"/>
                <w:lang w:val="en-US"/>
              </w:rPr>
              <w:t>Interface: LAN, USB</w:t>
            </w:r>
          </w:p>
          <w:p w14:paraId="0A6F8FA2" w14:textId="77777777" w:rsidR="00E36A94" w:rsidRPr="00E36A94" w:rsidRDefault="00E36A94" w:rsidP="00E36A94">
            <w:pPr>
              <w:rPr>
                <w:rFonts w:eastAsia="Times New Roman" w:cs="Times New Roman"/>
                <w:color w:val="000000"/>
                <w:sz w:val="20"/>
                <w:szCs w:val="20"/>
                <w:lang w:val="en-US"/>
              </w:rPr>
            </w:pPr>
            <w:r w:rsidRPr="00E36A94">
              <w:rPr>
                <w:rFonts w:eastAsia="Times New Roman" w:cs="Times New Roman"/>
                <w:color w:val="000000"/>
                <w:sz w:val="20"/>
                <w:szCs w:val="20"/>
                <w:lang w:val="en-US"/>
              </w:rPr>
              <w:t>Media Sizes: A3, A4</w:t>
            </w:r>
          </w:p>
          <w:p w14:paraId="74E5F890" w14:textId="77777777" w:rsidR="00E36A94" w:rsidRPr="00E36A94" w:rsidRDefault="00E36A94" w:rsidP="00E36A94">
            <w:pPr>
              <w:rPr>
                <w:rFonts w:eastAsia="Times New Roman" w:cs="Times New Roman"/>
                <w:color w:val="000000"/>
                <w:sz w:val="20"/>
                <w:szCs w:val="20"/>
                <w:lang w:val="en-US"/>
              </w:rPr>
            </w:pPr>
            <w:r w:rsidRPr="00E36A94">
              <w:rPr>
                <w:rFonts w:eastAsia="Times New Roman" w:cs="Times New Roman"/>
                <w:color w:val="000000"/>
                <w:sz w:val="20"/>
                <w:szCs w:val="20"/>
                <w:lang w:val="en-US"/>
              </w:rPr>
              <w:t>Monthly duty cycle: 200000</w:t>
            </w:r>
          </w:p>
          <w:p w14:paraId="357DADCA" w14:textId="77777777" w:rsidR="00E36A94" w:rsidRPr="00E36A94" w:rsidRDefault="00E36A94" w:rsidP="00E36A94">
            <w:pPr>
              <w:rPr>
                <w:rFonts w:eastAsia="Times New Roman" w:cs="Times New Roman"/>
                <w:color w:val="000000"/>
                <w:sz w:val="20"/>
                <w:szCs w:val="20"/>
                <w:lang w:val="en-US"/>
              </w:rPr>
            </w:pPr>
            <w:r w:rsidRPr="00E36A94">
              <w:rPr>
                <w:rFonts w:eastAsia="Times New Roman" w:cs="Times New Roman"/>
                <w:color w:val="000000"/>
                <w:sz w:val="20"/>
                <w:szCs w:val="20"/>
                <w:lang w:val="en-US"/>
              </w:rPr>
              <w:t>Memory: 2 GB</w:t>
            </w:r>
          </w:p>
          <w:p w14:paraId="3180F36D" w14:textId="77777777" w:rsidR="00E36A94" w:rsidRPr="00E36A94" w:rsidRDefault="00E36A94" w:rsidP="00E36A94">
            <w:pPr>
              <w:rPr>
                <w:rFonts w:eastAsia="Times New Roman" w:cs="Times New Roman"/>
                <w:color w:val="000000"/>
                <w:sz w:val="20"/>
                <w:szCs w:val="20"/>
                <w:lang w:val="en-US"/>
              </w:rPr>
            </w:pPr>
            <w:r w:rsidRPr="00E36A94">
              <w:rPr>
                <w:rFonts w:eastAsia="Times New Roman" w:cs="Times New Roman"/>
                <w:color w:val="000000"/>
                <w:sz w:val="20"/>
                <w:szCs w:val="20"/>
                <w:lang w:val="en-US"/>
              </w:rPr>
              <w:t>HDD: 500 GB</w:t>
            </w:r>
          </w:p>
          <w:p w14:paraId="3B077CA8" w14:textId="77777777" w:rsidR="00E36A94" w:rsidRPr="00E36A94" w:rsidRDefault="00E36A94" w:rsidP="00E36A94">
            <w:pPr>
              <w:rPr>
                <w:rFonts w:eastAsia="Times New Roman" w:cs="Times New Roman"/>
                <w:color w:val="000000"/>
                <w:sz w:val="20"/>
                <w:szCs w:val="20"/>
                <w:lang w:val="en-US"/>
              </w:rPr>
            </w:pPr>
            <w:r w:rsidRPr="00E36A94">
              <w:rPr>
                <w:rFonts w:eastAsia="Times New Roman" w:cs="Times New Roman"/>
                <w:color w:val="000000"/>
                <w:sz w:val="20"/>
                <w:szCs w:val="20"/>
                <w:lang w:val="en-US"/>
              </w:rPr>
              <w:t xml:space="preserve">Paper capacity: 2X250 </w:t>
            </w:r>
            <w:proofErr w:type="gramStart"/>
            <w:r w:rsidRPr="00E36A94">
              <w:rPr>
                <w:rFonts w:eastAsia="Times New Roman" w:cs="Times New Roman"/>
                <w:color w:val="000000"/>
                <w:sz w:val="20"/>
                <w:szCs w:val="20"/>
                <w:lang w:val="en-US"/>
              </w:rPr>
              <w:t>Sheets ,</w:t>
            </w:r>
            <w:proofErr w:type="gramEnd"/>
            <w:r w:rsidRPr="00E36A94">
              <w:rPr>
                <w:rFonts w:eastAsia="Times New Roman" w:cs="Times New Roman"/>
                <w:color w:val="000000"/>
                <w:sz w:val="20"/>
                <w:szCs w:val="20"/>
                <w:lang w:val="en-US"/>
              </w:rPr>
              <w:t xml:space="preserve"> 100 Sheets</w:t>
            </w:r>
          </w:p>
          <w:p w14:paraId="29460DA1" w14:textId="77777777" w:rsidR="00E36A94" w:rsidRPr="00E36A94" w:rsidRDefault="00E36A94" w:rsidP="00E36A94">
            <w:pPr>
              <w:rPr>
                <w:rFonts w:eastAsia="Times New Roman" w:cs="Times New Roman"/>
                <w:color w:val="000000"/>
                <w:sz w:val="20"/>
                <w:szCs w:val="20"/>
                <w:lang w:val="en-US"/>
              </w:rPr>
            </w:pPr>
            <w:r w:rsidRPr="00E36A94">
              <w:rPr>
                <w:rFonts w:eastAsia="Times New Roman" w:cs="Times New Roman"/>
                <w:color w:val="000000"/>
                <w:sz w:val="20"/>
                <w:szCs w:val="20"/>
                <w:lang w:val="en-US"/>
              </w:rPr>
              <w:t>Resolution: 600 x 600 dpi</w:t>
            </w:r>
          </w:p>
          <w:p w14:paraId="7F858FBC" w14:textId="77777777" w:rsidR="00E36A94" w:rsidRPr="00E36A94" w:rsidRDefault="00E36A94" w:rsidP="00E36A94">
            <w:pPr>
              <w:rPr>
                <w:rFonts w:eastAsia="Times New Roman" w:cs="Times New Roman"/>
                <w:color w:val="000000"/>
                <w:sz w:val="20"/>
                <w:szCs w:val="20"/>
                <w:lang w:val="en-US"/>
              </w:rPr>
            </w:pPr>
            <w:r w:rsidRPr="00E36A94">
              <w:rPr>
                <w:rFonts w:eastAsia="Times New Roman" w:cs="Times New Roman"/>
                <w:color w:val="000000"/>
                <w:sz w:val="20"/>
                <w:szCs w:val="20"/>
                <w:lang w:val="en-US"/>
              </w:rPr>
              <w:t xml:space="preserve">Function: </w:t>
            </w:r>
            <w:proofErr w:type="spellStart"/>
            <w:r w:rsidRPr="00E36A94">
              <w:rPr>
                <w:rFonts w:eastAsia="Times New Roman" w:cs="Times New Roman"/>
                <w:color w:val="000000"/>
                <w:sz w:val="20"/>
                <w:szCs w:val="20"/>
                <w:lang w:val="en-US"/>
              </w:rPr>
              <w:t>Multi functional</w:t>
            </w:r>
            <w:proofErr w:type="spellEnd"/>
            <w:r w:rsidRPr="00E36A94">
              <w:rPr>
                <w:rFonts w:eastAsia="Times New Roman" w:cs="Times New Roman"/>
                <w:color w:val="000000"/>
                <w:sz w:val="20"/>
                <w:szCs w:val="20"/>
                <w:lang w:val="en-US"/>
              </w:rPr>
              <w:t xml:space="preserve"> </w:t>
            </w:r>
            <w:proofErr w:type="gramStart"/>
            <w:r w:rsidRPr="00E36A94">
              <w:rPr>
                <w:rFonts w:eastAsia="Times New Roman" w:cs="Times New Roman"/>
                <w:color w:val="000000"/>
                <w:sz w:val="20"/>
                <w:szCs w:val="20"/>
                <w:lang w:val="en-US"/>
              </w:rPr>
              <w:t>( Print</w:t>
            </w:r>
            <w:proofErr w:type="gramEnd"/>
            <w:r w:rsidRPr="00E36A94">
              <w:rPr>
                <w:rFonts w:eastAsia="Times New Roman" w:cs="Times New Roman"/>
                <w:color w:val="000000"/>
                <w:sz w:val="20"/>
                <w:szCs w:val="20"/>
                <w:lang w:val="en-US"/>
              </w:rPr>
              <w:t xml:space="preserve"> / Copy / Scan )</w:t>
            </w:r>
          </w:p>
          <w:p w14:paraId="41E80C9E" w14:textId="77777777" w:rsidR="00E36A94" w:rsidRPr="00E36A94" w:rsidRDefault="00E36A94" w:rsidP="00E36A94">
            <w:pPr>
              <w:rPr>
                <w:rFonts w:eastAsia="Times New Roman" w:cs="Times New Roman"/>
                <w:color w:val="000000"/>
                <w:sz w:val="20"/>
                <w:szCs w:val="20"/>
                <w:lang w:val="en-US"/>
              </w:rPr>
            </w:pPr>
            <w:r w:rsidRPr="00E36A94">
              <w:rPr>
                <w:rFonts w:eastAsia="Times New Roman" w:cs="Times New Roman"/>
                <w:color w:val="000000"/>
                <w:sz w:val="20"/>
                <w:szCs w:val="20"/>
                <w:lang w:val="en-US"/>
              </w:rPr>
              <w:t>Paper weight: 60-162 g/m2</w:t>
            </w:r>
          </w:p>
          <w:p w14:paraId="7E38E3D5" w14:textId="77777777" w:rsidR="00E36A94" w:rsidRPr="00E36A94" w:rsidRDefault="00E36A94" w:rsidP="00E36A94">
            <w:pPr>
              <w:rPr>
                <w:rFonts w:eastAsia="Times New Roman" w:cs="Times New Roman"/>
                <w:color w:val="000000"/>
                <w:sz w:val="20"/>
                <w:szCs w:val="20"/>
                <w:lang w:val="en-US"/>
              </w:rPr>
            </w:pPr>
            <w:r w:rsidRPr="00E36A94">
              <w:rPr>
                <w:rFonts w:eastAsia="Times New Roman" w:cs="Times New Roman"/>
                <w:color w:val="000000"/>
                <w:sz w:val="20"/>
                <w:szCs w:val="20"/>
                <w:lang w:val="en-US"/>
              </w:rPr>
              <w:t>Output color: Black &amp; White</w:t>
            </w:r>
          </w:p>
          <w:p w14:paraId="67896BCC" w14:textId="77777777" w:rsidR="00E36A94" w:rsidRPr="00E36A94" w:rsidRDefault="00E36A94" w:rsidP="00E36A94">
            <w:pPr>
              <w:rPr>
                <w:rFonts w:eastAsia="Times New Roman" w:cs="Times New Roman"/>
                <w:color w:val="000000"/>
                <w:sz w:val="20"/>
                <w:szCs w:val="20"/>
                <w:lang w:val="en-US"/>
              </w:rPr>
            </w:pPr>
            <w:r w:rsidRPr="00E36A94">
              <w:rPr>
                <w:rFonts w:eastAsia="Times New Roman" w:cs="Times New Roman"/>
                <w:color w:val="000000"/>
                <w:sz w:val="20"/>
                <w:szCs w:val="20"/>
                <w:lang w:val="en-US"/>
              </w:rPr>
              <w:t>Inbuilt: Duplex &amp; ARDF</w:t>
            </w:r>
          </w:p>
          <w:p w14:paraId="6A9763A2" w14:textId="1DF9500C" w:rsidR="001E40B0" w:rsidRPr="005C2A66" w:rsidRDefault="00E36A94" w:rsidP="00E36A94">
            <w:pPr>
              <w:rPr>
                <w:rFonts w:eastAsia="Times New Roman" w:cs="Times New Roman"/>
                <w:color w:val="000000"/>
                <w:sz w:val="20"/>
                <w:szCs w:val="20"/>
                <w:lang w:val="en-US"/>
              </w:rPr>
            </w:pPr>
            <w:r w:rsidRPr="00E36A94">
              <w:rPr>
                <w:rFonts w:eastAsia="Times New Roman" w:cs="Times New Roman"/>
                <w:color w:val="000000"/>
                <w:sz w:val="20"/>
                <w:szCs w:val="20"/>
                <w:lang w:val="en-US"/>
              </w:rPr>
              <w:t>Warranty: One Year or More.</w:t>
            </w:r>
          </w:p>
        </w:tc>
        <w:tc>
          <w:tcPr>
            <w:tcW w:w="4590" w:type="dxa"/>
          </w:tcPr>
          <w:p w14:paraId="4CD61B96" w14:textId="77777777" w:rsidR="001E40B0" w:rsidRPr="005E2A3A" w:rsidRDefault="001E40B0" w:rsidP="005E2A3A">
            <w:pPr>
              <w:rPr>
                <w:rFonts w:eastAsia="Times New Roman" w:cs="Times New Roman"/>
                <w:b/>
                <w:bCs/>
                <w:color w:val="000000"/>
                <w:sz w:val="20"/>
                <w:szCs w:val="20"/>
                <w:lang w:val="en-US"/>
              </w:rPr>
            </w:pPr>
          </w:p>
        </w:tc>
      </w:tr>
    </w:tbl>
    <w:p w14:paraId="48CC21E9" w14:textId="77777777" w:rsidR="000F0680" w:rsidRDefault="000F0680" w:rsidP="0022079D">
      <w:pPr>
        <w:rPr>
          <w:b/>
          <w:bCs/>
          <w:sz w:val="32"/>
          <w:szCs w:val="32"/>
          <w:lang w:val="en-US"/>
        </w:rPr>
      </w:pPr>
    </w:p>
    <w:p w14:paraId="2CE9CE79" w14:textId="033EDD28" w:rsidR="0095542D" w:rsidRPr="00EA7351" w:rsidRDefault="00EA7351" w:rsidP="00EA7351">
      <w:pPr>
        <w:ind w:left="360"/>
        <w:rPr>
          <w:b/>
          <w:bCs/>
          <w:sz w:val="32"/>
          <w:szCs w:val="32"/>
          <w:lang w:val="en-US"/>
        </w:rPr>
      </w:pPr>
      <w:r>
        <w:rPr>
          <w:b/>
          <w:bCs/>
          <w:sz w:val="32"/>
          <w:szCs w:val="32"/>
          <w:lang w:val="en-US"/>
        </w:rPr>
        <w:t xml:space="preserve">b). </w:t>
      </w:r>
      <w:r w:rsidR="0095542D" w:rsidRPr="00EA7351">
        <w:rPr>
          <w:b/>
          <w:bCs/>
          <w:sz w:val="32"/>
          <w:szCs w:val="32"/>
          <w:lang w:val="en-US"/>
        </w:rPr>
        <w:t>WARRANTY</w:t>
      </w:r>
    </w:p>
    <w:p w14:paraId="1CAB8695" w14:textId="0A98729D" w:rsidR="0095542D" w:rsidRDefault="0047315E" w:rsidP="006369E0">
      <w:r>
        <w:t xml:space="preserve">You are kindly asked to confirm how many years of warranty per item and </w:t>
      </w:r>
      <w:r w:rsidR="00771083">
        <w:t xml:space="preserve">what is covered under each warranty for each item. </w:t>
      </w:r>
    </w:p>
    <w:tbl>
      <w:tblPr>
        <w:tblStyle w:val="TableGrid"/>
        <w:tblW w:w="0" w:type="auto"/>
        <w:tblLook w:val="04A0" w:firstRow="1" w:lastRow="0" w:firstColumn="1" w:lastColumn="0" w:noHBand="0" w:noVBand="1"/>
      </w:tblPr>
      <w:tblGrid>
        <w:gridCol w:w="3596"/>
        <w:gridCol w:w="2495"/>
        <w:gridCol w:w="3260"/>
      </w:tblGrid>
      <w:tr w:rsidR="00127393" w14:paraId="02F2F46E" w14:textId="77777777" w:rsidTr="00D0701C">
        <w:tc>
          <w:tcPr>
            <w:tcW w:w="3596" w:type="dxa"/>
          </w:tcPr>
          <w:p w14:paraId="273CAC8D" w14:textId="4A305EEE" w:rsidR="00127393" w:rsidRPr="00127393" w:rsidRDefault="00127393" w:rsidP="00127393">
            <w:pPr>
              <w:jc w:val="center"/>
              <w:rPr>
                <w:b/>
                <w:bCs/>
              </w:rPr>
            </w:pPr>
            <w:bookmarkStart w:id="46" w:name="_Hlk76293385"/>
            <w:r>
              <w:rPr>
                <w:b/>
                <w:bCs/>
                <w:lang w:val="en-US"/>
              </w:rPr>
              <w:t>ITEM</w:t>
            </w:r>
          </w:p>
        </w:tc>
        <w:tc>
          <w:tcPr>
            <w:tcW w:w="2495" w:type="dxa"/>
          </w:tcPr>
          <w:p w14:paraId="5DB463E1" w14:textId="675F7068" w:rsidR="00127393" w:rsidRPr="00127393" w:rsidRDefault="00127393" w:rsidP="00127393">
            <w:pPr>
              <w:jc w:val="center"/>
              <w:rPr>
                <w:b/>
                <w:bCs/>
              </w:rPr>
            </w:pPr>
            <w:r>
              <w:rPr>
                <w:b/>
                <w:bCs/>
              </w:rPr>
              <w:t>WARRANTY VALIDITY (Years)</w:t>
            </w:r>
          </w:p>
        </w:tc>
        <w:tc>
          <w:tcPr>
            <w:tcW w:w="3260" w:type="dxa"/>
          </w:tcPr>
          <w:p w14:paraId="6C689397" w14:textId="03020CF2" w:rsidR="00127393" w:rsidRDefault="00127393" w:rsidP="00127393">
            <w:pPr>
              <w:jc w:val="center"/>
            </w:pPr>
            <w:r w:rsidRPr="00127393">
              <w:rPr>
                <w:b/>
                <w:bCs/>
                <w:lang w:val="en-US"/>
              </w:rPr>
              <w:t>WARRANTY - MINIMUM REQUIREMENTS</w:t>
            </w:r>
          </w:p>
        </w:tc>
      </w:tr>
      <w:tr w:rsidR="00127393" w14:paraId="007E49C5" w14:textId="77777777" w:rsidTr="00D0701C">
        <w:tc>
          <w:tcPr>
            <w:tcW w:w="3596" w:type="dxa"/>
            <w:tcBorders>
              <w:top w:val="single" w:sz="8" w:space="0" w:color="auto"/>
              <w:left w:val="single" w:sz="8" w:space="0" w:color="auto"/>
              <w:bottom w:val="single" w:sz="4" w:space="0" w:color="auto"/>
              <w:right w:val="single" w:sz="4" w:space="0" w:color="auto"/>
            </w:tcBorders>
            <w:shd w:val="clear" w:color="auto" w:fill="auto"/>
            <w:vAlign w:val="center"/>
          </w:tcPr>
          <w:p w14:paraId="3D97DB14" w14:textId="3B9BD1E6" w:rsidR="00127393" w:rsidRDefault="00127393" w:rsidP="00127393">
            <w:r w:rsidRPr="006369E0">
              <w:rPr>
                <w:rFonts w:ascii="Calibri" w:eastAsia="Times New Roman" w:hAnsi="Calibri" w:cs="Times New Roman"/>
                <w:color w:val="000000"/>
                <w:sz w:val="20"/>
                <w:szCs w:val="20"/>
                <w:lang w:val="en-US"/>
              </w:rPr>
              <w:t>Laptops</w:t>
            </w:r>
          </w:p>
        </w:tc>
        <w:tc>
          <w:tcPr>
            <w:tcW w:w="2495" w:type="dxa"/>
          </w:tcPr>
          <w:p w14:paraId="05BC742D" w14:textId="77777777" w:rsidR="00127393" w:rsidRDefault="00127393" w:rsidP="00127393"/>
        </w:tc>
        <w:tc>
          <w:tcPr>
            <w:tcW w:w="3260" w:type="dxa"/>
          </w:tcPr>
          <w:p w14:paraId="29C187AA" w14:textId="77777777" w:rsidR="00127393" w:rsidRDefault="00127393" w:rsidP="00127393"/>
        </w:tc>
      </w:tr>
      <w:tr w:rsidR="00127393" w14:paraId="263E7424" w14:textId="77777777" w:rsidTr="00D0701C">
        <w:tc>
          <w:tcPr>
            <w:tcW w:w="3596" w:type="dxa"/>
            <w:tcBorders>
              <w:top w:val="nil"/>
              <w:left w:val="single" w:sz="8" w:space="0" w:color="auto"/>
              <w:bottom w:val="single" w:sz="4" w:space="0" w:color="auto"/>
              <w:right w:val="single" w:sz="4" w:space="0" w:color="auto"/>
            </w:tcBorders>
            <w:shd w:val="clear" w:color="auto" w:fill="auto"/>
            <w:vAlign w:val="center"/>
          </w:tcPr>
          <w:p w14:paraId="07E0C936" w14:textId="63D04895" w:rsidR="00127393" w:rsidRDefault="00127393" w:rsidP="00127393">
            <w:r w:rsidRPr="006369E0">
              <w:rPr>
                <w:rFonts w:ascii="Calibri" w:eastAsia="Times New Roman" w:hAnsi="Calibri" w:cs="Times New Roman"/>
                <w:color w:val="000000"/>
                <w:sz w:val="20"/>
                <w:szCs w:val="20"/>
                <w:lang w:val="en-US"/>
              </w:rPr>
              <w:t>Heavy Duty Photocopier</w:t>
            </w:r>
          </w:p>
        </w:tc>
        <w:tc>
          <w:tcPr>
            <w:tcW w:w="2495" w:type="dxa"/>
          </w:tcPr>
          <w:p w14:paraId="5593CA66" w14:textId="77777777" w:rsidR="00127393" w:rsidRDefault="00127393" w:rsidP="00127393"/>
        </w:tc>
        <w:tc>
          <w:tcPr>
            <w:tcW w:w="3260" w:type="dxa"/>
          </w:tcPr>
          <w:p w14:paraId="21C88FB9" w14:textId="77777777" w:rsidR="00127393" w:rsidRDefault="00127393" w:rsidP="00127393"/>
        </w:tc>
      </w:tr>
      <w:tr w:rsidR="00127393" w14:paraId="38A5814E" w14:textId="77777777" w:rsidTr="00D0701C">
        <w:tc>
          <w:tcPr>
            <w:tcW w:w="3596" w:type="dxa"/>
            <w:tcBorders>
              <w:top w:val="nil"/>
              <w:left w:val="single" w:sz="8" w:space="0" w:color="auto"/>
              <w:bottom w:val="single" w:sz="4" w:space="0" w:color="auto"/>
              <w:right w:val="single" w:sz="4" w:space="0" w:color="auto"/>
            </w:tcBorders>
            <w:shd w:val="clear" w:color="auto" w:fill="auto"/>
            <w:vAlign w:val="center"/>
          </w:tcPr>
          <w:p w14:paraId="44FA4AF1" w14:textId="487D68C6" w:rsidR="00127393" w:rsidRDefault="00127393" w:rsidP="00127393">
            <w:r w:rsidRPr="006369E0">
              <w:rPr>
                <w:rFonts w:ascii="Calibri" w:eastAsia="Times New Roman" w:hAnsi="Calibri" w:cs="Times New Roman"/>
                <w:color w:val="000000"/>
                <w:sz w:val="20"/>
                <w:szCs w:val="20"/>
                <w:lang w:val="en-US"/>
              </w:rPr>
              <w:t>Heavy Duty MFP (All-in-one Printer)</w:t>
            </w:r>
          </w:p>
        </w:tc>
        <w:tc>
          <w:tcPr>
            <w:tcW w:w="2495" w:type="dxa"/>
          </w:tcPr>
          <w:p w14:paraId="5119CC6D" w14:textId="77777777" w:rsidR="00127393" w:rsidRDefault="00127393" w:rsidP="00127393"/>
        </w:tc>
        <w:tc>
          <w:tcPr>
            <w:tcW w:w="3260" w:type="dxa"/>
          </w:tcPr>
          <w:p w14:paraId="65C4595F" w14:textId="77777777" w:rsidR="00127393" w:rsidRDefault="00127393" w:rsidP="00127393"/>
        </w:tc>
      </w:tr>
      <w:tr w:rsidR="00127393" w14:paraId="0BE8A84B" w14:textId="77777777" w:rsidTr="00D0701C">
        <w:tc>
          <w:tcPr>
            <w:tcW w:w="3596" w:type="dxa"/>
            <w:tcBorders>
              <w:top w:val="nil"/>
              <w:left w:val="single" w:sz="8" w:space="0" w:color="auto"/>
              <w:bottom w:val="single" w:sz="4" w:space="0" w:color="auto"/>
              <w:right w:val="single" w:sz="4" w:space="0" w:color="auto"/>
            </w:tcBorders>
            <w:shd w:val="clear" w:color="auto" w:fill="auto"/>
            <w:vAlign w:val="center"/>
          </w:tcPr>
          <w:p w14:paraId="405E677A" w14:textId="0E295C4F" w:rsidR="00127393" w:rsidRDefault="00127393" w:rsidP="00127393">
            <w:r>
              <w:rPr>
                <w:rFonts w:eastAsia="Times New Roman" w:cs="Times New Roman"/>
                <w:sz w:val="20"/>
                <w:szCs w:val="20"/>
                <w:lang w:val="en-US"/>
              </w:rPr>
              <w:t>Smart-UPS Backup Battery</w:t>
            </w:r>
          </w:p>
        </w:tc>
        <w:tc>
          <w:tcPr>
            <w:tcW w:w="2495" w:type="dxa"/>
          </w:tcPr>
          <w:p w14:paraId="00B47A82" w14:textId="77777777" w:rsidR="00127393" w:rsidRDefault="00127393" w:rsidP="00127393"/>
        </w:tc>
        <w:tc>
          <w:tcPr>
            <w:tcW w:w="3260" w:type="dxa"/>
          </w:tcPr>
          <w:p w14:paraId="26CC6FC5" w14:textId="77777777" w:rsidR="00127393" w:rsidRDefault="00127393" w:rsidP="00127393"/>
        </w:tc>
      </w:tr>
      <w:tr w:rsidR="00127393" w14:paraId="7587C1EC" w14:textId="77777777" w:rsidTr="00D0701C">
        <w:tc>
          <w:tcPr>
            <w:tcW w:w="3596" w:type="dxa"/>
            <w:tcBorders>
              <w:top w:val="nil"/>
              <w:left w:val="single" w:sz="8" w:space="0" w:color="auto"/>
              <w:bottom w:val="single" w:sz="4" w:space="0" w:color="auto"/>
              <w:right w:val="single" w:sz="4" w:space="0" w:color="auto"/>
            </w:tcBorders>
            <w:shd w:val="clear" w:color="auto" w:fill="auto"/>
            <w:vAlign w:val="center"/>
          </w:tcPr>
          <w:p w14:paraId="778D0E69" w14:textId="63C6F726" w:rsidR="00127393" w:rsidRDefault="00127393" w:rsidP="00127393">
            <w:r>
              <w:rPr>
                <w:rFonts w:ascii="Calibri" w:eastAsia="Times New Roman" w:hAnsi="Calibri" w:cs="Times New Roman"/>
                <w:color w:val="000000"/>
                <w:sz w:val="20"/>
                <w:szCs w:val="20"/>
                <w:lang w:val="en-US"/>
              </w:rPr>
              <w:t>Projector</w:t>
            </w:r>
          </w:p>
        </w:tc>
        <w:tc>
          <w:tcPr>
            <w:tcW w:w="2495" w:type="dxa"/>
          </w:tcPr>
          <w:p w14:paraId="796ECD70" w14:textId="77777777" w:rsidR="00127393" w:rsidRDefault="00127393" w:rsidP="00127393"/>
        </w:tc>
        <w:tc>
          <w:tcPr>
            <w:tcW w:w="3260" w:type="dxa"/>
          </w:tcPr>
          <w:p w14:paraId="2ACC2A84" w14:textId="77777777" w:rsidR="00127393" w:rsidRDefault="00127393" w:rsidP="00127393"/>
        </w:tc>
      </w:tr>
      <w:bookmarkEnd w:id="46"/>
    </w:tbl>
    <w:p w14:paraId="3938AA97" w14:textId="19819FDC" w:rsidR="00127393" w:rsidRDefault="00127393" w:rsidP="006369E0"/>
    <w:p w14:paraId="1CDE7897" w14:textId="3361AF2B" w:rsidR="00127393" w:rsidRDefault="00127393" w:rsidP="006369E0"/>
    <w:p w14:paraId="7FCA0108" w14:textId="77777777" w:rsidR="00F069A9" w:rsidRDefault="00F069A9" w:rsidP="007C2B55">
      <w:pPr>
        <w:spacing w:before="100" w:beforeAutospacing="1" w:after="100" w:afterAutospacing="1" w:line="240" w:lineRule="auto"/>
        <w:rPr>
          <w:color w:val="000000" w:themeColor="text1"/>
        </w:rPr>
      </w:pPr>
    </w:p>
    <w:p w14:paraId="726B6499" w14:textId="5A912AB2" w:rsidR="00F069A9" w:rsidRDefault="00F069A9" w:rsidP="00F069A9">
      <w:pPr>
        <w:pStyle w:val="ListParagraph"/>
        <w:numPr>
          <w:ilvl w:val="1"/>
          <w:numId w:val="10"/>
        </w:numPr>
        <w:rPr>
          <w:b/>
          <w:bCs/>
          <w:sz w:val="32"/>
          <w:szCs w:val="32"/>
          <w:lang w:val="en-US"/>
        </w:rPr>
      </w:pPr>
      <w:r w:rsidRPr="00F069A9">
        <w:rPr>
          <w:b/>
          <w:bCs/>
          <w:sz w:val="32"/>
          <w:szCs w:val="32"/>
          <w:lang w:val="en-US"/>
        </w:rPr>
        <w:t>DELIVERY TIME</w:t>
      </w:r>
    </w:p>
    <w:p w14:paraId="0E1FCF2D" w14:textId="3BBB25FC" w:rsidR="00782C50" w:rsidRDefault="00DE3F2E" w:rsidP="00782C50">
      <w:pPr>
        <w:ind w:left="1080"/>
        <w:rPr>
          <w:lang w:val="en-US"/>
        </w:rPr>
      </w:pPr>
      <w:r w:rsidRPr="00DE3F2E">
        <w:rPr>
          <w:lang w:val="en-US"/>
        </w:rPr>
        <w:t>What is your delivery time to GOAL Khartoum Office? (</w:t>
      </w:r>
      <w:proofErr w:type="gramStart"/>
      <w:r w:rsidRPr="00DE3F2E">
        <w:rPr>
          <w:lang w:val="en-US"/>
        </w:rPr>
        <w:t>once</w:t>
      </w:r>
      <w:proofErr w:type="gramEnd"/>
      <w:r w:rsidRPr="00DE3F2E">
        <w:rPr>
          <w:lang w:val="en-US"/>
        </w:rPr>
        <w:t xml:space="preserve"> the purchase order is signed)</w:t>
      </w:r>
    </w:p>
    <w:tbl>
      <w:tblPr>
        <w:tblStyle w:val="TableGrid"/>
        <w:tblW w:w="0" w:type="auto"/>
        <w:tblInd w:w="1175" w:type="dxa"/>
        <w:tblLook w:val="04A0" w:firstRow="1" w:lastRow="0" w:firstColumn="1" w:lastColumn="0" w:noHBand="0" w:noVBand="1"/>
      </w:tblPr>
      <w:tblGrid>
        <w:gridCol w:w="3596"/>
        <w:gridCol w:w="3597"/>
      </w:tblGrid>
      <w:tr w:rsidR="00D0701C" w:rsidRPr="00D0701C" w14:paraId="60BB9557" w14:textId="77777777" w:rsidTr="00EA7351">
        <w:tc>
          <w:tcPr>
            <w:tcW w:w="3596" w:type="dxa"/>
          </w:tcPr>
          <w:p w14:paraId="0B34ED1F" w14:textId="77777777" w:rsidR="00D0701C" w:rsidRPr="00D0701C" w:rsidRDefault="00D0701C" w:rsidP="00D0701C">
            <w:pPr>
              <w:spacing w:after="160" w:line="259" w:lineRule="auto"/>
              <w:ind w:left="1080"/>
              <w:rPr>
                <w:b/>
                <w:bCs/>
              </w:rPr>
            </w:pPr>
            <w:r w:rsidRPr="00D0701C">
              <w:rPr>
                <w:b/>
                <w:bCs/>
                <w:lang w:val="en-US"/>
              </w:rPr>
              <w:t>ITEM</w:t>
            </w:r>
          </w:p>
        </w:tc>
        <w:tc>
          <w:tcPr>
            <w:tcW w:w="3597" w:type="dxa"/>
          </w:tcPr>
          <w:p w14:paraId="087966BA" w14:textId="497B8A3B" w:rsidR="00D0701C" w:rsidRPr="00D0701C" w:rsidRDefault="00D0701C" w:rsidP="00D0701C">
            <w:pPr>
              <w:spacing w:after="160" w:line="259" w:lineRule="auto"/>
              <w:ind w:left="1080"/>
              <w:rPr>
                <w:b/>
                <w:bCs/>
              </w:rPr>
            </w:pPr>
            <w:r>
              <w:rPr>
                <w:b/>
                <w:bCs/>
              </w:rPr>
              <w:t xml:space="preserve">Delivery lead time (days </w:t>
            </w:r>
            <w:r w:rsidR="00EA7351">
              <w:rPr>
                <w:b/>
                <w:bCs/>
              </w:rPr>
              <w:t>after</w:t>
            </w:r>
            <w:r>
              <w:rPr>
                <w:b/>
                <w:bCs/>
              </w:rPr>
              <w:t xml:space="preserve"> PO)</w:t>
            </w:r>
          </w:p>
        </w:tc>
      </w:tr>
      <w:tr w:rsidR="00D0701C" w:rsidRPr="00D0701C" w14:paraId="325F5D00" w14:textId="77777777" w:rsidTr="00EA7351">
        <w:tc>
          <w:tcPr>
            <w:tcW w:w="3596" w:type="dxa"/>
            <w:tcBorders>
              <w:top w:val="single" w:sz="8" w:space="0" w:color="auto"/>
              <w:left w:val="single" w:sz="8" w:space="0" w:color="auto"/>
              <w:bottom w:val="single" w:sz="4" w:space="0" w:color="auto"/>
              <w:right w:val="single" w:sz="4" w:space="0" w:color="auto"/>
            </w:tcBorders>
            <w:shd w:val="clear" w:color="auto" w:fill="auto"/>
            <w:vAlign w:val="center"/>
          </w:tcPr>
          <w:p w14:paraId="175D0E7D" w14:textId="77777777" w:rsidR="00D0701C" w:rsidRPr="00D0701C" w:rsidRDefault="00D0701C" w:rsidP="00D0701C">
            <w:pPr>
              <w:spacing w:after="160" w:line="259" w:lineRule="auto"/>
              <w:ind w:left="1080"/>
            </w:pPr>
            <w:r w:rsidRPr="00D0701C">
              <w:rPr>
                <w:lang w:val="en-US"/>
              </w:rPr>
              <w:t>Laptops</w:t>
            </w:r>
          </w:p>
        </w:tc>
        <w:tc>
          <w:tcPr>
            <w:tcW w:w="3597" w:type="dxa"/>
          </w:tcPr>
          <w:p w14:paraId="680189C1" w14:textId="77777777" w:rsidR="00D0701C" w:rsidRPr="00D0701C" w:rsidRDefault="00D0701C" w:rsidP="00D0701C">
            <w:pPr>
              <w:spacing w:after="160" w:line="259" w:lineRule="auto"/>
              <w:ind w:left="1080"/>
            </w:pPr>
          </w:p>
        </w:tc>
      </w:tr>
      <w:tr w:rsidR="00D0701C" w:rsidRPr="00D0701C" w14:paraId="3E253C74" w14:textId="77777777" w:rsidTr="00EA7351">
        <w:tc>
          <w:tcPr>
            <w:tcW w:w="3596" w:type="dxa"/>
            <w:tcBorders>
              <w:top w:val="nil"/>
              <w:left w:val="single" w:sz="8" w:space="0" w:color="auto"/>
              <w:bottom w:val="single" w:sz="4" w:space="0" w:color="auto"/>
              <w:right w:val="single" w:sz="4" w:space="0" w:color="auto"/>
            </w:tcBorders>
            <w:shd w:val="clear" w:color="auto" w:fill="auto"/>
            <w:vAlign w:val="center"/>
          </w:tcPr>
          <w:p w14:paraId="0F7F8938" w14:textId="77777777" w:rsidR="00D0701C" w:rsidRPr="00D0701C" w:rsidRDefault="00D0701C" w:rsidP="00D0701C">
            <w:pPr>
              <w:spacing w:after="160" w:line="259" w:lineRule="auto"/>
              <w:ind w:left="1080"/>
            </w:pPr>
            <w:r w:rsidRPr="00D0701C">
              <w:rPr>
                <w:lang w:val="en-US"/>
              </w:rPr>
              <w:t>Heavy Duty Photocopier</w:t>
            </w:r>
          </w:p>
        </w:tc>
        <w:tc>
          <w:tcPr>
            <w:tcW w:w="3597" w:type="dxa"/>
          </w:tcPr>
          <w:p w14:paraId="2ABFD002" w14:textId="77777777" w:rsidR="00D0701C" w:rsidRPr="00D0701C" w:rsidRDefault="00D0701C" w:rsidP="00D0701C">
            <w:pPr>
              <w:spacing w:after="160" w:line="259" w:lineRule="auto"/>
              <w:ind w:left="1080"/>
            </w:pPr>
          </w:p>
        </w:tc>
      </w:tr>
      <w:tr w:rsidR="00D0701C" w:rsidRPr="00D0701C" w14:paraId="1637DE6B" w14:textId="77777777" w:rsidTr="00EA7351">
        <w:tc>
          <w:tcPr>
            <w:tcW w:w="3596" w:type="dxa"/>
            <w:tcBorders>
              <w:top w:val="nil"/>
              <w:left w:val="single" w:sz="8" w:space="0" w:color="auto"/>
              <w:bottom w:val="single" w:sz="4" w:space="0" w:color="auto"/>
              <w:right w:val="single" w:sz="4" w:space="0" w:color="auto"/>
            </w:tcBorders>
            <w:shd w:val="clear" w:color="auto" w:fill="auto"/>
            <w:vAlign w:val="center"/>
          </w:tcPr>
          <w:p w14:paraId="358D0908" w14:textId="77777777" w:rsidR="00D0701C" w:rsidRPr="00D0701C" w:rsidRDefault="00D0701C" w:rsidP="00D0701C">
            <w:pPr>
              <w:spacing w:after="160" w:line="259" w:lineRule="auto"/>
              <w:ind w:left="1080"/>
            </w:pPr>
            <w:r w:rsidRPr="00D0701C">
              <w:rPr>
                <w:lang w:val="en-US"/>
              </w:rPr>
              <w:t>Heavy Duty MFP (All-in-one Printer)</w:t>
            </w:r>
          </w:p>
        </w:tc>
        <w:tc>
          <w:tcPr>
            <w:tcW w:w="3597" w:type="dxa"/>
          </w:tcPr>
          <w:p w14:paraId="7EA0380B" w14:textId="77777777" w:rsidR="00D0701C" w:rsidRPr="00D0701C" w:rsidRDefault="00D0701C" w:rsidP="00D0701C">
            <w:pPr>
              <w:spacing w:after="160" w:line="259" w:lineRule="auto"/>
              <w:ind w:left="1080"/>
            </w:pPr>
          </w:p>
        </w:tc>
      </w:tr>
      <w:tr w:rsidR="00D0701C" w:rsidRPr="00D0701C" w14:paraId="15F77629" w14:textId="77777777" w:rsidTr="00EA7351">
        <w:tc>
          <w:tcPr>
            <w:tcW w:w="3596" w:type="dxa"/>
            <w:tcBorders>
              <w:top w:val="nil"/>
              <w:left w:val="single" w:sz="8" w:space="0" w:color="auto"/>
              <w:bottom w:val="single" w:sz="4" w:space="0" w:color="auto"/>
              <w:right w:val="single" w:sz="4" w:space="0" w:color="auto"/>
            </w:tcBorders>
            <w:shd w:val="clear" w:color="auto" w:fill="auto"/>
            <w:vAlign w:val="center"/>
          </w:tcPr>
          <w:p w14:paraId="785C76A6" w14:textId="77777777" w:rsidR="00D0701C" w:rsidRPr="00D0701C" w:rsidRDefault="00D0701C" w:rsidP="00D0701C">
            <w:pPr>
              <w:spacing w:after="160" w:line="259" w:lineRule="auto"/>
              <w:ind w:left="1080"/>
            </w:pPr>
            <w:r w:rsidRPr="00D0701C">
              <w:rPr>
                <w:lang w:val="en-US"/>
              </w:rPr>
              <w:t>Smart-UPS Backup Battery</w:t>
            </w:r>
          </w:p>
        </w:tc>
        <w:tc>
          <w:tcPr>
            <w:tcW w:w="3597" w:type="dxa"/>
          </w:tcPr>
          <w:p w14:paraId="0E40BEF6" w14:textId="77777777" w:rsidR="00D0701C" w:rsidRPr="00D0701C" w:rsidRDefault="00D0701C" w:rsidP="00D0701C">
            <w:pPr>
              <w:spacing w:after="160" w:line="259" w:lineRule="auto"/>
              <w:ind w:left="1080"/>
            </w:pPr>
          </w:p>
        </w:tc>
      </w:tr>
      <w:tr w:rsidR="00D0701C" w:rsidRPr="00D0701C" w14:paraId="675C06C6" w14:textId="77777777" w:rsidTr="00EA7351">
        <w:tc>
          <w:tcPr>
            <w:tcW w:w="3596" w:type="dxa"/>
            <w:tcBorders>
              <w:top w:val="nil"/>
              <w:left w:val="single" w:sz="8" w:space="0" w:color="auto"/>
              <w:bottom w:val="single" w:sz="4" w:space="0" w:color="auto"/>
              <w:right w:val="single" w:sz="4" w:space="0" w:color="auto"/>
            </w:tcBorders>
            <w:shd w:val="clear" w:color="auto" w:fill="auto"/>
            <w:vAlign w:val="center"/>
          </w:tcPr>
          <w:p w14:paraId="517CCF3F" w14:textId="77777777" w:rsidR="00D0701C" w:rsidRPr="00D0701C" w:rsidRDefault="00D0701C" w:rsidP="00D0701C">
            <w:pPr>
              <w:spacing w:after="160" w:line="259" w:lineRule="auto"/>
              <w:ind w:left="1080"/>
            </w:pPr>
            <w:r w:rsidRPr="00D0701C">
              <w:rPr>
                <w:lang w:val="en-US"/>
              </w:rPr>
              <w:t>Projector</w:t>
            </w:r>
          </w:p>
        </w:tc>
        <w:tc>
          <w:tcPr>
            <w:tcW w:w="3597" w:type="dxa"/>
          </w:tcPr>
          <w:p w14:paraId="3C27813F" w14:textId="77777777" w:rsidR="00D0701C" w:rsidRPr="00D0701C" w:rsidRDefault="00D0701C" w:rsidP="00D0701C">
            <w:pPr>
              <w:spacing w:after="160" w:line="259" w:lineRule="auto"/>
              <w:ind w:left="1080"/>
            </w:pPr>
          </w:p>
        </w:tc>
      </w:tr>
    </w:tbl>
    <w:p w14:paraId="15AD1AFA" w14:textId="2CF0A7E9" w:rsidR="00D0701C" w:rsidRDefault="00D0701C" w:rsidP="00782C50">
      <w:pPr>
        <w:ind w:left="1080"/>
        <w:rPr>
          <w:lang w:val="en-US"/>
        </w:rPr>
      </w:pPr>
    </w:p>
    <w:p w14:paraId="41C94238" w14:textId="77777777" w:rsidR="00DE3F2E" w:rsidRPr="00DE3F2E" w:rsidRDefault="00DE3F2E" w:rsidP="00D0701C">
      <w:pPr>
        <w:rPr>
          <w:lang w:val="en-US"/>
        </w:rPr>
      </w:pPr>
    </w:p>
    <w:p w14:paraId="1854523C" w14:textId="54AFAC22" w:rsidR="00A0182B" w:rsidRPr="00A3738B" w:rsidRDefault="00A0182B" w:rsidP="00D03C4A">
      <w:pPr>
        <w:spacing w:before="100" w:beforeAutospacing="1" w:after="100" w:afterAutospacing="1" w:line="240" w:lineRule="auto"/>
        <w:jc w:val="both"/>
        <w:rPr>
          <w:rFonts w:eastAsia="Times New Roman" w:cstheme="minorHAnsi"/>
          <w:color w:val="000000" w:themeColor="text1"/>
          <w:lang w:eastAsia="en-IE"/>
        </w:rPr>
      </w:pPr>
      <w:r w:rsidRPr="00A3738B">
        <w:rPr>
          <w:color w:val="000000" w:themeColor="text1"/>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583F68FA" w14:textId="5F4465DA" w:rsidR="0095542D" w:rsidRPr="004C151F" w:rsidRDefault="0095542D" w:rsidP="0095542D">
      <w:pPr>
        <w:tabs>
          <w:tab w:val="left" w:pos="-720"/>
          <w:tab w:val="left" w:pos="0"/>
          <w:tab w:val="left" w:pos="3402"/>
        </w:tabs>
        <w:suppressAutoHyphens/>
        <w:jc w:val="both"/>
        <w:rPr>
          <w:spacing w:val="-3"/>
        </w:rPr>
      </w:pPr>
      <w:r w:rsidRPr="004C151F">
        <w:rPr>
          <w:rFonts w:eastAsia="Calibri" w:cs="Calibri"/>
        </w:rPr>
        <w:t>Signed: (</w:t>
      </w:r>
      <w:r w:rsidR="00A43372" w:rsidRPr="004C151F">
        <w:rPr>
          <w:rFonts w:eastAsia="Calibri" w:cs="Calibri"/>
        </w:rPr>
        <w:t xml:space="preserve">Director) </w:t>
      </w:r>
      <w:r w:rsidR="00A43372" w:rsidRPr="004C151F">
        <w:rPr>
          <w:rFonts w:eastAsia="Calibri" w:cs="Calibri"/>
        </w:rPr>
        <w:tab/>
      </w:r>
      <w:r w:rsidRPr="004C151F">
        <w:rPr>
          <w:rFonts w:eastAsia="Calibri" w:cs="Calibri"/>
          <w:color w:val="C0C0C0"/>
          <w:spacing w:val="-3"/>
        </w:rPr>
        <w:t>_________________________________________</w:t>
      </w:r>
    </w:p>
    <w:p w14:paraId="13AB28EC" w14:textId="77777777" w:rsidR="0095542D" w:rsidRPr="004C151F" w:rsidRDefault="0095542D" w:rsidP="0095542D">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284DA101" w14:textId="77777777" w:rsidR="0095542D" w:rsidRPr="004C151F" w:rsidRDefault="0095542D" w:rsidP="0095542D">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452670D7" w14:textId="77777777" w:rsidR="0095542D" w:rsidRPr="004C151F" w:rsidRDefault="0095542D" w:rsidP="0095542D">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143F1EC5" w14:textId="27BC5134" w:rsidR="00BA0BDC" w:rsidRDefault="00BA0BDC" w:rsidP="007C2B55">
      <w:pPr>
        <w:spacing w:before="100" w:beforeAutospacing="1" w:after="100" w:afterAutospacing="1" w:line="240" w:lineRule="auto"/>
        <w:rPr>
          <w:rFonts w:eastAsia="Times New Roman" w:cstheme="minorHAnsi"/>
          <w:color w:val="FF0000"/>
          <w:lang w:eastAsia="en-IE"/>
        </w:rPr>
      </w:pPr>
    </w:p>
    <w:p w14:paraId="7E84079C" w14:textId="2A24F611" w:rsidR="00D81B72" w:rsidRDefault="00D81B72" w:rsidP="007C2B55">
      <w:pPr>
        <w:spacing w:before="100" w:beforeAutospacing="1" w:after="100" w:afterAutospacing="1" w:line="240" w:lineRule="auto"/>
        <w:rPr>
          <w:rFonts w:eastAsia="Times New Roman" w:cstheme="minorHAnsi"/>
          <w:color w:val="FF0000"/>
          <w:lang w:eastAsia="en-IE"/>
        </w:rPr>
      </w:pPr>
    </w:p>
    <w:p w14:paraId="6700B088" w14:textId="208140C0" w:rsidR="00D81B72" w:rsidRDefault="00D81B72" w:rsidP="007C2B55">
      <w:pPr>
        <w:spacing w:before="100" w:beforeAutospacing="1" w:after="100" w:afterAutospacing="1" w:line="240" w:lineRule="auto"/>
        <w:rPr>
          <w:rFonts w:eastAsia="Times New Roman" w:cstheme="minorHAnsi"/>
          <w:color w:val="FF0000"/>
          <w:lang w:eastAsia="en-IE"/>
        </w:rPr>
      </w:pPr>
    </w:p>
    <w:p w14:paraId="199DDC72" w14:textId="581EBAF5" w:rsidR="00D81B72" w:rsidRDefault="00D81B72" w:rsidP="007C2B55">
      <w:pPr>
        <w:spacing w:before="100" w:beforeAutospacing="1" w:after="100" w:afterAutospacing="1" w:line="240" w:lineRule="auto"/>
        <w:rPr>
          <w:rFonts w:eastAsia="Times New Roman" w:cstheme="minorHAnsi"/>
          <w:color w:val="FF0000"/>
          <w:lang w:eastAsia="en-IE"/>
        </w:rPr>
      </w:pPr>
    </w:p>
    <w:p w14:paraId="2DF73607" w14:textId="7FE06908" w:rsidR="00D81B72" w:rsidRDefault="00D81B72" w:rsidP="007C2B55">
      <w:pPr>
        <w:spacing w:before="100" w:beforeAutospacing="1" w:after="100" w:afterAutospacing="1" w:line="240" w:lineRule="auto"/>
        <w:rPr>
          <w:rFonts w:eastAsia="Times New Roman" w:cstheme="minorHAnsi"/>
          <w:color w:val="FF0000"/>
          <w:lang w:eastAsia="en-IE"/>
        </w:rPr>
      </w:pPr>
    </w:p>
    <w:p w14:paraId="5F2A447A" w14:textId="7391DDCD" w:rsidR="00D81B72" w:rsidRDefault="00D81B72" w:rsidP="007C2B55">
      <w:pPr>
        <w:spacing w:before="100" w:beforeAutospacing="1" w:after="100" w:afterAutospacing="1" w:line="240" w:lineRule="auto"/>
        <w:rPr>
          <w:rFonts w:eastAsia="Times New Roman" w:cstheme="minorHAnsi"/>
          <w:color w:val="FF0000"/>
          <w:lang w:eastAsia="en-IE"/>
        </w:rPr>
      </w:pPr>
    </w:p>
    <w:p w14:paraId="3DF6E760" w14:textId="441728EA" w:rsidR="00D81B72" w:rsidRDefault="00D81B72" w:rsidP="007C2B55">
      <w:pPr>
        <w:spacing w:before="100" w:beforeAutospacing="1" w:after="100" w:afterAutospacing="1" w:line="240" w:lineRule="auto"/>
        <w:rPr>
          <w:rFonts w:eastAsia="Times New Roman" w:cstheme="minorHAnsi"/>
          <w:color w:val="FF0000"/>
          <w:lang w:eastAsia="en-IE"/>
        </w:rPr>
      </w:pPr>
    </w:p>
    <w:p w14:paraId="5F234257" w14:textId="77777777" w:rsidR="00D81B72" w:rsidRDefault="00D81B72" w:rsidP="007C2B55">
      <w:pPr>
        <w:spacing w:before="100" w:beforeAutospacing="1" w:after="100" w:afterAutospacing="1" w:line="240" w:lineRule="auto"/>
        <w:rPr>
          <w:rFonts w:eastAsia="Times New Roman" w:cstheme="minorHAnsi"/>
          <w:color w:val="FF0000"/>
          <w:lang w:eastAsia="en-IE"/>
        </w:rPr>
      </w:pPr>
    </w:p>
    <w:p w14:paraId="3CC51D9B" w14:textId="39550CCC" w:rsidR="005A484B" w:rsidRDefault="002C1599" w:rsidP="002C1599">
      <w:pPr>
        <w:pStyle w:val="Heading1"/>
        <w:numPr>
          <w:ilvl w:val="0"/>
          <w:numId w:val="0"/>
        </w:numPr>
        <w:ind w:left="432" w:hanging="432"/>
      </w:pPr>
      <w:r>
        <w:lastRenderedPageBreak/>
        <w:t xml:space="preserve">Appendix 3 - </w:t>
      </w:r>
      <w:r w:rsidR="0016754F" w:rsidRPr="00805C27">
        <w:t>Financial Offer</w:t>
      </w:r>
      <w:bookmarkEnd w:id="44"/>
      <w:bookmarkEnd w:id="45"/>
      <w:r>
        <w:t xml:space="preserve"> </w:t>
      </w:r>
    </w:p>
    <w:p w14:paraId="0ED8BC43" w14:textId="21BF6DEB" w:rsidR="00866F8D" w:rsidRDefault="00DB7B0F" w:rsidP="00866F8D">
      <w:r>
        <w:t>Please see attached the appendix 3</w:t>
      </w:r>
    </w:p>
    <w:p w14:paraId="419CAC05" w14:textId="328016DB" w:rsidR="00D006A4" w:rsidRDefault="00D006A4" w:rsidP="00866F8D"/>
    <w:p w14:paraId="76F99DA1" w14:textId="61213407" w:rsidR="00D006A4" w:rsidRDefault="00D006A4" w:rsidP="00866F8D"/>
    <w:p w14:paraId="51D5EB33" w14:textId="16ACEAA2" w:rsidR="00D006A4" w:rsidRDefault="00D006A4" w:rsidP="00866F8D"/>
    <w:p w14:paraId="02B1F9EF" w14:textId="00CDF854" w:rsidR="00D006A4" w:rsidRDefault="00D006A4" w:rsidP="00866F8D"/>
    <w:p w14:paraId="50DA6F08" w14:textId="2372CA49" w:rsidR="00BA0BDC" w:rsidRDefault="00BF79AF" w:rsidP="00866F8D">
      <w:pPr>
        <w:rPr>
          <w:b/>
          <w:bCs/>
          <w:sz w:val="32"/>
          <w:szCs w:val="32"/>
        </w:rPr>
      </w:pPr>
      <w:r>
        <w:rPr>
          <w:b/>
          <w:bCs/>
          <w:sz w:val="32"/>
          <w:szCs w:val="32"/>
        </w:rPr>
        <w:br w:type="page"/>
      </w:r>
    </w:p>
    <w:p w14:paraId="179F8B51" w14:textId="71F19879" w:rsidR="00E8387A" w:rsidRPr="00EA5796" w:rsidRDefault="002C1599">
      <w:pPr>
        <w:pStyle w:val="Heading1"/>
        <w:numPr>
          <w:ilvl w:val="0"/>
          <w:numId w:val="0"/>
        </w:numPr>
        <w:rPr>
          <w:noProof/>
        </w:rPr>
      </w:pPr>
      <w:bookmarkStart w:id="47" w:name="_Toc463016561"/>
      <w:bookmarkStart w:id="48" w:name="_Toc466022968"/>
      <w:r>
        <w:lastRenderedPageBreak/>
        <w:t xml:space="preserve">Appendix </w:t>
      </w:r>
      <w:r w:rsidR="00B45054">
        <w:t>4</w:t>
      </w:r>
      <w:r>
        <w:t xml:space="preserve"> - </w:t>
      </w:r>
      <w:r w:rsidR="00711FBB" w:rsidRPr="00805C27">
        <w:t>GOAL</w:t>
      </w:r>
      <w:r w:rsidR="005A484B" w:rsidRPr="00805C27">
        <w:t xml:space="preserve"> terms and conditions</w:t>
      </w:r>
      <w:bookmarkEnd w:id="47"/>
      <w:bookmarkEnd w:id="48"/>
    </w:p>
    <w:p w14:paraId="3C9EF8B2" w14:textId="77777777" w:rsidR="00D006A4" w:rsidRDefault="00D006A4" w:rsidP="00E8387A">
      <w:pPr>
        <w:tabs>
          <w:tab w:val="left" w:pos="-90"/>
        </w:tabs>
        <w:jc w:val="both"/>
        <w:rPr>
          <w:b/>
          <w:bCs/>
          <w:sz w:val="16"/>
          <w:szCs w:val="16"/>
          <w:u w:val="single"/>
        </w:rPr>
        <w:sectPr w:rsidR="00D006A4" w:rsidSect="00436F6D">
          <w:headerReference w:type="default" r:id="rId18"/>
          <w:footerReference w:type="default" r:id="rId19"/>
          <w:pgSz w:w="12240" w:h="15840"/>
          <w:pgMar w:top="284" w:right="720" w:bottom="284" w:left="720" w:header="113" w:footer="0" w:gutter="0"/>
          <w:cols w:space="708"/>
          <w:docGrid w:linePitch="360"/>
        </w:sectPr>
      </w:pPr>
    </w:p>
    <w:p w14:paraId="5EB0627D" w14:textId="264EC423" w:rsidR="00E8387A" w:rsidRPr="00A0182B" w:rsidRDefault="00E8387A" w:rsidP="0030466D">
      <w:pPr>
        <w:tabs>
          <w:tab w:val="left" w:pos="-90"/>
        </w:tabs>
        <w:jc w:val="both"/>
        <w:rPr>
          <w:b/>
          <w:bCs/>
          <w:sz w:val="16"/>
          <w:szCs w:val="16"/>
          <w:u w:val="single"/>
        </w:rPr>
      </w:pPr>
      <w:r w:rsidRPr="00A0182B">
        <w:rPr>
          <w:b/>
          <w:bCs/>
          <w:sz w:val="16"/>
          <w:szCs w:val="16"/>
          <w:u w:val="single"/>
        </w:rPr>
        <w:t xml:space="preserve">TERMS AND CONDITIONS FOR </w:t>
      </w:r>
      <w:r w:rsidR="0030466D">
        <w:rPr>
          <w:b/>
          <w:bCs/>
          <w:sz w:val="16"/>
          <w:szCs w:val="16"/>
          <w:u w:val="single"/>
        </w:rPr>
        <w:t>SUPPLIES</w:t>
      </w:r>
      <w:r w:rsidR="0030466D" w:rsidRPr="00A0182B">
        <w:rPr>
          <w:b/>
          <w:bCs/>
          <w:sz w:val="16"/>
          <w:szCs w:val="16"/>
          <w:u w:val="single"/>
        </w:rPr>
        <w:t xml:space="preserve"> </w:t>
      </w:r>
      <w:r w:rsidRPr="00A0182B">
        <w:rPr>
          <w:b/>
          <w:bCs/>
          <w:sz w:val="16"/>
          <w:szCs w:val="16"/>
          <w:u w:val="single"/>
        </w:rPr>
        <w:t>CONTRACTS</w:t>
      </w:r>
      <w:r w:rsidR="0030466D">
        <w:rPr>
          <w:b/>
          <w:bCs/>
          <w:sz w:val="16"/>
          <w:szCs w:val="16"/>
          <w:u w:val="single"/>
        </w:rPr>
        <w:t xml:space="preserve">: </w:t>
      </w:r>
    </w:p>
    <w:p w14:paraId="1F169A55"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SCOPE AND APPLICABILITY</w:t>
      </w:r>
    </w:p>
    <w:p w14:paraId="3882ED91" w14:textId="0BA93480" w:rsidR="00D006A4" w:rsidRPr="00A42D6E" w:rsidRDefault="00D006A4" w:rsidP="00A42D6E">
      <w:pPr>
        <w:pStyle w:val="ListParagraph"/>
        <w:jc w:val="both"/>
        <w:rPr>
          <w:rFonts w:cs="Arial"/>
          <w:sz w:val="16"/>
          <w:szCs w:val="16"/>
          <w:lang w:eastAsia="en-AU"/>
        </w:rPr>
      </w:pPr>
      <w:r w:rsidRPr="00A0182B">
        <w:rPr>
          <w:sz w:val="16"/>
          <w:szCs w:val="16"/>
          <w:lang w:eastAsia="en-AU"/>
        </w:rPr>
        <w:t>These Terms and Conditions</w:t>
      </w:r>
      <w:r w:rsidR="0030466D">
        <w:rPr>
          <w:sz w:val="16"/>
          <w:szCs w:val="16"/>
          <w:lang w:eastAsia="en-AU"/>
        </w:rPr>
        <w:t xml:space="preserve"> for supplies </w:t>
      </w:r>
      <w:r w:rsidRPr="00A0182B">
        <w:rPr>
          <w:sz w:val="16"/>
          <w:szCs w:val="16"/>
          <w:lang w:eastAsia="en-AU"/>
        </w:rPr>
        <w:t xml:space="preserve">Contract apply to </w:t>
      </w:r>
      <w:r w:rsidR="00A3738B" w:rsidRPr="00A0182B">
        <w:rPr>
          <w:sz w:val="16"/>
          <w:szCs w:val="16"/>
          <w:lang w:eastAsia="en-AU"/>
        </w:rPr>
        <w:t xml:space="preserve">all </w:t>
      </w:r>
      <w:r w:rsidR="00A3738B">
        <w:rPr>
          <w:sz w:val="16"/>
          <w:szCs w:val="16"/>
          <w:lang w:eastAsia="en-AU"/>
        </w:rPr>
        <w:t>supplies</w:t>
      </w:r>
      <w:r w:rsidR="0030466D">
        <w:rPr>
          <w:sz w:val="16"/>
          <w:szCs w:val="16"/>
          <w:lang w:eastAsia="en-AU"/>
        </w:rPr>
        <w:t xml:space="preserve"> </w:t>
      </w:r>
      <w:r w:rsidRPr="00A0182B">
        <w:rPr>
          <w:sz w:val="16"/>
          <w:szCs w:val="16"/>
          <w:lang w:eastAsia="en-AU"/>
        </w:rPr>
        <w:t xml:space="preserve">made to GOAL notwithstanding any conflicting, contrary or additional terms and conditions in any other communication from the </w:t>
      </w:r>
      <w:r w:rsidRPr="00A0182B">
        <w:rPr>
          <w:sz w:val="16"/>
          <w:szCs w:val="16"/>
        </w:rPr>
        <w:t>service provider/contractor.</w:t>
      </w:r>
      <w:r w:rsidRPr="00A0182B">
        <w:rPr>
          <w:sz w:val="16"/>
          <w:szCs w:val="16"/>
          <w:lang w:eastAsia="en-AU"/>
        </w:rPr>
        <w:t xml:space="preserve"> No such conflicting, contrary or additional terms and conditions shall be deemed accepted by us unless and until we expressly confirm our acceptance in writing.</w:t>
      </w:r>
    </w:p>
    <w:p w14:paraId="11E0AE58" w14:textId="77777777" w:rsidR="00D006A4" w:rsidRPr="00A0182B" w:rsidRDefault="00D006A4" w:rsidP="00D006A4">
      <w:pPr>
        <w:pStyle w:val="ListParagraph"/>
        <w:numPr>
          <w:ilvl w:val="0"/>
          <w:numId w:val="20"/>
        </w:numPr>
        <w:tabs>
          <w:tab w:val="left" w:pos="-90"/>
          <w:tab w:val="left" w:pos="622"/>
          <w:tab w:val="left" w:pos="1189"/>
          <w:tab w:val="left" w:pos="5668"/>
        </w:tabs>
        <w:spacing w:after="0" w:line="240" w:lineRule="auto"/>
        <w:jc w:val="both"/>
        <w:rPr>
          <w:sz w:val="16"/>
          <w:szCs w:val="16"/>
          <w:u w:val="single"/>
        </w:rPr>
      </w:pPr>
      <w:r w:rsidRPr="00A0182B">
        <w:rPr>
          <w:sz w:val="16"/>
          <w:szCs w:val="16"/>
        </w:rPr>
        <w:t xml:space="preserve">   </w:t>
      </w:r>
      <w:r w:rsidRPr="00A0182B">
        <w:rPr>
          <w:sz w:val="16"/>
          <w:szCs w:val="16"/>
          <w:u w:val="single"/>
        </w:rPr>
        <w:t>LEGAL STATUS</w:t>
      </w:r>
    </w:p>
    <w:p w14:paraId="05D9CA51" w14:textId="5F95AA0A" w:rsidR="00D006A4" w:rsidRPr="00A0182B" w:rsidRDefault="00D006A4" w:rsidP="00A42D6E">
      <w:pPr>
        <w:pStyle w:val="ListParagraph"/>
        <w:tabs>
          <w:tab w:val="left" w:pos="-90"/>
          <w:tab w:val="left" w:pos="622"/>
          <w:tab w:val="left" w:pos="1189"/>
          <w:tab w:val="left" w:pos="5668"/>
        </w:tabs>
        <w:spacing w:before="60"/>
        <w:jc w:val="both"/>
        <w:rPr>
          <w:rFonts w:cs="Tahoma"/>
          <w:sz w:val="16"/>
          <w:szCs w:val="16"/>
        </w:rPr>
      </w:pPr>
      <w:r w:rsidRPr="00A0182B">
        <w:rPr>
          <w:sz w:val="16"/>
          <w:szCs w:val="16"/>
        </w:rPr>
        <w:t xml:space="preserve">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t>
      </w:r>
      <w:r w:rsidR="0030466D">
        <w:rPr>
          <w:sz w:val="16"/>
          <w:szCs w:val="16"/>
        </w:rPr>
        <w:t>Supplies</w:t>
      </w:r>
      <w:r w:rsidR="00A3738B">
        <w:rPr>
          <w:sz w:val="16"/>
          <w:szCs w:val="16"/>
        </w:rPr>
        <w:t xml:space="preserve"> delivered </w:t>
      </w:r>
      <w:r w:rsidRPr="00A0182B">
        <w:rPr>
          <w:sz w:val="16"/>
          <w:szCs w:val="16"/>
        </w:rPr>
        <w:t>by its employees, and for all acts and omissions of such employees.</w:t>
      </w:r>
    </w:p>
    <w:p w14:paraId="0F333169" w14:textId="77777777" w:rsidR="00D006A4" w:rsidRPr="00A0182B" w:rsidRDefault="00D006A4" w:rsidP="00D006A4">
      <w:pPr>
        <w:pStyle w:val="ListParagraph"/>
        <w:numPr>
          <w:ilvl w:val="0"/>
          <w:numId w:val="20"/>
        </w:numPr>
        <w:tabs>
          <w:tab w:val="left" w:pos="-90"/>
          <w:tab w:val="left" w:pos="622"/>
          <w:tab w:val="left" w:pos="1189"/>
          <w:tab w:val="left" w:pos="5668"/>
        </w:tabs>
        <w:spacing w:after="0" w:line="240" w:lineRule="auto"/>
        <w:jc w:val="both"/>
        <w:rPr>
          <w:sz w:val="16"/>
          <w:szCs w:val="16"/>
          <w:u w:val="single"/>
        </w:rPr>
      </w:pPr>
      <w:r w:rsidRPr="00A0182B">
        <w:rPr>
          <w:sz w:val="16"/>
          <w:szCs w:val="16"/>
        </w:rPr>
        <w:t xml:space="preserve">   </w:t>
      </w:r>
      <w:r w:rsidRPr="00A0182B">
        <w:rPr>
          <w:sz w:val="16"/>
          <w:szCs w:val="16"/>
          <w:u w:val="single"/>
        </w:rPr>
        <w:t>SUB-CONTRACTING</w:t>
      </w:r>
    </w:p>
    <w:p w14:paraId="39FB5486" w14:textId="5FB69BA4" w:rsidR="00D006A4" w:rsidRPr="00A0182B" w:rsidRDefault="00D006A4" w:rsidP="00D006A4">
      <w:pPr>
        <w:pStyle w:val="ListParagraph"/>
        <w:tabs>
          <w:tab w:val="left" w:pos="-90"/>
          <w:tab w:val="left" w:pos="622"/>
          <w:tab w:val="left" w:pos="1189"/>
          <w:tab w:val="left" w:pos="5668"/>
        </w:tabs>
        <w:jc w:val="both"/>
        <w:rPr>
          <w:sz w:val="16"/>
          <w:szCs w:val="16"/>
        </w:rPr>
      </w:pPr>
      <w:r w:rsidRPr="00A0182B">
        <w:rPr>
          <w:sz w:val="16"/>
          <w:szCs w:val="16"/>
        </w:rPr>
        <w:t xml:space="preserve">In the event the Service provider/contractor requires the services of a sub-contractor, the Service provider/contractor shall obtain the prior written approval of GOAL for all sub-contractors.  The Service provider/contractor shall be fully responsible for all </w:t>
      </w:r>
      <w:proofErr w:type="spellStart"/>
      <w:r w:rsidR="0030466D">
        <w:rPr>
          <w:sz w:val="16"/>
          <w:szCs w:val="16"/>
        </w:rPr>
        <w:t>Supplies</w:t>
      </w:r>
      <w:r w:rsidRPr="00A0182B">
        <w:rPr>
          <w:sz w:val="16"/>
          <w:szCs w:val="16"/>
        </w:rPr>
        <w:t>performed</w:t>
      </w:r>
      <w:proofErr w:type="spellEnd"/>
      <w:r w:rsidRPr="00A0182B">
        <w:rPr>
          <w:sz w:val="16"/>
          <w:szCs w:val="16"/>
        </w:rPr>
        <w:t xml:space="preserve">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79E6682D" w14:textId="77777777" w:rsidR="00D006A4" w:rsidRPr="00A0182B" w:rsidRDefault="00D006A4" w:rsidP="00D006A4">
      <w:pPr>
        <w:pStyle w:val="ListParagraph"/>
        <w:tabs>
          <w:tab w:val="left" w:pos="-90"/>
          <w:tab w:val="left" w:pos="622"/>
          <w:tab w:val="left" w:pos="1189"/>
          <w:tab w:val="left" w:pos="5668"/>
        </w:tabs>
        <w:jc w:val="both"/>
        <w:rPr>
          <w:sz w:val="16"/>
          <w:szCs w:val="16"/>
        </w:rPr>
      </w:pPr>
    </w:p>
    <w:p w14:paraId="17377BD7" w14:textId="77777777" w:rsidR="00D006A4" w:rsidRPr="00A0182B" w:rsidRDefault="00D006A4" w:rsidP="00D006A4">
      <w:pPr>
        <w:pStyle w:val="ListParagraph"/>
        <w:numPr>
          <w:ilvl w:val="0"/>
          <w:numId w:val="20"/>
        </w:numPr>
        <w:tabs>
          <w:tab w:val="left" w:pos="0"/>
          <w:tab w:val="left" w:pos="284"/>
        </w:tabs>
        <w:spacing w:after="0" w:line="240" w:lineRule="auto"/>
        <w:jc w:val="both"/>
        <w:rPr>
          <w:sz w:val="16"/>
          <w:szCs w:val="16"/>
        </w:rPr>
      </w:pPr>
      <w:r w:rsidRPr="00A0182B">
        <w:rPr>
          <w:sz w:val="16"/>
          <w:szCs w:val="16"/>
          <w:u w:val="single"/>
        </w:rPr>
        <w:t>ASSIGNMENT OF PERSONNEL</w:t>
      </w:r>
    </w:p>
    <w:p w14:paraId="46969363" w14:textId="77777777" w:rsidR="00D006A4" w:rsidRPr="00A0182B" w:rsidRDefault="00D006A4" w:rsidP="00D006A4">
      <w:pPr>
        <w:pStyle w:val="ListParagraph"/>
        <w:tabs>
          <w:tab w:val="left" w:pos="0"/>
          <w:tab w:val="left" w:pos="284"/>
        </w:tabs>
        <w:jc w:val="both"/>
        <w:rPr>
          <w:rFonts w:cs="Tahoma"/>
          <w:sz w:val="16"/>
          <w:szCs w:val="16"/>
        </w:rPr>
      </w:pPr>
      <w:r w:rsidRPr="00A0182B">
        <w:rPr>
          <w:sz w:val="16"/>
          <w:szCs w:val="16"/>
        </w:rPr>
        <w:t>The Service provider/contractor shall not assign any persons other than those accepted by GOAL for work performed under this Contract.</w:t>
      </w:r>
    </w:p>
    <w:p w14:paraId="19A12438" w14:textId="77777777" w:rsidR="00D006A4" w:rsidRPr="00A0182B" w:rsidRDefault="00D006A4" w:rsidP="00D006A4">
      <w:pPr>
        <w:pStyle w:val="ListParagraph"/>
        <w:tabs>
          <w:tab w:val="left" w:pos="-90"/>
          <w:tab w:val="left" w:pos="622"/>
          <w:tab w:val="left" w:pos="1189"/>
          <w:tab w:val="left" w:pos="5668"/>
        </w:tabs>
        <w:jc w:val="both"/>
        <w:rPr>
          <w:sz w:val="16"/>
          <w:szCs w:val="16"/>
        </w:rPr>
      </w:pPr>
    </w:p>
    <w:p w14:paraId="55F7375C"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rPr>
      </w:pPr>
      <w:r w:rsidRPr="00A0182B">
        <w:rPr>
          <w:sz w:val="16"/>
          <w:szCs w:val="16"/>
          <w:u w:val="single"/>
        </w:rPr>
        <w:t>OBLIGATIONS</w:t>
      </w:r>
    </w:p>
    <w:p w14:paraId="7249B1EB" w14:textId="1212355B" w:rsidR="00D006A4" w:rsidRPr="00A42D6E" w:rsidRDefault="00D006A4" w:rsidP="00A42D6E">
      <w:pPr>
        <w:ind w:left="720"/>
        <w:jc w:val="both"/>
        <w:rPr>
          <w:rStyle w:val="InitialStyle"/>
          <w:rFonts w:asciiTheme="minorHAnsi" w:hAnsiTheme="minorHAnsi"/>
          <w:sz w:val="16"/>
          <w:szCs w:val="16"/>
        </w:rPr>
      </w:pPr>
      <w:r w:rsidRPr="00A0182B">
        <w:rPr>
          <w:sz w:val="16"/>
          <w:szCs w:val="16"/>
        </w:rPr>
        <w:t xml:space="preserve">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w:t>
      </w:r>
      <w:r w:rsidRPr="00A0182B">
        <w:rPr>
          <w:rStyle w:val="InitialStyle"/>
          <w:rFonts w:asciiTheme="minorHAnsi" w:hAnsiTheme="minorHAnsi"/>
          <w:sz w:val="16"/>
          <w:szCs w:val="16"/>
        </w:rPr>
        <w:t xml:space="preserve">The Service provider/contractor shall refrain from any action that may adversely affect GOAL and shall fulfil its commitments with the fullest regard to the interests of GOAL.  </w:t>
      </w:r>
      <w:r w:rsidRPr="00A0182B">
        <w:rPr>
          <w:sz w:val="16"/>
          <w:szCs w:val="16"/>
        </w:rPr>
        <w:t>These obligations do not lapse upon termination/expiration of their agreement with GOAL.</w:t>
      </w:r>
    </w:p>
    <w:p w14:paraId="103B65EE" w14:textId="77777777" w:rsidR="00D006A4" w:rsidRPr="00A0182B" w:rsidRDefault="00D006A4" w:rsidP="00D006A4">
      <w:pPr>
        <w:pStyle w:val="ListParagraph"/>
        <w:numPr>
          <w:ilvl w:val="0"/>
          <w:numId w:val="20"/>
        </w:numPr>
        <w:spacing w:after="0" w:line="240" w:lineRule="auto"/>
        <w:jc w:val="both"/>
        <w:rPr>
          <w:rStyle w:val="InitialStyle"/>
          <w:rFonts w:asciiTheme="minorHAnsi" w:hAnsiTheme="minorHAnsi" w:cs="Arial"/>
          <w:sz w:val="16"/>
          <w:szCs w:val="16"/>
          <w:u w:val="single"/>
        </w:rPr>
      </w:pPr>
      <w:r w:rsidRPr="00A0182B">
        <w:rPr>
          <w:rStyle w:val="InitialStyle"/>
          <w:rFonts w:asciiTheme="minorHAnsi" w:hAnsiTheme="minorHAnsi"/>
          <w:sz w:val="16"/>
          <w:szCs w:val="16"/>
          <w:u w:val="single"/>
        </w:rPr>
        <w:t>SERVICE PROVIDER/CONTRACTOR'S RESPONSIBILITY FOR EMPLOYEES</w:t>
      </w:r>
    </w:p>
    <w:p w14:paraId="51C2221E" w14:textId="77777777" w:rsidR="00D006A4" w:rsidRPr="00A0182B" w:rsidRDefault="00D006A4" w:rsidP="00D006A4">
      <w:pPr>
        <w:ind w:left="720"/>
        <w:jc w:val="both"/>
        <w:rPr>
          <w:rFonts w:cs="Arial"/>
          <w:sz w:val="16"/>
          <w:szCs w:val="16"/>
        </w:rPr>
      </w:pPr>
      <w:r w:rsidRPr="00A0182B">
        <w:rPr>
          <w:rStyle w:val="InitialStyle"/>
          <w:rFonts w:asciiTheme="minorHAnsi" w:hAnsiTheme="minorHAnsi"/>
          <w:sz w:val="16"/>
          <w:szCs w:val="16"/>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A0182B">
        <w:rPr>
          <w:rStyle w:val="InitialStyle"/>
          <w:rFonts w:asciiTheme="minorHAnsi" w:hAnsiTheme="minorHAnsi" w:cs="Arial"/>
          <w:sz w:val="16"/>
          <w:szCs w:val="16"/>
        </w:rPr>
        <w:t xml:space="preserve"> </w:t>
      </w:r>
      <w:r w:rsidRPr="00A0182B">
        <w:rPr>
          <w:rStyle w:val="InitialStyle"/>
          <w:rFonts w:asciiTheme="minorHAnsi" w:hAnsiTheme="minorHAnsi"/>
          <w:sz w:val="16"/>
          <w:szCs w:val="16"/>
        </w:rPr>
        <w:t>reason of any other claim or demand against the Service provider/contractor.</w:t>
      </w:r>
    </w:p>
    <w:p w14:paraId="1FA3BDC1" w14:textId="77777777" w:rsidR="00D006A4" w:rsidRPr="00A0182B" w:rsidRDefault="00D006A4" w:rsidP="00D006A4">
      <w:pPr>
        <w:tabs>
          <w:tab w:val="left" w:pos="-90"/>
        </w:tabs>
        <w:jc w:val="both"/>
        <w:rPr>
          <w:rFonts w:cs="Tahoma"/>
          <w:sz w:val="16"/>
          <w:szCs w:val="16"/>
        </w:rPr>
      </w:pPr>
    </w:p>
    <w:p w14:paraId="67B35B52"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ACCEPTANCE AND ACKNOWLEDGEMENT</w:t>
      </w:r>
    </w:p>
    <w:p w14:paraId="0E5EF13F" w14:textId="754FD76E" w:rsidR="00D006A4" w:rsidRPr="00A42D6E" w:rsidRDefault="00D006A4" w:rsidP="00A42D6E">
      <w:pPr>
        <w:pStyle w:val="ListParagraph"/>
        <w:tabs>
          <w:tab w:val="left" w:pos="-90"/>
        </w:tabs>
        <w:jc w:val="both"/>
        <w:rPr>
          <w:sz w:val="16"/>
          <w:szCs w:val="16"/>
        </w:rPr>
      </w:pPr>
      <w:r w:rsidRPr="00A0182B">
        <w:rPr>
          <w:sz w:val="16"/>
          <w:szCs w:val="16"/>
        </w:rPr>
        <w:t xml:space="preserve">Initiation of service or works under this contract by the service provider/contractor shall constitute acceptance of the contract, </w:t>
      </w:r>
      <w:r w:rsidRPr="00A0182B">
        <w:rPr>
          <w:sz w:val="16"/>
          <w:szCs w:val="16"/>
        </w:rPr>
        <w:t>including all terms and conditions herein contained or otherwise incorporated by reference.</w:t>
      </w:r>
    </w:p>
    <w:p w14:paraId="6B59A539"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WARRANTY</w:t>
      </w:r>
    </w:p>
    <w:p w14:paraId="69246368"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3406759B" w14:textId="77777777" w:rsidR="00D006A4" w:rsidRPr="00A0182B" w:rsidRDefault="00D006A4" w:rsidP="00D006A4">
      <w:pPr>
        <w:tabs>
          <w:tab w:val="left" w:pos="-90"/>
        </w:tabs>
        <w:jc w:val="both"/>
        <w:rPr>
          <w:rFonts w:cs="Tahoma"/>
          <w:sz w:val="16"/>
          <w:szCs w:val="16"/>
        </w:rPr>
      </w:pPr>
    </w:p>
    <w:p w14:paraId="76DA9991" w14:textId="77777777" w:rsidR="00D006A4" w:rsidRPr="00A0182B" w:rsidRDefault="00D006A4" w:rsidP="00D006A4">
      <w:pPr>
        <w:pStyle w:val="ListParagraph"/>
        <w:tabs>
          <w:tab w:val="left" w:pos="-90"/>
        </w:tabs>
        <w:jc w:val="both"/>
        <w:rPr>
          <w:sz w:val="16"/>
          <w:szCs w:val="16"/>
        </w:rPr>
      </w:pPr>
      <w:r w:rsidRPr="00A0182B">
        <w:rPr>
          <w:sz w:val="16"/>
          <w:szCs w:val="16"/>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3B423CD9" w14:textId="77777777" w:rsidR="00D006A4" w:rsidRPr="00A0182B" w:rsidRDefault="00D006A4" w:rsidP="00D006A4">
      <w:pPr>
        <w:tabs>
          <w:tab w:val="left" w:pos="-90"/>
        </w:tabs>
        <w:jc w:val="both"/>
        <w:rPr>
          <w:rFonts w:cs="Tahoma"/>
          <w:sz w:val="16"/>
          <w:szCs w:val="16"/>
        </w:rPr>
      </w:pPr>
    </w:p>
    <w:p w14:paraId="77251D55" w14:textId="77777777" w:rsidR="00D006A4" w:rsidRPr="00A0182B" w:rsidRDefault="00D006A4" w:rsidP="00D006A4">
      <w:pPr>
        <w:pStyle w:val="Standardtekst"/>
        <w:numPr>
          <w:ilvl w:val="0"/>
          <w:numId w:val="2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16"/>
          <w:szCs w:val="16"/>
          <w:u w:val="single"/>
          <w:lang w:val="en-IE"/>
        </w:rPr>
      </w:pPr>
      <w:r w:rsidRPr="00A0182B">
        <w:rPr>
          <w:rStyle w:val="InitialStyle"/>
          <w:rFonts w:asciiTheme="minorHAnsi" w:eastAsiaTheme="minorEastAsia" w:hAnsiTheme="minorHAnsi" w:cstheme="minorBidi"/>
          <w:sz w:val="16"/>
          <w:szCs w:val="16"/>
          <w:u w:val="single"/>
          <w:lang w:val="en-IE"/>
        </w:rPr>
        <w:t>CHECKS AND AUDIT</w:t>
      </w:r>
    </w:p>
    <w:p w14:paraId="65E3312D" w14:textId="77777777" w:rsidR="00D006A4" w:rsidRPr="00A0182B" w:rsidRDefault="00D006A4" w:rsidP="00D006A4">
      <w:pPr>
        <w:pStyle w:val="ListParagraph"/>
        <w:jc w:val="both"/>
        <w:rPr>
          <w:rFonts w:cs="Arial"/>
          <w:sz w:val="16"/>
          <w:szCs w:val="16"/>
        </w:rPr>
      </w:pPr>
      <w:r w:rsidRPr="00A0182B">
        <w:rPr>
          <w:sz w:val="16"/>
          <w:szCs w:val="16"/>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A0182B">
        <w:rPr>
          <w:sz w:val="16"/>
          <w:szCs w:val="16"/>
        </w:rPr>
        <w:t>on the basis of</w:t>
      </w:r>
      <w:proofErr w:type="gramEnd"/>
      <w:r w:rsidRPr="00A0182B">
        <w:rPr>
          <w:sz w:val="16"/>
          <w:szCs w:val="16"/>
        </w:rPr>
        <w:t xml:space="preserve">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A0182B">
        <w:rPr>
          <w:sz w:val="16"/>
          <w:szCs w:val="16"/>
        </w:rPr>
        <w:t>at the moment</w:t>
      </w:r>
      <w:proofErr w:type="gramEnd"/>
      <w:r w:rsidRPr="00A0182B">
        <w:rPr>
          <w:sz w:val="16"/>
          <w:szCs w:val="16"/>
        </w:rPr>
        <w:t xml:space="preserve"> of the audit and if so requested, that the data be handed over in an appropriate form. These inspections may take place up to 7 years after the final payment.</w:t>
      </w:r>
    </w:p>
    <w:p w14:paraId="57E26962" w14:textId="77777777" w:rsidR="00D006A4" w:rsidRPr="00A0182B" w:rsidRDefault="00D006A4" w:rsidP="00D006A4">
      <w:pPr>
        <w:pStyle w:val="ListParagraph"/>
        <w:jc w:val="both"/>
        <w:rPr>
          <w:rFonts w:cs="Arial"/>
          <w:sz w:val="16"/>
          <w:szCs w:val="16"/>
        </w:rPr>
      </w:pPr>
    </w:p>
    <w:p w14:paraId="23F1ACDE" w14:textId="77777777" w:rsidR="00D006A4" w:rsidRPr="00A0182B" w:rsidRDefault="00D006A4" w:rsidP="00D006A4">
      <w:pPr>
        <w:pStyle w:val="ListParagraph"/>
        <w:jc w:val="both"/>
        <w:rPr>
          <w:rFonts w:cs="Arial"/>
          <w:sz w:val="16"/>
          <w:szCs w:val="16"/>
        </w:rPr>
      </w:pPr>
      <w:r w:rsidRPr="00A0182B">
        <w:rPr>
          <w:sz w:val="16"/>
          <w:szCs w:val="16"/>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09819971" w14:textId="77777777" w:rsidR="00D006A4" w:rsidRPr="00A0182B" w:rsidRDefault="00D006A4" w:rsidP="00D006A4">
      <w:pPr>
        <w:pStyle w:val="ListParagraph"/>
        <w:jc w:val="both"/>
        <w:rPr>
          <w:rFonts w:cs="Arial"/>
          <w:sz w:val="16"/>
          <w:szCs w:val="16"/>
        </w:rPr>
      </w:pPr>
    </w:p>
    <w:p w14:paraId="4BE840E4" w14:textId="77777777" w:rsidR="00D006A4" w:rsidRPr="00A0182B" w:rsidRDefault="00D006A4" w:rsidP="00D006A4">
      <w:pPr>
        <w:pStyle w:val="ListParagraph"/>
        <w:jc w:val="both"/>
        <w:rPr>
          <w:rFonts w:cs="Arial"/>
          <w:sz w:val="16"/>
          <w:szCs w:val="16"/>
        </w:rPr>
      </w:pPr>
      <w:r w:rsidRPr="00A0182B">
        <w:rPr>
          <w:sz w:val="16"/>
          <w:szCs w:val="16"/>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A0182B">
        <w:rPr>
          <w:sz w:val="16"/>
          <w:szCs w:val="16"/>
        </w:rPr>
        <w:t>on the basis of</w:t>
      </w:r>
      <w:proofErr w:type="gramEnd"/>
      <w:r w:rsidRPr="00A0182B">
        <w:rPr>
          <w:sz w:val="16"/>
          <w:szCs w:val="16"/>
        </w:rPr>
        <w:t xml:space="preserve"> confidentiality with respect to third parties, without prejudice to the obligations of public law to which they are subject. Documents must be easily accessible and filed </w:t>
      </w:r>
      <w:proofErr w:type="gramStart"/>
      <w:r w:rsidRPr="00A0182B">
        <w:rPr>
          <w:sz w:val="16"/>
          <w:szCs w:val="16"/>
        </w:rPr>
        <w:t>so as to</w:t>
      </w:r>
      <w:proofErr w:type="gramEnd"/>
      <w:r w:rsidRPr="00A0182B">
        <w:rPr>
          <w:sz w:val="16"/>
          <w:szCs w:val="16"/>
        </w:rPr>
        <w:t xml:space="preserve"> facilitate their examination and the Service provider/contractor must inform GOAL of their precise location.</w:t>
      </w:r>
    </w:p>
    <w:p w14:paraId="280E578D" w14:textId="77777777" w:rsidR="00D006A4" w:rsidRPr="00A0182B" w:rsidRDefault="00D006A4" w:rsidP="00D006A4">
      <w:pPr>
        <w:pStyle w:val="ListParagraph"/>
        <w:jc w:val="both"/>
        <w:rPr>
          <w:rFonts w:cs="Arial"/>
          <w:sz w:val="16"/>
          <w:szCs w:val="16"/>
        </w:rPr>
      </w:pPr>
    </w:p>
    <w:p w14:paraId="49418534" w14:textId="77777777" w:rsidR="00D006A4" w:rsidRPr="00A0182B" w:rsidRDefault="00D006A4" w:rsidP="00D006A4">
      <w:pPr>
        <w:pStyle w:val="ListParagraph"/>
        <w:jc w:val="both"/>
        <w:rPr>
          <w:sz w:val="16"/>
          <w:szCs w:val="16"/>
        </w:rPr>
      </w:pPr>
      <w:r w:rsidRPr="00A0182B">
        <w:rPr>
          <w:sz w:val="16"/>
          <w:szCs w:val="16"/>
        </w:rPr>
        <w:lastRenderedPageBreak/>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719FF294" w14:textId="77777777" w:rsidR="00D006A4" w:rsidRPr="00A0182B" w:rsidRDefault="00D006A4" w:rsidP="00D006A4">
      <w:pPr>
        <w:pStyle w:val="ListParagraph"/>
        <w:tabs>
          <w:tab w:val="left" w:pos="-90"/>
        </w:tabs>
        <w:jc w:val="both"/>
        <w:rPr>
          <w:sz w:val="16"/>
          <w:szCs w:val="16"/>
        </w:rPr>
      </w:pPr>
    </w:p>
    <w:p w14:paraId="0ACF2C4B" w14:textId="5596B7B3" w:rsidR="00D006A4" w:rsidRPr="00A42D6E" w:rsidRDefault="00D006A4" w:rsidP="00A42D6E">
      <w:pPr>
        <w:pStyle w:val="ListParagraph"/>
        <w:tabs>
          <w:tab w:val="left" w:pos="-90"/>
        </w:tabs>
        <w:jc w:val="both"/>
        <w:rPr>
          <w:rStyle w:val="InitialStyle"/>
          <w:rFonts w:asciiTheme="minorHAnsi" w:hAnsiTheme="minorHAnsi" w:cs="Tahoma"/>
          <w:sz w:val="16"/>
          <w:szCs w:val="16"/>
        </w:rPr>
      </w:pPr>
      <w:r w:rsidRPr="00A0182B">
        <w:rPr>
          <w:sz w:val="16"/>
          <w:szCs w:val="16"/>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48E2F7BC" w14:textId="77777777" w:rsidR="00D006A4" w:rsidRPr="00A0182B" w:rsidRDefault="00D006A4" w:rsidP="00D006A4">
      <w:pPr>
        <w:pStyle w:val="Standardtekst"/>
        <w:numPr>
          <w:ilvl w:val="0"/>
          <w:numId w:val="2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16"/>
          <w:szCs w:val="16"/>
          <w:u w:val="single"/>
          <w:lang w:val="en-IE"/>
        </w:rPr>
      </w:pPr>
      <w:r w:rsidRPr="00A0182B">
        <w:rPr>
          <w:rStyle w:val="InitialStyle"/>
          <w:rFonts w:asciiTheme="minorHAnsi" w:eastAsiaTheme="minorEastAsia" w:hAnsiTheme="minorHAnsi" w:cstheme="minorBidi"/>
          <w:sz w:val="16"/>
          <w:szCs w:val="16"/>
          <w:u w:val="single"/>
          <w:lang w:val="en-IE"/>
        </w:rPr>
        <w:t>RULE OF ORIGIN AND NATIONALITY</w:t>
      </w:r>
    </w:p>
    <w:p w14:paraId="4646D3DE" w14:textId="77777777" w:rsidR="00D006A4" w:rsidRPr="00A0182B" w:rsidRDefault="00D006A4" w:rsidP="00D006A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ajorEastAsia" w:hAnsiTheme="minorHAnsi" w:cs="Arial"/>
          <w:b/>
          <w:bCs/>
          <w:sz w:val="16"/>
          <w:szCs w:val="16"/>
        </w:rPr>
      </w:pPr>
      <w:r w:rsidRPr="00A0182B">
        <w:rPr>
          <w:rStyle w:val="InitialStyle"/>
          <w:rFonts w:asciiTheme="minorHAnsi" w:eastAsiaTheme="majorEastAsia"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A0182B">
        <w:rPr>
          <w:rFonts w:asciiTheme="minorHAnsi" w:eastAsiaTheme="minorEastAsia" w:hAnsiTheme="minorHAnsi" w:cstheme="minorBidi"/>
          <w:sz w:val="16"/>
          <w:szCs w:val="16"/>
          <w:lang w:val="en-IE"/>
        </w:rPr>
        <w:t xml:space="preserve">service provider/contractor </w:t>
      </w:r>
      <w:r w:rsidRPr="00A0182B">
        <w:rPr>
          <w:rStyle w:val="InitialStyle"/>
          <w:rFonts w:asciiTheme="minorHAnsi" w:eastAsiaTheme="majorEastAsia" w:hAnsiTheme="minorHAnsi"/>
          <w:sz w:val="16"/>
          <w:szCs w:val="16"/>
        </w:rPr>
        <w:t xml:space="preserve">must adhere to these rules and be able to document and certify the origin of goods and nationality of legal and natural persons as required. </w:t>
      </w:r>
    </w:p>
    <w:p w14:paraId="263ACD0F" w14:textId="77777777" w:rsidR="00D006A4" w:rsidRPr="00A0182B" w:rsidRDefault="00D006A4" w:rsidP="00D006A4">
      <w:pPr>
        <w:pStyle w:val="ListParagraph"/>
        <w:jc w:val="both"/>
        <w:rPr>
          <w:rStyle w:val="InitialStyle"/>
          <w:rFonts w:asciiTheme="minorHAnsi" w:hAnsiTheme="minorHAnsi"/>
          <w:sz w:val="16"/>
          <w:szCs w:val="16"/>
        </w:rPr>
      </w:pPr>
    </w:p>
    <w:p w14:paraId="38D97105" w14:textId="77777777" w:rsidR="00D006A4" w:rsidRPr="00A0182B" w:rsidRDefault="00D006A4" w:rsidP="00D006A4">
      <w:pPr>
        <w:pStyle w:val="ListParagraph"/>
        <w:jc w:val="both"/>
        <w:rPr>
          <w:rStyle w:val="InitialStyle"/>
          <w:rFonts w:asciiTheme="minorHAnsi" w:hAnsiTheme="minorHAnsi"/>
          <w:sz w:val="16"/>
          <w:szCs w:val="16"/>
        </w:rPr>
      </w:pPr>
      <w:r w:rsidRPr="00A0182B">
        <w:rPr>
          <w:rStyle w:val="InitialStyle"/>
          <w:rFonts w:asciiTheme="minorHAnsi" w:hAnsiTheme="minorHAnsi"/>
          <w:sz w:val="16"/>
          <w:szCs w:val="16"/>
        </w:rPr>
        <w:t xml:space="preserve">Failure to comply with this obligation shall lead, after formal notice, to termination of the contract, and GOAL is entitled to recover any loss from the </w:t>
      </w:r>
      <w:r w:rsidRPr="00A0182B">
        <w:rPr>
          <w:sz w:val="16"/>
          <w:szCs w:val="16"/>
        </w:rPr>
        <w:t xml:space="preserve">service provider/contractor </w:t>
      </w:r>
      <w:r w:rsidRPr="00A0182B">
        <w:rPr>
          <w:rStyle w:val="InitialStyle"/>
          <w:rFonts w:asciiTheme="minorHAnsi" w:hAnsiTheme="minorHAnsi"/>
          <w:sz w:val="16"/>
          <w:szCs w:val="16"/>
        </w:rPr>
        <w:t xml:space="preserve">and is not obliged to make any further payments to the </w:t>
      </w:r>
      <w:r w:rsidRPr="00A0182B">
        <w:rPr>
          <w:sz w:val="16"/>
          <w:szCs w:val="16"/>
        </w:rPr>
        <w:t>service provider/contractor</w:t>
      </w:r>
    </w:p>
    <w:p w14:paraId="08D1ABFB" w14:textId="77777777" w:rsidR="00D006A4" w:rsidRPr="00A0182B" w:rsidRDefault="00D006A4" w:rsidP="00D006A4">
      <w:pPr>
        <w:pStyle w:val="ListParagraph"/>
        <w:jc w:val="both"/>
        <w:rPr>
          <w:rFonts w:cs="Tahoma"/>
          <w:sz w:val="16"/>
          <w:szCs w:val="16"/>
        </w:rPr>
      </w:pPr>
    </w:p>
    <w:p w14:paraId="6EBF6385"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INSPECTION</w:t>
      </w:r>
    </w:p>
    <w:p w14:paraId="731AFB46" w14:textId="6C034C65" w:rsidR="00D006A4" w:rsidRPr="00A42D6E" w:rsidRDefault="00D006A4" w:rsidP="00A42D6E">
      <w:pPr>
        <w:pStyle w:val="ListParagraph"/>
        <w:tabs>
          <w:tab w:val="left" w:pos="-90"/>
        </w:tabs>
        <w:jc w:val="both"/>
        <w:rPr>
          <w:sz w:val="16"/>
          <w:szCs w:val="16"/>
        </w:rPr>
      </w:pPr>
      <w:r w:rsidRPr="00A0182B">
        <w:rPr>
          <w:sz w:val="16"/>
          <w:szCs w:val="16"/>
        </w:rPr>
        <w:t xml:space="preserve">The duly accredited representatives of GOAL </w:t>
      </w:r>
      <w:r w:rsidRPr="00A0182B">
        <w:rPr>
          <w:sz w:val="16"/>
          <w:szCs w:val="16"/>
          <w:u w:val="single"/>
        </w:rPr>
        <w:t>or the donor</w:t>
      </w:r>
      <w:r w:rsidRPr="00A0182B">
        <w:rPr>
          <w:sz w:val="16"/>
          <w:szCs w:val="16"/>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A0182B">
        <w:rPr>
          <w:sz w:val="16"/>
          <w:szCs w:val="16"/>
          <w:u w:val="single"/>
        </w:rPr>
        <w:t>or the donor</w:t>
      </w:r>
      <w:r w:rsidRPr="00A0182B">
        <w:rPr>
          <w:sz w:val="16"/>
          <w:szCs w:val="16"/>
        </w:rPr>
        <w:t xml:space="preserve"> or any waiver thereof shall not prejudice the implementation of the other relevant provisions of this Contract concerning obligations subscribed by the Service provider/contractor, such as warranty or specifications.</w:t>
      </w:r>
    </w:p>
    <w:p w14:paraId="6D26B10D" w14:textId="77777777" w:rsidR="00D006A4" w:rsidRPr="00A0182B" w:rsidRDefault="00D006A4" w:rsidP="00D006A4">
      <w:pPr>
        <w:pStyle w:val="ListParagraph"/>
        <w:numPr>
          <w:ilvl w:val="0"/>
          <w:numId w:val="20"/>
        </w:numPr>
        <w:spacing w:after="0" w:line="240" w:lineRule="auto"/>
        <w:jc w:val="both"/>
        <w:rPr>
          <w:sz w:val="16"/>
          <w:szCs w:val="16"/>
          <w:u w:val="single"/>
        </w:rPr>
      </w:pPr>
      <w:r w:rsidRPr="00A0182B">
        <w:rPr>
          <w:sz w:val="16"/>
          <w:szCs w:val="16"/>
          <w:u w:val="single"/>
        </w:rPr>
        <w:t>FORCE MAJEURE</w:t>
      </w:r>
    </w:p>
    <w:p w14:paraId="77C3D96E" w14:textId="6F67610E" w:rsidR="00D006A4" w:rsidRPr="00A0182B" w:rsidRDefault="00D006A4" w:rsidP="00A42D6E">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Arial"/>
          <w:sz w:val="16"/>
          <w:szCs w:val="16"/>
          <w:lang w:val="en-IE"/>
        </w:rPr>
      </w:pPr>
      <w:r w:rsidRPr="00A0182B">
        <w:rPr>
          <w:rFonts w:asciiTheme="minorHAnsi" w:eastAsiaTheme="minorEastAsia" w:hAnsiTheme="minorHAnsi" w:cstheme="minorBidi"/>
          <w:sz w:val="16"/>
          <w:szCs w:val="16"/>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A0182B">
        <w:rPr>
          <w:rStyle w:val="InitialStyle"/>
          <w:rFonts w:asciiTheme="minorHAnsi" w:eastAsiaTheme="minorEastAsia" w:hAnsiTheme="minorHAnsi" w:cstheme="minorBidi"/>
          <w:sz w:val="16"/>
          <w:szCs w:val="16"/>
          <w:lang w:val="en-IE"/>
        </w:rPr>
        <w:t>blockades, insurrection, riots, epidemics, landslides, earthquakes, storms, lightning, floods, washouts, civil disturbances, and any other similar unforeseeable events which are beyond the parties' control and cannot be overcome by due diligence.</w:t>
      </w:r>
    </w:p>
    <w:p w14:paraId="2F795A62" w14:textId="77777777" w:rsidR="00D006A4" w:rsidRPr="00A0182B" w:rsidRDefault="00D006A4" w:rsidP="00D006A4">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Arial"/>
          <w:sz w:val="16"/>
          <w:szCs w:val="16"/>
          <w:lang w:val="en-IE"/>
        </w:rPr>
      </w:pPr>
      <w:r w:rsidRPr="00A0182B">
        <w:rPr>
          <w:rStyle w:val="InitialStyle"/>
          <w:rFonts w:asciiTheme="minorHAnsi" w:eastAsiaTheme="minorEastAsia" w:hAnsiTheme="minorHAnsi" w:cstheme="minorBidi"/>
          <w:sz w:val="16"/>
          <w:szCs w:val="16"/>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5D8D2868" w14:textId="77777777" w:rsidR="00D006A4" w:rsidRPr="00A0182B" w:rsidRDefault="00D006A4" w:rsidP="00D006A4">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16"/>
          <w:szCs w:val="16"/>
          <w:lang w:val="en-IE"/>
        </w:rPr>
      </w:pPr>
    </w:p>
    <w:p w14:paraId="0B541093" w14:textId="7B7DDEF5" w:rsidR="00D006A4" w:rsidRPr="00A0182B" w:rsidRDefault="00D006A4" w:rsidP="00D006A4">
      <w:pPr>
        <w:pStyle w:val="ListParagraph"/>
        <w:tabs>
          <w:tab w:val="left" w:pos="360"/>
        </w:tabs>
        <w:jc w:val="both"/>
        <w:rPr>
          <w:rStyle w:val="InitialStyle"/>
          <w:rFonts w:asciiTheme="minorHAnsi" w:hAnsiTheme="minorHAnsi"/>
          <w:sz w:val="16"/>
          <w:szCs w:val="16"/>
        </w:rPr>
      </w:pPr>
      <w:r w:rsidRPr="00A0182B">
        <w:rPr>
          <w:rStyle w:val="InitialStyle"/>
          <w:rFonts w:asciiTheme="minorHAnsi" w:hAnsiTheme="minorHAnsi"/>
          <w:sz w:val="16"/>
          <w:szCs w:val="16"/>
        </w:rPr>
        <w:t>Notwithstanding anything to the contrary in this Contract, the Service provider/contractor</w:t>
      </w:r>
      <w:r w:rsidRPr="00A0182B">
        <w:rPr>
          <w:rStyle w:val="InitialStyle"/>
          <w:rFonts w:asciiTheme="minorHAnsi" w:hAnsiTheme="minorHAnsi"/>
          <w:b/>
          <w:bCs/>
          <w:sz w:val="16"/>
          <w:szCs w:val="16"/>
        </w:rPr>
        <w:t xml:space="preserve"> </w:t>
      </w:r>
      <w:r w:rsidRPr="00A0182B">
        <w:rPr>
          <w:rStyle w:val="InitialStyle"/>
          <w:rFonts w:asciiTheme="minorHAnsi" w:hAnsiTheme="minorHAnsi"/>
          <w:sz w:val="16"/>
          <w:szCs w:val="16"/>
        </w:rPr>
        <w:t xml:space="preserve">recognizes that the </w:t>
      </w:r>
      <w:proofErr w:type="spellStart"/>
      <w:r w:rsidR="0030466D">
        <w:rPr>
          <w:rStyle w:val="InitialStyle"/>
          <w:rFonts w:asciiTheme="minorHAnsi" w:hAnsiTheme="minorHAnsi"/>
          <w:sz w:val="16"/>
          <w:szCs w:val="16"/>
        </w:rPr>
        <w:t>Supplies</w:t>
      </w:r>
      <w:r w:rsidRPr="00A0182B">
        <w:rPr>
          <w:rStyle w:val="InitialStyle"/>
          <w:rFonts w:asciiTheme="minorHAnsi" w:hAnsiTheme="minorHAnsi"/>
          <w:sz w:val="16"/>
          <w:szCs w:val="16"/>
        </w:rPr>
        <w:t>may</w:t>
      </w:r>
      <w:proofErr w:type="spellEnd"/>
      <w:r w:rsidRPr="00A0182B">
        <w:rPr>
          <w:rStyle w:val="InitialStyle"/>
          <w:rFonts w:asciiTheme="minorHAnsi" w:hAnsiTheme="minorHAnsi"/>
          <w:sz w:val="16"/>
          <w:szCs w:val="16"/>
        </w:rPr>
        <w:t xml:space="preserve"> be performed under harsh or hostile conditions caused by civil unrest. Consequently, delays or failure to perform caused by events arising out of, or in connection with, such civil unrest shall not</w:t>
      </w:r>
      <w:proofErr w:type="gramStart"/>
      <w:r w:rsidRPr="00A0182B">
        <w:rPr>
          <w:rStyle w:val="InitialStyle"/>
          <w:rFonts w:asciiTheme="minorHAnsi" w:hAnsiTheme="minorHAnsi"/>
          <w:sz w:val="16"/>
          <w:szCs w:val="16"/>
        </w:rPr>
        <w:t>, in itself, constitute</w:t>
      </w:r>
      <w:proofErr w:type="gramEnd"/>
      <w:r w:rsidRPr="00A0182B">
        <w:rPr>
          <w:rStyle w:val="InitialStyle"/>
          <w:rFonts w:asciiTheme="minorHAnsi" w:hAnsiTheme="minorHAnsi"/>
          <w:sz w:val="16"/>
          <w:szCs w:val="16"/>
        </w:rPr>
        <w:t xml:space="preserve"> Force Majeure under this contract. </w:t>
      </w:r>
    </w:p>
    <w:p w14:paraId="330C955F" w14:textId="77777777" w:rsidR="00D006A4" w:rsidRPr="00A0182B" w:rsidRDefault="00D006A4" w:rsidP="00D006A4">
      <w:pPr>
        <w:pStyle w:val="ListParagraph"/>
        <w:tabs>
          <w:tab w:val="left" w:pos="360"/>
        </w:tabs>
        <w:jc w:val="both"/>
        <w:rPr>
          <w:rStyle w:val="InitialStyle"/>
          <w:rFonts w:asciiTheme="minorHAnsi" w:hAnsiTheme="minorHAnsi"/>
          <w:sz w:val="16"/>
          <w:szCs w:val="16"/>
        </w:rPr>
      </w:pPr>
    </w:p>
    <w:p w14:paraId="04CB194F" w14:textId="77777777" w:rsidR="00D006A4" w:rsidRPr="00A0182B" w:rsidRDefault="00D006A4" w:rsidP="00D006A4">
      <w:pPr>
        <w:pStyle w:val="ListParagraph"/>
        <w:tabs>
          <w:tab w:val="left" w:pos="360"/>
        </w:tabs>
        <w:jc w:val="both"/>
        <w:rPr>
          <w:rFonts w:cs="Arial"/>
          <w:sz w:val="16"/>
          <w:szCs w:val="16"/>
        </w:rPr>
      </w:pPr>
    </w:p>
    <w:p w14:paraId="7E969D39" w14:textId="77777777" w:rsidR="00D006A4" w:rsidRPr="00A0182B" w:rsidRDefault="00D006A4" w:rsidP="00D006A4">
      <w:pPr>
        <w:tabs>
          <w:tab w:val="left" w:pos="-90"/>
        </w:tabs>
        <w:jc w:val="both"/>
        <w:rPr>
          <w:rFonts w:cs="Tahoma"/>
          <w:sz w:val="16"/>
          <w:szCs w:val="16"/>
        </w:rPr>
      </w:pPr>
    </w:p>
    <w:p w14:paraId="731A9661"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DEFAULT</w:t>
      </w:r>
    </w:p>
    <w:p w14:paraId="5E07FF0C"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73D05A47" w14:textId="77777777" w:rsidR="00D006A4" w:rsidRPr="00A0182B" w:rsidRDefault="00D006A4" w:rsidP="00D006A4">
      <w:pPr>
        <w:tabs>
          <w:tab w:val="left" w:pos="-90"/>
        </w:tabs>
        <w:jc w:val="both"/>
        <w:rPr>
          <w:rFonts w:cs="Tahoma"/>
          <w:sz w:val="16"/>
          <w:szCs w:val="16"/>
        </w:rPr>
      </w:pPr>
    </w:p>
    <w:p w14:paraId="1B245DB7"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REJECTION</w:t>
      </w:r>
    </w:p>
    <w:p w14:paraId="5D2BFC23"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 xml:space="preserve">In the case of services performed </w:t>
      </w:r>
      <w:proofErr w:type="gramStart"/>
      <w:r w:rsidRPr="00A0182B">
        <w:rPr>
          <w:sz w:val="16"/>
          <w:szCs w:val="16"/>
          <w:lang w:eastAsia="en-AU"/>
        </w:rPr>
        <w:t>on the basis of</w:t>
      </w:r>
      <w:proofErr w:type="gramEnd"/>
      <w:r w:rsidRPr="00A0182B">
        <w:rPr>
          <w:sz w:val="16"/>
          <w:szCs w:val="16"/>
          <w:lang w:eastAsia="en-AU"/>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7B74AF91" w14:textId="77777777" w:rsidR="00D006A4" w:rsidRPr="00A0182B" w:rsidRDefault="00D006A4" w:rsidP="00D006A4">
      <w:pPr>
        <w:jc w:val="both"/>
        <w:rPr>
          <w:rFonts w:cs="Arial"/>
          <w:sz w:val="16"/>
          <w:szCs w:val="16"/>
          <w:lang w:eastAsia="en-AU"/>
        </w:rPr>
      </w:pPr>
    </w:p>
    <w:p w14:paraId="46803A3F"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4047645E" w14:textId="77777777" w:rsidR="00D006A4" w:rsidRPr="00A0182B" w:rsidRDefault="00D006A4" w:rsidP="00D006A4">
      <w:pPr>
        <w:jc w:val="both"/>
        <w:rPr>
          <w:rFonts w:cs="Arial"/>
          <w:sz w:val="16"/>
          <w:szCs w:val="16"/>
          <w:lang w:eastAsia="en-AU"/>
        </w:rPr>
      </w:pPr>
    </w:p>
    <w:p w14:paraId="0DE2500E"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3E25DDC3" w14:textId="77777777" w:rsidR="00D006A4" w:rsidRPr="00A0182B" w:rsidRDefault="00D006A4" w:rsidP="00D006A4">
      <w:pPr>
        <w:jc w:val="both"/>
        <w:rPr>
          <w:rFonts w:cs="Arial"/>
          <w:sz w:val="16"/>
          <w:szCs w:val="16"/>
          <w:lang w:eastAsia="en-AU"/>
        </w:rPr>
      </w:pPr>
    </w:p>
    <w:p w14:paraId="593BA830" w14:textId="07F238EB" w:rsidR="00D006A4" w:rsidRPr="00A42D6E" w:rsidRDefault="00D006A4" w:rsidP="00A42D6E">
      <w:pPr>
        <w:pStyle w:val="ListParagraph"/>
        <w:jc w:val="both"/>
        <w:rPr>
          <w:sz w:val="16"/>
          <w:szCs w:val="16"/>
          <w:lang w:eastAsia="en-AU"/>
        </w:rPr>
      </w:pPr>
      <w:r w:rsidRPr="00A0182B">
        <w:rPr>
          <w:sz w:val="16"/>
          <w:szCs w:val="16"/>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60B00DA8"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AMENDMENTS</w:t>
      </w:r>
    </w:p>
    <w:p w14:paraId="34A714D2" w14:textId="572D8272" w:rsidR="00D006A4" w:rsidRPr="00A0182B" w:rsidRDefault="00D006A4" w:rsidP="00A42D6E">
      <w:pPr>
        <w:pStyle w:val="ListParagraph"/>
        <w:tabs>
          <w:tab w:val="left" w:pos="-90"/>
          <w:tab w:val="left" w:pos="284"/>
        </w:tabs>
        <w:jc w:val="both"/>
        <w:rPr>
          <w:rFonts w:cs="Tahoma"/>
          <w:sz w:val="16"/>
          <w:szCs w:val="16"/>
        </w:rPr>
      </w:pPr>
      <w:r w:rsidRPr="00A0182B">
        <w:rPr>
          <w:sz w:val="16"/>
          <w:szCs w:val="16"/>
        </w:rPr>
        <w:t>No change in or modification of this Contract shall be made except by prior agreement between GOAL and the Service provider/contractor.</w:t>
      </w:r>
    </w:p>
    <w:p w14:paraId="08D694C8"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lastRenderedPageBreak/>
        <w:t>ASSIGNMENTS &amp; INSOLVENCY</w:t>
      </w:r>
    </w:p>
    <w:p w14:paraId="19D257C1" w14:textId="727E3941" w:rsidR="00D006A4" w:rsidRPr="00A0182B" w:rsidRDefault="00D006A4" w:rsidP="00A42D6E">
      <w:pPr>
        <w:pStyle w:val="ListParagraph"/>
        <w:tabs>
          <w:tab w:val="left" w:pos="-90"/>
        </w:tabs>
        <w:jc w:val="both"/>
        <w:rPr>
          <w:rFonts w:cs="Tahoma"/>
          <w:sz w:val="16"/>
          <w:szCs w:val="16"/>
        </w:rPr>
      </w:pPr>
      <w:r w:rsidRPr="00A0182B">
        <w:rPr>
          <w:sz w:val="16"/>
          <w:szCs w:val="16"/>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A0182B">
        <w:rPr>
          <w:rFonts w:cs="Tahoma"/>
          <w:sz w:val="16"/>
          <w:szCs w:val="16"/>
        </w:rPr>
        <w:tab/>
      </w:r>
    </w:p>
    <w:p w14:paraId="357D4E99" w14:textId="77777777" w:rsidR="00D006A4" w:rsidRPr="00A0182B" w:rsidRDefault="00D006A4" w:rsidP="00D006A4">
      <w:pPr>
        <w:pStyle w:val="ListParagraph"/>
        <w:jc w:val="both"/>
        <w:rPr>
          <w:sz w:val="16"/>
          <w:szCs w:val="16"/>
          <w:lang w:eastAsia="en-AU"/>
        </w:rPr>
      </w:pPr>
      <w:r w:rsidRPr="00A0182B">
        <w:rPr>
          <w:sz w:val="16"/>
          <w:szCs w:val="16"/>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233D0200" w14:textId="77777777" w:rsidR="00D006A4" w:rsidRPr="00A0182B" w:rsidRDefault="00D006A4" w:rsidP="00D006A4">
      <w:pPr>
        <w:tabs>
          <w:tab w:val="left" w:pos="-90"/>
        </w:tabs>
        <w:jc w:val="both"/>
        <w:rPr>
          <w:rFonts w:cs="Tahoma"/>
          <w:sz w:val="16"/>
          <w:szCs w:val="16"/>
        </w:rPr>
      </w:pPr>
    </w:p>
    <w:p w14:paraId="7682793D"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PAYMENT</w:t>
      </w:r>
    </w:p>
    <w:p w14:paraId="0671FEB1" w14:textId="77777777" w:rsidR="00D006A4" w:rsidRPr="00A0182B" w:rsidRDefault="00D006A4" w:rsidP="00D006A4">
      <w:pPr>
        <w:pStyle w:val="ListParagraph"/>
        <w:jc w:val="both"/>
        <w:rPr>
          <w:sz w:val="16"/>
          <w:szCs w:val="16"/>
          <w:lang w:eastAsia="en-AU"/>
        </w:rPr>
      </w:pPr>
      <w:r w:rsidRPr="00A0182B">
        <w:rPr>
          <w:sz w:val="16"/>
          <w:szCs w:val="16"/>
          <w:lang w:eastAsia="en-AU"/>
        </w:rPr>
        <w:t>The Service provider/contractor shall invoice GOAL and the terms of payment shall be thirty (30) working days after GOAL has internally confirmed acceptance of services/works and presentation of a legal invoice.</w:t>
      </w:r>
    </w:p>
    <w:p w14:paraId="5E448492" w14:textId="77777777" w:rsidR="00D006A4" w:rsidRPr="00A0182B" w:rsidRDefault="00D006A4" w:rsidP="00D006A4">
      <w:pPr>
        <w:jc w:val="both"/>
        <w:rPr>
          <w:sz w:val="16"/>
          <w:szCs w:val="16"/>
        </w:rPr>
      </w:pPr>
    </w:p>
    <w:p w14:paraId="059EBEB1" w14:textId="77777777" w:rsidR="00D006A4" w:rsidRPr="00A0182B" w:rsidRDefault="00D006A4" w:rsidP="00D006A4">
      <w:pPr>
        <w:pStyle w:val="ListParagraph"/>
        <w:numPr>
          <w:ilvl w:val="0"/>
          <w:numId w:val="20"/>
        </w:numPr>
        <w:spacing w:after="200" w:line="276" w:lineRule="auto"/>
        <w:jc w:val="both"/>
        <w:rPr>
          <w:sz w:val="16"/>
          <w:szCs w:val="16"/>
          <w:lang w:eastAsia="zh-CN"/>
        </w:rPr>
      </w:pPr>
      <w:r w:rsidRPr="00A0182B">
        <w:rPr>
          <w:sz w:val="16"/>
          <w:szCs w:val="16"/>
          <w:u w:val="single"/>
        </w:rPr>
        <w:t>ANTI-BRIBERY/</w:t>
      </w:r>
      <w:r w:rsidRPr="00A0182B">
        <w:rPr>
          <w:sz w:val="16"/>
          <w:szCs w:val="16"/>
          <w:u w:val="single"/>
          <w:lang w:eastAsia="zh-CN"/>
        </w:rPr>
        <w:t xml:space="preserve">CORRUPTION </w:t>
      </w:r>
    </w:p>
    <w:p w14:paraId="36064420" w14:textId="77777777" w:rsidR="00D006A4" w:rsidRPr="00A0182B" w:rsidRDefault="00D006A4" w:rsidP="00D006A4">
      <w:pPr>
        <w:pStyle w:val="ListParagraph"/>
        <w:spacing w:after="200"/>
        <w:jc w:val="both"/>
        <w:rPr>
          <w:rFonts w:eastAsia="Calibri" w:cs="Tahoma"/>
          <w:bCs/>
          <w:sz w:val="16"/>
          <w:szCs w:val="16"/>
        </w:rPr>
      </w:pPr>
      <w:r w:rsidRPr="00A0182B">
        <w:rPr>
          <w:sz w:val="16"/>
          <w:szCs w:val="16"/>
          <w:lang w:eastAsia="zh-CN"/>
        </w:rPr>
        <w:t>The Service provider/contractor shall comply with all applicable laws, statutes and regulations relating to anti-bribery and anti-corruption including but not limited to the UK Bribery Act 2010 and the</w:t>
      </w:r>
      <w:r w:rsidRPr="00A0182B">
        <w:rPr>
          <w:sz w:val="16"/>
          <w:szCs w:val="16"/>
        </w:rPr>
        <w:t xml:space="preserve"> United States Foreign Corrupt Practices Act 1977 (“Relevant Requirements”).</w:t>
      </w:r>
    </w:p>
    <w:p w14:paraId="29703F77" w14:textId="77777777" w:rsidR="00D006A4" w:rsidRPr="00A0182B" w:rsidRDefault="00D006A4" w:rsidP="00D006A4">
      <w:pPr>
        <w:pStyle w:val="ListParagraph"/>
        <w:spacing w:after="200"/>
        <w:jc w:val="both"/>
        <w:rPr>
          <w:rFonts w:eastAsia="Calibri" w:cs="Tahoma"/>
          <w:bCs/>
          <w:sz w:val="16"/>
          <w:szCs w:val="16"/>
        </w:rPr>
      </w:pPr>
    </w:p>
    <w:p w14:paraId="523F88C7" w14:textId="77777777" w:rsidR="00D006A4" w:rsidRPr="00A0182B" w:rsidRDefault="00D006A4" w:rsidP="00D006A4">
      <w:pPr>
        <w:pStyle w:val="ListParagraph"/>
        <w:spacing w:after="200"/>
        <w:jc w:val="both"/>
        <w:rPr>
          <w:sz w:val="16"/>
          <w:szCs w:val="16"/>
        </w:rPr>
      </w:pPr>
      <w:r w:rsidRPr="00A0182B">
        <w:rPr>
          <w:sz w:val="16"/>
          <w:szCs w:val="16"/>
        </w:rPr>
        <w:t>The Service provider/contractor shall have and maintain in place throughout the term of any contract with GOAL its own policies and procedures to ensure compliance with the Relevant Requirements.</w:t>
      </w:r>
    </w:p>
    <w:p w14:paraId="6A6F1E3F" w14:textId="77777777" w:rsidR="00D006A4" w:rsidRPr="00A0182B" w:rsidRDefault="00D006A4" w:rsidP="00D006A4">
      <w:pPr>
        <w:pStyle w:val="ListParagraph"/>
        <w:spacing w:after="200"/>
        <w:jc w:val="both"/>
        <w:rPr>
          <w:sz w:val="16"/>
          <w:szCs w:val="16"/>
          <w:lang w:eastAsia="zh-CN"/>
        </w:rPr>
      </w:pPr>
    </w:p>
    <w:p w14:paraId="43E83C91" w14:textId="77777777" w:rsidR="00D006A4" w:rsidRPr="00A0182B" w:rsidRDefault="00D006A4" w:rsidP="00D006A4">
      <w:pPr>
        <w:pStyle w:val="ListParagraph"/>
        <w:spacing w:after="200"/>
        <w:jc w:val="both"/>
        <w:rPr>
          <w:rFonts w:eastAsia="SimSun" w:cs="Tahoma"/>
          <w:sz w:val="16"/>
          <w:szCs w:val="16"/>
          <w:lang w:eastAsia="zh-CN"/>
        </w:rPr>
      </w:pPr>
      <w:r w:rsidRPr="00A0182B">
        <w:rPr>
          <w:sz w:val="16"/>
          <w:szCs w:val="16"/>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3F684CCF" w14:textId="77777777" w:rsidR="00D006A4" w:rsidRPr="00A0182B" w:rsidRDefault="00D006A4" w:rsidP="00D006A4">
      <w:pPr>
        <w:pStyle w:val="ListParagraph"/>
        <w:spacing w:after="200" w:line="276" w:lineRule="auto"/>
        <w:jc w:val="both"/>
        <w:rPr>
          <w:rFonts w:eastAsia="SimSun" w:cs="Tahoma"/>
          <w:sz w:val="16"/>
          <w:szCs w:val="16"/>
          <w:lang w:eastAsia="zh-CN"/>
        </w:rPr>
      </w:pPr>
    </w:p>
    <w:p w14:paraId="1F577BA4"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ANTI-PERSONNEL MINES</w:t>
      </w:r>
    </w:p>
    <w:p w14:paraId="7A2EFF44" w14:textId="77777777" w:rsidR="00D006A4" w:rsidRPr="00A0182B" w:rsidRDefault="00D006A4" w:rsidP="00D006A4">
      <w:pPr>
        <w:pStyle w:val="ListParagraph"/>
        <w:tabs>
          <w:tab w:val="left" w:pos="-90"/>
        </w:tabs>
        <w:jc w:val="both"/>
        <w:rPr>
          <w:rFonts w:cs="Tahoma"/>
          <w:sz w:val="16"/>
          <w:szCs w:val="16"/>
        </w:rPr>
      </w:pPr>
      <w:r w:rsidRPr="00A0182B">
        <w:rPr>
          <w:sz w:val="16"/>
          <w:szCs w:val="16"/>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7803D8D9" w14:textId="77777777" w:rsidR="00D006A4" w:rsidRPr="00A0182B" w:rsidRDefault="00D006A4" w:rsidP="00D006A4">
      <w:pPr>
        <w:tabs>
          <w:tab w:val="left" w:pos="-90"/>
        </w:tabs>
        <w:jc w:val="both"/>
        <w:rPr>
          <w:rFonts w:cs="Tahoma"/>
          <w:b/>
          <w:sz w:val="16"/>
          <w:szCs w:val="16"/>
        </w:rPr>
      </w:pPr>
    </w:p>
    <w:p w14:paraId="46A2F47E"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ETHICAL PROCUREMENT AND PROCUREMENT PRACTICE</w:t>
      </w:r>
    </w:p>
    <w:p w14:paraId="748A62C2" w14:textId="77777777" w:rsidR="00D006A4" w:rsidRPr="00A0182B" w:rsidRDefault="00D006A4" w:rsidP="00D006A4">
      <w:pPr>
        <w:pStyle w:val="ListParagraph"/>
        <w:jc w:val="both"/>
        <w:rPr>
          <w:sz w:val="16"/>
          <w:szCs w:val="16"/>
        </w:rPr>
      </w:pPr>
      <w:r w:rsidRPr="00A0182B">
        <w:rPr>
          <w:sz w:val="16"/>
          <w:szCs w:val="16"/>
        </w:rPr>
        <w:t xml:space="preserve">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w:t>
      </w:r>
      <w:r w:rsidRPr="00A0182B">
        <w:rPr>
          <w:sz w:val="16"/>
          <w:szCs w:val="16"/>
        </w:rPr>
        <w:t>limited.  Any breach of this representation and warranty shall entitle GOAL to terminate this Contract immediately upon notice to the Service provider/contractor, at no cost to GOAL.  The service provider/contractor must adhere to the principles of humanitarian aid.</w:t>
      </w:r>
    </w:p>
    <w:p w14:paraId="7BFB9646" w14:textId="77777777" w:rsidR="00D006A4" w:rsidRPr="00A0182B" w:rsidRDefault="00D006A4" w:rsidP="00D006A4">
      <w:pPr>
        <w:jc w:val="both"/>
        <w:rPr>
          <w:sz w:val="16"/>
          <w:szCs w:val="16"/>
        </w:rPr>
      </w:pPr>
    </w:p>
    <w:p w14:paraId="7DC0E78C"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u w:val="single"/>
        </w:rPr>
      </w:pPr>
      <w:r w:rsidRPr="00A0182B">
        <w:rPr>
          <w:sz w:val="16"/>
          <w:szCs w:val="16"/>
          <w:u w:val="single"/>
        </w:rPr>
        <w:t>OFFICIALS NOT TO BENEFIT</w:t>
      </w:r>
    </w:p>
    <w:p w14:paraId="6C7FEA41" w14:textId="77777777" w:rsidR="00D006A4" w:rsidRPr="00A0182B" w:rsidRDefault="00D006A4" w:rsidP="00D006A4">
      <w:pPr>
        <w:pStyle w:val="ListParagraph"/>
        <w:jc w:val="both"/>
        <w:rPr>
          <w:rFonts w:cs="Arial"/>
          <w:sz w:val="16"/>
          <w:szCs w:val="16"/>
        </w:rPr>
      </w:pPr>
      <w:r w:rsidRPr="00A0182B">
        <w:rPr>
          <w:sz w:val="16"/>
          <w:szCs w:val="16"/>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024ABE52" w14:textId="77777777" w:rsidR="00D006A4" w:rsidRPr="00A0182B" w:rsidRDefault="00D006A4" w:rsidP="00D006A4">
      <w:pPr>
        <w:tabs>
          <w:tab w:val="left" w:pos="-90"/>
        </w:tabs>
        <w:jc w:val="both"/>
        <w:rPr>
          <w:rFonts w:cs="Tahoma"/>
          <w:sz w:val="16"/>
          <w:szCs w:val="16"/>
        </w:rPr>
      </w:pPr>
    </w:p>
    <w:p w14:paraId="08740943"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u w:val="single"/>
        </w:rPr>
      </w:pPr>
      <w:r w:rsidRPr="00A0182B">
        <w:rPr>
          <w:sz w:val="16"/>
          <w:szCs w:val="16"/>
          <w:u w:val="single"/>
        </w:rPr>
        <w:t>PRIOR NEGOTIATIONS SUPERSEDED BY CONTRACT</w:t>
      </w:r>
    </w:p>
    <w:p w14:paraId="66940F07" w14:textId="77777777" w:rsidR="00D006A4" w:rsidRPr="00A0182B" w:rsidRDefault="00D006A4" w:rsidP="00D006A4">
      <w:pPr>
        <w:pStyle w:val="ListParagraph"/>
        <w:tabs>
          <w:tab w:val="left" w:pos="-90"/>
          <w:tab w:val="left" w:pos="284"/>
        </w:tabs>
        <w:jc w:val="both"/>
        <w:rPr>
          <w:rFonts w:cs="Tahoma"/>
          <w:sz w:val="16"/>
          <w:szCs w:val="16"/>
        </w:rPr>
      </w:pPr>
      <w:r w:rsidRPr="00A0182B">
        <w:rPr>
          <w:sz w:val="16"/>
          <w:szCs w:val="16"/>
        </w:rPr>
        <w:t>This Contract supersedes all communications, representations, arrangements, negotiations, requests for proposals and proposals related to the subject matter of this Contract.</w:t>
      </w:r>
    </w:p>
    <w:p w14:paraId="59117F83" w14:textId="77777777" w:rsidR="00D006A4" w:rsidRPr="00A0182B" w:rsidRDefault="00D006A4" w:rsidP="00D006A4">
      <w:pPr>
        <w:tabs>
          <w:tab w:val="left" w:pos="-90"/>
        </w:tabs>
        <w:jc w:val="both"/>
        <w:rPr>
          <w:rFonts w:cs="Tahoma"/>
          <w:sz w:val="16"/>
          <w:szCs w:val="16"/>
        </w:rPr>
      </w:pPr>
    </w:p>
    <w:p w14:paraId="0F559870"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INTELLECTUAL PROPERTY INFRINGEMENT</w:t>
      </w:r>
    </w:p>
    <w:p w14:paraId="61C5BDFA" w14:textId="77777777" w:rsidR="00D006A4" w:rsidRPr="00A0182B" w:rsidRDefault="00D006A4" w:rsidP="00D006A4">
      <w:pPr>
        <w:pStyle w:val="ListParagraph"/>
        <w:tabs>
          <w:tab w:val="left" w:pos="-90"/>
        </w:tabs>
        <w:jc w:val="both"/>
        <w:rPr>
          <w:sz w:val="16"/>
          <w:szCs w:val="16"/>
        </w:rPr>
      </w:pPr>
      <w:r w:rsidRPr="00A0182B">
        <w:rPr>
          <w:sz w:val="16"/>
          <w:szCs w:val="16"/>
        </w:rPr>
        <w:t xml:space="preserve">The Service provider/contractor warrants that the use or supply by GOAL of the services sold under this Contract does not infringe on any patent, design, </w:t>
      </w:r>
      <w:proofErr w:type="gramStart"/>
      <w:r w:rsidRPr="00A0182B">
        <w:rPr>
          <w:sz w:val="16"/>
          <w:szCs w:val="16"/>
        </w:rPr>
        <w:t>trade-name</w:t>
      </w:r>
      <w:proofErr w:type="gramEnd"/>
      <w:r w:rsidRPr="00A0182B">
        <w:rPr>
          <w:sz w:val="16"/>
          <w:szCs w:val="16"/>
        </w:rPr>
        <w:t xml:space="preserve"> or trade-mark.  </w:t>
      </w:r>
    </w:p>
    <w:p w14:paraId="7A160FFC" w14:textId="77777777" w:rsidR="00D006A4" w:rsidRPr="00A0182B" w:rsidRDefault="00D006A4" w:rsidP="00D006A4">
      <w:pPr>
        <w:pStyle w:val="ListParagraph"/>
        <w:tabs>
          <w:tab w:val="left" w:pos="-90"/>
        </w:tabs>
        <w:jc w:val="both"/>
        <w:rPr>
          <w:sz w:val="16"/>
          <w:szCs w:val="16"/>
        </w:rPr>
      </w:pPr>
    </w:p>
    <w:p w14:paraId="3B703387" w14:textId="77777777" w:rsidR="00D006A4" w:rsidRPr="00A0182B" w:rsidRDefault="00D006A4" w:rsidP="00D006A4">
      <w:pPr>
        <w:pStyle w:val="ListParagraph"/>
        <w:tabs>
          <w:tab w:val="left" w:pos="-90"/>
        </w:tabs>
        <w:jc w:val="both"/>
        <w:rPr>
          <w:sz w:val="16"/>
          <w:szCs w:val="16"/>
        </w:rPr>
      </w:pPr>
      <w:r w:rsidRPr="00A0182B">
        <w:rPr>
          <w:sz w:val="16"/>
          <w:szCs w:val="16"/>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A0182B">
        <w:rPr>
          <w:sz w:val="16"/>
          <w:szCs w:val="16"/>
        </w:rPr>
        <w:t>trade-name</w:t>
      </w:r>
      <w:proofErr w:type="gramEnd"/>
      <w:r w:rsidRPr="00A0182B">
        <w:rPr>
          <w:sz w:val="16"/>
          <w:szCs w:val="16"/>
        </w:rPr>
        <w:t xml:space="preserve"> or trade-mark arising in connection with the goods sold under this Contract. </w:t>
      </w:r>
    </w:p>
    <w:p w14:paraId="5A759AFB" w14:textId="77777777" w:rsidR="00D006A4" w:rsidRPr="00A0182B" w:rsidRDefault="00D006A4" w:rsidP="00D006A4">
      <w:pPr>
        <w:pStyle w:val="ListParagraph"/>
        <w:tabs>
          <w:tab w:val="left" w:pos="-90"/>
        </w:tabs>
        <w:jc w:val="both"/>
        <w:rPr>
          <w:rStyle w:val="InitialStyle"/>
          <w:rFonts w:asciiTheme="minorHAnsi" w:hAnsiTheme="minorHAnsi"/>
          <w:sz w:val="16"/>
          <w:szCs w:val="16"/>
        </w:rPr>
      </w:pPr>
    </w:p>
    <w:p w14:paraId="6CC78053" w14:textId="77777777" w:rsidR="00D006A4" w:rsidRPr="00A0182B" w:rsidRDefault="00D006A4" w:rsidP="00D006A4">
      <w:pPr>
        <w:pStyle w:val="ListParagraph"/>
        <w:tabs>
          <w:tab w:val="left" w:pos="-90"/>
        </w:tabs>
        <w:jc w:val="both"/>
        <w:rPr>
          <w:rStyle w:val="InitialStyle"/>
          <w:rFonts w:asciiTheme="minorHAnsi" w:hAnsiTheme="minorHAnsi"/>
          <w:sz w:val="16"/>
          <w:szCs w:val="16"/>
        </w:rPr>
      </w:pPr>
      <w:r w:rsidRPr="00A0182B">
        <w:rPr>
          <w:rStyle w:val="InitialStyle"/>
          <w:rFonts w:asciiTheme="minorHAnsi" w:hAnsiTheme="minorHAnsi"/>
          <w:sz w:val="16"/>
          <w:szCs w:val="16"/>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3C92D4A2" w14:textId="77777777" w:rsidR="00D006A4" w:rsidRPr="00A0182B" w:rsidRDefault="00D006A4" w:rsidP="00D006A4">
      <w:pPr>
        <w:pStyle w:val="ListParagraph"/>
        <w:tabs>
          <w:tab w:val="left" w:pos="-90"/>
        </w:tabs>
        <w:jc w:val="both"/>
        <w:rPr>
          <w:sz w:val="16"/>
          <w:szCs w:val="16"/>
        </w:rPr>
      </w:pPr>
    </w:p>
    <w:p w14:paraId="67F414A7" w14:textId="77777777" w:rsidR="00D006A4" w:rsidRPr="00A0182B" w:rsidRDefault="00D006A4" w:rsidP="00D006A4">
      <w:pPr>
        <w:pStyle w:val="ListParagraph"/>
        <w:tabs>
          <w:tab w:val="left" w:pos="-90"/>
        </w:tabs>
        <w:jc w:val="both"/>
        <w:rPr>
          <w:rFonts w:cs="Tahoma"/>
          <w:sz w:val="16"/>
          <w:szCs w:val="16"/>
        </w:rPr>
      </w:pPr>
      <w:r w:rsidRPr="00A0182B">
        <w:rPr>
          <w:sz w:val="16"/>
          <w:szCs w:val="16"/>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19C947A7" w14:textId="77777777" w:rsidR="00D006A4" w:rsidRPr="00A0182B" w:rsidRDefault="00D006A4" w:rsidP="00D006A4">
      <w:pPr>
        <w:tabs>
          <w:tab w:val="left" w:pos="-90"/>
        </w:tabs>
        <w:jc w:val="both"/>
        <w:rPr>
          <w:rFonts w:cs="Tahoma"/>
          <w:sz w:val="16"/>
          <w:szCs w:val="16"/>
        </w:rPr>
      </w:pPr>
    </w:p>
    <w:p w14:paraId="59CE843E"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rPr>
      </w:pPr>
      <w:r w:rsidRPr="00A0182B">
        <w:rPr>
          <w:sz w:val="16"/>
          <w:szCs w:val="16"/>
          <w:u w:val="single"/>
        </w:rPr>
        <w:t>TITLE RIGHTS</w:t>
      </w:r>
    </w:p>
    <w:p w14:paraId="62B42FAA" w14:textId="77777777" w:rsidR="00D006A4" w:rsidRPr="00A0182B" w:rsidRDefault="00D006A4" w:rsidP="00D006A4">
      <w:pPr>
        <w:pStyle w:val="ListParagraph"/>
        <w:tabs>
          <w:tab w:val="left" w:pos="-90"/>
          <w:tab w:val="left" w:pos="284"/>
        </w:tabs>
        <w:spacing w:before="60"/>
        <w:jc w:val="both"/>
        <w:rPr>
          <w:rFonts w:cs="Tahoma"/>
          <w:sz w:val="16"/>
          <w:szCs w:val="16"/>
        </w:rPr>
      </w:pPr>
      <w:r w:rsidRPr="00A0182B">
        <w:rPr>
          <w:sz w:val="16"/>
          <w:szCs w:val="16"/>
        </w:rPr>
        <w:t xml:space="preserve">GOAL shall be entitled to all property rights including but not limited to patents, copyrights and trademarks, </w:t>
      </w:r>
      <w:proofErr w:type="gramStart"/>
      <w:r w:rsidRPr="00A0182B">
        <w:rPr>
          <w:sz w:val="16"/>
          <w:szCs w:val="16"/>
        </w:rPr>
        <w:t>with regard to</w:t>
      </w:r>
      <w:proofErr w:type="gramEnd"/>
      <w:r w:rsidRPr="00A0182B">
        <w:rPr>
          <w:sz w:val="16"/>
          <w:szCs w:val="16"/>
        </w:rPr>
        <w:t xml:space="preserve">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3595713D" w14:textId="77777777" w:rsidR="00D006A4" w:rsidRPr="00A0182B" w:rsidRDefault="00D006A4" w:rsidP="00D006A4">
      <w:pPr>
        <w:pStyle w:val="ListParagraph"/>
        <w:tabs>
          <w:tab w:val="left" w:pos="-90"/>
          <w:tab w:val="left" w:pos="284"/>
        </w:tabs>
        <w:spacing w:before="60"/>
        <w:jc w:val="both"/>
        <w:rPr>
          <w:rFonts w:cs="Tahoma"/>
          <w:sz w:val="16"/>
          <w:szCs w:val="16"/>
        </w:rPr>
      </w:pPr>
    </w:p>
    <w:p w14:paraId="4125FAE4" w14:textId="77777777" w:rsidR="00D006A4" w:rsidRPr="00A0182B" w:rsidRDefault="00D006A4" w:rsidP="00D006A4">
      <w:pPr>
        <w:pStyle w:val="ListParagraph"/>
        <w:tabs>
          <w:tab w:val="left" w:pos="-90"/>
          <w:tab w:val="left" w:pos="284"/>
        </w:tabs>
        <w:spacing w:before="60"/>
        <w:jc w:val="both"/>
        <w:rPr>
          <w:sz w:val="16"/>
          <w:szCs w:val="16"/>
        </w:rPr>
      </w:pPr>
      <w:r w:rsidRPr="00A0182B">
        <w:rPr>
          <w:sz w:val="16"/>
          <w:szCs w:val="16"/>
        </w:rPr>
        <w:t xml:space="preserve">Title to any equipment and supplies which may be furnished by GOAL and any such equipment shall be returned to GOAL at the conclusion of this Contract or when no longer needed by the Service provider/contractor.  Such equipment, when returned to </w:t>
      </w:r>
      <w:r w:rsidRPr="00A0182B">
        <w:rPr>
          <w:sz w:val="16"/>
          <w:szCs w:val="16"/>
        </w:rPr>
        <w:lastRenderedPageBreak/>
        <w:t>GOAL, shall be in the same condition as when delivered to the Service provider/contractor, subject to normal wear and tear.</w:t>
      </w:r>
    </w:p>
    <w:p w14:paraId="6916CC7A" w14:textId="77777777" w:rsidR="00D006A4" w:rsidRPr="00A0182B" w:rsidRDefault="00D006A4" w:rsidP="00D006A4">
      <w:pPr>
        <w:pStyle w:val="ListParagraph"/>
        <w:tabs>
          <w:tab w:val="left" w:pos="-90"/>
          <w:tab w:val="left" w:pos="284"/>
        </w:tabs>
        <w:spacing w:before="60"/>
        <w:jc w:val="both"/>
        <w:rPr>
          <w:sz w:val="16"/>
          <w:szCs w:val="16"/>
        </w:rPr>
      </w:pPr>
    </w:p>
    <w:p w14:paraId="2AAF4162" w14:textId="77777777" w:rsidR="00D006A4" w:rsidRPr="00A0182B" w:rsidRDefault="00D006A4" w:rsidP="00D006A4">
      <w:pPr>
        <w:pStyle w:val="ListParagraph"/>
        <w:numPr>
          <w:ilvl w:val="0"/>
          <w:numId w:val="20"/>
        </w:numPr>
        <w:spacing w:after="0" w:line="240" w:lineRule="auto"/>
        <w:jc w:val="both"/>
        <w:rPr>
          <w:rStyle w:val="InitialStyle"/>
          <w:rFonts w:asciiTheme="minorHAnsi" w:hAnsiTheme="minorHAnsi" w:cs="Arial"/>
          <w:sz w:val="16"/>
          <w:szCs w:val="16"/>
          <w:u w:val="single"/>
        </w:rPr>
      </w:pPr>
      <w:r w:rsidRPr="00A0182B">
        <w:rPr>
          <w:rStyle w:val="InitialStyle"/>
          <w:rFonts w:asciiTheme="minorHAnsi" w:hAnsiTheme="minorHAnsi"/>
          <w:sz w:val="16"/>
          <w:szCs w:val="16"/>
          <w:u w:val="single"/>
        </w:rPr>
        <w:t>TITLE TO EQUIPMENT</w:t>
      </w:r>
    </w:p>
    <w:p w14:paraId="206C1702" w14:textId="77777777" w:rsidR="00D006A4" w:rsidRPr="00A0182B" w:rsidRDefault="00D006A4" w:rsidP="00D006A4">
      <w:pPr>
        <w:ind w:left="720"/>
        <w:jc w:val="both"/>
        <w:rPr>
          <w:rFonts w:cs="Arial"/>
          <w:sz w:val="16"/>
          <w:szCs w:val="16"/>
        </w:rPr>
      </w:pPr>
      <w:r w:rsidRPr="00A0182B">
        <w:rPr>
          <w:rStyle w:val="InitialStyle"/>
          <w:rFonts w:asciiTheme="minorHAnsi" w:hAnsiTheme="minorHAnsi"/>
          <w:sz w:val="16"/>
          <w:szCs w:val="16"/>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6DBB695C" w14:textId="77777777" w:rsidR="00D006A4" w:rsidRPr="00A0182B" w:rsidRDefault="00D006A4" w:rsidP="00D006A4">
      <w:pPr>
        <w:tabs>
          <w:tab w:val="left" w:pos="-90"/>
        </w:tabs>
        <w:jc w:val="both"/>
        <w:rPr>
          <w:rFonts w:cs="Tahoma"/>
          <w:sz w:val="16"/>
          <w:szCs w:val="16"/>
        </w:rPr>
      </w:pPr>
    </w:p>
    <w:p w14:paraId="49C5F31F"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PACKING</w:t>
      </w:r>
    </w:p>
    <w:p w14:paraId="654CB9CF" w14:textId="5C237432" w:rsidR="00D006A4" w:rsidRPr="00A0182B" w:rsidRDefault="00D006A4" w:rsidP="00A42D6E">
      <w:pPr>
        <w:pStyle w:val="ListParagraph"/>
        <w:tabs>
          <w:tab w:val="left" w:pos="-90"/>
        </w:tabs>
        <w:jc w:val="both"/>
        <w:rPr>
          <w:rFonts w:cs="Tahoma"/>
          <w:sz w:val="16"/>
          <w:szCs w:val="16"/>
        </w:rPr>
      </w:pPr>
      <w:r w:rsidRPr="00A0182B">
        <w:rPr>
          <w:sz w:val="16"/>
          <w:szCs w:val="16"/>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4B811AC8"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SHIPMENT AND DELIVERY</w:t>
      </w:r>
    </w:p>
    <w:p w14:paraId="542FE4E2" w14:textId="41CFCE20" w:rsidR="00D006A4" w:rsidRPr="00A42D6E" w:rsidRDefault="00D006A4" w:rsidP="00A42D6E">
      <w:pPr>
        <w:pStyle w:val="ListParagraph"/>
        <w:jc w:val="both"/>
        <w:rPr>
          <w:rFonts w:cs="Arial"/>
          <w:sz w:val="16"/>
          <w:szCs w:val="16"/>
          <w:lang w:eastAsia="en-AU"/>
        </w:rPr>
      </w:pPr>
      <w:r w:rsidRPr="00A0182B">
        <w:rPr>
          <w:sz w:val="16"/>
          <w:szCs w:val="16"/>
          <w:lang w:eastAsia="en-AU"/>
        </w:rPr>
        <w:t>All services and works shall be delivered at the agreed place of delivery as stated in the Contract, at the Service provider/contractor's risk, unless otherwise provided for in the Contract.</w:t>
      </w:r>
    </w:p>
    <w:p w14:paraId="4C6CA20B"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INSURANCE</w:t>
      </w:r>
    </w:p>
    <w:p w14:paraId="7E916811" w14:textId="77777777" w:rsidR="00D006A4" w:rsidRPr="00A0182B" w:rsidRDefault="00D006A4" w:rsidP="00D006A4">
      <w:pPr>
        <w:pStyle w:val="ListParagraph"/>
        <w:tabs>
          <w:tab w:val="left" w:pos="-90"/>
        </w:tabs>
        <w:jc w:val="both"/>
        <w:rPr>
          <w:sz w:val="16"/>
          <w:szCs w:val="16"/>
        </w:rPr>
      </w:pPr>
      <w:r w:rsidRPr="00A0182B">
        <w:rPr>
          <w:sz w:val="16"/>
          <w:szCs w:val="16"/>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proofErr w:type="gramStart"/>
      <w:r w:rsidRPr="00A0182B">
        <w:rPr>
          <w:sz w:val="16"/>
          <w:szCs w:val="16"/>
        </w:rPr>
        <w:t>and  medical</w:t>
      </w:r>
      <w:proofErr w:type="gramEnd"/>
      <w:r w:rsidRPr="00A0182B">
        <w:rPr>
          <w:sz w:val="16"/>
          <w:szCs w:val="16"/>
        </w:rPr>
        <w:t xml:space="preserve"> insurance for its agents and employees, as the service provider/contractor  may consider advisable.  The service provider will in all cases ensure they have third party liability cover for the duration of the contract.</w:t>
      </w:r>
    </w:p>
    <w:p w14:paraId="2B525FD8" w14:textId="77777777" w:rsidR="00D006A4" w:rsidRPr="00A0182B" w:rsidRDefault="00D006A4" w:rsidP="00D006A4">
      <w:pPr>
        <w:pStyle w:val="ListParagraph"/>
        <w:tabs>
          <w:tab w:val="left" w:pos="-90"/>
        </w:tabs>
        <w:jc w:val="both"/>
        <w:rPr>
          <w:sz w:val="16"/>
          <w:szCs w:val="16"/>
        </w:rPr>
      </w:pPr>
    </w:p>
    <w:p w14:paraId="1233AB20"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u w:val="single"/>
        </w:rPr>
      </w:pPr>
      <w:r w:rsidRPr="00A0182B">
        <w:rPr>
          <w:sz w:val="16"/>
          <w:szCs w:val="16"/>
          <w:u w:val="single"/>
        </w:rPr>
        <w:t>INDEMNIFICATION</w:t>
      </w:r>
    </w:p>
    <w:p w14:paraId="6338B34E" w14:textId="77777777" w:rsidR="00D006A4" w:rsidRPr="00A0182B" w:rsidRDefault="00D006A4" w:rsidP="00D006A4">
      <w:pPr>
        <w:pStyle w:val="ListParagraph"/>
        <w:tabs>
          <w:tab w:val="left" w:pos="-90"/>
          <w:tab w:val="left" w:pos="284"/>
        </w:tabs>
        <w:spacing w:before="60"/>
        <w:jc w:val="both"/>
        <w:rPr>
          <w:rFonts w:cs="Tahoma"/>
          <w:sz w:val="16"/>
          <w:szCs w:val="16"/>
        </w:rPr>
      </w:pPr>
      <w:r w:rsidRPr="00A0182B">
        <w:rPr>
          <w:sz w:val="16"/>
          <w:szCs w:val="16"/>
        </w:rPr>
        <w:t xml:space="preserve">The Supplier agrees to indemnify, hold and save </w:t>
      </w:r>
      <w:proofErr w:type="gramStart"/>
      <w:r w:rsidRPr="00A0182B">
        <w:rPr>
          <w:sz w:val="16"/>
          <w:szCs w:val="16"/>
        </w:rPr>
        <w:t>GOAL  harmless</w:t>
      </w:r>
      <w:proofErr w:type="gramEnd"/>
      <w:r w:rsidRPr="00A0182B">
        <w:rPr>
          <w:sz w:val="16"/>
          <w:szCs w:val="16"/>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proofErr w:type="gramStart"/>
      <w:r w:rsidRPr="00A0182B">
        <w:rPr>
          <w:sz w:val="16"/>
          <w:szCs w:val="16"/>
        </w:rPr>
        <w:t>to,  product</w:t>
      </w:r>
      <w:proofErr w:type="gramEnd"/>
      <w:r w:rsidRPr="00A0182B">
        <w:rPr>
          <w:sz w:val="16"/>
          <w:szCs w:val="16"/>
        </w:rPr>
        <w:t xml:space="preserve"> liability claims.  </w:t>
      </w:r>
    </w:p>
    <w:p w14:paraId="11439885" w14:textId="77777777" w:rsidR="00D006A4" w:rsidRPr="00A0182B" w:rsidRDefault="00D006A4" w:rsidP="00D006A4">
      <w:pPr>
        <w:pStyle w:val="ListParagraph"/>
        <w:tabs>
          <w:tab w:val="left" w:pos="-90"/>
          <w:tab w:val="left" w:pos="284"/>
        </w:tabs>
        <w:spacing w:before="60"/>
        <w:jc w:val="both"/>
        <w:rPr>
          <w:rFonts w:cs="Tahoma"/>
          <w:sz w:val="16"/>
          <w:szCs w:val="16"/>
        </w:rPr>
      </w:pPr>
    </w:p>
    <w:p w14:paraId="693EF058" w14:textId="77777777" w:rsidR="00D006A4" w:rsidRPr="00A0182B" w:rsidRDefault="00D006A4" w:rsidP="00D006A4">
      <w:pPr>
        <w:pStyle w:val="ListParagraph"/>
        <w:tabs>
          <w:tab w:val="left" w:pos="-90"/>
          <w:tab w:val="left" w:pos="284"/>
        </w:tabs>
        <w:spacing w:before="60"/>
        <w:jc w:val="both"/>
        <w:rPr>
          <w:rFonts w:cs="Tahoma"/>
          <w:sz w:val="16"/>
          <w:szCs w:val="16"/>
        </w:rPr>
      </w:pPr>
      <w:r w:rsidRPr="00A0182B">
        <w:rPr>
          <w:sz w:val="16"/>
          <w:szCs w:val="16"/>
        </w:rPr>
        <w:t xml:space="preserve">GOAL will promptly notify the Supplier of any such suit, claim, proceeding, demand or liability within a reasonable </w:t>
      </w:r>
      <w:proofErr w:type="gramStart"/>
      <w:r w:rsidRPr="00A0182B">
        <w:rPr>
          <w:sz w:val="16"/>
          <w:szCs w:val="16"/>
        </w:rPr>
        <w:t>period of time</w:t>
      </w:r>
      <w:proofErr w:type="gramEnd"/>
      <w:r w:rsidRPr="00A0182B">
        <w:rPr>
          <w:sz w:val="16"/>
          <w:szCs w:val="16"/>
        </w:rPr>
        <w:t xml:space="preserve"> after having received written notice thereof, and will reasonably cooperate with the Supplier, at the Supplier’s expense, in the investigation, defence or settlement thereof, subject to the privileges and immunities of GOAL.</w:t>
      </w:r>
    </w:p>
    <w:p w14:paraId="2E974B7E" w14:textId="77777777" w:rsidR="00D006A4" w:rsidRPr="00A0182B" w:rsidRDefault="00D006A4" w:rsidP="00D006A4">
      <w:pPr>
        <w:pStyle w:val="ListParagraph"/>
        <w:tabs>
          <w:tab w:val="left" w:pos="-90"/>
          <w:tab w:val="left" w:pos="284"/>
        </w:tabs>
        <w:spacing w:before="60"/>
        <w:jc w:val="both"/>
        <w:rPr>
          <w:rFonts w:cs="Tahoma"/>
          <w:sz w:val="16"/>
          <w:szCs w:val="16"/>
        </w:rPr>
      </w:pPr>
    </w:p>
    <w:p w14:paraId="7D37ED59" w14:textId="77777777" w:rsidR="00D006A4" w:rsidRPr="00A0182B" w:rsidRDefault="00D006A4" w:rsidP="00D006A4">
      <w:pPr>
        <w:pStyle w:val="ListParagraph"/>
        <w:tabs>
          <w:tab w:val="left" w:pos="-90"/>
          <w:tab w:val="left" w:pos="284"/>
        </w:tabs>
        <w:spacing w:before="60"/>
        <w:jc w:val="both"/>
        <w:rPr>
          <w:rFonts w:cs="Tahoma"/>
          <w:sz w:val="16"/>
          <w:szCs w:val="16"/>
        </w:rPr>
      </w:pPr>
      <w:r w:rsidRPr="00A0182B">
        <w:rPr>
          <w:sz w:val="16"/>
          <w:szCs w:val="16"/>
        </w:rPr>
        <w:t xml:space="preserve">The Supplier shall not permit any lien, attachment or other encumbrance by any person or entity to remain on file in any public or official office or on file with GOAL against any monies due or to become due for any work done or materials furnished under this </w:t>
      </w:r>
      <w:r w:rsidRPr="00A0182B">
        <w:rPr>
          <w:sz w:val="16"/>
          <w:szCs w:val="16"/>
        </w:rPr>
        <w:t>Contract, or by reason of any other claim or demand against the Supplier.</w:t>
      </w:r>
    </w:p>
    <w:p w14:paraId="65996199" w14:textId="77777777" w:rsidR="00D006A4" w:rsidRPr="00A0182B" w:rsidRDefault="00D006A4" w:rsidP="00D006A4">
      <w:pPr>
        <w:tabs>
          <w:tab w:val="left" w:pos="-90"/>
        </w:tabs>
        <w:jc w:val="both"/>
        <w:rPr>
          <w:rFonts w:cs="Tahoma"/>
          <w:sz w:val="16"/>
          <w:szCs w:val="16"/>
        </w:rPr>
      </w:pPr>
    </w:p>
    <w:p w14:paraId="48420492" w14:textId="77777777" w:rsidR="00D006A4" w:rsidRPr="00A0182B" w:rsidRDefault="00D006A4" w:rsidP="00D006A4">
      <w:pPr>
        <w:pStyle w:val="ListParagraph"/>
        <w:numPr>
          <w:ilvl w:val="0"/>
          <w:numId w:val="20"/>
        </w:numPr>
        <w:tabs>
          <w:tab w:val="left" w:pos="0"/>
          <w:tab w:val="left" w:pos="284"/>
        </w:tabs>
        <w:spacing w:after="0" w:line="240" w:lineRule="auto"/>
        <w:jc w:val="both"/>
        <w:rPr>
          <w:sz w:val="16"/>
          <w:szCs w:val="16"/>
        </w:rPr>
      </w:pPr>
      <w:r w:rsidRPr="00A0182B">
        <w:rPr>
          <w:sz w:val="16"/>
          <w:szCs w:val="16"/>
          <w:u w:val="single"/>
        </w:rPr>
        <w:t>TERMINATION OF CONTRACT</w:t>
      </w:r>
    </w:p>
    <w:p w14:paraId="27B634A6" w14:textId="77777777" w:rsidR="00D006A4" w:rsidRPr="00A0182B" w:rsidRDefault="00D006A4" w:rsidP="00D006A4">
      <w:pPr>
        <w:pStyle w:val="ListParagraph"/>
        <w:tabs>
          <w:tab w:val="left" w:pos="0"/>
          <w:tab w:val="left" w:pos="284"/>
        </w:tabs>
        <w:spacing w:before="60"/>
        <w:jc w:val="both"/>
        <w:rPr>
          <w:rFonts w:cs="Tahoma"/>
          <w:sz w:val="16"/>
          <w:szCs w:val="16"/>
        </w:rPr>
      </w:pPr>
      <w:r w:rsidRPr="00A0182B">
        <w:rPr>
          <w:sz w:val="16"/>
          <w:szCs w:val="16"/>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140E9574" w14:textId="77777777" w:rsidR="00D006A4" w:rsidRPr="00A0182B" w:rsidRDefault="00D006A4" w:rsidP="00D006A4">
      <w:pPr>
        <w:pStyle w:val="ListParagraph"/>
        <w:tabs>
          <w:tab w:val="left" w:pos="0"/>
          <w:tab w:val="left" w:pos="284"/>
        </w:tabs>
        <w:spacing w:before="60"/>
        <w:jc w:val="both"/>
        <w:rPr>
          <w:rFonts w:cs="Tahoma"/>
          <w:sz w:val="16"/>
          <w:szCs w:val="16"/>
        </w:rPr>
      </w:pPr>
    </w:p>
    <w:p w14:paraId="0E88521E" w14:textId="77777777" w:rsidR="00D006A4" w:rsidRPr="00A0182B" w:rsidRDefault="00D006A4" w:rsidP="00D006A4">
      <w:pPr>
        <w:pStyle w:val="ListParagraph"/>
        <w:tabs>
          <w:tab w:val="left" w:pos="0"/>
          <w:tab w:val="left" w:pos="284"/>
        </w:tabs>
        <w:spacing w:before="60"/>
        <w:jc w:val="both"/>
        <w:rPr>
          <w:sz w:val="16"/>
          <w:szCs w:val="16"/>
        </w:rPr>
      </w:pPr>
      <w:r w:rsidRPr="00A0182B">
        <w:rPr>
          <w:sz w:val="16"/>
          <w:szCs w:val="16"/>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1EC30D9C" w14:textId="77777777" w:rsidR="00D006A4" w:rsidRPr="00A0182B" w:rsidRDefault="00D006A4" w:rsidP="00D006A4">
      <w:pPr>
        <w:pStyle w:val="ListParagraph"/>
        <w:tabs>
          <w:tab w:val="left" w:pos="0"/>
          <w:tab w:val="left" w:pos="284"/>
        </w:tabs>
        <w:spacing w:before="60"/>
        <w:jc w:val="both"/>
        <w:rPr>
          <w:sz w:val="16"/>
          <w:szCs w:val="16"/>
        </w:rPr>
      </w:pPr>
    </w:p>
    <w:p w14:paraId="3BEDE2CD" w14:textId="77777777" w:rsidR="00D006A4" w:rsidRPr="00A0182B" w:rsidRDefault="00D006A4" w:rsidP="00D006A4">
      <w:pPr>
        <w:pStyle w:val="ListParagraph"/>
        <w:tabs>
          <w:tab w:val="left" w:pos="0"/>
          <w:tab w:val="left" w:pos="284"/>
        </w:tabs>
        <w:spacing w:before="60"/>
        <w:jc w:val="both"/>
        <w:rPr>
          <w:sz w:val="16"/>
          <w:szCs w:val="16"/>
        </w:rPr>
      </w:pPr>
      <w:r w:rsidRPr="00A0182B">
        <w:rPr>
          <w:sz w:val="16"/>
          <w:szCs w:val="16"/>
        </w:rPr>
        <w:t>This contract shall be automatically terminated, and the Service provider/contractor shall have no right to any form of compensation, if it emerges that the award or execution of the contract has given rise to unusual commercial expenses.</w:t>
      </w:r>
    </w:p>
    <w:p w14:paraId="3022B71A" w14:textId="77777777" w:rsidR="00D006A4" w:rsidRPr="00A0182B" w:rsidRDefault="00D006A4" w:rsidP="00D006A4">
      <w:pPr>
        <w:pStyle w:val="ListParagraph"/>
        <w:tabs>
          <w:tab w:val="left" w:pos="0"/>
          <w:tab w:val="left" w:pos="284"/>
        </w:tabs>
        <w:spacing w:before="60"/>
        <w:jc w:val="both"/>
        <w:rPr>
          <w:sz w:val="16"/>
          <w:szCs w:val="16"/>
        </w:rPr>
      </w:pPr>
      <w:r w:rsidRPr="00A0182B">
        <w:rPr>
          <w:sz w:val="16"/>
          <w:szCs w:val="16"/>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A0182B">
        <w:rPr>
          <w:sz w:val="16"/>
          <w:szCs w:val="16"/>
        </w:rPr>
        <w:t>identified</w:t>
      </w:r>
      <w:proofErr w:type="gramEnd"/>
      <w:r w:rsidRPr="00A0182B">
        <w:rPr>
          <w:sz w:val="16"/>
          <w:szCs w:val="16"/>
        </w:rPr>
        <w:t xml:space="preserve"> or commissions paid to a company which has every appearance of being a front company</w:t>
      </w:r>
    </w:p>
    <w:p w14:paraId="3ED7381D" w14:textId="77777777" w:rsidR="00D006A4" w:rsidRPr="00A0182B" w:rsidRDefault="00D006A4" w:rsidP="00D006A4">
      <w:pPr>
        <w:pStyle w:val="ListParagraph"/>
        <w:tabs>
          <w:tab w:val="left" w:pos="0"/>
          <w:tab w:val="left" w:pos="284"/>
        </w:tabs>
        <w:spacing w:before="60"/>
        <w:jc w:val="both"/>
        <w:rPr>
          <w:sz w:val="16"/>
          <w:szCs w:val="16"/>
        </w:rPr>
      </w:pPr>
    </w:p>
    <w:p w14:paraId="619077F1" w14:textId="77777777" w:rsidR="00D006A4" w:rsidRPr="00A0182B" w:rsidRDefault="00D006A4" w:rsidP="00D006A4">
      <w:pPr>
        <w:pStyle w:val="ListParagraph"/>
        <w:tabs>
          <w:tab w:val="left" w:pos="0"/>
          <w:tab w:val="left" w:pos="284"/>
        </w:tabs>
        <w:spacing w:before="60"/>
        <w:rPr>
          <w:sz w:val="16"/>
          <w:szCs w:val="16"/>
        </w:rPr>
      </w:pPr>
      <w:r w:rsidRPr="00A0182B">
        <w:rPr>
          <w:sz w:val="16"/>
          <w:szCs w:val="16"/>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0BE5DDAC" w14:textId="77777777" w:rsidR="00D006A4" w:rsidRPr="00A0182B" w:rsidRDefault="00D006A4" w:rsidP="00D006A4">
      <w:pPr>
        <w:pStyle w:val="ListParagraph"/>
        <w:tabs>
          <w:tab w:val="left" w:pos="0"/>
          <w:tab w:val="left" w:pos="284"/>
        </w:tabs>
        <w:spacing w:before="60"/>
        <w:jc w:val="both"/>
        <w:rPr>
          <w:sz w:val="16"/>
          <w:szCs w:val="16"/>
        </w:rPr>
      </w:pPr>
    </w:p>
    <w:p w14:paraId="0C75D22D" w14:textId="77777777" w:rsidR="00D006A4" w:rsidRPr="00A0182B" w:rsidRDefault="00D006A4" w:rsidP="00D006A4">
      <w:pPr>
        <w:pStyle w:val="ListParagraph"/>
        <w:numPr>
          <w:ilvl w:val="0"/>
          <w:numId w:val="20"/>
        </w:numPr>
        <w:spacing w:after="200" w:line="276" w:lineRule="auto"/>
        <w:jc w:val="both"/>
        <w:rPr>
          <w:sz w:val="16"/>
          <w:szCs w:val="16"/>
          <w:u w:val="single"/>
          <w:lang w:eastAsia="en-AU"/>
        </w:rPr>
      </w:pPr>
      <w:r w:rsidRPr="00A0182B">
        <w:rPr>
          <w:sz w:val="16"/>
          <w:szCs w:val="16"/>
          <w:u w:val="single"/>
          <w:lang w:eastAsia="en-AU"/>
        </w:rPr>
        <w:t>DATA PROTECTION</w:t>
      </w:r>
    </w:p>
    <w:p w14:paraId="1F0CAECA" w14:textId="77777777" w:rsidR="00D006A4" w:rsidRPr="00A0182B" w:rsidRDefault="00D006A4" w:rsidP="00D006A4">
      <w:pPr>
        <w:pStyle w:val="ListParagraph"/>
        <w:rPr>
          <w:sz w:val="16"/>
          <w:szCs w:val="16"/>
          <w:u w:val="single"/>
          <w:lang w:eastAsia="en-AU"/>
        </w:rPr>
      </w:pPr>
    </w:p>
    <w:p w14:paraId="449A35D4" w14:textId="77777777" w:rsidR="00D006A4" w:rsidRPr="00A0182B" w:rsidRDefault="00D006A4" w:rsidP="00D006A4">
      <w:pPr>
        <w:pStyle w:val="ListParagraph"/>
        <w:tabs>
          <w:tab w:val="left" w:pos="-90"/>
          <w:tab w:val="left" w:pos="284"/>
        </w:tabs>
        <w:spacing w:before="60"/>
        <w:jc w:val="both"/>
        <w:rPr>
          <w:sz w:val="16"/>
          <w:szCs w:val="16"/>
        </w:rPr>
      </w:pPr>
      <w:r w:rsidRPr="00A0182B">
        <w:rPr>
          <w:sz w:val="16"/>
          <w:szCs w:val="16"/>
        </w:rPr>
        <w:t xml:space="preserve">The service provider/contractor hereby acknowledges that it shall comply with all applicable requirements of The General Data Protection Regulation (EU 2016/679); The Data Protection Acts 1988-2018; and </w:t>
      </w:r>
      <w:proofErr w:type="gramStart"/>
      <w:r w:rsidRPr="00A0182B">
        <w:rPr>
          <w:sz w:val="16"/>
          <w:szCs w:val="16"/>
        </w:rPr>
        <w:t>The</w:t>
      </w:r>
      <w:proofErr w:type="gramEnd"/>
      <w:r w:rsidRPr="00A0182B">
        <w:rPr>
          <w:sz w:val="16"/>
          <w:szCs w:val="16"/>
        </w:rPr>
        <w:t xml:space="preserve"> E-Privacy Directive 2002/58/EC, as amended from time to time (the “</w:t>
      </w:r>
      <w:r w:rsidRPr="00A0182B">
        <w:rPr>
          <w:b/>
          <w:sz w:val="16"/>
          <w:szCs w:val="16"/>
        </w:rPr>
        <w:t>Data Protection Legislation</w:t>
      </w:r>
      <w:r w:rsidRPr="00A0182B">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6B0FD390" w14:textId="77777777" w:rsidR="00D006A4" w:rsidRPr="00A0182B" w:rsidRDefault="00D006A4" w:rsidP="00D006A4">
      <w:pPr>
        <w:pStyle w:val="ListParagraph"/>
        <w:tabs>
          <w:tab w:val="left" w:pos="0"/>
          <w:tab w:val="left" w:pos="284"/>
        </w:tabs>
        <w:spacing w:before="60"/>
        <w:jc w:val="both"/>
        <w:rPr>
          <w:sz w:val="16"/>
          <w:szCs w:val="16"/>
          <w:u w:val="single"/>
        </w:rPr>
      </w:pPr>
    </w:p>
    <w:p w14:paraId="59343B70" w14:textId="77777777" w:rsidR="00D006A4" w:rsidRPr="00A0182B" w:rsidRDefault="00D006A4" w:rsidP="00D006A4">
      <w:pPr>
        <w:pStyle w:val="ListParagraph"/>
        <w:numPr>
          <w:ilvl w:val="0"/>
          <w:numId w:val="20"/>
        </w:numPr>
        <w:tabs>
          <w:tab w:val="left" w:pos="0"/>
          <w:tab w:val="left" w:pos="284"/>
        </w:tabs>
        <w:spacing w:before="60" w:after="0" w:line="240" w:lineRule="auto"/>
        <w:jc w:val="both"/>
        <w:rPr>
          <w:sz w:val="16"/>
          <w:szCs w:val="16"/>
          <w:u w:val="single"/>
        </w:rPr>
      </w:pPr>
      <w:r w:rsidRPr="00A0182B">
        <w:rPr>
          <w:sz w:val="16"/>
          <w:szCs w:val="16"/>
          <w:u w:val="single"/>
        </w:rPr>
        <w:t>CONFIDENTIALITY</w:t>
      </w:r>
    </w:p>
    <w:p w14:paraId="43D928E7" w14:textId="77777777" w:rsidR="00D006A4" w:rsidRPr="00A0182B" w:rsidRDefault="00D006A4" w:rsidP="00D006A4">
      <w:pPr>
        <w:pStyle w:val="ListParagraph"/>
        <w:tabs>
          <w:tab w:val="left" w:pos="0"/>
          <w:tab w:val="left" w:pos="284"/>
        </w:tabs>
        <w:spacing w:before="60"/>
        <w:jc w:val="both"/>
        <w:rPr>
          <w:sz w:val="16"/>
          <w:szCs w:val="16"/>
        </w:rPr>
      </w:pPr>
    </w:p>
    <w:p w14:paraId="7D03115D" w14:textId="77777777" w:rsidR="00D006A4" w:rsidRPr="00A0182B" w:rsidRDefault="00D006A4" w:rsidP="00D006A4">
      <w:pPr>
        <w:pStyle w:val="ListParagraph"/>
        <w:jc w:val="both"/>
        <w:rPr>
          <w:sz w:val="16"/>
          <w:szCs w:val="16"/>
          <w:lang w:eastAsia="en-AU"/>
        </w:rPr>
      </w:pPr>
      <w:r w:rsidRPr="00A0182B">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79BE08C1" w14:textId="77777777" w:rsidR="00D006A4" w:rsidRPr="00A0182B" w:rsidRDefault="00D006A4" w:rsidP="00D006A4">
      <w:pPr>
        <w:pStyle w:val="ListParagraph"/>
        <w:jc w:val="both"/>
        <w:rPr>
          <w:sz w:val="16"/>
          <w:szCs w:val="16"/>
          <w:lang w:eastAsia="en-AU"/>
        </w:rPr>
      </w:pPr>
    </w:p>
    <w:p w14:paraId="0A62CA94" w14:textId="77777777" w:rsidR="00D006A4" w:rsidRPr="00A0182B" w:rsidRDefault="00D006A4" w:rsidP="00D006A4">
      <w:pPr>
        <w:pStyle w:val="ListParagraph"/>
        <w:numPr>
          <w:ilvl w:val="0"/>
          <w:numId w:val="20"/>
        </w:numPr>
        <w:tabs>
          <w:tab w:val="left" w:pos="-90"/>
        </w:tabs>
        <w:spacing w:after="200" w:line="276" w:lineRule="auto"/>
        <w:jc w:val="both"/>
        <w:rPr>
          <w:i/>
          <w:iCs/>
          <w:sz w:val="16"/>
          <w:szCs w:val="16"/>
        </w:rPr>
      </w:pPr>
      <w:r w:rsidRPr="00A0182B">
        <w:rPr>
          <w:sz w:val="16"/>
          <w:szCs w:val="16"/>
          <w:u w:val="single"/>
        </w:rPr>
        <w:t>DISPUTES - ARBITRATION</w:t>
      </w:r>
    </w:p>
    <w:p w14:paraId="0B0249FD" w14:textId="77777777" w:rsidR="00D006A4" w:rsidRPr="00A0182B" w:rsidRDefault="00D006A4" w:rsidP="00D006A4">
      <w:pPr>
        <w:pStyle w:val="ListParagraph"/>
        <w:tabs>
          <w:tab w:val="left" w:pos="-90"/>
        </w:tabs>
        <w:rPr>
          <w:sz w:val="16"/>
          <w:szCs w:val="16"/>
        </w:rPr>
      </w:pPr>
      <w:r w:rsidRPr="00A0182B">
        <w:rPr>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71DD278E" w14:textId="77777777" w:rsidR="00D006A4" w:rsidRPr="00A0182B" w:rsidRDefault="00D006A4" w:rsidP="00D006A4">
      <w:pPr>
        <w:pStyle w:val="ListParagraph"/>
        <w:tabs>
          <w:tab w:val="left" w:pos="-90"/>
        </w:tabs>
        <w:rPr>
          <w:sz w:val="16"/>
          <w:szCs w:val="16"/>
        </w:rPr>
      </w:pPr>
    </w:p>
    <w:p w14:paraId="4C4358B6" w14:textId="77777777" w:rsidR="00D006A4" w:rsidRPr="00A0182B" w:rsidRDefault="00D006A4" w:rsidP="00D006A4">
      <w:pPr>
        <w:pStyle w:val="ListParagraph"/>
        <w:numPr>
          <w:ilvl w:val="0"/>
          <w:numId w:val="20"/>
        </w:numPr>
        <w:spacing w:after="200" w:line="276" w:lineRule="auto"/>
        <w:jc w:val="both"/>
        <w:rPr>
          <w:sz w:val="16"/>
          <w:szCs w:val="16"/>
          <w:u w:val="single"/>
          <w:lang w:eastAsia="en-AU"/>
        </w:rPr>
      </w:pPr>
      <w:r w:rsidRPr="00A0182B">
        <w:rPr>
          <w:sz w:val="16"/>
          <w:szCs w:val="16"/>
          <w:u w:val="single"/>
          <w:lang w:eastAsia="en-AU"/>
        </w:rPr>
        <w:t>SETTLEMENT OF DISPUTES</w:t>
      </w:r>
    </w:p>
    <w:p w14:paraId="4EAF2E22" w14:textId="77777777" w:rsidR="00D006A4" w:rsidRPr="00A0182B" w:rsidRDefault="00D006A4" w:rsidP="00D006A4">
      <w:pPr>
        <w:pStyle w:val="ListParagraph"/>
        <w:jc w:val="both"/>
        <w:rPr>
          <w:sz w:val="16"/>
          <w:szCs w:val="16"/>
        </w:rPr>
      </w:pPr>
      <w:r w:rsidRPr="00A0182B">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3189BD66" w14:textId="77777777" w:rsidR="00D006A4" w:rsidRPr="00A0182B" w:rsidRDefault="00D006A4" w:rsidP="00D006A4">
      <w:pPr>
        <w:pStyle w:val="ListParagraph"/>
        <w:jc w:val="both"/>
        <w:rPr>
          <w:rFonts w:cs="Arial"/>
          <w:sz w:val="16"/>
          <w:szCs w:val="16"/>
        </w:rPr>
      </w:pPr>
    </w:p>
    <w:p w14:paraId="357BD768" w14:textId="6A971A10" w:rsidR="00D006A4" w:rsidRPr="00A42D6E" w:rsidRDefault="00D006A4" w:rsidP="00A42D6E">
      <w:pPr>
        <w:pStyle w:val="ListParagraph"/>
        <w:jc w:val="both"/>
        <w:rPr>
          <w:sz w:val="16"/>
          <w:szCs w:val="16"/>
        </w:rPr>
      </w:pPr>
      <w:r w:rsidRPr="00A0182B">
        <w:rPr>
          <w:sz w:val="16"/>
          <w:szCs w:val="16"/>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6B0375F0"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WITHHOLDING TAX</w:t>
      </w:r>
    </w:p>
    <w:p w14:paraId="1CAA9D0B" w14:textId="6DCCF31A" w:rsidR="00D006A4" w:rsidRPr="00A42D6E" w:rsidRDefault="00D006A4" w:rsidP="00A42D6E">
      <w:pPr>
        <w:pStyle w:val="ListParagraph"/>
        <w:autoSpaceDE w:val="0"/>
        <w:autoSpaceDN w:val="0"/>
        <w:adjustRightInd w:val="0"/>
        <w:jc w:val="both"/>
        <w:rPr>
          <w:rFonts w:eastAsia="SimSun" w:cs="Tahoma"/>
          <w:sz w:val="16"/>
          <w:szCs w:val="16"/>
          <w:lang w:eastAsia="zh-CN"/>
        </w:rPr>
      </w:pPr>
      <w:r w:rsidRPr="00A0182B">
        <w:rPr>
          <w:sz w:val="16"/>
          <w:szCs w:val="16"/>
          <w:lang w:eastAsia="zh-CN"/>
        </w:rPr>
        <w:t xml:space="preserve">GOAL reserves the right to deduct withholding tax from the service provider/contractor's invoice if </w:t>
      </w:r>
      <w:proofErr w:type="gramStart"/>
      <w:r w:rsidRPr="00A0182B">
        <w:rPr>
          <w:sz w:val="16"/>
          <w:szCs w:val="16"/>
          <w:lang w:eastAsia="zh-CN"/>
        </w:rPr>
        <w:t>so</w:t>
      </w:r>
      <w:proofErr w:type="gramEnd"/>
      <w:r w:rsidRPr="00A0182B">
        <w:rPr>
          <w:sz w:val="16"/>
          <w:szCs w:val="16"/>
          <w:lang w:eastAsia="zh-CN"/>
        </w:rPr>
        <w:t xml:space="preserve"> required by law.  This will apply unless the service provider/contractor has supplied in advance the required documentation proving its exemption from withholding tax (</w:t>
      </w:r>
      <w:proofErr w:type="gramStart"/>
      <w:r w:rsidRPr="00A0182B">
        <w:rPr>
          <w:sz w:val="16"/>
          <w:szCs w:val="16"/>
          <w:lang w:eastAsia="zh-CN"/>
        </w:rPr>
        <w:t>e.g.</w:t>
      </w:r>
      <w:proofErr w:type="gramEnd"/>
      <w:r w:rsidRPr="00A0182B">
        <w:rPr>
          <w:sz w:val="16"/>
          <w:szCs w:val="16"/>
          <w:lang w:eastAsia="zh-CN"/>
        </w:rPr>
        <w:t xml:space="preserve"> withholding tax exemption certificate).</w:t>
      </w:r>
    </w:p>
    <w:p w14:paraId="5857708F" w14:textId="77777777" w:rsidR="00D006A4" w:rsidRPr="00A0182B" w:rsidRDefault="00D006A4" w:rsidP="00D006A4">
      <w:pPr>
        <w:pStyle w:val="ListParagraph"/>
        <w:numPr>
          <w:ilvl w:val="0"/>
          <w:numId w:val="20"/>
        </w:numPr>
        <w:spacing w:after="0" w:line="240" w:lineRule="auto"/>
        <w:jc w:val="both"/>
        <w:rPr>
          <w:sz w:val="16"/>
          <w:szCs w:val="16"/>
          <w:u w:val="single"/>
        </w:rPr>
      </w:pPr>
      <w:r w:rsidRPr="00A0182B">
        <w:rPr>
          <w:sz w:val="16"/>
          <w:szCs w:val="16"/>
          <w:u w:val="single"/>
        </w:rPr>
        <w:t>GOVERNING LAW AND JURISDICTION</w:t>
      </w:r>
    </w:p>
    <w:p w14:paraId="0720F654" w14:textId="30A61052" w:rsidR="00D006A4" w:rsidRPr="00A0182B" w:rsidRDefault="00D006A4" w:rsidP="00A42D6E">
      <w:pPr>
        <w:pStyle w:val="ListParagraph"/>
        <w:jc w:val="both"/>
        <w:rPr>
          <w:rFonts w:cs="Tahoma"/>
          <w:sz w:val="16"/>
          <w:szCs w:val="16"/>
        </w:rPr>
      </w:pPr>
      <w:r w:rsidRPr="00A0182B">
        <w:rPr>
          <w:sz w:val="16"/>
          <w:szCs w:val="16"/>
        </w:rPr>
        <w:t>These Terms and Conditions shall be governed by the laws of Ireland and subject to the exclusive jurisdiction of the Irish Courts.</w:t>
      </w:r>
    </w:p>
    <w:p w14:paraId="16969616"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BANK GUARANTEE</w:t>
      </w:r>
    </w:p>
    <w:p w14:paraId="2A088BDB"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w:t>
      </w:r>
      <w:r w:rsidRPr="00A0182B">
        <w:rPr>
          <w:sz w:val="16"/>
          <w:szCs w:val="16"/>
          <w:lang w:eastAsia="en-AU"/>
        </w:rPr>
        <w:t xml:space="preserve">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24EA1D70" w14:textId="77777777" w:rsidR="00D006A4" w:rsidRPr="00A0182B" w:rsidRDefault="00D006A4" w:rsidP="00D006A4">
      <w:pPr>
        <w:jc w:val="both"/>
        <w:rPr>
          <w:rFonts w:cs="Arial"/>
          <w:sz w:val="16"/>
          <w:szCs w:val="16"/>
          <w:lang w:eastAsia="en-AU"/>
        </w:rPr>
      </w:pPr>
    </w:p>
    <w:p w14:paraId="4478131A"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ENVIRONMENTAL STANDARDS</w:t>
      </w:r>
    </w:p>
    <w:p w14:paraId="4D8195E0"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Service provider/contractors should as a minimum, comply with all statutory and other legal requirements relating to environmental impacts of their business. Areas which should be considered are:</w:t>
      </w:r>
    </w:p>
    <w:p w14:paraId="7F5F8C83"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Waste Management</w:t>
      </w:r>
    </w:p>
    <w:p w14:paraId="0F9E6B23"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Packaging and Paper</w:t>
      </w:r>
    </w:p>
    <w:p w14:paraId="4B80E6C5"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Conservation</w:t>
      </w:r>
    </w:p>
    <w:p w14:paraId="2B21F13A"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Energy Use</w:t>
      </w:r>
    </w:p>
    <w:p w14:paraId="503019DB"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Sustainability</w:t>
      </w:r>
    </w:p>
    <w:p w14:paraId="605CD3F4"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 xml:space="preserve">Include something about raw materials/sourcing. </w:t>
      </w:r>
    </w:p>
    <w:p w14:paraId="643C18F8" w14:textId="77777777" w:rsidR="00D006A4" w:rsidRPr="00A0182B" w:rsidRDefault="00D006A4" w:rsidP="00D006A4">
      <w:pPr>
        <w:pStyle w:val="ListParagraph"/>
        <w:jc w:val="both"/>
        <w:rPr>
          <w:sz w:val="16"/>
          <w:szCs w:val="16"/>
          <w:lang w:eastAsia="en-AU"/>
        </w:rPr>
      </w:pPr>
    </w:p>
    <w:p w14:paraId="7096E06C"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HUMAN TRAFFICKING</w:t>
      </w:r>
      <w:r w:rsidRPr="00A0182B">
        <w:rPr>
          <w:vanish/>
          <w:sz w:val="16"/>
          <w:szCs w:val="16"/>
          <w:u w:val="single"/>
          <w:lang w:eastAsia="en-AU"/>
        </w:rPr>
        <w:t xml:space="preserve"> </w:t>
      </w:r>
    </w:p>
    <w:p w14:paraId="672C7283" w14:textId="77777777" w:rsidR="00D006A4" w:rsidRPr="00A0182B" w:rsidRDefault="00D006A4" w:rsidP="00D006A4">
      <w:pPr>
        <w:widowControl w:val="0"/>
        <w:autoSpaceDE w:val="0"/>
        <w:autoSpaceDN w:val="0"/>
        <w:adjustRightInd w:val="0"/>
        <w:ind w:left="720"/>
        <w:jc w:val="both"/>
        <w:rPr>
          <w:sz w:val="16"/>
          <w:szCs w:val="16"/>
          <w:lang w:eastAsia="en-AU"/>
        </w:rPr>
      </w:pPr>
      <w:r w:rsidRPr="00A0182B">
        <w:rPr>
          <w:sz w:val="16"/>
          <w:szCs w:val="16"/>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2F31FF5B" w14:textId="77777777" w:rsidR="00D006A4" w:rsidRPr="00A0182B"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A0182B">
        <w:rPr>
          <w:sz w:val="16"/>
          <w:szCs w:val="16"/>
          <w:lang w:eastAsia="en-AU"/>
        </w:rPr>
        <w:t xml:space="preserve">Engage in severe forms of trafficking in persons during the period of performance of the </w:t>
      </w:r>
      <w:proofErr w:type="gramStart"/>
      <w:r w:rsidRPr="00A0182B">
        <w:rPr>
          <w:sz w:val="16"/>
          <w:szCs w:val="16"/>
          <w:lang w:eastAsia="en-AU"/>
        </w:rPr>
        <w:t>contract;</w:t>
      </w:r>
      <w:proofErr w:type="gramEnd"/>
      <w:r w:rsidRPr="00A0182B">
        <w:rPr>
          <w:sz w:val="16"/>
          <w:szCs w:val="16"/>
          <w:lang w:eastAsia="en-AU"/>
        </w:rPr>
        <w:t xml:space="preserve"> </w:t>
      </w:r>
      <w:r w:rsidRPr="00A0182B">
        <w:rPr>
          <w:rFonts w:ascii="MS Mincho" w:eastAsia="MS Mincho" w:hAnsi="MS Mincho" w:cs="MS Mincho"/>
          <w:sz w:val="16"/>
          <w:szCs w:val="16"/>
          <w:lang w:eastAsia="en-AU"/>
        </w:rPr>
        <w:t> </w:t>
      </w:r>
    </w:p>
    <w:p w14:paraId="2C1E11E3" w14:textId="77777777" w:rsidR="00D006A4" w:rsidRPr="00A0182B"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A0182B">
        <w:rPr>
          <w:sz w:val="16"/>
          <w:szCs w:val="16"/>
          <w:lang w:eastAsia="en-AU"/>
        </w:rPr>
        <w:t xml:space="preserve">Procure commercial sex acts during the period of performance of the </w:t>
      </w:r>
      <w:proofErr w:type="gramStart"/>
      <w:r w:rsidRPr="00A0182B">
        <w:rPr>
          <w:sz w:val="16"/>
          <w:szCs w:val="16"/>
          <w:lang w:eastAsia="en-AU"/>
        </w:rPr>
        <w:t>contract;</w:t>
      </w:r>
      <w:proofErr w:type="gramEnd"/>
      <w:r w:rsidRPr="00A0182B">
        <w:rPr>
          <w:sz w:val="16"/>
          <w:szCs w:val="16"/>
          <w:lang w:eastAsia="en-AU"/>
        </w:rPr>
        <w:t xml:space="preserve"> </w:t>
      </w:r>
      <w:r w:rsidRPr="00A0182B">
        <w:rPr>
          <w:rFonts w:ascii="MS Mincho" w:eastAsia="MS Mincho" w:hAnsi="MS Mincho" w:cs="MS Mincho"/>
          <w:sz w:val="16"/>
          <w:szCs w:val="16"/>
          <w:lang w:eastAsia="en-AU"/>
        </w:rPr>
        <w:t> </w:t>
      </w:r>
    </w:p>
    <w:p w14:paraId="18A1046A" w14:textId="77777777" w:rsidR="00D006A4" w:rsidRPr="00A0182B"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A0182B">
        <w:rPr>
          <w:sz w:val="16"/>
          <w:szCs w:val="16"/>
          <w:lang w:eastAsia="en-AU"/>
        </w:rPr>
        <w:t xml:space="preserve">Use forced </w:t>
      </w:r>
      <w:proofErr w:type="spellStart"/>
      <w:r w:rsidRPr="00A0182B">
        <w:rPr>
          <w:sz w:val="16"/>
          <w:szCs w:val="16"/>
          <w:lang w:eastAsia="en-AU"/>
        </w:rPr>
        <w:t>labor</w:t>
      </w:r>
      <w:proofErr w:type="spellEnd"/>
      <w:r w:rsidRPr="00A0182B">
        <w:rPr>
          <w:sz w:val="16"/>
          <w:szCs w:val="16"/>
          <w:lang w:eastAsia="en-AU"/>
        </w:rPr>
        <w:t xml:space="preserve"> in the performance of the </w:t>
      </w:r>
      <w:proofErr w:type="gramStart"/>
      <w:r w:rsidRPr="00A0182B">
        <w:rPr>
          <w:sz w:val="16"/>
          <w:szCs w:val="16"/>
          <w:lang w:eastAsia="en-AU"/>
        </w:rPr>
        <w:t>contract;</w:t>
      </w:r>
      <w:proofErr w:type="gramEnd"/>
      <w:r w:rsidRPr="00A0182B">
        <w:rPr>
          <w:sz w:val="16"/>
          <w:szCs w:val="16"/>
          <w:lang w:eastAsia="en-AU"/>
        </w:rPr>
        <w:t xml:space="preserve"> </w:t>
      </w:r>
      <w:r w:rsidRPr="00A0182B">
        <w:rPr>
          <w:rFonts w:ascii="MS Mincho" w:eastAsia="MS Mincho" w:hAnsi="MS Mincho" w:cs="MS Mincho"/>
          <w:sz w:val="16"/>
          <w:szCs w:val="16"/>
          <w:lang w:eastAsia="en-AU"/>
        </w:rPr>
        <w:t> </w:t>
      </w:r>
    </w:p>
    <w:p w14:paraId="74330CE7" w14:textId="5485C3DA" w:rsidR="00D006A4" w:rsidRPr="00BF79AF"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A0182B">
        <w:rPr>
          <w:sz w:val="16"/>
          <w:szCs w:val="16"/>
          <w:lang w:eastAsia="en-AU"/>
        </w:rPr>
        <w:t xml:space="preserve">Destroy, conceal, confiscate, or otherwise deny access by an employee to the employee’s identity or immigration documents, such as passports or drivers' licenses, regardless of issuing </w:t>
      </w:r>
      <w:proofErr w:type="gramStart"/>
      <w:r w:rsidRPr="00A0182B">
        <w:rPr>
          <w:sz w:val="16"/>
          <w:szCs w:val="16"/>
          <w:lang w:eastAsia="en-AU"/>
        </w:rPr>
        <w:t>authority;</w:t>
      </w:r>
      <w:proofErr w:type="gramEnd"/>
      <w:r w:rsidRPr="00A0182B">
        <w:rPr>
          <w:sz w:val="16"/>
          <w:szCs w:val="16"/>
          <w:lang w:eastAsia="en-AU"/>
        </w:rPr>
        <w:t xml:space="preserve"> </w:t>
      </w:r>
      <w:r w:rsidRPr="00A0182B">
        <w:rPr>
          <w:rFonts w:ascii="MS Mincho" w:eastAsia="MS Mincho" w:hAnsi="MS Mincho" w:cs="MS Mincho"/>
          <w:sz w:val="16"/>
          <w:szCs w:val="16"/>
          <w:lang w:eastAsia="en-AU"/>
        </w:rPr>
        <w:t> </w:t>
      </w:r>
    </w:p>
    <w:p w14:paraId="2AB77763" w14:textId="77777777" w:rsidR="00BF79AF" w:rsidRPr="00A0182B" w:rsidRDefault="00BF79AF"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p>
    <w:p w14:paraId="6582F52C" w14:textId="77777777" w:rsidR="00D006A4" w:rsidRPr="00A0182B" w:rsidRDefault="00D006A4" w:rsidP="00D006A4">
      <w:pPr>
        <w:pStyle w:val="ListParagraph"/>
        <w:numPr>
          <w:ilvl w:val="0"/>
          <w:numId w:val="22"/>
        </w:numPr>
        <w:spacing w:after="0" w:line="240" w:lineRule="auto"/>
        <w:jc w:val="both"/>
        <w:rPr>
          <w:sz w:val="16"/>
          <w:szCs w:val="16"/>
          <w:lang w:eastAsia="en-AU"/>
        </w:rPr>
      </w:pPr>
      <w:r w:rsidRPr="00A0182B">
        <w:rPr>
          <w:sz w:val="16"/>
          <w:szCs w:val="16"/>
          <w:lang w:eastAsia="en-AU"/>
        </w:rPr>
        <w:t xml:space="preserve">Use misleading or fraudulent practices during the recruitment of employees or offering of employment, such as failing to disclose, in a format and </w:t>
      </w:r>
      <w:r w:rsidRPr="00A0182B">
        <w:rPr>
          <w:rFonts w:ascii="MS Mincho" w:eastAsia="MS Mincho" w:hAnsi="MS Mincho" w:cs="MS Mincho"/>
          <w:sz w:val="16"/>
          <w:szCs w:val="16"/>
          <w:lang w:eastAsia="en-AU"/>
        </w:rPr>
        <w:t> </w:t>
      </w:r>
      <w:r w:rsidRPr="00A0182B">
        <w:rPr>
          <w:color w:val="000000"/>
          <w:sz w:val="16"/>
          <w:szCs w:val="16"/>
        </w:rPr>
        <w:t xml:space="preserve"> </w:t>
      </w:r>
      <w:r w:rsidRPr="00A0182B">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6C04918B" w14:textId="77777777" w:rsidR="00D006A4" w:rsidRPr="00A0182B" w:rsidRDefault="00D006A4" w:rsidP="00D006A4">
      <w:pPr>
        <w:widowControl w:val="0"/>
        <w:autoSpaceDE w:val="0"/>
        <w:autoSpaceDN w:val="0"/>
        <w:adjustRightInd w:val="0"/>
        <w:spacing w:after="120"/>
        <w:ind w:left="720"/>
        <w:jc w:val="both"/>
        <w:rPr>
          <w:sz w:val="16"/>
          <w:szCs w:val="16"/>
          <w:lang w:eastAsia="en-AU"/>
        </w:rPr>
      </w:pPr>
      <w:r w:rsidRPr="00A0182B">
        <w:rPr>
          <w:sz w:val="16"/>
          <w:szCs w:val="16"/>
          <w:lang w:eastAsia="en-AU"/>
        </w:rPr>
        <w:t>Should the Service provider/contractor become aware of, or suspect, human trafficking activities during the execution of the contract the Contractor must immediately inform GOAL to enable appropriate action to be taken.</w:t>
      </w:r>
    </w:p>
    <w:p w14:paraId="52FDFB68" w14:textId="357A51EF" w:rsidR="00D006A4" w:rsidRDefault="00D006A4" w:rsidP="00BF79AF">
      <w:pPr>
        <w:widowControl w:val="0"/>
        <w:autoSpaceDE w:val="0"/>
        <w:autoSpaceDN w:val="0"/>
        <w:adjustRightInd w:val="0"/>
        <w:spacing w:after="120"/>
        <w:ind w:left="720"/>
        <w:jc w:val="both"/>
        <w:rPr>
          <w:sz w:val="16"/>
          <w:szCs w:val="16"/>
          <w:lang w:eastAsia="en-AU"/>
        </w:rPr>
        <w:sectPr w:rsidR="00D006A4" w:rsidSect="007E691D">
          <w:type w:val="continuous"/>
          <w:pgSz w:w="12240" w:h="15840"/>
          <w:pgMar w:top="284" w:right="720" w:bottom="284" w:left="720" w:header="113" w:footer="0" w:gutter="0"/>
          <w:cols w:num="2" w:space="708"/>
          <w:docGrid w:linePitch="360"/>
        </w:sectPr>
      </w:pPr>
      <w:r w:rsidRPr="00A0182B">
        <w:rPr>
          <w:sz w:val="16"/>
          <w:szCs w:val="16"/>
          <w:lang w:eastAsia="en-AU"/>
        </w:rPr>
        <w:t>In respect to any contract funded by the UK Government the Service provider/contractor is expected to be familiar with the terms of the UK Modern-Slavery Act 2015, and to abide by the conditions of the Act</w:t>
      </w:r>
    </w:p>
    <w:p w14:paraId="554B12B6" w14:textId="39B795E3" w:rsidR="00D006A4" w:rsidRPr="00241F3A" w:rsidRDefault="00D006A4" w:rsidP="00A42D6E">
      <w:pPr>
        <w:widowControl w:val="0"/>
        <w:autoSpaceDE w:val="0"/>
        <w:autoSpaceDN w:val="0"/>
        <w:adjustRightInd w:val="0"/>
        <w:spacing w:after="240"/>
        <w:jc w:val="both"/>
        <w:rPr>
          <w:sz w:val="16"/>
          <w:szCs w:val="16"/>
          <w:lang w:eastAsia="en-AU"/>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589"/>
        <w:gridCol w:w="1338"/>
        <w:gridCol w:w="3641"/>
      </w:tblGrid>
      <w:tr w:rsidR="00A42D6E" w:rsidRPr="002B53ED" w14:paraId="41942B12" w14:textId="77777777" w:rsidTr="00A42D6E">
        <w:trPr>
          <w:trHeight w:val="469"/>
        </w:trPr>
        <w:tc>
          <w:tcPr>
            <w:tcW w:w="1426" w:type="dxa"/>
            <w:tcBorders>
              <w:top w:val="nil"/>
              <w:left w:val="nil"/>
              <w:bottom w:val="nil"/>
              <w:right w:val="nil"/>
            </w:tcBorders>
            <w:shd w:val="clear" w:color="auto" w:fill="auto"/>
            <w:vAlign w:val="center"/>
          </w:tcPr>
          <w:p w14:paraId="10606D62" w14:textId="77777777" w:rsidR="00A42D6E" w:rsidRPr="002B53ED" w:rsidRDefault="00A42D6E" w:rsidP="000451C4">
            <w:pPr>
              <w:tabs>
                <w:tab w:val="left" w:pos="-720"/>
                <w:tab w:val="left" w:pos="0"/>
                <w:tab w:val="left" w:pos="3402"/>
              </w:tabs>
              <w:suppressAutoHyphens/>
              <w:rPr>
                <w:rFonts w:ascii="Calibri" w:hAnsi="Calibri" w:cs="Calibri"/>
                <w:spacing w:val="-3"/>
                <w:sz w:val="20"/>
                <w:szCs w:val="20"/>
              </w:rPr>
            </w:pPr>
            <w:r w:rsidRPr="002B53ED">
              <w:rPr>
                <w:rFonts w:ascii="Calibri" w:hAnsi="Calibri" w:cs="Calibri"/>
                <w:sz w:val="20"/>
                <w:szCs w:val="20"/>
              </w:rPr>
              <w:t>Signed:</w:t>
            </w:r>
          </w:p>
        </w:tc>
        <w:tc>
          <w:tcPr>
            <w:tcW w:w="8568" w:type="dxa"/>
            <w:gridSpan w:val="3"/>
            <w:tcBorders>
              <w:top w:val="nil"/>
              <w:left w:val="nil"/>
              <w:bottom w:val="single" w:sz="48" w:space="0" w:color="FFFFFF"/>
              <w:right w:val="nil"/>
            </w:tcBorders>
            <w:shd w:val="clear" w:color="auto" w:fill="F2F2F2"/>
            <w:vAlign w:val="center"/>
          </w:tcPr>
          <w:p w14:paraId="5E510C2F" w14:textId="77777777" w:rsidR="00A42D6E" w:rsidRPr="002B53ED" w:rsidRDefault="00A42D6E" w:rsidP="000451C4">
            <w:pPr>
              <w:tabs>
                <w:tab w:val="left" w:pos="-720"/>
                <w:tab w:val="left" w:pos="0"/>
                <w:tab w:val="left" w:pos="3402"/>
              </w:tabs>
              <w:suppressAutoHyphens/>
              <w:rPr>
                <w:rFonts w:ascii="Calibri" w:hAnsi="Calibri" w:cs="Calibri"/>
                <w:sz w:val="20"/>
                <w:szCs w:val="20"/>
              </w:rPr>
            </w:pPr>
          </w:p>
          <w:p w14:paraId="664D6121" w14:textId="77777777" w:rsidR="00A42D6E" w:rsidRPr="002B53ED" w:rsidRDefault="00A42D6E" w:rsidP="000451C4">
            <w:pPr>
              <w:tabs>
                <w:tab w:val="left" w:pos="-720"/>
                <w:tab w:val="left" w:pos="0"/>
                <w:tab w:val="left" w:pos="3402"/>
              </w:tabs>
              <w:suppressAutoHyphens/>
              <w:rPr>
                <w:rFonts w:ascii="Calibri" w:hAnsi="Calibri" w:cs="Calibri"/>
                <w:sz w:val="20"/>
                <w:szCs w:val="20"/>
              </w:rPr>
            </w:pPr>
          </w:p>
        </w:tc>
      </w:tr>
      <w:tr w:rsidR="00A42D6E" w:rsidRPr="002B53ED" w14:paraId="3916154C" w14:textId="77777777" w:rsidTr="00A42D6E">
        <w:trPr>
          <w:trHeight w:val="265"/>
        </w:trPr>
        <w:tc>
          <w:tcPr>
            <w:tcW w:w="1426" w:type="dxa"/>
            <w:tcBorders>
              <w:top w:val="nil"/>
              <w:left w:val="nil"/>
              <w:bottom w:val="nil"/>
              <w:right w:val="nil"/>
            </w:tcBorders>
            <w:shd w:val="clear" w:color="auto" w:fill="auto"/>
            <w:vAlign w:val="center"/>
          </w:tcPr>
          <w:p w14:paraId="6C452395" w14:textId="77777777" w:rsidR="00A42D6E" w:rsidRPr="002B53ED" w:rsidRDefault="00A42D6E" w:rsidP="000451C4">
            <w:pPr>
              <w:tabs>
                <w:tab w:val="left" w:pos="-720"/>
                <w:tab w:val="left" w:pos="0"/>
                <w:tab w:val="left" w:pos="3402"/>
              </w:tabs>
              <w:suppressAutoHyphens/>
              <w:rPr>
                <w:rFonts w:ascii="Calibri" w:hAnsi="Calibri" w:cs="Calibri"/>
                <w:spacing w:val="-3"/>
                <w:sz w:val="20"/>
                <w:szCs w:val="20"/>
              </w:rPr>
            </w:pPr>
            <w:r w:rsidRPr="002B53ED">
              <w:rPr>
                <w:rFonts w:ascii="Calibri" w:hAnsi="Calibri" w:cs="Calibri"/>
                <w:sz w:val="20"/>
                <w:szCs w:val="20"/>
              </w:rPr>
              <w:t xml:space="preserve">Print name:  </w:t>
            </w:r>
          </w:p>
        </w:tc>
        <w:tc>
          <w:tcPr>
            <w:tcW w:w="3589" w:type="dxa"/>
            <w:tcBorders>
              <w:top w:val="single" w:sz="48" w:space="0" w:color="FFFFFF"/>
              <w:left w:val="nil"/>
              <w:bottom w:val="single" w:sz="48" w:space="0" w:color="FFFFFF"/>
              <w:right w:val="nil"/>
            </w:tcBorders>
            <w:shd w:val="clear" w:color="auto" w:fill="F2F2F2"/>
            <w:vAlign w:val="center"/>
          </w:tcPr>
          <w:p w14:paraId="3373075C" w14:textId="77777777" w:rsidR="00A42D6E" w:rsidRPr="002B53ED" w:rsidRDefault="00A42D6E" w:rsidP="000451C4">
            <w:pPr>
              <w:tabs>
                <w:tab w:val="left" w:pos="-720"/>
                <w:tab w:val="left" w:pos="0"/>
                <w:tab w:val="left" w:pos="3402"/>
              </w:tabs>
              <w:suppressAutoHyphens/>
              <w:rPr>
                <w:rFonts w:ascii="Calibri" w:hAnsi="Calibri" w:cs="Calibri"/>
                <w:sz w:val="20"/>
                <w:szCs w:val="20"/>
              </w:rPr>
            </w:pPr>
          </w:p>
        </w:tc>
        <w:tc>
          <w:tcPr>
            <w:tcW w:w="1338" w:type="dxa"/>
            <w:tcBorders>
              <w:top w:val="single" w:sz="48" w:space="0" w:color="FFFFFF"/>
              <w:left w:val="nil"/>
              <w:bottom w:val="single" w:sz="48" w:space="0" w:color="FFFFFF"/>
              <w:right w:val="nil"/>
            </w:tcBorders>
            <w:shd w:val="clear" w:color="auto" w:fill="auto"/>
            <w:vAlign w:val="center"/>
          </w:tcPr>
          <w:p w14:paraId="5EEE348E" w14:textId="77777777" w:rsidR="00A42D6E" w:rsidRPr="002B53ED" w:rsidRDefault="00A42D6E" w:rsidP="000451C4">
            <w:pPr>
              <w:tabs>
                <w:tab w:val="left" w:pos="-720"/>
                <w:tab w:val="left" w:pos="0"/>
                <w:tab w:val="left" w:pos="3402"/>
              </w:tabs>
              <w:suppressAutoHyphens/>
              <w:rPr>
                <w:rFonts w:ascii="Calibri" w:hAnsi="Calibri" w:cs="Calibri"/>
                <w:sz w:val="20"/>
                <w:szCs w:val="20"/>
              </w:rPr>
            </w:pPr>
            <w:r w:rsidRPr="002B53ED">
              <w:rPr>
                <w:rFonts w:ascii="Calibri" w:hAnsi="Calibri" w:cs="Calibri"/>
                <w:sz w:val="20"/>
                <w:szCs w:val="20"/>
              </w:rPr>
              <w:t>Position:</w:t>
            </w:r>
          </w:p>
        </w:tc>
        <w:tc>
          <w:tcPr>
            <w:tcW w:w="3640" w:type="dxa"/>
            <w:tcBorders>
              <w:top w:val="single" w:sz="48" w:space="0" w:color="FFFFFF"/>
              <w:left w:val="nil"/>
              <w:bottom w:val="single" w:sz="48" w:space="0" w:color="FFFFFF"/>
              <w:right w:val="nil"/>
            </w:tcBorders>
            <w:shd w:val="clear" w:color="auto" w:fill="F2F2F2"/>
            <w:vAlign w:val="center"/>
          </w:tcPr>
          <w:p w14:paraId="73630725" w14:textId="77777777" w:rsidR="00A42D6E" w:rsidRPr="002B53ED" w:rsidRDefault="00A42D6E" w:rsidP="000451C4">
            <w:pPr>
              <w:tabs>
                <w:tab w:val="left" w:pos="-720"/>
                <w:tab w:val="left" w:pos="0"/>
                <w:tab w:val="left" w:pos="3402"/>
              </w:tabs>
              <w:suppressAutoHyphens/>
              <w:rPr>
                <w:rFonts w:ascii="Calibri" w:hAnsi="Calibri" w:cs="Calibri"/>
                <w:sz w:val="20"/>
                <w:szCs w:val="20"/>
              </w:rPr>
            </w:pPr>
          </w:p>
        </w:tc>
      </w:tr>
      <w:tr w:rsidR="00A42D6E" w:rsidRPr="002B53ED" w14:paraId="28063AD0" w14:textId="77777777" w:rsidTr="00A42D6E">
        <w:trPr>
          <w:trHeight w:val="322"/>
        </w:trPr>
        <w:tc>
          <w:tcPr>
            <w:tcW w:w="1426" w:type="dxa"/>
            <w:tcBorders>
              <w:top w:val="nil"/>
              <w:left w:val="nil"/>
              <w:bottom w:val="nil"/>
              <w:right w:val="nil"/>
            </w:tcBorders>
            <w:shd w:val="clear" w:color="auto" w:fill="auto"/>
            <w:vAlign w:val="center"/>
          </w:tcPr>
          <w:p w14:paraId="1F3BCC05" w14:textId="77777777" w:rsidR="00A42D6E" w:rsidRPr="002B53ED" w:rsidRDefault="00A42D6E" w:rsidP="000451C4">
            <w:pPr>
              <w:tabs>
                <w:tab w:val="left" w:pos="-720"/>
                <w:tab w:val="left" w:pos="0"/>
                <w:tab w:val="left" w:pos="3402"/>
              </w:tabs>
              <w:suppressAutoHyphens/>
              <w:rPr>
                <w:rFonts w:ascii="Calibri" w:hAnsi="Calibri" w:cs="Calibri"/>
                <w:sz w:val="20"/>
                <w:szCs w:val="20"/>
              </w:rPr>
            </w:pPr>
            <w:r w:rsidRPr="002B53ED">
              <w:rPr>
                <w:rFonts w:ascii="Calibri" w:hAnsi="Calibri" w:cs="Calibri"/>
                <w:sz w:val="20"/>
                <w:szCs w:val="20"/>
              </w:rPr>
              <w:lastRenderedPageBreak/>
              <w:t>Company Name:</w:t>
            </w:r>
          </w:p>
        </w:tc>
        <w:tc>
          <w:tcPr>
            <w:tcW w:w="3589" w:type="dxa"/>
            <w:tcBorders>
              <w:top w:val="single" w:sz="48" w:space="0" w:color="FFFFFF"/>
              <w:left w:val="nil"/>
              <w:bottom w:val="single" w:sz="48" w:space="0" w:color="FFFFFF"/>
              <w:right w:val="nil"/>
            </w:tcBorders>
            <w:shd w:val="clear" w:color="auto" w:fill="F2F2F2"/>
            <w:vAlign w:val="center"/>
          </w:tcPr>
          <w:p w14:paraId="540E9343" w14:textId="77777777" w:rsidR="00A42D6E" w:rsidRPr="002B53ED" w:rsidRDefault="00A42D6E" w:rsidP="000451C4">
            <w:pPr>
              <w:tabs>
                <w:tab w:val="left" w:pos="-720"/>
                <w:tab w:val="left" w:pos="0"/>
                <w:tab w:val="left" w:pos="3402"/>
              </w:tabs>
              <w:suppressAutoHyphens/>
              <w:rPr>
                <w:rFonts w:ascii="Calibri" w:hAnsi="Calibri" w:cs="Calibri"/>
                <w:sz w:val="20"/>
                <w:szCs w:val="20"/>
              </w:rPr>
            </w:pPr>
          </w:p>
        </w:tc>
        <w:tc>
          <w:tcPr>
            <w:tcW w:w="1338" w:type="dxa"/>
            <w:tcBorders>
              <w:top w:val="single" w:sz="48" w:space="0" w:color="FFFFFF"/>
              <w:left w:val="nil"/>
              <w:bottom w:val="single" w:sz="48" w:space="0" w:color="FFFFFF"/>
              <w:right w:val="nil"/>
            </w:tcBorders>
            <w:shd w:val="clear" w:color="auto" w:fill="auto"/>
            <w:vAlign w:val="center"/>
          </w:tcPr>
          <w:p w14:paraId="4E345B10" w14:textId="77777777" w:rsidR="00A42D6E" w:rsidRPr="002B53ED" w:rsidRDefault="00A42D6E" w:rsidP="000451C4">
            <w:pPr>
              <w:tabs>
                <w:tab w:val="left" w:pos="-720"/>
                <w:tab w:val="left" w:pos="0"/>
                <w:tab w:val="left" w:pos="3402"/>
              </w:tabs>
              <w:suppressAutoHyphens/>
              <w:rPr>
                <w:rFonts w:ascii="Calibri" w:hAnsi="Calibri" w:cs="Calibri"/>
                <w:sz w:val="20"/>
                <w:szCs w:val="20"/>
              </w:rPr>
            </w:pPr>
            <w:r w:rsidRPr="002B53ED">
              <w:rPr>
                <w:rFonts w:ascii="Calibri" w:hAnsi="Calibri" w:cs="Calibri"/>
                <w:sz w:val="20"/>
                <w:szCs w:val="20"/>
              </w:rPr>
              <w:t>Date:</w:t>
            </w:r>
          </w:p>
        </w:tc>
        <w:tc>
          <w:tcPr>
            <w:tcW w:w="3640" w:type="dxa"/>
            <w:tcBorders>
              <w:top w:val="single" w:sz="48" w:space="0" w:color="FFFFFF"/>
              <w:left w:val="nil"/>
              <w:bottom w:val="single" w:sz="48" w:space="0" w:color="FFFFFF"/>
              <w:right w:val="nil"/>
            </w:tcBorders>
            <w:shd w:val="clear" w:color="auto" w:fill="F2F2F2"/>
            <w:vAlign w:val="center"/>
          </w:tcPr>
          <w:p w14:paraId="499659F7" w14:textId="77777777" w:rsidR="00A42D6E" w:rsidRPr="002B53ED" w:rsidRDefault="00A42D6E" w:rsidP="000451C4">
            <w:pPr>
              <w:tabs>
                <w:tab w:val="left" w:pos="-720"/>
                <w:tab w:val="left" w:pos="0"/>
                <w:tab w:val="left" w:pos="3402"/>
              </w:tabs>
              <w:suppressAutoHyphens/>
              <w:rPr>
                <w:rFonts w:ascii="Calibri" w:hAnsi="Calibri" w:cs="Calibri"/>
                <w:sz w:val="20"/>
                <w:szCs w:val="20"/>
              </w:rPr>
            </w:pPr>
          </w:p>
        </w:tc>
      </w:tr>
      <w:tr w:rsidR="00A42D6E" w:rsidRPr="002B53ED" w14:paraId="7018E07B" w14:textId="77777777" w:rsidTr="00A42D6E">
        <w:trPr>
          <w:trHeight w:val="260"/>
        </w:trPr>
        <w:tc>
          <w:tcPr>
            <w:tcW w:w="1426" w:type="dxa"/>
            <w:tcBorders>
              <w:top w:val="nil"/>
              <w:left w:val="nil"/>
              <w:bottom w:val="nil"/>
              <w:right w:val="nil"/>
            </w:tcBorders>
            <w:shd w:val="clear" w:color="auto" w:fill="auto"/>
            <w:vAlign w:val="center"/>
          </w:tcPr>
          <w:p w14:paraId="120B0E7D" w14:textId="77777777" w:rsidR="00A42D6E" w:rsidRPr="002B53ED" w:rsidRDefault="00A42D6E" w:rsidP="000451C4">
            <w:pPr>
              <w:tabs>
                <w:tab w:val="left" w:pos="-720"/>
                <w:tab w:val="left" w:pos="0"/>
                <w:tab w:val="left" w:pos="3402"/>
              </w:tabs>
              <w:suppressAutoHyphens/>
              <w:rPr>
                <w:rFonts w:ascii="Calibri" w:hAnsi="Calibri" w:cs="Calibri"/>
                <w:spacing w:val="-3"/>
                <w:sz w:val="20"/>
                <w:szCs w:val="20"/>
              </w:rPr>
            </w:pPr>
            <w:r w:rsidRPr="002B53ED">
              <w:rPr>
                <w:rFonts w:ascii="Calibri" w:hAnsi="Calibri" w:cs="Calibri"/>
                <w:sz w:val="20"/>
                <w:szCs w:val="20"/>
              </w:rPr>
              <w:t>Address:</w:t>
            </w:r>
          </w:p>
        </w:tc>
        <w:tc>
          <w:tcPr>
            <w:tcW w:w="8568" w:type="dxa"/>
            <w:gridSpan w:val="3"/>
            <w:tcBorders>
              <w:top w:val="single" w:sz="48" w:space="0" w:color="FFFFFF"/>
              <w:left w:val="nil"/>
              <w:bottom w:val="single" w:sz="48" w:space="0" w:color="FFFFFF"/>
              <w:right w:val="nil"/>
            </w:tcBorders>
            <w:shd w:val="clear" w:color="auto" w:fill="F2F2F2"/>
            <w:vAlign w:val="center"/>
          </w:tcPr>
          <w:p w14:paraId="4D378B7B" w14:textId="77777777" w:rsidR="00A42D6E" w:rsidRPr="002B53ED" w:rsidRDefault="00A42D6E" w:rsidP="000451C4">
            <w:pPr>
              <w:tabs>
                <w:tab w:val="left" w:pos="-720"/>
                <w:tab w:val="left" w:pos="0"/>
                <w:tab w:val="left" w:pos="3402"/>
              </w:tabs>
              <w:suppressAutoHyphens/>
              <w:rPr>
                <w:rFonts w:ascii="Calibri" w:hAnsi="Calibri" w:cs="Calibri"/>
                <w:sz w:val="20"/>
                <w:szCs w:val="20"/>
              </w:rPr>
            </w:pPr>
          </w:p>
          <w:p w14:paraId="66EEBEC1" w14:textId="77777777" w:rsidR="00A42D6E" w:rsidRPr="002B53ED" w:rsidRDefault="00A42D6E" w:rsidP="000451C4">
            <w:pPr>
              <w:tabs>
                <w:tab w:val="left" w:pos="-720"/>
                <w:tab w:val="left" w:pos="0"/>
                <w:tab w:val="left" w:pos="3402"/>
              </w:tabs>
              <w:suppressAutoHyphens/>
              <w:rPr>
                <w:rFonts w:ascii="Calibri" w:hAnsi="Calibri" w:cs="Calibri"/>
                <w:sz w:val="20"/>
                <w:szCs w:val="20"/>
              </w:rPr>
            </w:pPr>
          </w:p>
        </w:tc>
      </w:tr>
    </w:tbl>
    <w:p w14:paraId="564207E0" w14:textId="79DB36E1" w:rsidR="00A42D6E" w:rsidRPr="00A42D6E" w:rsidRDefault="00A42D6E" w:rsidP="00A42D6E">
      <w:pPr>
        <w:tabs>
          <w:tab w:val="left" w:pos="1500"/>
        </w:tabs>
        <w:rPr>
          <w:rFonts w:cs="Arial"/>
          <w:sz w:val="16"/>
          <w:szCs w:val="16"/>
          <w:highlight w:val="yellow"/>
          <w:lang w:eastAsia="en-AU"/>
        </w:rPr>
        <w:sectPr w:rsidR="00A42D6E" w:rsidRPr="00A42D6E" w:rsidSect="00D006A4">
          <w:type w:val="continuous"/>
          <w:pgSz w:w="12240" w:h="15840"/>
          <w:pgMar w:top="284" w:right="720" w:bottom="284" w:left="720" w:header="113" w:footer="0" w:gutter="0"/>
          <w:cols w:space="708"/>
          <w:docGrid w:linePitch="360"/>
        </w:sectPr>
      </w:pPr>
    </w:p>
    <w:p w14:paraId="00DD65D0" w14:textId="77777777" w:rsidR="00E8387A" w:rsidRPr="00B75C22" w:rsidRDefault="00E8387A" w:rsidP="00BF79AF">
      <w:pPr>
        <w:jc w:val="both"/>
        <w:rPr>
          <w:rFonts w:cs="Arial"/>
          <w:sz w:val="16"/>
          <w:szCs w:val="16"/>
          <w:lang w:eastAsia="en-AU"/>
        </w:rPr>
      </w:pPr>
    </w:p>
    <w:sectPr w:rsidR="00E8387A" w:rsidRPr="00B75C22" w:rsidSect="007552F3">
      <w:headerReference w:type="default" r:id="rId20"/>
      <w:footerReference w:type="default" r:id="rId21"/>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F652" w14:textId="77777777" w:rsidR="00A44FEA" w:rsidRDefault="00A44FEA" w:rsidP="009218AC">
      <w:pPr>
        <w:spacing w:after="0" w:line="240" w:lineRule="auto"/>
      </w:pPr>
      <w:r>
        <w:separator/>
      </w:r>
    </w:p>
  </w:endnote>
  <w:endnote w:type="continuationSeparator" w:id="0">
    <w:p w14:paraId="7AC2D56C" w14:textId="77777777" w:rsidR="00A44FEA" w:rsidRDefault="00A44FEA" w:rsidP="009218AC">
      <w:pPr>
        <w:spacing w:after="0" w:line="240" w:lineRule="auto"/>
      </w:pPr>
      <w:r>
        <w:continuationSeparator/>
      </w:r>
    </w:p>
  </w:endnote>
  <w:endnote w:type="continuationNotice" w:id="1">
    <w:p w14:paraId="6CAFE418" w14:textId="77777777" w:rsidR="00A44FEA" w:rsidRDefault="00A44F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483291"/>
      <w:docPartObj>
        <w:docPartGallery w:val="Page Numbers (Bottom of Page)"/>
        <w:docPartUnique/>
      </w:docPartObj>
    </w:sdtPr>
    <w:sdtEndPr/>
    <w:sdtContent>
      <w:sdt>
        <w:sdtPr>
          <w:id w:val="-1769616900"/>
          <w:docPartObj>
            <w:docPartGallery w:val="Page Numbers (Top of Page)"/>
            <w:docPartUnique/>
          </w:docPartObj>
        </w:sdtPr>
        <w:sdtEndPr/>
        <w:sdtContent>
          <w:p w14:paraId="27071A87" w14:textId="23DCECB9" w:rsidR="0043584B" w:rsidRDefault="004358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sdtContent>
  </w:sdt>
  <w:p w14:paraId="5524D01B" w14:textId="77777777" w:rsidR="0043584B" w:rsidRPr="00706EFC" w:rsidRDefault="0043584B" w:rsidP="00436F6D">
    <w:pPr>
      <w:pStyle w:val="Footer"/>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4187A076" w:rsidR="0043584B" w:rsidRDefault="004358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sdtContent>
  </w:sdt>
  <w:p w14:paraId="0306761B" w14:textId="77777777" w:rsidR="0043584B" w:rsidRDefault="0043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A916" w14:textId="77777777" w:rsidR="00A44FEA" w:rsidRDefault="00A44FEA" w:rsidP="009218AC">
      <w:pPr>
        <w:spacing w:after="0" w:line="240" w:lineRule="auto"/>
      </w:pPr>
      <w:r>
        <w:separator/>
      </w:r>
    </w:p>
  </w:footnote>
  <w:footnote w:type="continuationSeparator" w:id="0">
    <w:p w14:paraId="08BBE154" w14:textId="77777777" w:rsidR="00A44FEA" w:rsidRDefault="00A44FEA" w:rsidP="009218AC">
      <w:pPr>
        <w:spacing w:after="0" w:line="240" w:lineRule="auto"/>
      </w:pPr>
      <w:r>
        <w:continuationSeparator/>
      </w:r>
    </w:p>
  </w:footnote>
  <w:footnote w:type="continuationNotice" w:id="1">
    <w:p w14:paraId="26EF8C62" w14:textId="77777777" w:rsidR="00A44FEA" w:rsidRDefault="00A44FEA">
      <w:pPr>
        <w:spacing w:after="0" w:line="240" w:lineRule="auto"/>
      </w:pPr>
    </w:p>
  </w:footnote>
  <w:footnote w:id="2">
    <w:p w14:paraId="07E307B0" w14:textId="77777777" w:rsidR="0043584B" w:rsidRDefault="0043584B" w:rsidP="004A7165"/>
  </w:footnote>
  <w:footnote w:id="3">
    <w:p w14:paraId="3856B0DE" w14:textId="01D185D3" w:rsidR="0043584B" w:rsidRPr="00CE3BE3" w:rsidRDefault="0043584B" w:rsidP="00852821">
      <w:pPr>
        <w:pStyle w:val="FootnoteText"/>
        <w:tabs>
          <w:tab w:val="left" w:pos="1455"/>
        </w:tabs>
        <w:rPr>
          <w:rFonts w:asciiTheme="minorHAnsi" w:hAnsi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C9A5" w14:textId="68086FC5" w:rsidR="000A5431" w:rsidRPr="000A5431" w:rsidRDefault="002F0AD5" w:rsidP="002F0AD5">
    <w:pPr>
      <w:jc w:val="center"/>
    </w:pPr>
    <w:r>
      <w:rPr>
        <w:sz w:val="20"/>
        <w:szCs w:val="20"/>
      </w:rPr>
      <w:tab/>
    </w:r>
    <w:r w:rsidRPr="000A5431">
      <w:t>IT</w:t>
    </w:r>
    <w:r w:rsidR="00881E77" w:rsidRPr="000A5431">
      <w:t>T</w:t>
    </w:r>
    <w:r w:rsidR="000A5431" w:rsidRPr="000A5431">
      <w:t xml:space="preserve"> Reference: </w:t>
    </w:r>
    <w:r w:rsidR="000A5431" w:rsidRPr="000A5431">
      <w:rPr>
        <w:bCs/>
      </w:rPr>
      <w:t>KHT/X/GOAL_IT_Equipment_2021</w:t>
    </w:r>
  </w:p>
  <w:p w14:paraId="4B7F28E3" w14:textId="1145B134" w:rsidR="002F0AD5" w:rsidRPr="000A5431" w:rsidRDefault="002F0AD5" w:rsidP="002F0AD5">
    <w:pPr>
      <w:jc w:val="center"/>
    </w:pPr>
    <w:r w:rsidRPr="000A5431">
      <w:t xml:space="preserve"> Equipment PR REF: KHT/X/2880/2881/288/2841/2842/2845/2846/2847/2851/2852/</w:t>
    </w:r>
    <w:r w:rsidR="005D628D" w:rsidRPr="000A5431">
      <w:t>2890/1229/</w:t>
    </w:r>
    <w:r w:rsidRPr="000A5431">
      <w:t>2021</w:t>
    </w:r>
  </w:p>
  <w:p w14:paraId="6BD96E23" w14:textId="68506BFF" w:rsidR="0043584B" w:rsidRPr="00424D9C" w:rsidRDefault="002F0AD5" w:rsidP="002F0AD5">
    <w:pPr>
      <w:pStyle w:val="Header"/>
      <w:tabs>
        <w:tab w:val="left" w:pos="3045"/>
      </w:tabs>
      <w:rPr>
        <w:sz w:val="20"/>
        <w:szCs w:val="20"/>
      </w:rPr>
    </w:pP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04933B00" w:rsidR="0043584B" w:rsidRPr="00A42D6E" w:rsidRDefault="0043584B" w:rsidP="00A42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9F3AB0"/>
    <w:multiLevelType w:val="hybridMultilevel"/>
    <w:tmpl w:val="4AF4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1000B"/>
    <w:multiLevelType w:val="hybridMultilevel"/>
    <w:tmpl w:val="C70C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B3E76"/>
    <w:multiLevelType w:val="hybridMultilevel"/>
    <w:tmpl w:val="F9EE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E73FF"/>
    <w:multiLevelType w:val="hybridMultilevel"/>
    <w:tmpl w:val="8E386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865AEA"/>
    <w:multiLevelType w:val="hybridMultilevel"/>
    <w:tmpl w:val="BF0A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11CD0DDD"/>
    <w:multiLevelType w:val="hybridMultilevel"/>
    <w:tmpl w:val="1DC4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BB75BA"/>
    <w:multiLevelType w:val="hybridMultilevel"/>
    <w:tmpl w:val="F7AC03A2"/>
    <w:lvl w:ilvl="0" w:tplc="C5D4E7DE">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E42FA8"/>
    <w:multiLevelType w:val="hybridMultilevel"/>
    <w:tmpl w:val="4DBA368C"/>
    <w:lvl w:ilvl="0" w:tplc="1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62B59"/>
    <w:multiLevelType w:val="hybridMultilevel"/>
    <w:tmpl w:val="A07E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507543"/>
    <w:multiLevelType w:val="hybridMultilevel"/>
    <w:tmpl w:val="152A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67066"/>
    <w:multiLevelType w:val="hybridMultilevel"/>
    <w:tmpl w:val="AA482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C77DF7"/>
    <w:multiLevelType w:val="hybridMultilevel"/>
    <w:tmpl w:val="CF44E7A4"/>
    <w:lvl w:ilvl="0" w:tplc="ED18621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49E354EC"/>
    <w:multiLevelType w:val="hybridMultilevel"/>
    <w:tmpl w:val="82BA80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4B397C04"/>
    <w:multiLevelType w:val="hybridMultilevel"/>
    <w:tmpl w:val="E1BEFA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50EF3905"/>
    <w:multiLevelType w:val="hybridMultilevel"/>
    <w:tmpl w:val="6B08B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6402249"/>
    <w:multiLevelType w:val="hybridMultilevel"/>
    <w:tmpl w:val="EFB4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BBA44DA"/>
    <w:multiLevelType w:val="hybridMultilevel"/>
    <w:tmpl w:val="577ED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61096ED1"/>
    <w:multiLevelType w:val="hybridMultilevel"/>
    <w:tmpl w:val="221E61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9" w15:restartNumberingAfterBreak="0">
    <w:nsid w:val="67920E98"/>
    <w:multiLevelType w:val="hybridMultilevel"/>
    <w:tmpl w:val="09B8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3590F"/>
    <w:multiLevelType w:val="hybridMultilevel"/>
    <w:tmpl w:val="DC7621D4"/>
    <w:lvl w:ilvl="0" w:tplc="C96CD0F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3" w15:restartNumberingAfterBreak="0">
    <w:nsid w:val="77ED1C62"/>
    <w:multiLevelType w:val="hybridMultilevel"/>
    <w:tmpl w:val="0026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2500B"/>
    <w:multiLevelType w:val="hybridMultilevel"/>
    <w:tmpl w:val="BC442EAA"/>
    <w:lvl w:ilvl="0" w:tplc="2D34772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DA02ABE"/>
    <w:multiLevelType w:val="hybridMultilevel"/>
    <w:tmpl w:val="041E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28"/>
  </w:num>
  <w:num w:numId="4">
    <w:abstractNumId w:val="31"/>
  </w:num>
  <w:num w:numId="5">
    <w:abstractNumId w:val="0"/>
  </w:num>
  <w:num w:numId="6">
    <w:abstractNumId w:val="25"/>
  </w:num>
  <w:num w:numId="7">
    <w:abstractNumId w:val="9"/>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2"/>
  </w:num>
  <w:num w:numId="12">
    <w:abstractNumId w:val="2"/>
  </w:num>
  <w:num w:numId="13">
    <w:abstractNumId w:val="11"/>
  </w:num>
  <w:num w:numId="14">
    <w:abstractNumId w:val="30"/>
  </w:num>
  <w:num w:numId="15">
    <w:abstractNumId w:val="34"/>
  </w:num>
  <w:num w:numId="16">
    <w:abstractNumId w:val="15"/>
  </w:num>
  <w:num w:numId="17">
    <w:abstractNumId w:val="20"/>
  </w:num>
  <w:num w:numId="18">
    <w:abstractNumId w:val="24"/>
  </w:num>
  <w:num w:numId="19">
    <w:abstractNumId w:val="19"/>
  </w:num>
  <w:num w:numId="20">
    <w:abstractNumId w:val="23"/>
  </w:num>
  <w:num w:numId="21">
    <w:abstractNumId w:val="17"/>
  </w:num>
  <w:num w:numId="22">
    <w:abstractNumId w:val="13"/>
  </w:num>
  <w:num w:numId="23">
    <w:abstractNumId w:val="21"/>
  </w:num>
  <w:num w:numId="24">
    <w:abstractNumId w:val="12"/>
  </w:num>
  <w:num w:numId="25">
    <w:abstractNumId w:val="14"/>
  </w:num>
  <w:num w:numId="26">
    <w:abstractNumId w:val="33"/>
  </w:num>
  <w:num w:numId="27">
    <w:abstractNumId w:val="29"/>
  </w:num>
  <w:num w:numId="28">
    <w:abstractNumId w:val="3"/>
  </w:num>
  <w:num w:numId="29">
    <w:abstractNumId w:val="4"/>
  </w:num>
  <w:num w:numId="30">
    <w:abstractNumId w:val="8"/>
  </w:num>
  <w:num w:numId="31">
    <w:abstractNumId w:val="22"/>
  </w:num>
  <w:num w:numId="32">
    <w:abstractNumId w:val="6"/>
  </w:num>
  <w:num w:numId="33">
    <w:abstractNumId w:val="27"/>
  </w:num>
  <w:num w:numId="34">
    <w:abstractNumId w:val="16"/>
  </w:num>
  <w:num w:numId="35">
    <w:abstractNumId w:val="36"/>
  </w:num>
  <w:num w:numId="36">
    <w:abstractNumId w:val="5"/>
  </w:num>
  <w:num w:numId="3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5287"/>
    <w:rsid w:val="00006667"/>
    <w:rsid w:val="00012B66"/>
    <w:rsid w:val="00012EDF"/>
    <w:rsid w:val="00013C38"/>
    <w:rsid w:val="00014D4C"/>
    <w:rsid w:val="00015602"/>
    <w:rsid w:val="00015B53"/>
    <w:rsid w:val="000167FA"/>
    <w:rsid w:val="0001689E"/>
    <w:rsid w:val="00025C8D"/>
    <w:rsid w:val="000312DB"/>
    <w:rsid w:val="0003332A"/>
    <w:rsid w:val="00034C4D"/>
    <w:rsid w:val="00037F26"/>
    <w:rsid w:val="00040CBA"/>
    <w:rsid w:val="0004212F"/>
    <w:rsid w:val="000454C0"/>
    <w:rsid w:val="00047B01"/>
    <w:rsid w:val="00054977"/>
    <w:rsid w:val="0005556B"/>
    <w:rsid w:val="00055EF7"/>
    <w:rsid w:val="00057BEC"/>
    <w:rsid w:val="00060591"/>
    <w:rsid w:val="00060AAD"/>
    <w:rsid w:val="000615FB"/>
    <w:rsid w:val="00065252"/>
    <w:rsid w:val="00065ECC"/>
    <w:rsid w:val="00067B54"/>
    <w:rsid w:val="000705E9"/>
    <w:rsid w:val="0007149D"/>
    <w:rsid w:val="00071802"/>
    <w:rsid w:val="000739F0"/>
    <w:rsid w:val="00073C78"/>
    <w:rsid w:val="00075062"/>
    <w:rsid w:val="00075188"/>
    <w:rsid w:val="0008230D"/>
    <w:rsid w:val="00082745"/>
    <w:rsid w:val="0008500B"/>
    <w:rsid w:val="00086A38"/>
    <w:rsid w:val="000876E3"/>
    <w:rsid w:val="000A06A7"/>
    <w:rsid w:val="000A15B1"/>
    <w:rsid w:val="000A285F"/>
    <w:rsid w:val="000A5431"/>
    <w:rsid w:val="000A770F"/>
    <w:rsid w:val="000B55A6"/>
    <w:rsid w:val="000C157F"/>
    <w:rsid w:val="000C2095"/>
    <w:rsid w:val="000C2372"/>
    <w:rsid w:val="000C3A7E"/>
    <w:rsid w:val="000D0955"/>
    <w:rsid w:val="000D13DC"/>
    <w:rsid w:val="000D3D99"/>
    <w:rsid w:val="000D79B1"/>
    <w:rsid w:val="000E15E7"/>
    <w:rsid w:val="000E16B2"/>
    <w:rsid w:val="000E3C0F"/>
    <w:rsid w:val="000E669C"/>
    <w:rsid w:val="000E7440"/>
    <w:rsid w:val="000E76D7"/>
    <w:rsid w:val="000F0680"/>
    <w:rsid w:val="000F4C14"/>
    <w:rsid w:val="00103F64"/>
    <w:rsid w:val="001046E8"/>
    <w:rsid w:val="0010523B"/>
    <w:rsid w:val="001076AC"/>
    <w:rsid w:val="00107904"/>
    <w:rsid w:val="00107E29"/>
    <w:rsid w:val="00107ED6"/>
    <w:rsid w:val="00110980"/>
    <w:rsid w:val="00112758"/>
    <w:rsid w:val="0011434B"/>
    <w:rsid w:val="00116CBE"/>
    <w:rsid w:val="00121704"/>
    <w:rsid w:val="001226CA"/>
    <w:rsid w:val="00123D88"/>
    <w:rsid w:val="00124845"/>
    <w:rsid w:val="00126093"/>
    <w:rsid w:val="001271B2"/>
    <w:rsid w:val="00127393"/>
    <w:rsid w:val="00131ADC"/>
    <w:rsid w:val="00131D37"/>
    <w:rsid w:val="00133C78"/>
    <w:rsid w:val="0013719A"/>
    <w:rsid w:val="0014456D"/>
    <w:rsid w:val="001460C0"/>
    <w:rsid w:val="00146231"/>
    <w:rsid w:val="00147CAF"/>
    <w:rsid w:val="00150AFC"/>
    <w:rsid w:val="00153CFB"/>
    <w:rsid w:val="0016035F"/>
    <w:rsid w:val="001624EA"/>
    <w:rsid w:val="0016276A"/>
    <w:rsid w:val="00162DB1"/>
    <w:rsid w:val="0016754F"/>
    <w:rsid w:val="00172B41"/>
    <w:rsid w:val="00174715"/>
    <w:rsid w:val="00174EDE"/>
    <w:rsid w:val="001755F5"/>
    <w:rsid w:val="001801A6"/>
    <w:rsid w:val="00182272"/>
    <w:rsid w:val="00184B89"/>
    <w:rsid w:val="00197AF6"/>
    <w:rsid w:val="001A753A"/>
    <w:rsid w:val="001B2237"/>
    <w:rsid w:val="001B3EEF"/>
    <w:rsid w:val="001B4EC6"/>
    <w:rsid w:val="001B61D1"/>
    <w:rsid w:val="001B7249"/>
    <w:rsid w:val="001C27E4"/>
    <w:rsid w:val="001C3146"/>
    <w:rsid w:val="001C6A02"/>
    <w:rsid w:val="001D1E39"/>
    <w:rsid w:val="001D1E69"/>
    <w:rsid w:val="001D2DEA"/>
    <w:rsid w:val="001D42C2"/>
    <w:rsid w:val="001E3151"/>
    <w:rsid w:val="001E3B8A"/>
    <w:rsid w:val="001E3CCD"/>
    <w:rsid w:val="001E40B0"/>
    <w:rsid w:val="001E422D"/>
    <w:rsid w:val="001E5E49"/>
    <w:rsid w:val="001E6C61"/>
    <w:rsid w:val="001E7861"/>
    <w:rsid w:val="001F0226"/>
    <w:rsid w:val="001F375C"/>
    <w:rsid w:val="001F54F7"/>
    <w:rsid w:val="001F69E2"/>
    <w:rsid w:val="00201BE4"/>
    <w:rsid w:val="0020248A"/>
    <w:rsid w:val="00204FFD"/>
    <w:rsid w:val="00206053"/>
    <w:rsid w:val="00213014"/>
    <w:rsid w:val="00215B7C"/>
    <w:rsid w:val="00215C61"/>
    <w:rsid w:val="00216613"/>
    <w:rsid w:val="0022079D"/>
    <w:rsid w:val="002208C3"/>
    <w:rsid w:val="0022115A"/>
    <w:rsid w:val="002240CA"/>
    <w:rsid w:val="00224AAE"/>
    <w:rsid w:val="00226590"/>
    <w:rsid w:val="002267B9"/>
    <w:rsid w:val="00232EF8"/>
    <w:rsid w:val="002369A3"/>
    <w:rsid w:val="002417E7"/>
    <w:rsid w:val="00243320"/>
    <w:rsid w:val="00243EAA"/>
    <w:rsid w:val="0024584C"/>
    <w:rsid w:val="0024595F"/>
    <w:rsid w:val="00246CD5"/>
    <w:rsid w:val="00253BA0"/>
    <w:rsid w:val="00253FFE"/>
    <w:rsid w:val="00255378"/>
    <w:rsid w:val="0025725A"/>
    <w:rsid w:val="00257A45"/>
    <w:rsid w:val="00260D31"/>
    <w:rsid w:val="0026181C"/>
    <w:rsid w:val="00262EA6"/>
    <w:rsid w:val="00264309"/>
    <w:rsid w:val="0027267D"/>
    <w:rsid w:val="00274224"/>
    <w:rsid w:val="0027498B"/>
    <w:rsid w:val="00274F44"/>
    <w:rsid w:val="00277641"/>
    <w:rsid w:val="00280852"/>
    <w:rsid w:val="00280A86"/>
    <w:rsid w:val="002851BF"/>
    <w:rsid w:val="00285698"/>
    <w:rsid w:val="00285DF9"/>
    <w:rsid w:val="00286A5D"/>
    <w:rsid w:val="00287500"/>
    <w:rsid w:val="002909E6"/>
    <w:rsid w:val="00293505"/>
    <w:rsid w:val="002967DE"/>
    <w:rsid w:val="002A1DCD"/>
    <w:rsid w:val="002A2C82"/>
    <w:rsid w:val="002A70AF"/>
    <w:rsid w:val="002A72AF"/>
    <w:rsid w:val="002B20F6"/>
    <w:rsid w:val="002C1599"/>
    <w:rsid w:val="002C219F"/>
    <w:rsid w:val="002C376B"/>
    <w:rsid w:val="002C3B7B"/>
    <w:rsid w:val="002C42A7"/>
    <w:rsid w:val="002C4AA8"/>
    <w:rsid w:val="002C50E3"/>
    <w:rsid w:val="002D631F"/>
    <w:rsid w:val="002D6BEF"/>
    <w:rsid w:val="002E1B16"/>
    <w:rsid w:val="002E34B1"/>
    <w:rsid w:val="002E38A1"/>
    <w:rsid w:val="002F0AD5"/>
    <w:rsid w:val="002F49BA"/>
    <w:rsid w:val="002F57DB"/>
    <w:rsid w:val="002F5E21"/>
    <w:rsid w:val="003010D7"/>
    <w:rsid w:val="003024C0"/>
    <w:rsid w:val="00304072"/>
    <w:rsid w:val="003042F3"/>
    <w:rsid w:val="0030466D"/>
    <w:rsid w:val="003070CE"/>
    <w:rsid w:val="003072A7"/>
    <w:rsid w:val="00310307"/>
    <w:rsid w:val="00312999"/>
    <w:rsid w:val="00316DF2"/>
    <w:rsid w:val="00317B58"/>
    <w:rsid w:val="00322CE2"/>
    <w:rsid w:val="00324C86"/>
    <w:rsid w:val="00325058"/>
    <w:rsid w:val="003278E5"/>
    <w:rsid w:val="003325DC"/>
    <w:rsid w:val="00333665"/>
    <w:rsid w:val="00334B91"/>
    <w:rsid w:val="00336F70"/>
    <w:rsid w:val="00337FCB"/>
    <w:rsid w:val="003404A2"/>
    <w:rsid w:val="00341D51"/>
    <w:rsid w:val="00342355"/>
    <w:rsid w:val="00343BF3"/>
    <w:rsid w:val="00344D93"/>
    <w:rsid w:val="0034600A"/>
    <w:rsid w:val="003470C3"/>
    <w:rsid w:val="00347E0E"/>
    <w:rsid w:val="00356B23"/>
    <w:rsid w:val="0036083A"/>
    <w:rsid w:val="00365DF2"/>
    <w:rsid w:val="00366478"/>
    <w:rsid w:val="00377D76"/>
    <w:rsid w:val="003819BC"/>
    <w:rsid w:val="003824C2"/>
    <w:rsid w:val="00383BC7"/>
    <w:rsid w:val="00390CE6"/>
    <w:rsid w:val="00391ABE"/>
    <w:rsid w:val="003928BC"/>
    <w:rsid w:val="00394161"/>
    <w:rsid w:val="003A152C"/>
    <w:rsid w:val="003A3AE6"/>
    <w:rsid w:val="003A4DF6"/>
    <w:rsid w:val="003A550C"/>
    <w:rsid w:val="003A65CA"/>
    <w:rsid w:val="003B07DB"/>
    <w:rsid w:val="003B0C0E"/>
    <w:rsid w:val="003B367D"/>
    <w:rsid w:val="003B663B"/>
    <w:rsid w:val="003C0D53"/>
    <w:rsid w:val="003C1C20"/>
    <w:rsid w:val="003C28AB"/>
    <w:rsid w:val="003C4C9D"/>
    <w:rsid w:val="003C5760"/>
    <w:rsid w:val="003C5C16"/>
    <w:rsid w:val="003C767B"/>
    <w:rsid w:val="003D4CEF"/>
    <w:rsid w:val="003D6A98"/>
    <w:rsid w:val="003E2069"/>
    <w:rsid w:val="003E26C9"/>
    <w:rsid w:val="003E669C"/>
    <w:rsid w:val="003E78E1"/>
    <w:rsid w:val="003F0827"/>
    <w:rsid w:val="003F1BBC"/>
    <w:rsid w:val="003F6A69"/>
    <w:rsid w:val="003F6B88"/>
    <w:rsid w:val="003F6BDF"/>
    <w:rsid w:val="003F7DF7"/>
    <w:rsid w:val="00400887"/>
    <w:rsid w:val="00402044"/>
    <w:rsid w:val="0040589C"/>
    <w:rsid w:val="004063B1"/>
    <w:rsid w:val="00413B50"/>
    <w:rsid w:val="004142CD"/>
    <w:rsid w:val="00416AB1"/>
    <w:rsid w:val="00421454"/>
    <w:rsid w:val="00424D9C"/>
    <w:rsid w:val="00430248"/>
    <w:rsid w:val="004312B2"/>
    <w:rsid w:val="00433873"/>
    <w:rsid w:val="00433F82"/>
    <w:rsid w:val="00434AC8"/>
    <w:rsid w:val="0043584B"/>
    <w:rsid w:val="00436F6D"/>
    <w:rsid w:val="00437326"/>
    <w:rsid w:val="00440C7C"/>
    <w:rsid w:val="0044107D"/>
    <w:rsid w:val="00442793"/>
    <w:rsid w:val="00446496"/>
    <w:rsid w:val="004527BB"/>
    <w:rsid w:val="004577C9"/>
    <w:rsid w:val="00457BB3"/>
    <w:rsid w:val="004652CA"/>
    <w:rsid w:val="00466559"/>
    <w:rsid w:val="00467CCE"/>
    <w:rsid w:val="00470F67"/>
    <w:rsid w:val="00471177"/>
    <w:rsid w:val="0047315E"/>
    <w:rsid w:val="0047383B"/>
    <w:rsid w:val="00473F26"/>
    <w:rsid w:val="004745C9"/>
    <w:rsid w:val="00475D58"/>
    <w:rsid w:val="00480EDE"/>
    <w:rsid w:val="0048599F"/>
    <w:rsid w:val="00487F9B"/>
    <w:rsid w:val="004910B1"/>
    <w:rsid w:val="00496662"/>
    <w:rsid w:val="00497B4C"/>
    <w:rsid w:val="00497F46"/>
    <w:rsid w:val="004A014D"/>
    <w:rsid w:val="004A25F7"/>
    <w:rsid w:val="004A2FED"/>
    <w:rsid w:val="004A338A"/>
    <w:rsid w:val="004A7165"/>
    <w:rsid w:val="004B592C"/>
    <w:rsid w:val="004B6DE1"/>
    <w:rsid w:val="004C29C2"/>
    <w:rsid w:val="004C3845"/>
    <w:rsid w:val="004C390E"/>
    <w:rsid w:val="004C6622"/>
    <w:rsid w:val="004D515D"/>
    <w:rsid w:val="004D7C9C"/>
    <w:rsid w:val="004E5714"/>
    <w:rsid w:val="004E5AE1"/>
    <w:rsid w:val="004F0E18"/>
    <w:rsid w:val="004F27F6"/>
    <w:rsid w:val="004F2AB0"/>
    <w:rsid w:val="004F2B20"/>
    <w:rsid w:val="004F4ECE"/>
    <w:rsid w:val="004F7032"/>
    <w:rsid w:val="005007FB"/>
    <w:rsid w:val="0050112B"/>
    <w:rsid w:val="005020F0"/>
    <w:rsid w:val="00502CF4"/>
    <w:rsid w:val="005036AE"/>
    <w:rsid w:val="00504C2F"/>
    <w:rsid w:val="00504D1B"/>
    <w:rsid w:val="005076AF"/>
    <w:rsid w:val="00507B63"/>
    <w:rsid w:val="005110E5"/>
    <w:rsid w:val="005158DF"/>
    <w:rsid w:val="00520454"/>
    <w:rsid w:val="0052059F"/>
    <w:rsid w:val="00520C88"/>
    <w:rsid w:val="00520F28"/>
    <w:rsid w:val="00520F95"/>
    <w:rsid w:val="005213A0"/>
    <w:rsid w:val="0052432D"/>
    <w:rsid w:val="00524726"/>
    <w:rsid w:val="00526641"/>
    <w:rsid w:val="00526C30"/>
    <w:rsid w:val="0052748B"/>
    <w:rsid w:val="00527CF5"/>
    <w:rsid w:val="005308F3"/>
    <w:rsid w:val="005324FD"/>
    <w:rsid w:val="005439CD"/>
    <w:rsid w:val="00543D30"/>
    <w:rsid w:val="00544E12"/>
    <w:rsid w:val="005459F1"/>
    <w:rsid w:val="0054644D"/>
    <w:rsid w:val="005521DA"/>
    <w:rsid w:val="005547D8"/>
    <w:rsid w:val="005560F8"/>
    <w:rsid w:val="0055785C"/>
    <w:rsid w:val="00557C7A"/>
    <w:rsid w:val="00560735"/>
    <w:rsid w:val="00561EFF"/>
    <w:rsid w:val="00562232"/>
    <w:rsid w:val="00562234"/>
    <w:rsid w:val="00563732"/>
    <w:rsid w:val="00563CE0"/>
    <w:rsid w:val="005670B4"/>
    <w:rsid w:val="00570122"/>
    <w:rsid w:val="005710E6"/>
    <w:rsid w:val="0057144D"/>
    <w:rsid w:val="00573AAE"/>
    <w:rsid w:val="00585A37"/>
    <w:rsid w:val="00586C9F"/>
    <w:rsid w:val="005900E2"/>
    <w:rsid w:val="00590318"/>
    <w:rsid w:val="005904F5"/>
    <w:rsid w:val="0059782C"/>
    <w:rsid w:val="005A1D1B"/>
    <w:rsid w:val="005A484B"/>
    <w:rsid w:val="005A5EC0"/>
    <w:rsid w:val="005B0732"/>
    <w:rsid w:val="005C2A66"/>
    <w:rsid w:val="005C6667"/>
    <w:rsid w:val="005C6A95"/>
    <w:rsid w:val="005C6DFE"/>
    <w:rsid w:val="005D0EFD"/>
    <w:rsid w:val="005D3BF4"/>
    <w:rsid w:val="005D5849"/>
    <w:rsid w:val="005D5CAF"/>
    <w:rsid w:val="005D628D"/>
    <w:rsid w:val="005D6674"/>
    <w:rsid w:val="005D6956"/>
    <w:rsid w:val="005E0EE1"/>
    <w:rsid w:val="005E2A3A"/>
    <w:rsid w:val="005E5151"/>
    <w:rsid w:val="005E5847"/>
    <w:rsid w:val="005E7BF3"/>
    <w:rsid w:val="005F0D0C"/>
    <w:rsid w:val="005F2144"/>
    <w:rsid w:val="005F2B0C"/>
    <w:rsid w:val="005F307D"/>
    <w:rsid w:val="005F33E0"/>
    <w:rsid w:val="005F50C2"/>
    <w:rsid w:val="005F5D98"/>
    <w:rsid w:val="005F6E93"/>
    <w:rsid w:val="00600411"/>
    <w:rsid w:val="0060095F"/>
    <w:rsid w:val="006070B5"/>
    <w:rsid w:val="00612177"/>
    <w:rsid w:val="00612D42"/>
    <w:rsid w:val="00616B3A"/>
    <w:rsid w:val="00621B24"/>
    <w:rsid w:val="00623CA0"/>
    <w:rsid w:val="00624978"/>
    <w:rsid w:val="00624E70"/>
    <w:rsid w:val="0062504C"/>
    <w:rsid w:val="00626828"/>
    <w:rsid w:val="00627DB5"/>
    <w:rsid w:val="00630A77"/>
    <w:rsid w:val="0063336A"/>
    <w:rsid w:val="00633C5D"/>
    <w:rsid w:val="00634038"/>
    <w:rsid w:val="006340C8"/>
    <w:rsid w:val="00635CC0"/>
    <w:rsid w:val="006363B1"/>
    <w:rsid w:val="00636464"/>
    <w:rsid w:val="006369E0"/>
    <w:rsid w:val="00636E2B"/>
    <w:rsid w:val="00641DF5"/>
    <w:rsid w:val="006421C8"/>
    <w:rsid w:val="0064755B"/>
    <w:rsid w:val="00647EA3"/>
    <w:rsid w:val="00650AC7"/>
    <w:rsid w:val="0065147A"/>
    <w:rsid w:val="00655C97"/>
    <w:rsid w:val="00655CF1"/>
    <w:rsid w:val="006570AE"/>
    <w:rsid w:val="00657BA5"/>
    <w:rsid w:val="00660F3E"/>
    <w:rsid w:val="00663623"/>
    <w:rsid w:val="00665AEA"/>
    <w:rsid w:val="00670547"/>
    <w:rsid w:val="006720DD"/>
    <w:rsid w:val="0067321E"/>
    <w:rsid w:val="00673AD0"/>
    <w:rsid w:val="00677AC5"/>
    <w:rsid w:val="006848ED"/>
    <w:rsid w:val="006852A4"/>
    <w:rsid w:val="006871AE"/>
    <w:rsid w:val="00687F2D"/>
    <w:rsid w:val="006902A1"/>
    <w:rsid w:val="00691BC5"/>
    <w:rsid w:val="00691E38"/>
    <w:rsid w:val="006A1F67"/>
    <w:rsid w:val="006A2989"/>
    <w:rsid w:val="006A319E"/>
    <w:rsid w:val="006A3271"/>
    <w:rsid w:val="006A553A"/>
    <w:rsid w:val="006A6DCD"/>
    <w:rsid w:val="006A7F73"/>
    <w:rsid w:val="006B3FA0"/>
    <w:rsid w:val="006B46AB"/>
    <w:rsid w:val="006B5E49"/>
    <w:rsid w:val="006B73E6"/>
    <w:rsid w:val="006C32A2"/>
    <w:rsid w:val="006C4171"/>
    <w:rsid w:val="006C4755"/>
    <w:rsid w:val="006C4930"/>
    <w:rsid w:val="006C58D5"/>
    <w:rsid w:val="006D1397"/>
    <w:rsid w:val="006E31BE"/>
    <w:rsid w:val="006E4B46"/>
    <w:rsid w:val="006E56F6"/>
    <w:rsid w:val="006E7F3D"/>
    <w:rsid w:val="006F0013"/>
    <w:rsid w:val="006F4F41"/>
    <w:rsid w:val="006F5D69"/>
    <w:rsid w:val="006F62DE"/>
    <w:rsid w:val="00700457"/>
    <w:rsid w:val="007016DC"/>
    <w:rsid w:val="00701B53"/>
    <w:rsid w:val="00702A0B"/>
    <w:rsid w:val="00702BA1"/>
    <w:rsid w:val="00703982"/>
    <w:rsid w:val="007040D3"/>
    <w:rsid w:val="00706B1A"/>
    <w:rsid w:val="00711FBB"/>
    <w:rsid w:val="007133EB"/>
    <w:rsid w:val="007158CD"/>
    <w:rsid w:val="007165E5"/>
    <w:rsid w:val="0072339C"/>
    <w:rsid w:val="00727988"/>
    <w:rsid w:val="00730880"/>
    <w:rsid w:val="0073295F"/>
    <w:rsid w:val="00732D1E"/>
    <w:rsid w:val="007335ED"/>
    <w:rsid w:val="0073431C"/>
    <w:rsid w:val="0073470B"/>
    <w:rsid w:val="00734D57"/>
    <w:rsid w:val="007373B1"/>
    <w:rsid w:val="00737595"/>
    <w:rsid w:val="00741D04"/>
    <w:rsid w:val="007442A4"/>
    <w:rsid w:val="00744BC7"/>
    <w:rsid w:val="007451C2"/>
    <w:rsid w:val="00746FD4"/>
    <w:rsid w:val="007552F3"/>
    <w:rsid w:val="0075622E"/>
    <w:rsid w:val="00757D2E"/>
    <w:rsid w:val="0076085B"/>
    <w:rsid w:val="0077013F"/>
    <w:rsid w:val="00771083"/>
    <w:rsid w:val="00773EE6"/>
    <w:rsid w:val="00775B2E"/>
    <w:rsid w:val="00777875"/>
    <w:rsid w:val="00780EF0"/>
    <w:rsid w:val="007822B3"/>
    <w:rsid w:val="00782597"/>
    <w:rsid w:val="00782C50"/>
    <w:rsid w:val="0078499B"/>
    <w:rsid w:val="00785FD9"/>
    <w:rsid w:val="00787AC7"/>
    <w:rsid w:val="00790C37"/>
    <w:rsid w:val="00795DAD"/>
    <w:rsid w:val="007A1BE8"/>
    <w:rsid w:val="007A3102"/>
    <w:rsid w:val="007A48EE"/>
    <w:rsid w:val="007A744B"/>
    <w:rsid w:val="007A782B"/>
    <w:rsid w:val="007B1598"/>
    <w:rsid w:val="007B1CFB"/>
    <w:rsid w:val="007B7E05"/>
    <w:rsid w:val="007C10A7"/>
    <w:rsid w:val="007C22FD"/>
    <w:rsid w:val="007C2B55"/>
    <w:rsid w:val="007C49AE"/>
    <w:rsid w:val="007C61AB"/>
    <w:rsid w:val="007C68C7"/>
    <w:rsid w:val="007D10E4"/>
    <w:rsid w:val="007D4FDF"/>
    <w:rsid w:val="007D54DB"/>
    <w:rsid w:val="007D56BD"/>
    <w:rsid w:val="007D6F30"/>
    <w:rsid w:val="007D755F"/>
    <w:rsid w:val="007D7796"/>
    <w:rsid w:val="007E15D5"/>
    <w:rsid w:val="007E17AA"/>
    <w:rsid w:val="007E30FA"/>
    <w:rsid w:val="007E378A"/>
    <w:rsid w:val="007E42FA"/>
    <w:rsid w:val="007E5C14"/>
    <w:rsid w:val="007E5FFB"/>
    <w:rsid w:val="007E6471"/>
    <w:rsid w:val="007E691D"/>
    <w:rsid w:val="007F1945"/>
    <w:rsid w:val="007F21D4"/>
    <w:rsid w:val="007F41A4"/>
    <w:rsid w:val="007F5E90"/>
    <w:rsid w:val="007F7562"/>
    <w:rsid w:val="007F7D73"/>
    <w:rsid w:val="008003E3"/>
    <w:rsid w:val="00800A4A"/>
    <w:rsid w:val="008020F8"/>
    <w:rsid w:val="00802B01"/>
    <w:rsid w:val="00803599"/>
    <w:rsid w:val="008047E6"/>
    <w:rsid w:val="008050B7"/>
    <w:rsid w:val="00805C27"/>
    <w:rsid w:val="0081195F"/>
    <w:rsid w:val="00823E88"/>
    <w:rsid w:val="008323E0"/>
    <w:rsid w:val="00832671"/>
    <w:rsid w:val="00833113"/>
    <w:rsid w:val="00840420"/>
    <w:rsid w:val="008432C7"/>
    <w:rsid w:val="00844BF9"/>
    <w:rsid w:val="008451E8"/>
    <w:rsid w:val="00846C9C"/>
    <w:rsid w:val="008503DA"/>
    <w:rsid w:val="00850A64"/>
    <w:rsid w:val="00850CE4"/>
    <w:rsid w:val="00851984"/>
    <w:rsid w:val="00852821"/>
    <w:rsid w:val="0085765D"/>
    <w:rsid w:val="00857833"/>
    <w:rsid w:val="008638CA"/>
    <w:rsid w:val="00865B63"/>
    <w:rsid w:val="00866F8D"/>
    <w:rsid w:val="0086723F"/>
    <w:rsid w:val="0087158E"/>
    <w:rsid w:val="00873B7A"/>
    <w:rsid w:val="0087686C"/>
    <w:rsid w:val="00877FA9"/>
    <w:rsid w:val="00881E77"/>
    <w:rsid w:val="00881FB3"/>
    <w:rsid w:val="008910B7"/>
    <w:rsid w:val="00893BAB"/>
    <w:rsid w:val="00896E2B"/>
    <w:rsid w:val="008A3F20"/>
    <w:rsid w:val="008A4263"/>
    <w:rsid w:val="008A439C"/>
    <w:rsid w:val="008A58D3"/>
    <w:rsid w:val="008A74A3"/>
    <w:rsid w:val="008B0140"/>
    <w:rsid w:val="008B1CF5"/>
    <w:rsid w:val="008B27F8"/>
    <w:rsid w:val="008B7000"/>
    <w:rsid w:val="008C0DB9"/>
    <w:rsid w:val="008C2C6A"/>
    <w:rsid w:val="008C4194"/>
    <w:rsid w:val="008C6DA8"/>
    <w:rsid w:val="008C780E"/>
    <w:rsid w:val="008D03B1"/>
    <w:rsid w:val="008D2F7B"/>
    <w:rsid w:val="008D300A"/>
    <w:rsid w:val="008D4B40"/>
    <w:rsid w:val="008E0737"/>
    <w:rsid w:val="008E0999"/>
    <w:rsid w:val="008E2D99"/>
    <w:rsid w:val="008E325D"/>
    <w:rsid w:val="008E3667"/>
    <w:rsid w:val="008E56A9"/>
    <w:rsid w:val="008E6CD7"/>
    <w:rsid w:val="008F6DE6"/>
    <w:rsid w:val="008F78C0"/>
    <w:rsid w:val="009060C1"/>
    <w:rsid w:val="0090627D"/>
    <w:rsid w:val="009073E6"/>
    <w:rsid w:val="00910AC7"/>
    <w:rsid w:val="00911194"/>
    <w:rsid w:val="00912858"/>
    <w:rsid w:val="00916274"/>
    <w:rsid w:val="00916925"/>
    <w:rsid w:val="009169FD"/>
    <w:rsid w:val="00916C84"/>
    <w:rsid w:val="00917459"/>
    <w:rsid w:val="009204F3"/>
    <w:rsid w:val="009218AC"/>
    <w:rsid w:val="00921E24"/>
    <w:rsid w:val="00922493"/>
    <w:rsid w:val="00923C3E"/>
    <w:rsid w:val="00927E2E"/>
    <w:rsid w:val="00930918"/>
    <w:rsid w:val="00936B19"/>
    <w:rsid w:val="00942699"/>
    <w:rsid w:val="00944029"/>
    <w:rsid w:val="00944057"/>
    <w:rsid w:val="009454BE"/>
    <w:rsid w:val="00946851"/>
    <w:rsid w:val="00947753"/>
    <w:rsid w:val="0095033F"/>
    <w:rsid w:val="00952BD7"/>
    <w:rsid w:val="009542F5"/>
    <w:rsid w:val="0095542D"/>
    <w:rsid w:val="00956107"/>
    <w:rsid w:val="00956297"/>
    <w:rsid w:val="00960FDF"/>
    <w:rsid w:val="009610B5"/>
    <w:rsid w:val="009610B9"/>
    <w:rsid w:val="00962B86"/>
    <w:rsid w:val="009659D6"/>
    <w:rsid w:val="009674D7"/>
    <w:rsid w:val="0096750A"/>
    <w:rsid w:val="00981375"/>
    <w:rsid w:val="009871B7"/>
    <w:rsid w:val="00990150"/>
    <w:rsid w:val="00991644"/>
    <w:rsid w:val="00992444"/>
    <w:rsid w:val="00997273"/>
    <w:rsid w:val="009A00A2"/>
    <w:rsid w:val="009A0F38"/>
    <w:rsid w:val="009A1571"/>
    <w:rsid w:val="009A2230"/>
    <w:rsid w:val="009A47D3"/>
    <w:rsid w:val="009A526F"/>
    <w:rsid w:val="009A5A61"/>
    <w:rsid w:val="009A6626"/>
    <w:rsid w:val="009A7F33"/>
    <w:rsid w:val="009A7FDF"/>
    <w:rsid w:val="009B0253"/>
    <w:rsid w:val="009B054C"/>
    <w:rsid w:val="009B1FBC"/>
    <w:rsid w:val="009B2C87"/>
    <w:rsid w:val="009B3586"/>
    <w:rsid w:val="009B589A"/>
    <w:rsid w:val="009C5623"/>
    <w:rsid w:val="009C7D5E"/>
    <w:rsid w:val="009D0469"/>
    <w:rsid w:val="009D0C43"/>
    <w:rsid w:val="009D34ED"/>
    <w:rsid w:val="009E067D"/>
    <w:rsid w:val="009E35C0"/>
    <w:rsid w:val="009E3F7F"/>
    <w:rsid w:val="009E405E"/>
    <w:rsid w:val="009E5848"/>
    <w:rsid w:val="009E6801"/>
    <w:rsid w:val="009F1113"/>
    <w:rsid w:val="009F6004"/>
    <w:rsid w:val="009F7F42"/>
    <w:rsid w:val="00A007A3"/>
    <w:rsid w:val="00A0182B"/>
    <w:rsid w:val="00A024C0"/>
    <w:rsid w:val="00A02EFE"/>
    <w:rsid w:val="00A07B4A"/>
    <w:rsid w:val="00A10CCE"/>
    <w:rsid w:val="00A1128F"/>
    <w:rsid w:val="00A1325C"/>
    <w:rsid w:val="00A1495A"/>
    <w:rsid w:val="00A1645E"/>
    <w:rsid w:val="00A174BA"/>
    <w:rsid w:val="00A273D6"/>
    <w:rsid w:val="00A278CB"/>
    <w:rsid w:val="00A35922"/>
    <w:rsid w:val="00A3738B"/>
    <w:rsid w:val="00A37F95"/>
    <w:rsid w:val="00A41E2F"/>
    <w:rsid w:val="00A42D6E"/>
    <w:rsid w:val="00A42D91"/>
    <w:rsid w:val="00A43372"/>
    <w:rsid w:val="00A44599"/>
    <w:rsid w:val="00A44FEA"/>
    <w:rsid w:val="00A505ED"/>
    <w:rsid w:val="00A53C46"/>
    <w:rsid w:val="00A62DB5"/>
    <w:rsid w:val="00A652D6"/>
    <w:rsid w:val="00A70715"/>
    <w:rsid w:val="00A70ABE"/>
    <w:rsid w:val="00A70C84"/>
    <w:rsid w:val="00A71049"/>
    <w:rsid w:val="00A710CA"/>
    <w:rsid w:val="00A73552"/>
    <w:rsid w:val="00A73AED"/>
    <w:rsid w:val="00A744F9"/>
    <w:rsid w:val="00A8182F"/>
    <w:rsid w:val="00A81DDA"/>
    <w:rsid w:val="00A81FE4"/>
    <w:rsid w:val="00A82550"/>
    <w:rsid w:val="00A84B9F"/>
    <w:rsid w:val="00A855AF"/>
    <w:rsid w:val="00A86145"/>
    <w:rsid w:val="00A86D35"/>
    <w:rsid w:val="00A910F5"/>
    <w:rsid w:val="00A91A21"/>
    <w:rsid w:val="00A97358"/>
    <w:rsid w:val="00A978BC"/>
    <w:rsid w:val="00AA0DB9"/>
    <w:rsid w:val="00AA2867"/>
    <w:rsid w:val="00AA5AC9"/>
    <w:rsid w:val="00AA72B8"/>
    <w:rsid w:val="00AA72C1"/>
    <w:rsid w:val="00AB1378"/>
    <w:rsid w:val="00AB158E"/>
    <w:rsid w:val="00AB6BB0"/>
    <w:rsid w:val="00AB76CE"/>
    <w:rsid w:val="00AC59C3"/>
    <w:rsid w:val="00AD1C5D"/>
    <w:rsid w:val="00AD2AF1"/>
    <w:rsid w:val="00AD31D7"/>
    <w:rsid w:val="00AD4714"/>
    <w:rsid w:val="00AD6BB9"/>
    <w:rsid w:val="00AE1808"/>
    <w:rsid w:val="00AE2DA4"/>
    <w:rsid w:val="00AE5C1A"/>
    <w:rsid w:val="00AE63CD"/>
    <w:rsid w:val="00AE6CC5"/>
    <w:rsid w:val="00AE7764"/>
    <w:rsid w:val="00AF2966"/>
    <w:rsid w:val="00AF2E6D"/>
    <w:rsid w:val="00AF475D"/>
    <w:rsid w:val="00B00DF0"/>
    <w:rsid w:val="00B016AD"/>
    <w:rsid w:val="00B01ECB"/>
    <w:rsid w:val="00B02440"/>
    <w:rsid w:val="00B06C06"/>
    <w:rsid w:val="00B0752E"/>
    <w:rsid w:val="00B129EA"/>
    <w:rsid w:val="00B1335D"/>
    <w:rsid w:val="00B1393B"/>
    <w:rsid w:val="00B155E9"/>
    <w:rsid w:val="00B179F3"/>
    <w:rsid w:val="00B17FB5"/>
    <w:rsid w:val="00B20C9C"/>
    <w:rsid w:val="00B25D6B"/>
    <w:rsid w:val="00B26831"/>
    <w:rsid w:val="00B274A6"/>
    <w:rsid w:val="00B349E9"/>
    <w:rsid w:val="00B35E98"/>
    <w:rsid w:val="00B36481"/>
    <w:rsid w:val="00B42E58"/>
    <w:rsid w:val="00B4314F"/>
    <w:rsid w:val="00B449C9"/>
    <w:rsid w:val="00B45054"/>
    <w:rsid w:val="00B45088"/>
    <w:rsid w:val="00B45DED"/>
    <w:rsid w:val="00B47710"/>
    <w:rsid w:val="00B508B1"/>
    <w:rsid w:val="00B5091B"/>
    <w:rsid w:val="00B52229"/>
    <w:rsid w:val="00B5260D"/>
    <w:rsid w:val="00B52D9A"/>
    <w:rsid w:val="00B5501B"/>
    <w:rsid w:val="00B55129"/>
    <w:rsid w:val="00B55E97"/>
    <w:rsid w:val="00B56913"/>
    <w:rsid w:val="00B60B80"/>
    <w:rsid w:val="00B644A6"/>
    <w:rsid w:val="00B64F78"/>
    <w:rsid w:val="00B6521D"/>
    <w:rsid w:val="00B65524"/>
    <w:rsid w:val="00B66695"/>
    <w:rsid w:val="00B66B9C"/>
    <w:rsid w:val="00B672BC"/>
    <w:rsid w:val="00B70BD5"/>
    <w:rsid w:val="00B71290"/>
    <w:rsid w:val="00B74543"/>
    <w:rsid w:val="00B77044"/>
    <w:rsid w:val="00B84DA3"/>
    <w:rsid w:val="00B87666"/>
    <w:rsid w:val="00B944A0"/>
    <w:rsid w:val="00B95AC0"/>
    <w:rsid w:val="00B964F6"/>
    <w:rsid w:val="00B966B9"/>
    <w:rsid w:val="00BA0BDC"/>
    <w:rsid w:val="00BA1CF7"/>
    <w:rsid w:val="00BA29F3"/>
    <w:rsid w:val="00BA3286"/>
    <w:rsid w:val="00BA58D8"/>
    <w:rsid w:val="00BA68B2"/>
    <w:rsid w:val="00BB15E3"/>
    <w:rsid w:val="00BB45F1"/>
    <w:rsid w:val="00BB4F30"/>
    <w:rsid w:val="00BB5AEF"/>
    <w:rsid w:val="00BB6EA2"/>
    <w:rsid w:val="00BC0376"/>
    <w:rsid w:val="00BC2DC7"/>
    <w:rsid w:val="00BC31E4"/>
    <w:rsid w:val="00BD1E62"/>
    <w:rsid w:val="00BD382C"/>
    <w:rsid w:val="00BD39C2"/>
    <w:rsid w:val="00BD6231"/>
    <w:rsid w:val="00BE1D95"/>
    <w:rsid w:val="00BE4D59"/>
    <w:rsid w:val="00BE715B"/>
    <w:rsid w:val="00BE793D"/>
    <w:rsid w:val="00BE7DFE"/>
    <w:rsid w:val="00BF0140"/>
    <w:rsid w:val="00BF23F3"/>
    <w:rsid w:val="00BF26B1"/>
    <w:rsid w:val="00BF4E8A"/>
    <w:rsid w:val="00BF6A61"/>
    <w:rsid w:val="00BF712E"/>
    <w:rsid w:val="00BF79AF"/>
    <w:rsid w:val="00C00C70"/>
    <w:rsid w:val="00C00EB0"/>
    <w:rsid w:val="00C0230D"/>
    <w:rsid w:val="00C03010"/>
    <w:rsid w:val="00C0305F"/>
    <w:rsid w:val="00C03C77"/>
    <w:rsid w:val="00C04ECB"/>
    <w:rsid w:val="00C054A5"/>
    <w:rsid w:val="00C13A9C"/>
    <w:rsid w:val="00C1654F"/>
    <w:rsid w:val="00C167B0"/>
    <w:rsid w:val="00C209AF"/>
    <w:rsid w:val="00C25CEE"/>
    <w:rsid w:val="00C37030"/>
    <w:rsid w:val="00C37F0F"/>
    <w:rsid w:val="00C40A1E"/>
    <w:rsid w:val="00C413AC"/>
    <w:rsid w:val="00C416C8"/>
    <w:rsid w:val="00C431A0"/>
    <w:rsid w:val="00C43A04"/>
    <w:rsid w:val="00C43B38"/>
    <w:rsid w:val="00C44471"/>
    <w:rsid w:val="00C45C91"/>
    <w:rsid w:val="00C4717E"/>
    <w:rsid w:val="00C5297D"/>
    <w:rsid w:val="00C5396E"/>
    <w:rsid w:val="00C53D5F"/>
    <w:rsid w:val="00C55E5A"/>
    <w:rsid w:val="00C61CAB"/>
    <w:rsid w:val="00C61CD8"/>
    <w:rsid w:val="00C67FAC"/>
    <w:rsid w:val="00C705EC"/>
    <w:rsid w:val="00C70F7A"/>
    <w:rsid w:val="00C71315"/>
    <w:rsid w:val="00C717FE"/>
    <w:rsid w:val="00C74A8B"/>
    <w:rsid w:val="00C77C2A"/>
    <w:rsid w:val="00C82B0E"/>
    <w:rsid w:val="00C8453A"/>
    <w:rsid w:val="00C8579A"/>
    <w:rsid w:val="00C8636F"/>
    <w:rsid w:val="00C87EF4"/>
    <w:rsid w:val="00C9004F"/>
    <w:rsid w:val="00CA4961"/>
    <w:rsid w:val="00CA4C6D"/>
    <w:rsid w:val="00CB08FA"/>
    <w:rsid w:val="00CB0EDD"/>
    <w:rsid w:val="00CB15E8"/>
    <w:rsid w:val="00CB2C40"/>
    <w:rsid w:val="00CB35E6"/>
    <w:rsid w:val="00CB7698"/>
    <w:rsid w:val="00CB7B88"/>
    <w:rsid w:val="00CC09C3"/>
    <w:rsid w:val="00CC1347"/>
    <w:rsid w:val="00CC2DA0"/>
    <w:rsid w:val="00CC3190"/>
    <w:rsid w:val="00CC4587"/>
    <w:rsid w:val="00CC49BC"/>
    <w:rsid w:val="00CC4CF9"/>
    <w:rsid w:val="00CC541D"/>
    <w:rsid w:val="00CC7FE2"/>
    <w:rsid w:val="00CD1512"/>
    <w:rsid w:val="00CD2F55"/>
    <w:rsid w:val="00CD58CF"/>
    <w:rsid w:val="00CD6D74"/>
    <w:rsid w:val="00CE0A2A"/>
    <w:rsid w:val="00CE2B40"/>
    <w:rsid w:val="00CE3BE3"/>
    <w:rsid w:val="00CE43C0"/>
    <w:rsid w:val="00CE6F51"/>
    <w:rsid w:val="00CF09EE"/>
    <w:rsid w:val="00CF12CF"/>
    <w:rsid w:val="00CF15B3"/>
    <w:rsid w:val="00CF49AF"/>
    <w:rsid w:val="00CF5193"/>
    <w:rsid w:val="00D004F7"/>
    <w:rsid w:val="00D006A4"/>
    <w:rsid w:val="00D01D87"/>
    <w:rsid w:val="00D03522"/>
    <w:rsid w:val="00D03C4A"/>
    <w:rsid w:val="00D0513D"/>
    <w:rsid w:val="00D0701C"/>
    <w:rsid w:val="00D0774B"/>
    <w:rsid w:val="00D077FB"/>
    <w:rsid w:val="00D11FBC"/>
    <w:rsid w:val="00D12597"/>
    <w:rsid w:val="00D13197"/>
    <w:rsid w:val="00D1555D"/>
    <w:rsid w:val="00D16888"/>
    <w:rsid w:val="00D265D6"/>
    <w:rsid w:val="00D26DD7"/>
    <w:rsid w:val="00D322FF"/>
    <w:rsid w:val="00D337FC"/>
    <w:rsid w:val="00D34CEA"/>
    <w:rsid w:val="00D356B7"/>
    <w:rsid w:val="00D403E8"/>
    <w:rsid w:val="00D44A54"/>
    <w:rsid w:val="00D44EF9"/>
    <w:rsid w:val="00D47ED2"/>
    <w:rsid w:val="00D50EBD"/>
    <w:rsid w:val="00D52297"/>
    <w:rsid w:val="00D52F1B"/>
    <w:rsid w:val="00D55708"/>
    <w:rsid w:val="00D560EF"/>
    <w:rsid w:val="00D57F35"/>
    <w:rsid w:val="00D6092D"/>
    <w:rsid w:val="00D61A7C"/>
    <w:rsid w:val="00D64865"/>
    <w:rsid w:val="00D6489C"/>
    <w:rsid w:val="00D64BF8"/>
    <w:rsid w:val="00D67E35"/>
    <w:rsid w:val="00D723A5"/>
    <w:rsid w:val="00D81B72"/>
    <w:rsid w:val="00D85274"/>
    <w:rsid w:val="00D8529E"/>
    <w:rsid w:val="00D85D9B"/>
    <w:rsid w:val="00D87F29"/>
    <w:rsid w:val="00D907DB"/>
    <w:rsid w:val="00D92C62"/>
    <w:rsid w:val="00D9342E"/>
    <w:rsid w:val="00D969A3"/>
    <w:rsid w:val="00D9709B"/>
    <w:rsid w:val="00DA0C15"/>
    <w:rsid w:val="00DA1B35"/>
    <w:rsid w:val="00DA4639"/>
    <w:rsid w:val="00DA48D5"/>
    <w:rsid w:val="00DA4D00"/>
    <w:rsid w:val="00DB10B4"/>
    <w:rsid w:val="00DB47C0"/>
    <w:rsid w:val="00DB613D"/>
    <w:rsid w:val="00DB717E"/>
    <w:rsid w:val="00DB7804"/>
    <w:rsid w:val="00DB7B0F"/>
    <w:rsid w:val="00DC078D"/>
    <w:rsid w:val="00DC31C2"/>
    <w:rsid w:val="00DC6B7C"/>
    <w:rsid w:val="00DD097B"/>
    <w:rsid w:val="00DD3201"/>
    <w:rsid w:val="00DD6062"/>
    <w:rsid w:val="00DD697E"/>
    <w:rsid w:val="00DE0759"/>
    <w:rsid w:val="00DE3F2E"/>
    <w:rsid w:val="00DE589B"/>
    <w:rsid w:val="00DE6747"/>
    <w:rsid w:val="00DE6894"/>
    <w:rsid w:val="00DF2972"/>
    <w:rsid w:val="00DF4618"/>
    <w:rsid w:val="00DF519D"/>
    <w:rsid w:val="00DF6E69"/>
    <w:rsid w:val="00DF6FF8"/>
    <w:rsid w:val="00DF7697"/>
    <w:rsid w:val="00E05A60"/>
    <w:rsid w:val="00E0795E"/>
    <w:rsid w:val="00E10936"/>
    <w:rsid w:val="00E13ED8"/>
    <w:rsid w:val="00E16A80"/>
    <w:rsid w:val="00E21DE1"/>
    <w:rsid w:val="00E241E5"/>
    <w:rsid w:val="00E249FC"/>
    <w:rsid w:val="00E25ED5"/>
    <w:rsid w:val="00E26F0C"/>
    <w:rsid w:val="00E32D69"/>
    <w:rsid w:val="00E35563"/>
    <w:rsid w:val="00E36714"/>
    <w:rsid w:val="00E368E0"/>
    <w:rsid w:val="00E36A94"/>
    <w:rsid w:val="00E36E07"/>
    <w:rsid w:val="00E41A65"/>
    <w:rsid w:val="00E458A4"/>
    <w:rsid w:val="00E47742"/>
    <w:rsid w:val="00E5032C"/>
    <w:rsid w:val="00E52412"/>
    <w:rsid w:val="00E536EA"/>
    <w:rsid w:val="00E54505"/>
    <w:rsid w:val="00E57B94"/>
    <w:rsid w:val="00E60D45"/>
    <w:rsid w:val="00E632FF"/>
    <w:rsid w:val="00E63BBB"/>
    <w:rsid w:val="00E67CE3"/>
    <w:rsid w:val="00E71B9D"/>
    <w:rsid w:val="00E774F2"/>
    <w:rsid w:val="00E7759D"/>
    <w:rsid w:val="00E80723"/>
    <w:rsid w:val="00E80A1B"/>
    <w:rsid w:val="00E8358D"/>
    <w:rsid w:val="00E8387A"/>
    <w:rsid w:val="00E83B64"/>
    <w:rsid w:val="00E8570A"/>
    <w:rsid w:val="00E87E7E"/>
    <w:rsid w:val="00E90571"/>
    <w:rsid w:val="00E90E9D"/>
    <w:rsid w:val="00E91CA8"/>
    <w:rsid w:val="00E92147"/>
    <w:rsid w:val="00E92EBB"/>
    <w:rsid w:val="00E95FC4"/>
    <w:rsid w:val="00E97C36"/>
    <w:rsid w:val="00EA2458"/>
    <w:rsid w:val="00EA2BC6"/>
    <w:rsid w:val="00EA7351"/>
    <w:rsid w:val="00EA7AC6"/>
    <w:rsid w:val="00EB3332"/>
    <w:rsid w:val="00EB3F2A"/>
    <w:rsid w:val="00EB4909"/>
    <w:rsid w:val="00EB672A"/>
    <w:rsid w:val="00EC0064"/>
    <w:rsid w:val="00EC29C9"/>
    <w:rsid w:val="00EC2B9E"/>
    <w:rsid w:val="00EC2BDE"/>
    <w:rsid w:val="00EC33D6"/>
    <w:rsid w:val="00EC35DC"/>
    <w:rsid w:val="00EC4094"/>
    <w:rsid w:val="00EC48B7"/>
    <w:rsid w:val="00EC60FF"/>
    <w:rsid w:val="00EC7023"/>
    <w:rsid w:val="00ED04AB"/>
    <w:rsid w:val="00ED37CB"/>
    <w:rsid w:val="00ED7E68"/>
    <w:rsid w:val="00EE1801"/>
    <w:rsid w:val="00EE190F"/>
    <w:rsid w:val="00EE6148"/>
    <w:rsid w:val="00EF13A0"/>
    <w:rsid w:val="00EF39FC"/>
    <w:rsid w:val="00EF3CC4"/>
    <w:rsid w:val="00EF3D37"/>
    <w:rsid w:val="00EF62FA"/>
    <w:rsid w:val="00F00886"/>
    <w:rsid w:val="00F056EF"/>
    <w:rsid w:val="00F069A9"/>
    <w:rsid w:val="00F073C4"/>
    <w:rsid w:val="00F116A9"/>
    <w:rsid w:val="00F1378E"/>
    <w:rsid w:val="00F137B5"/>
    <w:rsid w:val="00F13C7D"/>
    <w:rsid w:val="00F1557F"/>
    <w:rsid w:val="00F22C48"/>
    <w:rsid w:val="00F23F05"/>
    <w:rsid w:val="00F25F80"/>
    <w:rsid w:val="00F2796B"/>
    <w:rsid w:val="00F31D66"/>
    <w:rsid w:val="00F3407A"/>
    <w:rsid w:val="00F353C9"/>
    <w:rsid w:val="00F41007"/>
    <w:rsid w:val="00F45308"/>
    <w:rsid w:val="00F47974"/>
    <w:rsid w:val="00F5190D"/>
    <w:rsid w:val="00F519AC"/>
    <w:rsid w:val="00F55131"/>
    <w:rsid w:val="00F562F7"/>
    <w:rsid w:val="00F61176"/>
    <w:rsid w:val="00F63F0E"/>
    <w:rsid w:val="00F6417D"/>
    <w:rsid w:val="00F67E48"/>
    <w:rsid w:val="00F7124D"/>
    <w:rsid w:val="00F71A8F"/>
    <w:rsid w:val="00F7290B"/>
    <w:rsid w:val="00F73898"/>
    <w:rsid w:val="00F7684D"/>
    <w:rsid w:val="00F7746E"/>
    <w:rsid w:val="00F8357B"/>
    <w:rsid w:val="00F843EB"/>
    <w:rsid w:val="00F87B65"/>
    <w:rsid w:val="00F925BF"/>
    <w:rsid w:val="00F92C84"/>
    <w:rsid w:val="00F93E87"/>
    <w:rsid w:val="00F964D9"/>
    <w:rsid w:val="00FA3407"/>
    <w:rsid w:val="00FA3490"/>
    <w:rsid w:val="00FA78B3"/>
    <w:rsid w:val="00FB0358"/>
    <w:rsid w:val="00FB051B"/>
    <w:rsid w:val="00FB0888"/>
    <w:rsid w:val="00FB0C82"/>
    <w:rsid w:val="00FB3CEA"/>
    <w:rsid w:val="00FC2374"/>
    <w:rsid w:val="00FC592E"/>
    <w:rsid w:val="00FC5C80"/>
    <w:rsid w:val="00FC6FEF"/>
    <w:rsid w:val="00FD47B6"/>
    <w:rsid w:val="00FD6908"/>
    <w:rsid w:val="00FD7D47"/>
    <w:rsid w:val="00FE1153"/>
    <w:rsid w:val="00FE4AAC"/>
    <w:rsid w:val="00FE5F1F"/>
    <w:rsid w:val="00FF0842"/>
    <w:rsid w:val="00FF0DF5"/>
    <w:rsid w:val="00FF70A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AD2AF1"/>
    <w:rPr>
      <w:color w:val="605E5C"/>
      <w:shd w:val="clear" w:color="auto" w:fill="E1DFDD"/>
    </w:rPr>
  </w:style>
  <w:style w:type="character" w:customStyle="1" w:styleId="InitialStyle">
    <w:name w:val="InitialStyle"/>
    <w:rsid w:val="00E8387A"/>
    <w:rPr>
      <w:rFonts w:ascii="Times New Roman" w:hAnsi="Times New Roman"/>
      <w:color w:val="auto"/>
      <w:spacing w:val="0"/>
      <w:sz w:val="24"/>
    </w:rPr>
  </w:style>
  <w:style w:type="paragraph" w:customStyle="1" w:styleId="Standardtekst">
    <w:name w:val="Standardtekst"/>
    <w:basedOn w:val="Normal"/>
    <w:rsid w:val="00E8387A"/>
    <w:pPr>
      <w:spacing w:after="0" w:line="240" w:lineRule="auto"/>
    </w:pPr>
    <w:rPr>
      <w:rFonts w:ascii="CG Times" w:eastAsia="Times New Roman" w:hAnsi="CG Times" w:cs="Times New Roman"/>
      <w:sz w:val="24"/>
      <w:szCs w:val="24"/>
      <w:lang w:val="en-US"/>
    </w:rPr>
  </w:style>
  <w:style w:type="character" w:styleId="UnresolvedMention">
    <w:name w:val="Unresolved Mention"/>
    <w:basedOn w:val="DefaultParagraphFont"/>
    <w:uiPriority w:val="99"/>
    <w:semiHidden/>
    <w:unhideWhenUsed/>
    <w:rsid w:val="0091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534">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0469098">
      <w:bodyDiv w:val="1"/>
      <w:marLeft w:val="0"/>
      <w:marRight w:val="0"/>
      <w:marTop w:val="0"/>
      <w:marBottom w:val="0"/>
      <w:divBdr>
        <w:top w:val="none" w:sz="0" w:space="0" w:color="auto"/>
        <w:left w:val="none" w:sz="0" w:space="0" w:color="auto"/>
        <w:bottom w:val="none" w:sz="0" w:space="0" w:color="auto"/>
        <w:right w:val="none" w:sz="0" w:space="0" w:color="auto"/>
      </w:divBdr>
    </w:div>
    <w:div w:id="351495864">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869884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780151844">
      <w:bodyDiv w:val="1"/>
      <w:marLeft w:val="0"/>
      <w:marRight w:val="0"/>
      <w:marTop w:val="0"/>
      <w:marBottom w:val="0"/>
      <w:divBdr>
        <w:top w:val="none" w:sz="0" w:space="0" w:color="auto"/>
        <w:left w:val="none" w:sz="0" w:space="0" w:color="auto"/>
        <w:bottom w:val="none" w:sz="0" w:space="0" w:color="auto"/>
        <w:right w:val="none" w:sz="0" w:space="0" w:color="auto"/>
      </w:divBdr>
    </w:div>
    <w:div w:id="801384319">
      <w:bodyDiv w:val="1"/>
      <w:marLeft w:val="0"/>
      <w:marRight w:val="0"/>
      <w:marTop w:val="0"/>
      <w:marBottom w:val="0"/>
      <w:divBdr>
        <w:top w:val="none" w:sz="0" w:space="0" w:color="auto"/>
        <w:left w:val="none" w:sz="0" w:space="0" w:color="auto"/>
        <w:bottom w:val="none" w:sz="0" w:space="0" w:color="auto"/>
        <w:right w:val="none" w:sz="0" w:space="0" w:color="auto"/>
      </w:divBdr>
    </w:div>
    <w:div w:id="822968133">
      <w:bodyDiv w:val="1"/>
      <w:marLeft w:val="0"/>
      <w:marRight w:val="0"/>
      <w:marTop w:val="0"/>
      <w:marBottom w:val="0"/>
      <w:divBdr>
        <w:top w:val="none" w:sz="0" w:space="0" w:color="auto"/>
        <w:left w:val="none" w:sz="0" w:space="0" w:color="auto"/>
        <w:bottom w:val="none" w:sz="0" w:space="0" w:color="auto"/>
        <w:right w:val="none" w:sz="0" w:space="0" w:color="auto"/>
      </w:divBdr>
    </w:div>
    <w:div w:id="841554466">
      <w:bodyDiv w:val="1"/>
      <w:marLeft w:val="0"/>
      <w:marRight w:val="0"/>
      <w:marTop w:val="0"/>
      <w:marBottom w:val="0"/>
      <w:divBdr>
        <w:top w:val="none" w:sz="0" w:space="0" w:color="auto"/>
        <w:left w:val="none" w:sz="0" w:space="0" w:color="auto"/>
        <w:bottom w:val="none" w:sz="0" w:space="0" w:color="auto"/>
        <w:right w:val="none" w:sz="0" w:space="0" w:color="auto"/>
      </w:divBdr>
    </w:div>
    <w:div w:id="851606415">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33506267">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30168645">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40961192">
      <w:bodyDiv w:val="1"/>
      <w:marLeft w:val="0"/>
      <w:marRight w:val="0"/>
      <w:marTop w:val="0"/>
      <w:marBottom w:val="0"/>
      <w:divBdr>
        <w:top w:val="none" w:sz="0" w:space="0" w:color="auto"/>
        <w:left w:val="none" w:sz="0" w:space="0" w:color="auto"/>
        <w:bottom w:val="none" w:sz="0" w:space="0" w:color="auto"/>
        <w:right w:val="none" w:sz="0" w:space="0" w:color="auto"/>
      </w:divBdr>
    </w:div>
    <w:div w:id="1347439730">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22951450">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16348586">
      <w:bodyDiv w:val="1"/>
      <w:marLeft w:val="0"/>
      <w:marRight w:val="0"/>
      <w:marTop w:val="0"/>
      <w:marBottom w:val="0"/>
      <w:divBdr>
        <w:top w:val="none" w:sz="0" w:space="0" w:color="auto"/>
        <w:left w:val="none" w:sz="0" w:space="0" w:color="auto"/>
        <w:bottom w:val="none" w:sz="0" w:space="0" w:color="auto"/>
        <w:right w:val="none" w:sz="0" w:space="0" w:color="auto"/>
      </w:divBdr>
    </w:div>
    <w:div w:id="1741901058">
      <w:bodyDiv w:val="1"/>
      <w:marLeft w:val="0"/>
      <w:marRight w:val="0"/>
      <w:marTop w:val="0"/>
      <w:marBottom w:val="0"/>
      <w:divBdr>
        <w:top w:val="none" w:sz="0" w:space="0" w:color="auto"/>
        <w:left w:val="none" w:sz="0" w:space="0" w:color="auto"/>
        <w:bottom w:val="none" w:sz="0" w:space="0" w:color="auto"/>
        <w:right w:val="none" w:sz="0" w:space="0" w:color="auto"/>
      </w:divBdr>
    </w:div>
    <w:div w:id="1881473134">
      <w:bodyDiv w:val="1"/>
      <w:marLeft w:val="0"/>
      <w:marRight w:val="0"/>
      <w:marTop w:val="0"/>
      <w:marBottom w:val="0"/>
      <w:divBdr>
        <w:top w:val="none" w:sz="0" w:space="0" w:color="auto"/>
        <w:left w:val="none" w:sz="0" w:space="0" w:color="auto"/>
        <w:bottom w:val="none" w:sz="0" w:space="0" w:color="auto"/>
        <w:right w:val="none" w:sz="0" w:space="0" w:color="auto"/>
      </w:divBdr>
    </w:div>
    <w:div w:id="1971596428">
      <w:bodyDiv w:val="1"/>
      <w:marLeft w:val="0"/>
      <w:marRight w:val="0"/>
      <w:marTop w:val="0"/>
      <w:marBottom w:val="0"/>
      <w:divBdr>
        <w:top w:val="none" w:sz="0" w:space="0" w:color="auto"/>
        <w:left w:val="none" w:sz="0" w:space="0" w:color="auto"/>
        <w:bottom w:val="none" w:sz="0" w:space="0" w:color="auto"/>
        <w:right w:val="none" w:sz="0" w:space="0" w:color="auto"/>
      </w:divBdr>
    </w:div>
    <w:div w:id="1995644960">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sudan@sd.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21552A457B948BF080CA426556643" ma:contentTypeVersion="12" ma:contentTypeDescription="Create a new document." ma:contentTypeScope="" ma:versionID="0922e2edab696080168d1e5c4817252e">
  <xsd:schema xmlns:xsd="http://www.w3.org/2001/XMLSchema" xmlns:xs="http://www.w3.org/2001/XMLSchema" xmlns:p="http://schemas.microsoft.com/office/2006/metadata/properties" xmlns:ns2="1bec58b8-33a7-4178-9ed5-86880f55dc83" xmlns:ns3="fe982361-0c24-47c9-9eb4-92041be8c047" targetNamespace="http://schemas.microsoft.com/office/2006/metadata/properties" ma:root="true" ma:fieldsID="0de48478c86a41d34b7dc95526129719" ns2:_="" ns3:_="">
    <xsd:import namespace="1bec58b8-33a7-4178-9ed5-86880f55dc83"/>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58b8-33a7-4178-9ed5-86880f55d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
        <AccountId xsi:nil="true"/>
        <AccountType/>
      </UserInfo>
    </SharedWithUsers>
    <MediaServiceOCR xmlns="1bec58b8-33a7-4178-9ed5-86880f55dc83" xsi:nil="true"/>
    <SharedWithDetails xmlns="fe982361-0c24-47c9-9eb4-92041be8c047" xsi:nil="true"/>
    <MediaServiceAutoTags xmlns="1bec58b8-33a7-4178-9ed5-86880f55dc83" xsi:nil="true"/>
  </documentManagement>
</p:properties>
</file>

<file path=customXml/itemProps1.xml><?xml version="1.0" encoding="utf-8"?>
<ds:datastoreItem xmlns:ds="http://schemas.openxmlformats.org/officeDocument/2006/customXml" ds:itemID="{DC7D3804-B322-40AA-AAA9-D620E4806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58b8-33a7-4178-9ed5-86880f55dc83"/>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65DB5-F9E6-4331-92C9-763EF28E27F6}">
  <ds:schemaRefs>
    <ds:schemaRef ds:uri="http://schemas.openxmlformats.org/officeDocument/2006/bibliography"/>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33F800F6-E36A-4B19-A755-D83F22E4F5E9}">
  <ds:schemaRefs>
    <ds:schemaRef ds:uri="fe982361-0c24-47c9-9eb4-92041be8c047"/>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 ds:uri="1bec58b8-33a7-4178-9ed5-86880f55dc8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10122</Words>
  <Characters>57702</Characters>
  <Application>Microsoft Office Word</Application>
  <DocSecurity>4</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Amy O’Leary</cp:lastModifiedBy>
  <cp:revision>2</cp:revision>
  <cp:lastPrinted>2020-10-13T08:04:00Z</cp:lastPrinted>
  <dcterms:created xsi:type="dcterms:W3CDTF">2021-07-13T07:40:00Z</dcterms:created>
  <dcterms:modified xsi:type="dcterms:W3CDTF">2021-07-13T07:40:00Z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0x01010010621552A457B948BF080CA426556643</vt:lpwstr>
  </property>
  <property fmtid="{D5CDD505-2E9C-101B-9397-08002B2CF9AE}" pid="3" name="FileLeafRef">
    <vt:lpwstr>2. ITT draft.docx</vt:lpwstr>
  </property>
</Properties>
</file>