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C2AB" w14:textId="77777777" w:rsidR="007B5D66" w:rsidRDefault="007B5D66" w:rsidP="007B5D66">
      <w:pPr>
        <w:jc w:val="center"/>
      </w:pPr>
      <w:bookmarkStart w:id="0" w:name="_Hlk5609416"/>
      <w:r>
        <w:rPr>
          <w:noProof/>
        </w:rPr>
        <w:drawing>
          <wp:inline distT="0" distB="0" distL="0" distR="0" wp14:anchorId="7853CEB3" wp14:editId="422D9393">
            <wp:extent cx="3155314" cy="1314450"/>
            <wp:effectExtent l="0" t="0" r="7620" b="0"/>
            <wp:docPr id="1" name="Picture 1" descr="GOAL’s Duvet Day will help support our programmes in 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’s Duvet Day will help support our programmes in so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" r="42659"/>
                    <a:stretch/>
                  </pic:blipFill>
                  <pic:spPr bwMode="auto">
                    <a:xfrm>
                      <a:off x="0" y="0"/>
                      <a:ext cx="3193656" cy="13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29C72" w14:textId="77777777" w:rsidR="00DD7C40" w:rsidRPr="002B03F5" w:rsidRDefault="00DD7C40" w:rsidP="00DD7C40">
      <w:pPr>
        <w:jc w:val="center"/>
        <w:rPr>
          <w:color w:val="002060"/>
          <w:sz w:val="32"/>
        </w:rPr>
      </w:pPr>
    </w:p>
    <w:p w14:paraId="2C338704" w14:textId="0E28532F" w:rsidR="00794DD2" w:rsidRPr="00302841" w:rsidRDefault="0008690A" w:rsidP="00794DD2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302841">
        <w:rPr>
          <w:b/>
          <w:color w:val="323E4F" w:themeColor="text2" w:themeShade="BF"/>
          <w:sz w:val="32"/>
        </w:rPr>
        <w:t>ZW-</w:t>
      </w:r>
      <w:r w:rsidR="001E34BC">
        <w:rPr>
          <w:b/>
          <w:color w:val="323E4F" w:themeColor="text2" w:themeShade="BF"/>
          <w:sz w:val="32"/>
        </w:rPr>
        <w:t>TBA-HAR-1</w:t>
      </w:r>
      <w:r w:rsidR="00CF4646">
        <w:rPr>
          <w:b/>
          <w:color w:val="323E4F" w:themeColor="text2" w:themeShade="BF"/>
          <w:sz w:val="32"/>
        </w:rPr>
        <w:t>427</w:t>
      </w:r>
      <w:r w:rsidRPr="00302841">
        <w:rPr>
          <w:b/>
          <w:color w:val="323E4F" w:themeColor="text2" w:themeShade="BF"/>
          <w:sz w:val="32"/>
        </w:rPr>
        <w:t>_</w:t>
      </w:r>
      <w:r w:rsidR="00794DD2" w:rsidRPr="00302841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CF4646">
        <w:rPr>
          <w:b/>
          <w:bCs/>
          <w:color w:val="323E4F" w:themeColor="text2" w:themeShade="BF"/>
          <w:sz w:val="32"/>
          <w:szCs w:val="32"/>
        </w:rPr>
        <w:t>EOI CASH TRANSFER/DISBURSEMENTS</w:t>
      </w:r>
    </w:p>
    <w:p w14:paraId="4B5CE0C8" w14:textId="77777777" w:rsidR="0008690A" w:rsidRPr="00302841" w:rsidRDefault="0008690A" w:rsidP="00CF4646">
      <w:pPr>
        <w:rPr>
          <w:b/>
          <w:color w:val="323E4F" w:themeColor="text2" w:themeShade="BF"/>
          <w:sz w:val="32"/>
        </w:rPr>
      </w:pPr>
    </w:p>
    <w:p w14:paraId="67014C06" w14:textId="09708D24" w:rsidR="007B5D66" w:rsidRPr="00302841" w:rsidRDefault="007B5D66" w:rsidP="007B5D66">
      <w:pPr>
        <w:jc w:val="center"/>
        <w:rPr>
          <w:b/>
          <w:color w:val="323E4F" w:themeColor="text2" w:themeShade="BF"/>
          <w:sz w:val="32"/>
        </w:rPr>
      </w:pPr>
      <w:r w:rsidRPr="00302841">
        <w:rPr>
          <w:b/>
          <w:color w:val="323E4F" w:themeColor="text2" w:themeShade="BF"/>
          <w:sz w:val="32"/>
        </w:rPr>
        <w:t>Clarifications</w:t>
      </w:r>
    </w:p>
    <w:p w14:paraId="37CE659C" w14:textId="2538CD61" w:rsidR="007B5D66" w:rsidRPr="00302841" w:rsidRDefault="007B5D66" w:rsidP="007B5D66">
      <w:pPr>
        <w:jc w:val="center"/>
        <w:rPr>
          <w:color w:val="323E4F" w:themeColor="text2" w:themeShade="BF"/>
          <w:sz w:val="32"/>
        </w:rPr>
      </w:pPr>
      <w:r w:rsidRPr="00302841">
        <w:rPr>
          <w:color w:val="323E4F" w:themeColor="text2" w:themeShade="BF"/>
          <w:sz w:val="32"/>
        </w:rPr>
        <w:t xml:space="preserve">Last updated: </w:t>
      </w:r>
      <w:r w:rsidR="00214EB0">
        <w:rPr>
          <w:color w:val="323E4F" w:themeColor="text2" w:themeShade="BF"/>
          <w:sz w:val="32"/>
        </w:rPr>
        <w:t>13</w:t>
      </w:r>
      <w:r w:rsidR="00794DD2" w:rsidRPr="00302841">
        <w:rPr>
          <w:color w:val="323E4F" w:themeColor="text2" w:themeShade="BF"/>
          <w:sz w:val="32"/>
        </w:rPr>
        <w:t>/</w:t>
      </w:r>
      <w:r w:rsidR="00214EB0">
        <w:rPr>
          <w:color w:val="323E4F" w:themeColor="text2" w:themeShade="BF"/>
          <w:sz w:val="32"/>
        </w:rPr>
        <w:t>5</w:t>
      </w:r>
      <w:r w:rsidRPr="00302841">
        <w:rPr>
          <w:color w:val="323E4F" w:themeColor="text2" w:themeShade="BF"/>
          <w:sz w:val="32"/>
        </w:rPr>
        <w:t>/20</w:t>
      </w:r>
      <w:r w:rsidR="0008690A" w:rsidRPr="00302841">
        <w:rPr>
          <w:color w:val="323E4F" w:themeColor="text2" w:themeShade="BF"/>
          <w:sz w:val="32"/>
        </w:rPr>
        <w:t>21</w:t>
      </w:r>
    </w:p>
    <w:p w14:paraId="041CECF0" w14:textId="77777777" w:rsidR="007B5D66" w:rsidRDefault="007B5D66" w:rsidP="00DD7C40">
      <w:pPr>
        <w:rPr>
          <w:color w:val="002060"/>
          <w:sz w:val="32"/>
        </w:rPr>
      </w:pPr>
    </w:p>
    <w:bookmarkEnd w:id="0"/>
    <w:p w14:paraId="5F6009A6" w14:textId="0A661642" w:rsidR="007B5D66" w:rsidRDefault="007B5D66" w:rsidP="007B5D66">
      <w:pPr>
        <w:tabs>
          <w:tab w:val="left" w:pos="457"/>
        </w:tabs>
      </w:pPr>
    </w:p>
    <w:tbl>
      <w:tblPr>
        <w:tblStyle w:val="TableGrid"/>
        <w:tblW w:w="5209" w:type="pct"/>
        <w:tblLayout w:type="fixed"/>
        <w:tblLook w:val="0420" w:firstRow="1" w:lastRow="0" w:firstColumn="0" w:lastColumn="0" w:noHBand="0" w:noVBand="1"/>
      </w:tblPr>
      <w:tblGrid>
        <w:gridCol w:w="9393"/>
      </w:tblGrid>
      <w:tr w:rsidR="007B5D66" w:rsidRPr="002B03F5" w14:paraId="1EB72882" w14:textId="77777777" w:rsidTr="0008690A">
        <w:trPr>
          <w:trHeight w:val="56"/>
        </w:trPr>
        <w:tc>
          <w:tcPr>
            <w:tcW w:w="5000" w:type="pct"/>
            <w:tcBorders>
              <w:bottom w:val="single" w:sz="4" w:space="0" w:color="auto"/>
            </w:tcBorders>
          </w:tcPr>
          <w:p w14:paraId="025F2104" w14:textId="1FD20C07" w:rsidR="007B5D66" w:rsidRPr="002B03F5" w:rsidRDefault="007B5D66" w:rsidP="009C007C">
            <w:pPr>
              <w:jc w:val="center"/>
              <w:rPr>
                <w:b/>
                <w:color w:val="002060"/>
                <w:sz w:val="32"/>
              </w:rPr>
            </w:pPr>
            <w:r w:rsidRPr="00302841">
              <w:rPr>
                <w:b/>
                <w:color w:val="44546A" w:themeColor="text2"/>
                <w:sz w:val="32"/>
              </w:rPr>
              <w:t>Questions</w:t>
            </w:r>
            <w:r w:rsidRPr="00302841">
              <w:rPr>
                <w:b/>
                <w:color w:val="323E4F" w:themeColor="text2" w:themeShade="BF"/>
                <w:sz w:val="32"/>
              </w:rPr>
              <w:t xml:space="preserve"> &amp; </w:t>
            </w:r>
            <w:r w:rsidRPr="00302841">
              <w:rPr>
                <w:b/>
                <w:color w:val="4472C4" w:themeColor="accent1"/>
                <w:sz w:val="32"/>
              </w:rPr>
              <w:t>Answers</w:t>
            </w:r>
            <w:r w:rsidRPr="00302841">
              <w:rPr>
                <w:b/>
                <w:color w:val="323E4F" w:themeColor="text2" w:themeShade="BF"/>
                <w:sz w:val="32"/>
              </w:rPr>
              <w:t xml:space="preserve"> </w:t>
            </w:r>
          </w:p>
        </w:tc>
      </w:tr>
      <w:tr w:rsidR="007B5D66" w:rsidRPr="004E5783" w14:paraId="6492F616" w14:textId="77777777" w:rsidTr="00F81624">
        <w:trPr>
          <w:trHeight w:val="2967"/>
        </w:trPr>
        <w:tc>
          <w:tcPr>
            <w:tcW w:w="5000" w:type="pct"/>
            <w:tcBorders>
              <w:bottom w:val="single" w:sz="4" w:space="0" w:color="auto"/>
            </w:tcBorders>
          </w:tcPr>
          <w:p w14:paraId="6591B7BE" w14:textId="45D698BE" w:rsidR="00962F0E" w:rsidRDefault="00962F0E" w:rsidP="00962F0E">
            <w:pPr>
              <w:pStyle w:val="xmsonormal"/>
              <w:numPr>
                <w:ilvl w:val="0"/>
                <w:numId w:val="7"/>
              </w:numPr>
              <w:rPr>
                <w:lang w:val="en-ZA"/>
              </w:rPr>
            </w:pPr>
            <w:r>
              <w:rPr>
                <w:lang w:val="en-ZA"/>
              </w:rPr>
              <w:t xml:space="preserve"> much and currency is disbursed? </w:t>
            </w:r>
          </w:p>
          <w:p w14:paraId="1459D9EA" w14:textId="77777777" w:rsidR="00505B13" w:rsidRDefault="00505B13" w:rsidP="00505B13">
            <w:pPr>
              <w:pStyle w:val="xmsonormal"/>
              <w:ind w:left="720"/>
              <w:rPr>
                <w:lang w:val="en-ZA"/>
              </w:rPr>
            </w:pPr>
          </w:p>
          <w:p w14:paraId="534E6024" w14:textId="4A99F084" w:rsidR="00962F0E" w:rsidRPr="00C31150" w:rsidRDefault="0055432C" w:rsidP="00962F0E">
            <w:pPr>
              <w:pStyle w:val="xmsonormal"/>
              <w:rPr>
                <w:color w:val="4472C4" w:themeColor="accent1"/>
                <w:lang w:val="en-ZA"/>
              </w:rPr>
            </w:pPr>
            <w:r w:rsidRPr="00C31150">
              <w:rPr>
                <w:color w:val="4472C4" w:themeColor="accent1"/>
                <w:lang w:val="en-ZA"/>
              </w:rPr>
              <w:t xml:space="preserve">Ans) </w:t>
            </w:r>
            <w:r w:rsidR="00962F0E" w:rsidRPr="00C31150">
              <w:rPr>
                <w:color w:val="4472C4" w:themeColor="accent1"/>
                <w:lang w:val="en-ZA"/>
              </w:rPr>
              <w:t xml:space="preserve">the amounts will vary between US48 to US84 </w:t>
            </w:r>
            <w:r w:rsidR="002758EE">
              <w:rPr>
                <w:color w:val="4472C4" w:themeColor="accent1"/>
                <w:lang w:val="en-ZA"/>
              </w:rPr>
              <w:t xml:space="preserve">per </w:t>
            </w:r>
            <w:proofErr w:type="gramStart"/>
            <w:r w:rsidR="002758EE">
              <w:rPr>
                <w:color w:val="4472C4" w:themeColor="accent1"/>
                <w:lang w:val="en-ZA"/>
              </w:rPr>
              <w:t>House</w:t>
            </w:r>
            <w:r w:rsidR="00CC19B9">
              <w:rPr>
                <w:color w:val="4472C4" w:themeColor="accent1"/>
                <w:lang w:val="en-ZA"/>
              </w:rPr>
              <w:t>-</w:t>
            </w:r>
            <w:r w:rsidR="002758EE">
              <w:rPr>
                <w:color w:val="4472C4" w:themeColor="accent1"/>
                <w:lang w:val="en-ZA"/>
              </w:rPr>
              <w:t>Hold</w:t>
            </w:r>
            <w:proofErr w:type="gramEnd"/>
            <w:r w:rsidR="00C41A3F">
              <w:rPr>
                <w:color w:val="4472C4" w:themeColor="accent1"/>
                <w:lang w:val="en-ZA"/>
              </w:rPr>
              <w:t xml:space="preserve">/Month </w:t>
            </w:r>
            <w:r w:rsidR="00962F0E" w:rsidRPr="00C31150">
              <w:rPr>
                <w:color w:val="4472C4" w:themeColor="accent1"/>
                <w:lang w:val="en-ZA"/>
              </w:rPr>
              <w:t>depending on the nature of the project</w:t>
            </w:r>
            <w:r w:rsidR="002758EE">
              <w:rPr>
                <w:color w:val="4472C4" w:themeColor="accent1"/>
                <w:lang w:val="en-ZA"/>
              </w:rPr>
              <w:t xml:space="preserve"> </w:t>
            </w:r>
          </w:p>
          <w:p w14:paraId="227DC756" w14:textId="77777777" w:rsidR="00F6614E" w:rsidRDefault="00F6614E" w:rsidP="00962F0E">
            <w:pPr>
              <w:pStyle w:val="xmsonormal"/>
              <w:rPr>
                <w:color w:val="FF0000"/>
                <w:lang w:val="en-GB"/>
              </w:rPr>
            </w:pPr>
          </w:p>
          <w:p w14:paraId="7A250ED4" w14:textId="731266DF" w:rsidR="00962F0E" w:rsidRDefault="00962F0E" w:rsidP="0055432C">
            <w:pPr>
              <w:pStyle w:val="xmsonormal"/>
              <w:numPr>
                <w:ilvl w:val="0"/>
                <w:numId w:val="7"/>
              </w:numPr>
              <w:rPr>
                <w:lang w:val="en-ZA"/>
              </w:rPr>
            </w:pPr>
            <w:r>
              <w:rPr>
                <w:lang w:val="en-ZA"/>
              </w:rPr>
              <w:t>How frequent are the disbursements done?</w:t>
            </w:r>
          </w:p>
          <w:p w14:paraId="240167FC" w14:textId="77777777" w:rsidR="00505B13" w:rsidRDefault="00505B13" w:rsidP="00505B13">
            <w:pPr>
              <w:pStyle w:val="xmsonormal"/>
              <w:ind w:left="720"/>
              <w:rPr>
                <w:lang w:val="en-ZA"/>
              </w:rPr>
            </w:pPr>
          </w:p>
          <w:p w14:paraId="00CB18DA" w14:textId="4E54F81F" w:rsidR="00962F0E" w:rsidRPr="00C31150" w:rsidRDefault="00962F0E" w:rsidP="00962F0E">
            <w:pPr>
              <w:pStyle w:val="xmsonormal"/>
              <w:rPr>
                <w:color w:val="4472C4" w:themeColor="accent1"/>
                <w:lang w:val="en-ZA"/>
              </w:rPr>
            </w:pPr>
            <w:r>
              <w:rPr>
                <w:lang w:val="en-ZA"/>
              </w:rPr>
              <w:t xml:space="preserve"> </w:t>
            </w:r>
            <w:r w:rsidR="0055432C" w:rsidRPr="00C31150">
              <w:rPr>
                <w:color w:val="4472C4" w:themeColor="accent1"/>
                <w:lang w:val="en-ZA"/>
              </w:rPr>
              <w:t xml:space="preserve">Ans) </w:t>
            </w:r>
            <w:r w:rsidRPr="00C31150">
              <w:rPr>
                <w:color w:val="4472C4" w:themeColor="accent1"/>
                <w:lang w:val="en-ZA"/>
              </w:rPr>
              <w:t>Monthly as a rule in exceptional circumstances it may be done every two months</w:t>
            </w:r>
          </w:p>
          <w:p w14:paraId="2CBF9AD9" w14:textId="77777777" w:rsidR="00F6614E" w:rsidRDefault="00F6614E" w:rsidP="00962F0E">
            <w:pPr>
              <w:pStyle w:val="xmsonormal"/>
              <w:rPr>
                <w:color w:val="FF0000"/>
                <w:lang w:val="en-GB"/>
              </w:rPr>
            </w:pPr>
          </w:p>
          <w:p w14:paraId="55AE31F3" w14:textId="4DA44BA6" w:rsidR="00962F0E" w:rsidRDefault="00962F0E" w:rsidP="0055432C">
            <w:pPr>
              <w:pStyle w:val="xmsonormal"/>
              <w:numPr>
                <w:ilvl w:val="0"/>
                <w:numId w:val="7"/>
              </w:numPr>
              <w:rPr>
                <w:lang w:val="en-ZA"/>
              </w:rPr>
            </w:pPr>
            <w:r>
              <w:rPr>
                <w:lang w:val="en-ZA"/>
              </w:rPr>
              <w:t xml:space="preserve">Are the beneficiaries banked. – what proportion is banked /unbanked? </w:t>
            </w:r>
          </w:p>
          <w:p w14:paraId="32F710D2" w14:textId="77777777" w:rsidR="00F6614E" w:rsidRDefault="00F6614E" w:rsidP="00F6614E">
            <w:pPr>
              <w:pStyle w:val="xmsonormal"/>
              <w:ind w:left="720"/>
              <w:rPr>
                <w:lang w:val="en-ZA"/>
              </w:rPr>
            </w:pPr>
          </w:p>
          <w:p w14:paraId="0A851986" w14:textId="09EA94CC" w:rsidR="00962F0E" w:rsidRDefault="0055432C" w:rsidP="00962F0E">
            <w:pPr>
              <w:pStyle w:val="xmsonormal"/>
              <w:rPr>
                <w:color w:val="4472C4" w:themeColor="accent1"/>
                <w:lang w:val="en-ZA"/>
              </w:rPr>
            </w:pPr>
            <w:r w:rsidRPr="00C31150">
              <w:rPr>
                <w:color w:val="4472C4" w:themeColor="accent1"/>
                <w:lang w:val="en-ZA"/>
              </w:rPr>
              <w:t>Ans</w:t>
            </w:r>
            <w:r w:rsidR="00505B13" w:rsidRPr="00C31150">
              <w:rPr>
                <w:color w:val="4472C4" w:themeColor="accent1"/>
                <w:lang w:val="en-ZA"/>
              </w:rPr>
              <w:t xml:space="preserve">) </w:t>
            </w:r>
            <w:r w:rsidR="00ED5A26">
              <w:rPr>
                <w:color w:val="4472C4" w:themeColor="accent1"/>
                <w:lang w:val="en-ZA"/>
              </w:rPr>
              <w:t>No</w:t>
            </w:r>
            <w:r w:rsidR="00EC05EC">
              <w:rPr>
                <w:color w:val="4472C4" w:themeColor="accent1"/>
                <w:lang w:val="en-ZA"/>
              </w:rPr>
              <w:t xml:space="preserve">, they are not banked (Assuming </w:t>
            </w:r>
            <w:r w:rsidR="004A19BD">
              <w:rPr>
                <w:color w:val="4472C4" w:themeColor="accent1"/>
                <w:lang w:val="en-ZA"/>
              </w:rPr>
              <w:t xml:space="preserve">Banked </w:t>
            </w:r>
            <w:r w:rsidR="00F93C7F">
              <w:rPr>
                <w:color w:val="4472C4" w:themeColor="accent1"/>
                <w:lang w:val="en-ZA"/>
              </w:rPr>
              <w:t xml:space="preserve">in this case </w:t>
            </w:r>
            <w:r w:rsidR="004A19BD">
              <w:rPr>
                <w:color w:val="4472C4" w:themeColor="accent1"/>
                <w:lang w:val="en-ZA"/>
              </w:rPr>
              <w:t>means do they have bank account</w:t>
            </w:r>
            <w:r w:rsidR="00E8207A">
              <w:rPr>
                <w:color w:val="4472C4" w:themeColor="accent1"/>
                <w:lang w:val="en-ZA"/>
              </w:rPr>
              <w:t>s</w:t>
            </w:r>
            <w:r w:rsidR="004A19BD">
              <w:rPr>
                <w:color w:val="4472C4" w:themeColor="accent1"/>
                <w:lang w:val="en-ZA"/>
              </w:rPr>
              <w:t>)</w:t>
            </w:r>
          </w:p>
          <w:p w14:paraId="60A1D118" w14:textId="77777777" w:rsidR="00EC05EC" w:rsidRPr="00C31150" w:rsidRDefault="00EC05EC" w:rsidP="00962F0E">
            <w:pPr>
              <w:pStyle w:val="xmsonormal"/>
              <w:rPr>
                <w:color w:val="4472C4" w:themeColor="accent1"/>
                <w:lang w:val="en-ZA"/>
              </w:rPr>
            </w:pPr>
          </w:p>
          <w:p w14:paraId="2F30D13F" w14:textId="0A21A221" w:rsidR="00962F0E" w:rsidRPr="00E3345B" w:rsidRDefault="00962F0E" w:rsidP="005677DC">
            <w:pPr>
              <w:pStyle w:val="xmsonormal"/>
              <w:numPr>
                <w:ilvl w:val="0"/>
                <w:numId w:val="7"/>
              </w:numPr>
              <w:rPr>
                <w:color w:val="FF0000"/>
                <w:lang w:val="en-GB"/>
              </w:rPr>
            </w:pPr>
            <w:r>
              <w:rPr>
                <w:lang w:val="en-ZA"/>
              </w:rPr>
              <w:t xml:space="preserve">For the unbanked ones do they have mobile phones? </w:t>
            </w:r>
          </w:p>
          <w:p w14:paraId="38938854" w14:textId="77777777" w:rsidR="000A0605" w:rsidRDefault="000A0605" w:rsidP="00E3345B">
            <w:pPr>
              <w:pStyle w:val="xmsonormal"/>
              <w:rPr>
                <w:color w:val="4472C4" w:themeColor="accent1"/>
                <w:lang w:val="en-GB"/>
              </w:rPr>
            </w:pPr>
          </w:p>
          <w:p w14:paraId="1ECFA7A4" w14:textId="03D40CB0" w:rsidR="00E3345B" w:rsidRPr="00E3345B" w:rsidRDefault="00E3345B" w:rsidP="00E3345B">
            <w:pPr>
              <w:pStyle w:val="xmsonormal"/>
              <w:rPr>
                <w:color w:val="4472C4" w:themeColor="accent1"/>
                <w:lang w:val="en-GB"/>
              </w:rPr>
            </w:pPr>
            <w:r w:rsidRPr="00E3345B">
              <w:rPr>
                <w:color w:val="4472C4" w:themeColor="accent1"/>
                <w:lang w:val="en-GB"/>
              </w:rPr>
              <w:t xml:space="preserve">Ans) </w:t>
            </w:r>
            <w:r w:rsidR="00CC00C5">
              <w:rPr>
                <w:color w:val="4472C4" w:themeColor="accent1"/>
                <w:lang w:val="en-GB"/>
              </w:rPr>
              <w:t xml:space="preserve">We </w:t>
            </w:r>
            <w:r w:rsidR="00AF1CBF">
              <w:rPr>
                <w:color w:val="4472C4" w:themeColor="accent1"/>
                <w:lang w:val="en-GB"/>
              </w:rPr>
              <w:t xml:space="preserve">hope most of the Beneficiary Households may have at-least </w:t>
            </w:r>
            <w:r w:rsidR="0060306D">
              <w:rPr>
                <w:color w:val="4472C4" w:themeColor="accent1"/>
                <w:lang w:val="en-GB"/>
              </w:rPr>
              <w:t>one phone. Not ruling out that a    few may not have.</w:t>
            </w:r>
          </w:p>
          <w:p w14:paraId="42F8E587" w14:textId="15216CAF" w:rsidR="00C120D5" w:rsidRPr="00962F0E" w:rsidRDefault="00C120D5" w:rsidP="00962F0E">
            <w:pPr>
              <w:shd w:val="clear" w:color="auto" w:fill="FFFFFF"/>
              <w:textAlignment w:val="baseline"/>
              <w:rPr>
                <w:rFonts w:cstheme="minorHAnsi"/>
                <w:color w:val="002060"/>
              </w:rPr>
            </w:pPr>
          </w:p>
          <w:p w14:paraId="44CD7780" w14:textId="77777777" w:rsidR="004E708E" w:rsidRDefault="004E708E" w:rsidP="004E708E">
            <w:pPr>
              <w:shd w:val="clear" w:color="auto" w:fill="FFFFFF"/>
              <w:textAlignment w:val="baseline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   </w:t>
            </w:r>
          </w:p>
          <w:p w14:paraId="3B0FDE6D" w14:textId="5B0CEEA0" w:rsidR="004E708E" w:rsidRPr="009D61B0" w:rsidRDefault="004E708E" w:rsidP="004E708E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       </w:t>
            </w:r>
          </w:p>
        </w:tc>
      </w:tr>
    </w:tbl>
    <w:p w14:paraId="6700249B" w14:textId="38FBEC85" w:rsidR="00A25260" w:rsidRDefault="00A25260" w:rsidP="00965796"/>
    <w:p w14:paraId="33AD6E81" w14:textId="1F750995" w:rsidR="00F81624" w:rsidRDefault="00F81624" w:rsidP="00965796"/>
    <w:p w14:paraId="67FD4DE0" w14:textId="77777777" w:rsidR="00F81624" w:rsidRDefault="00F81624" w:rsidP="00965796"/>
    <w:sectPr w:rsidR="00F8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9F"/>
    <w:multiLevelType w:val="hybridMultilevel"/>
    <w:tmpl w:val="824E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7BD"/>
    <w:multiLevelType w:val="hybridMultilevel"/>
    <w:tmpl w:val="698EDC42"/>
    <w:lvl w:ilvl="0" w:tplc="E79C1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51DC"/>
    <w:multiLevelType w:val="hybridMultilevel"/>
    <w:tmpl w:val="96A4A062"/>
    <w:lvl w:ilvl="0" w:tplc="3A924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2AD"/>
    <w:multiLevelType w:val="hybridMultilevel"/>
    <w:tmpl w:val="C09E1FE4"/>
    <w:lvl w:ilvl="0" w:tplc="02BE6CEA">
      <w:start w:val="1"/>
      <w:numFmt w:val="lowerRoman"/>
      <w:lvlText w:val="(%1)"/>
      <w:lvlJc w:val="left"/>
      <w:pPr>
        <w:ind w:left="1080" w:hanging="72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E88"/>
    <w:multiLevelType w:val="multilevel"/>
    <w:tmpl w:val="FDB2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F64E7"/>
    <w:multiLevelType w:val="hybridMultilevel"/>
    <w:tmpl w:val="F8F8CA3C"/>
    <w:lvl w:ilvl="0" w:tplc="DB2CB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D4B56"/>
    <w:multiLevelType w:val="hybridMultilevel"/>
    <w:tmpl w:val="FFF2A8F4"/>
    <w:lvl w:ilvl="0" w:tplc="97807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66"/>
    <w:rsid w:val="0008690A"/>
    <w:rsid w:val="000A0605"/>
    <w:rsid w:val="000B76EC"/>
    <w:rsid w:val="000C3E68"/>
    <w:rsid w:val="001E34BC"/>
    <w:rsid w:val="00214EB0"/>
    <w:rsid w:val="002758EE"/>
    <w:rsid w:val="00302841"/>
    <w:rsid w:val="00382B70"/>
    <w:rsid w:val="003F1522"/>
    <w:rsid w:val="004A19BD"/>
    <w:rsid w:val="004E708E"/>
    <w:rsid w:val="00505B13"/>
    <w:rsid w:val="0055432C"/>
    <w:rsid w:val="00557EFE"/>
    <w:rsid w:val="00560D90"/>
    <w:rsid w:val="005677DC"/>
    <w:rsid w:val="00594A47"/>
    <w:rsid w:val="0060306D"/>
    <w:rsid w:val="00630988"/>
    <w:rsid w:val="00650BA1"/>
    <w:rsid w:val="006B2900"/>
    <w:rsid w:val="006E51DC"/>
    <w:rsid w:val="00794DD2"/>
    <w:rsid w:val="007B5D66"/>
    <w:rsid w:val="008D2ECA"/>
    <w:rsid w:val="00961D43"/>
    <w:rsid w:val="00962F0E"/>
    <w:rsid w:val="00965796"/>
    <w:rsid w:val="009D61B0"/>
    <w:rsid w:val="00A25260"/>
    <w:rsid w:val="00AF1CBF"/>
    <w:rsid w:val="00B26B02"/>
    <w:rsid w:val="00C120D5"/>
    <w:rsid w:val="00C31150"/>
    <w:rsid w:val="00C41A3F"/>
    <w:rsid w:val="00CC00C5"/>
    <w:rsid w:val="00CC19B9"/>
    <w:rsid w:val="00CF4646"/>
    <w:rsid w:val="00D37F3E"/>
    <w:rsid w:val="00DD7C40"/>
    <w:rsid w:val="00E3345B"/>
    <w:rsid w:val="00E8207A"/>
    <w:rsid w:val="00EC05EC"/>
    <w:rsid w:val="00ED5A26"/>
    <w:rsid w:val="00F21678"/>
    <w:rsid w:val="00F272C7"/>
    <w:rsid w:val="00F6614E"/>
    <w:rsid w:val="00F81624"/>
    <w:rsid w:val="00F93C7F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7C88"/>
  <w15:chartTrackingRefBased/>
  <w15:docId w15:val="{37BB7030-3061-4395-BC8C-80B0FAF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5D66"/>
    <w:pPr>
      <w:spacing w:before="100" w:beforeAutospacing="1" w:after="100" w:afterAutospacing="1" w:line="240" w:lineRule="auto"/>
    </w:pPr>
    <w:rPr>
      <w:rFonts w:ascii="Calibri" w:hAnsi="Calibri" w:cs="Calibri"/>
      <w:lang w:val="en-ZW" w:eastAsia="en-Z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D66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D6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C3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D90"/>
    <w:pPr>
      <w:ind w:left="720"/>
      <w:contextualSpacing/>
    </w:pPr>
  </w:style>
  <w:style w:type="character" w:customStyle="1" w:styleId="gmail-normaltextrun">
    <w:name w:val="gmail-normaltextrun"/>
    <w:basedOn w:val="DefaultParagraphFont"/>
    <w:rsid w:val="00594A47"/>
  </w:style>
  <w:style w:type="paragraph" w:customStyle="1" w:styleId="xmsonormal">
    <w:name w:val="x_msonormal"/>
    <w:basedOn w:val="Normal"/>
    <w:rsid w:val="00962F0E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E5596827B324AAC6F24C8CB1172F0" ma:contentTypeVersion="12" ma:contentTypeDescription="Create a new document." ma:contentTypeScope="" ma:versionID="d4427f314f5ac18343de1f23e7d24d42">
  <xsd:schema xmlns:xsd="http://www.w3.org/2001/XMLSchema" xmlns:xs="http://www.w3.org/2001/XMLSchema" xmlns:p="http://schemas.microsoft.com/office/2006/metadata/properties" xmlns:ns2="e0522ac6-58dd-4f80-aca7-9d45f5c84998" xmlns:ns3="9960121e-cd35-44ec-848b-0d0f9a241c92" targetNamespace="http://schemas.microsoft.com/office/2006/metadata/properties" ma:root="true" ma:fieldsID="bb3f64816cd7c5961576fb820aecc840" ns2:_="" ns3:_="">
    <xsd:import namespace="e0522ac6-58dd-4f80-aca7-9d45f5c84998"/>
    <xsd:import namespace="9960121e-cd35-44ec-848b-0d0f9a241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2ac6-58dd-4f80-aca7-9d45f5c8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121e-cd35-44ec-848b-0d0f9a24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CE272-20AC-4CA5-9B0A-5D68AC1C8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22ac6-58dd-4f80-aca7-9d45f5c84998"/>
    <ds:schemaRef ds:uri="9960121e-cd35-44ec-848b-0d0f9a24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1183D-FB1B-49B9-BF09-DAE6B834D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7D50C-971F-4B46-A89A-1D661AFE8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Tendai  Katsande</dc:creator>
  <cp:keywords/>
  <dc:description/>
  <cp:lastModifiedBy>Tendai  Katsande</cp:lastModifiedBy>
  <cp:revision>31</cp:revision>
  <dcterms:created xsi:type="dcterms:W3CDTF">2021-04-27T07:33:00Z</dcterms:created>
  <dcterms:modified xsi:type="dcterms:W3CDTF">2021-05-13T13:33:00Z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0x0101007E5E5596827B324AAC6F24C8CB1172F0</vt:lpwstr>
  </property>
</Properties>
</file>