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7AC6" w14:textId="64E6C75C" w:rsidR="00AE6CC5" w:rsidRDefault="00AE6CC5" w:rsidP="00BE793D">
      <w:pPr>
        <w:ind w:left="-319" w:firstLine="319"/>
        <w:jc w:val="center"/>
        <w:rPr>
          <w:b/>
        </w:rPr>
      </w:pPr>
      <w:r w:rsidRPr="00A744F9">
        <w:rPr>
          <w:noProof/>
          <w:lang w:eastAsia="en-IE"/>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E15FA15" w14:textId="77777777" w:rsidR="00AE6CC5" w:rsidRDefault="00AE6CC5" w:rsidP="00BE793D">
      <w:pPr>
        <w:ind w:left="-319" w:firstLine="319"/>
        <w:jc w:val="center"/>
        <w:rPr>
          <w:b/>
        </w:rPr>
      </w:pPr>
    </w:p>
    <w:p w14:paraId="536C01BA" w14:textId="028B1BD1" w:rsidR="00FE14F4" w:rsidRDefault="00F0744F" w:rsidP="00FE14F4">
      <w:pPr>
        <w:spacing w:after="0"/>
        <w:jc w:val="center"/>
        <w:rPr>
          <w:rFonts w:ascii="Calibri" w:hAnsi="Calibri"/>
          <w:b/>
          <w:sz w:val="32"/>
          <w:szCs w:val="32"/>
        </w:rPr>
      </w:pPr>
      <w:r>
        <w:rPr>
          <w:rFonts w:ascii="Calibri" w:hAnsi="Calibri"/>
          <w:b/>
          <w:sz w:val="32"/>
          <w:szCs w:val="32"/>
        </w:rPr>
        <w:t xml:space="preserve">Request for Quotation (RFQ) </w:t>
      </w:r>
      <w:r w:rsidRPr="00EB3F2A">
        <w:rPr>
          <w:rFonts w:ascii="Calibri" w:hAnsi="Calibri"/>
          <w:b/>
          <w:sz w:val="32"/>
          <w:szCs w:val="32"/>
        </w:rPr>
        <w:t xml:space="preserve">for </w:t>
      </w:r>
      <w:r w:rsidR="00FE14F4" w:rsidRPr="00FE14F4">
        <w:rPr>
          <w:rFonts w:ascii="Calibri" w:hAnsi="Calibri"/>
          <w:b/>
          <w:sz w:val="32"/>
          <w:szCs w:val="32"/>
        </w:rPr>
        <w:t xml:space="preserve">Formative Study on Maternal and Child Nutrition and Hygiene in Pastoral Areas of Ethiopia </w:t>
      </w:r>
    </w:p>
    <w:p w14:paraId="7069C464" w14:textId="4F82A52D" w:rsidR="002865B9" w:rsidRDefault="00FE14F4" w:rsidP="00FE14F4">
      <w:pPr>
        <w:spacing w:after="0"/>
        <w:jc w:val="center"/>
        <w:rPr>
          <w:rFonts w:ascii="Calibri" w:hAnsi="Calibri"/>
          <w:b/>
          <w:sz w:val="32"/>
          <w:szCs w:val="32"/>
        </w:rPr>
      </w:pPr>
      <w:r w:rsidRPr="00FE14F4">
        <w:rPr>
          <w:rFonts w:ascii="Calibri" w:hAnsi="Calibri"/>
          <w:b/>
          <w:sz w:val="32"/>
          <w:szCs w:val="32"/>
        </w:rPr>
        <w:t>PR</w:t>
      </w:r>
      <w:r>
        <w:rPr>
          <w:rFonts w:ascii="Calibri" w:hAnsi="Calibri"/>
          <w:b/>
          <w:sz w:val="32"/>
          <w:szCs w:val="32"/>
        </w:rPr>
        <w:t xml:space="preserve">. </w:t>
      </w:r>
      <w:r w:rsidRPr="00FE14F4">
        <w:rPr>
          <w:rFonts w:ascii="Calibri" w:hAnsi="Calibri"/>
          <w:b/>
          <w:sz w:val="32"/>
          <w:szCs w:val="32"/>
        </w:rPr>
        <w:t>BOR- RN-003447</w:t>
      </w:r>
      <w:r>
        <w:t xml:space="preserve">  </w:t>
      </w:r>
    </w:p>
    <w:sdt>
      <w:sdtPr>
        <w:rPr>
          <w:rFonts w:eastAsiaTheme="minorEastAsia" w:cstheme="minorBidi"/>
          <w:b w:val="0"/>
          <w:bCs w:val="0"/>
          <w:smallCaps w:val="0"/>
          <w:color w:val="auto"/>
          <w:sz w:val="22"/>
          <w:szCs w:val="22"/>
        </w:rPr>
        <w:id w:val="-595866484"/>
        <w:docPartObj>
          <w:docPartGallery w:val="Table of Contents"/>
          <w:docPartUnique/>
        </w:docPartObj>
      </w:sdtPr>
      <w:sdtEndPr>
        <w:rPr>
          <w:noProof/>
        </w:rPr>
      </w:sdtEndPr>
      <w:sdtContent>
        <w:p w14:paraId="04385C57" w14:textId="7C4B4260" w:rsidR="00FC5B95" w:rsidRDefault="00FC5B95">
          <w:pPr>
            <w:pStyle w:val="TOCHeading"/>
          </w:pPr>
          <w:r>
            <w:t>Table of Contents</w:t>
          </w:r>
        </w:p>
        <w:p w14:paraId="7196693B" w14:textId="50BAB432" w:rsidR="00510BE9" w:rsidRDefault="00FC5B95">
          <w:pPr>
            <w:pStyle w:val="TOC1"/>
            <w:tabs>
              <w:tab w:val="left" w:pos="440"/>
              <w:tab w:val="right" w:leader="dot" w:pos="10469"/>
            </w:tabs>
            <w:rPr>
              <w:noProof/>
              <w:lang w:val="en-GB" w:eastAsia="en-GB"/>
            </w:rPr>
          </w:pPr>
          <w:r>
            <w:fldChar w:fldCharType="begin"/>
          </w:r>
          <w:r>
            <w:instrText xml:space="preserve"> TOC \o "1-2" \h \z \u </w:instrText>
          </w:r>
          <w:r>
            <w:fldChar w:fldCharType="separate"/>
          </w:r>
          <w:hyperlink w:anchor="_Toc50102321" w:history="1">
            <w:r w:rsidR="00510BE9" w:rsidRPr="00E5684F">
              <w:rPr>
                <w:rStyle w:val="Hyperlink"/>
                <w:noProof/>
              </w:rPr>
              <w:t>1</w:t>
            </w:r>
            <w:r w:rsidR="00510BE9">
              <w:rPr>
                <w:noProof/>
                <w:lang w:val="en-GB" w:eastAsia="en-GB"/>
              </w:rPr>
              <w:tab/>
            </w:r>
            <w:r w:rsidR="00510BE9" w:rsidRPr="00E5684F">
              <w:rPr>
                <w:rStyle w:val="Hyperlink"/>
                <w:noProof/>
              </w:rPr>
              <w:t>About GOAL</w:t>
            </w:r>
            <w:r w:rsidR="00510BE9">
              <w:rPr>
                <w:noProof/>
                <w:webHidden/>
              </w:rPr>
              <w:tab/>
            </w:r>
            <w:r w:rsidR="00510BE9">
              <w:rPr>
                <w:noProof/>
                <w:webHidden/>
              </w:rPr>
              <w:fldChar w:fldCharType="begin"/>
            </w:r>
            <w:r w:rsidR="00510BE9">
              <w:rPr>
                <w:noProof/>
                <w:webHidden/>
              </w:rPr>
              <w:instrText xml:space="preserve"> PAGEREF _Toc50102321 \h </w:instrText>
            </w:r>
            <w:r w:rsidR="00510BE9">
              <w:rPr>
                <w:noProof/>
                <w:webHidden/>
              </w:rPr>
            </w:r>
            <w:r w:rsidR="00510BE9">
              <w:rPr>
                <w:noProof/>
                <w:webHidden/>
              </w:rPr>
              <w:fldChar w:fldCharType="separate"/>
            </w:r>
            <w:r w:rsidR="00510BE9">
              <w:rPr>
                <w:noProof/>
                <w:webHidden/>
              </w:rPr>
              <w:t>1</w:t>
            </w:r>
            <w:r w:rsidR="00510BE9">
              <w:rPr>
                <w:noProof/>
                <w:webHidden/>
              </w:rPr>
              <w:fldChar w:fldCharType="end"/>
            </w:r>
          </w:hyperlink>
        </w:p>
        <w:p w14:paraId="324FEF4D" w14:textId="041D5F6A" w:rsidR="00510BE9" w:rsidRDefault="00056272">
          <w:pPr>
            <w:pStyle w:val="TOC1"/>
            <w:tabs>
              <w:tab w:val="left" w:pos="440"/>
              <w:tab w:val="right" w:leader="dot" w:pos="10469"/>
            </w:tabs>
            <w:rPr>
              <w:noProof/>
              <w:lang w:val="en-GB" w:eastAsia="en-GB"/>
            </w:rPr>
          </w:pPr>
          <w:hyperlink w:anchor="_Toc50102322" w:history="1">
            <w:r w:rsidR="00510BE9" w:rsidRPr="00E5684F">
              <w:rPr>
                <w:rStyle w:val="Hyperlink"/>
                <w:noProof/>
              </w:rPr>
              <w:t>2</w:t>
            </w:r>
            <w:r w:rsidR="00510BE9">
              <w:rPr>
                <w:noProof/>
                <w:lang w:val="en-GB" w:eastAsia="en-GB"/>
              </w:rPr>
              <w:tab/>
            </w:r>
            <w:r w:rsidR="00510BE9" w:rsidRPr="00E5684F">
              <w:rPr>
                <w:rStyle w:val="Hyperlink"/>
                <w:noProof/>
              </w:rPr>
              <w:t>Timelines</w:t>
            </w:r>
            <w:r w:rsidR="00510BE9">
              <w:rPr>
                <w:noProof/>
                <w:webHidden/>
              </w:rPr>
              <w:tab/>
            </w:r>
            <w:r w:rsidR="00510BE9">
              <w:rPr>
                <w:noProof/>
                <w:webHidden/>
              </w:rPr>
              <w:fldChar w:fldCharType="begin"/>
            </w:r>
            <w:r w:rsidR="00510BE9">
              <w:rPr>
                <w:noProof/>
                <w:webHidden/>
              </w:rPr>
              <w:instrText xml:space="preserve"> PAGEREF _Toc50102322 \h </w:instrText>
            </w:r>
            <w:r w:rsidR="00510BE9">
              <w:rPr>
                <w:noProof/>
                <w:webHidden/>
              </w:rPr>
            </w:r>
            <w:r w:rsidR="00510BE9">
              <w:rPr>
                <w:noProof/>
                <w:webHidden/>
              </w:rPr>
              <w:fldChar w:fldCharType="separate"/>
            </w:r>
            <w:r w:rsidR="00510BE9">
              <w:rPr>
                <w:noProof/>
                <w:webHidden/>
              </w:rPr>
              <w:t>2</w:t>
            </w:r>
            <w:r w:rsidR="00510BE9">
              <w:rPr>
                <w:noProof/>
                <w:webHidden/>
              </w:rPr>
              <w:fldChar w:fldCharType="end"/>
            </w:r>
          </w:hyperlink>
        </w:p>
        <w:p w14:paraId="3F9C21FB" w14:textId="3C219B65" w:rsidR="00510BE9" w:rsidRDefault="00056272">
          <w:pPr>
            <w:pStyle w:val="TOC1"/>
            <w:tabs>
              <w:tab w:val="left" w:pos="440"/>
              <w:tab w:val="right" w:leader="dot" w:pos="10469"/>
            </w:tabs>
            <w:rPr>
              <w:noProof/>
              <w:lang w:val="en-GB" w:eastAsia="en-GB"/>
            </w:rPr>
          </w:pPr>
          <w:hyperlink w:anchor="_Toc50102323" w:history="1">
            <w:r w:rsidR="00510BE9" w:rsidRPr="00E5684F">
              <w:rPr>
                <w:rStyle w:val="Hyperlink"/>
                <w:noProof/>
              </w:rPr>
              <w:t>3</w:t>
            </w:r>
            <w:r w:rsidR="00510BE9">
              <w:rPr>
                <w:noProof/>
                <w:lang w:val="en-GB" w:eastAsia="en-GB"/>
              </w:rPr>
              <w:tab/>
            </w:r>
            <w:r w:rsidR="00510BE9" w:rsidRPr="00E5684F">
              <w:rPr>
                <w:rStyle w:val="Hyperlink"/>
                <w:noProof/>
              </w:rPr>
              <w:t>Service Requirement</w:t>
            </w:r>
            <w:r w:rsidR="00510BE9">
              <w:rPr>
                <w:noProof/>
                <w:webHidden/>
              </w:rPr>
              <w:tab/>
            </w:r>
            <w:r w:rsidR="00510BE9">
              <w:rPr>
                <w:noProof/>
                <w:webHidden/>
              </w:rPr>
              <w:fldChar w:fldCharType="begin"/>
            </w:r>
            <w:r w:rsidR="00510BE9">
              <w:rPr>
                <w:noProof/>
                <w:webHidden/>
              </w:rPr>
              <w:instrText xml:space="preserve"> PAGEREF _Toc50102323 \h </w:instrText>
            </w:r>
            <w:r w:rsidR="00510BE9">
              <w:rPr>
                <w:noProof/>
                <w:webHidden/>
              </w:rPr>
            </w:r>
            <w:r w:rsidR="00510BE9">
              <w:rPr>
                <w:noProof/>
                <w:webHidden/>
              </w:rPr>
              <w:fldChar w:fldCharType="separate"/>
            </w:r>
            <w:r w:rsidR="00510BE9">
              <w:rPr>
                <w:noProof/>
                <w:webHidden/>
              </w:rPr>
              <w:t>2</w:t>
            </w:r>
            <w:r w:rsidR="00510BE9">
              <w:rPr>
                <w:noProof/>
                <w:webHidden/>
              </w:rPr>
              <w:fldChar w:fldCharType="end"/>
            </w:r>
          </w:hyperlink>
        </w:p>
        <w:p w14:paraId="63D07F2F" w14:textId="30AF06AD" w:rsidR="00510BE9" w:rsidRDefault="00056272">
          <w:pPr>
            <w:pStyle w:val="TOC1"/>
            <w:tabs>
              <w:tab w:val="left" w:pos="440"/>
              <w:tab w:val="right" w:leader="dot" w:pos="10469"/>
            </w:tabs>
            <w:rPr>
              <w:noProof/>
              <w:lang w:val="en-GB" w:eastAsia="en-GB"/>
            </w:rPr>
          </w:pPr>
          <w:hyperlink w:anchor="_Toc50102324" w:history="1">
            <w:r w:rsidR="00510BE9" w:rsidRPr="00E5684F">
              <w:rPr>
                <w:rStyle w:val="Hyperlink"/>
                <w:noProof/>
              </w:rPr>
              <w:t>4</w:t>
            </w:r>
            <w:r w:rsidR="00510BE9">
              <w:rPr>
                <w:noProof/>
                <w:lang w:val="en-GB" w:eastAsia="en-GB"/>
              </w:rPr>
              <w:tab/>
            </w:r>
            <w:r w:rsidR="00510BE9" w:rsidRPr="00E5684F">
              <w:rPr>
                <w:rStyle w:val="Hyperlink"/>
                <w:noProof/>
              </w:rPr>
              <w:t>Terms of bidding</w:t>
            </w:r>
            <w:r w:rsidR="00510BE9">
              <w:rPr>
                <w:noProof/>
                <w:webHidden/>
              </w:rPr>
              <w:tab/>
            </w:r>
            <w:r w:rsidR="00510BE9">
              <w:rPr>
                <w:noProof/>
                <w:webHidden/>
              </w:rPr>
              <w:fldChar w:fldCharType="begin"/>
            </w:r>
            <w:r w:rsidR="00510BE9">
              <w:rPr>
                <w:noProof/>
                <w:webHidden/>
              </w:rPr>
              <w:instrText xml:space="preserve"> PAGEREF _Toc50102324 \h </w:instrText>
            </w:r>
            <w:r w:rsidR="00510BE9">
              <w:rPr>
                <w:noProof/>
                <w:webHidden/>
              </w:rPr>
            </w:r>
            <w:r w:rsidR="00510BE9">
              <w:rPr>
                <w:noProof/>
                <w:webHidden/>
              </w:rPr>
              <w:fldChar w:fldCharType="separate"/>
            </w:r>
            <w:r w:rsidR="00510BE9">
              <w:rPr>
                <w:noProof/>
                <w:webHidden/>
              </w:rPr>
              <w:t>2</w:t>
            </w:r>
            <w:r w:rsidR="00510BE9">
              <w:rPr>
                <w:noProof/>
                <w:webHidden/>
              </w:rPr>
              <w:fldChar w:fldCharType="end"/>
            </w:r>
          </w:hyperlink>
        </w:p>
        <w:p w14:paraId="50AC2895" w14:textId="48BC5B8A" w:rsidR="00510BE9" w:rsidRDefault="00056272">
          <w:pPr>
            <w:pStyle w:val="TOC1"/>
            <w:tabs>
              <w:tab w:val="right" w:leader="dot" w:pos="10469"/>
            </w:tabs>
            <w:rPr>
              <w:noProof/>
              <w:lang w:val="en-GB" w:eastAsia="en-GB"/>
            </w:rPr>
          </w:pPr>
          <w:hyperlink w:anchor="_Toc50102325" w:history="1">
            <w:r w:rsidR="00510BE9" w:rsidRPr="00E5684F">
              <w:rPr>
                <w:rStyle w:val="Hyperlink"/>
                <w:noProof/>
              </w:rPr>
              <w:t>5  Conditions of Quotation Submission</w:t>
            </w:r>
            <w:r w:rsidR="00510BE9">
              <w:rPr>
                <w:noProof/>
                <w:webHidden/>
              </w:rPr>
              <w:tab/>
            </w:r>
            <w:r w:rsidR="00510BE9">
              <w:rPr>
                <w:noProof/>
                <w:webHidden/>
              </w:rPr>
              <w:fldChar w:fldCharType="begin"/>
            </w:r>
            <w:r w:rsidR="00510BE9">
              <w:rPr>
                <w:noProof/>
                <w:webHidden/>
              </w:rPr>
              <w:instrText xml:space="preserve"> PAGEREF _Toc50102325 \h </w:instrText>
            </w:r>
            <w:r w:rsidR="00510BE9">
              <w:rPr>
                <w:noProof/>
                <w:webHidden/>
              </w:rPr>
            </w:r>
            <w:r w:rsidR="00510BE9">
              <w:rPr>
                <w:noProof/>
                <w:webHidden/>
              </w:rPr>
              <w:fldChar w:fldCharType="separate"/>
            </w:r>
            <w:r w:rsidR="00510BE9">
              <w:rPr>
                <w:noProof/>
                <w:webHidden/>
              </w:rPr>
              <w:t>2</w:t>
            </w:r>
            <w:r w:rsidR="00510BE9">
              <w:rPr>
                <w:noProof/>
                <w:webHidden/>
              </w:rPr>
              <w:fldChar w:fldCharType="end"/>
            </w:r>
          </w:hyperlink>
        </w:p>
        <w:p w14:paraId="779DB54A" w14:textId="67813D18" w:rsidR="00510BE9" w:rsidRDefault="00056272">
          <w:pPr>
            <w:pStyle w:val="TOC1"/>
            <w:tabs>
              <w:tab w:val="right" w:leader="dot" w:pos="10469"/>
            </w:tabs>
            <w:rPr>
              <w:noProof/>
              <w:lang w:val="en-GB" w:eastAsia="en-GB"/>
            </w:rPr>
          </w:pPr>
          <w:hyperlink w:anchor="_Toc50102326" w:history="1">
            <w:r w:rsidR="00510BE9" w:rsidRPr="00E5684F">
              <w:rPr>
                <w:rStyle w:val="Hyperlink"/>
                <w:noProof/>
              </w:rPr>
              <w:t>6  Submission of Quotations</w:t>
            </w:r>
            <w:r w:rsidR="00510BE9">
              <w:rPr>
                <w:noProof/>
                <w:webHidden/>
              </w:rPr>
              <w:tab/>
            </w:r>
            <w:r w:rsidR="00510BE9">
              <w:rPr>
                <w:noProof/>
                <w:webHidden/>
              </w:rPr>
              <w:fldChar w:fldCharType="begin"/>
            </w:r>
            <w:r w:rsidR="00510BE9">
              <w:rPr>
                <w:noProof/>
                <w:webHidden/>
              </w:rPr>
              <w:instrText xml:space="preserve"> PAGEREF _Toc50102326 \h </w:instrText>
            </w:r>
            <w:r w:rsidR="00510BE9">
              <w:rPr>
                <w:noProof/>
                <w:webHidden/>
              </w:rPr>
            </w:r>
            <w:r w:rsidR="00510BE9">
              <w:rPr>
                <w:noProof/>
                <w:webHidden/>
              </w:rPr>
              <w:fldChar w:fldCharType="separate"/>
            </w:r>
            <w:r w:rsidR="00510BE9">
              <w:rPr>
                <w:noProof/>
                <w:webHidden/>
              </w:rPr>
              <w:t>3</w:t>
            </w:r>
            <w:r w:rsidR="00510BE9">
              <w:rPr>
                <w:noProof/>
                <w:webHidden/>
              </w:rPr>
              <w:fldChar w:fldCharType="end"/>
            </w:r>
          </w:hyperlink>
        </w:p>
        <w:p w14:paraId="7840DDED" w14:textId="148FABD0" w:rsidR="00510BE9" w:rsidRDefault="00056272">
          <w:pPr>
            <w:pStyle w:val="TOC1"/>
            <w:tabs>
              <w:tab w:val="right" w:leader="dot" w:pos="10469"/>
            </w:tabs>
            <w:rPr>
              <w:noProof/>
              <w:lang w:val="en-GB" w:eastAsia="en-GB"/>
            </w:rPr>
          </w:pPr>
          <w:hyperlink w:anchor="_Toc50102327" w:history="1">
            <w:r w:rsidR="00510BE9" w:rsidRPr="00E5684F">
              <w:rPr>
                <w:rStyle w:val="Hyperlink"/>
                <w:noProof/>
              </w:rPr>
              <w:t>7 SUBMISSION checklist</w:t>
            </w:r>
            <w:r w:rsidR="00510BE9">
              <w:rPr>
                <w:noProof/>
                <w:webHidden/>
              </w:rPr>
              <w:tab/>
            </w:r>
            <w:r w:rsidR="00510BE9">
              <w:rPr>
                <w:noProof/>
                <w:webHidden/>
              </w:rPr>
              <w:fldChar w:fldCharType="begin"/>
            </w:r>
            <w:r w:rsidR="00510BE9">
              <w:rPr>
                <w:noProof/>
                <w:webHidden/>
              </w:rPr>
              <w:instrText xml:space="preserve"> PAGEREF _Toc50102327 \h </w:instrText>
            </w:r>
            <w:r w:rsidR="00510BE9">
              <w:rPr>
                <w:noProof/>
                <w:webHidden/>
              </w:rPr>
            </w:r>
            <w:r w:rsidR="00510BE9">
              <w:rPr>
                <w:noProof/>
                <w:webHidden/>
              </w:rPr>
              <w:fldChar w:fldCharType="separate"/>
            </w:r>
            <w:r w:rsidR="00510BE9">
              <w:rPr>
                <w:noProof/>
                <w:webHidden/>
              </w:rPr>
              <w:t>3</w:t>
            </w:r>
            <w:r w:rsidR="00510BE9">
              <w:rPr>
                <w:noProof/>
                <w:webHidden/>
              </w:rPr>
              <w:fldChar w:fldCharType="end"/>
            </w:r>
          </w:hyperlink>
        </w:p>
        <w:p w14:paraId="6B8ECBA6" w14:textId="50A34A2E" w:rsidR="00510BE9" w:rsidRDefault="00056272">
          <w:pPr>
            <w:pStyle w:val="TOC1"/>
            <w:tabs>
              <w:tab w:val="right" w:leader="dot" w:pos="10469"/>
            </w:tabs>
            <w:rPr>
              <w:noProof/>
              <w:lang w:val="en-GB" w:eastAsia="en-GB"/>
            </w:rPr>
          </w:pPr>
          <w:hyperlink w:anchor="_Toc50102328" w:history="1">
            <w:r w:rsidR="00510BE9" w:rsidRPr="00E5684F">
              <w:rPr>
                <w:rStyle w:val="Hyperlink"/>
                <w:noProof/>
              </w:rPr>
              <w:t>8 ELIGIBILITY, Qualification and Evaluation Process &amp; Award Criteria</w:t>
            </w:r>
            <w:r w:rsidR="00510BE9">
              <w:rPr>
                <w:noProof/>
                <w:webHidden/>
              </w:rPr>
              <w:tab/>
            </w:r>
            <w:r w:rsidR="00510BE9">
              <w:rPr>
                <w:noProof/>
                <w:webHidden/>
              </w:rPr>
              <w:fldChar w:fldCharType="begin"/>
            </w:r>
            <w:r w:rsidR="00510BE9">
              <w:rPr>
                <w:noProof/>
                <w:webHidden/>
              </w:rPr>
              <w:instrText xml:space="preserve"> PAGEREF _Toc50102328 \h </w:instrText>
            </w:r>
            <w:r w:rsidR="00510BE9">
              <w:rPr>
                <w:noProof/>
                <w:webHidden/>
              </w:rPr>
            </w:r>
            <w:r w:rsidR="00510BE9">
              <w:rPr>
                <w:noProof/>
                <w:webHidden/>
              </w:rPr>
              <w:fldChar w:fldCharType="separate"/>
            </w:r>
            <w:r w:rsidR="00510BE9">
              <w:rPr>
                <w:noProof/>
                <w:webHidden/>
              </w:rPr>
              <w:t>3</w:t>
            </w:r>
            <w:r w:rsidR="00510BE9">
              <w:rPr>
                <w:noProof/>
                <w:webHidden/>
              </w:rPr>
              <w:fldChar w:fldCharType="end"/>
            </w:r>
          </w:hyperlink>
        </w:p>
        <w:p w14:paraId="60279790" w14:textId="248BF4C0" w:rsidR="00510BE9" w:rsidRDefault="00056272">
          <w:pPr>
            <w:pStyle w:val="TOC2"/>
            <w:tabs>
              <w:tab w:val="right" w:leader="dot" w:pos="10469"/>
            </w:tabs>
            <w:rPr>
              <w:noProof/>
              <w:lang w:val="en-GB" w:eastAsia="en-GB"/>
            </w:rPr>
          </w:pPr>
          <w:hyperlink w:anchor="_Toc50102329" w:history="1">
            <w:r w:rsidR="00510BE9" w:rsidRPr="00E5684F">
              <w:rPr>
                <w:rStyle w:val="Hyperlink"/>
                <w:noProof/>
              </w:rPr>
              <w:t>Essential Criteria</w:t>
            </w:r>
            <w:r w:rsidR="00510BE9">
              <w:rPr>
                <w:noProof/>
                <w:webHidden/>
              </w:rPr>
              <w:tab/>
            </w:r>
            <w:r w:rsidR="00510BE9">
              <w:rPr>
                <w:noProof/>
                <w:webHidden/>
              </w:rPr>
              <w:fldChar w:fldCharType="begin"/>
            </w:r>
            <w:r w:rsidR="00510BE9">
              <w:rPr>
                <w:noProof/>
                <w:webHidden/>
              </w:rPr>
              <w:instrText xml:space="preserve"> PAGEREF _Toc50102329 \h </w:instrText>
            </w:r>
            <w:r w:rsidR="00510BE9">
              <w:rPr>
                <w:noProof/>
                <w:webHidden/>
              </w:rPr>
            </w:r>
            <w:r w:rsidR="00510BE9">
              <w:rPr>
                <w:noProof/>
                <w:webHidden/>
              </w:rPr>
              <w:fldChar w:fldCharType="separate"/>
            </w:r>
            <w:r w:rsidR="00510BE9">
              <w:rPr>
                <w:noProof/>
                <w:webHidden/>
              </w:rPr>
              <w:t>3</w:t>
            </w:r>
            <w:r w:rsidR="00510BE9">
              <w:rPr>
                <w:noProof/>
                <w:webHidden/>
              </w:rPr>
              <w:fldChar w:fldCharType="end"/>
            </w:r>
          </w:hyperlink>
        </w:p>
        <w:p w14:paraId="69EE5DAE" w14:textId="335D24E2" w:rsidR="00510BE9" w:rsidRDefault="00056272">
          <w:pPr>
            <w:pStyle w:val="TOC2"/>
            <w:tabs>
              <w:tab w:val="right" w:leader="dot" w:pos="10469"/>
            </w:tabs>
            <w:rPr>
              <w:noProof/>
              <w:lang w:val="en-GB" w:eastAsia="en-GB"/>
            </w:rPr>
          </w:pPr>
          <w:hyperlink w:anchor="_Toc50102330" w:history="1">
            <w:r w:rsidR="00510BE9" w:rsidRPr="00E5684F">
              <w:rPr>
                <w:rStyle w:val="Hyperlink"/>
                <w:noProof/>
              </w:rPr>
              <w:t>Award Criteria</w:t>
            </w:r>
            <w:r w:rsidR="00510BE9">
              <w:rPr>
                <w:noProof/>
                <w:webHidden/>
              </w:rPr>
              <w:tab/>
            </w:r>
            <w:r w:rsidR="00510BE9">
              <w:rPr>
                <w:noProof/>
                <w:webHidden/>
              </w:rPr>
              <w:fldChar w:fldCharType="begin"/>
            </w:r>
            <w:r w:rsidR="00510BE9">
              <w:rPr>
                <w:noProof/>
                <w:webHidden/>
              </w:rPr>
              <w:instrText xml:space="preserve"> PAGEREF _Toc50102330 \h </w:instrText>
            </w:r>
            <w:r w:rsidR="00510BE9">
              <w:rPr>
                <w:noProof/>
                <w:webHidden/>
              </w:rPr>
            </w:r>
            <w:r w:rsidR="00510BE9">
              <w:rPr>
                <w:noProof/>
                <w:webHidden/>
              </w:rPr>
              <w:fldChar w:fldCharType="separate"/>
            </w:r>
            <w:r w:rsidR="00510BE9">
              <w:rPr>
                <w:noProof/>
                <w:webHidden/>
              </w:rPr>
              <w:t>4</w:t>
            </w:r>
            <w:r w:rsidR="00510BE9">
              <w:rPr>
                <w:noProof/>
                <w:webHidden/>
              </w:rPr>
              <w:fldChar w:fldCharType="end"/>
            </w:r>
          </w:hyperlink>
        </w:p>
        <w:p w14:paraId="788CCB67" w14:textId="2AC5B4C2" w:rsidR="00510BE9" w:rsidRDefault="00056272">
          <w:pPr>
            <w:pStyle w:val="TOC1"/>
            <w:tabs>
              <w:tab w:val="right" w:leader="dot" w:pos="10469"/>
            </w:tabs>
            <w:rPr>
              <w:noProof/>
              <w:lang w:val="en-GB" w:eastAsia="en-GB"/>
            </w:rPr>
          </w:pPr>
          <w:hyperlink w:anchor="_Toc50102331" w:history="1">
            <w:r w:rsidR="00510BE9" w:rsidRPr="00E5684F">
              <w:rPr>
                <w:rStyle w:val="Hyperlink"/>
                <w:noProof/>
              </w:rPr>
              <w:t>9 Company information – these sections MUST be completed</w:t>
            </w:r>
            <w:r w:rsidR="00510BE9">
              <w:rPr>
                <w:noProof/>
                <w:webHidden/>
              </w:rPr>
              <w:tab/>
            </w:r>
            <w:r w:rsidR="00510BE9">
              <w:rPr>
                <w:noProof/>
                <w:webHidden/>
              </w:rPr>
              <w:fldChar w:fldCharType="begin"/>
            </w:r>
            <w:r w:rsidR="00510BE9">
              <w:rPr>
                <w:noProof/>
                <w:webHidden/>
              </w:rPr>
              <w:instrText xml:space="preserve"> PAGEREF _Toc50102331 \h </w:instrText>
            </w:r>
            <w:r w:rsidR="00510BE9">
              <w:rPr>
                <w:noProof/>
                <w:webHidden/>
              </w:rPr>
            </w:r>
            <w:r w:rsidR="00510BE9">
              <w:rPr>
                <w:noProof/>
                <w:webHidden/>
              </w:rPr>
              <w:fldChar w:fldCharType="separate"/>
            </w:r>
            <w:r w:rsidR="00510BE9">
              <w:rPr>
                <w:noProof/>
                <w:webHidden/>
              </w:rPr>
              <w:t>5</w:t>
            </w:r>
            <w:r w:rsidR="00510BE9">
              <w:rPr>
                <w:noProof/>
                <w:webHidden/>
              </w:rPr>
              <w:fldChar w:fldCharType="end"/>
            </w:r>
          </w:hyperlink>
        </w:p>
        <w:p w14:paraId="4C641D89" w14:textId="2B0E3D9C" w:rsidR="00510BE9" w:rsidRDefault="00056272">
          <w:pPr>
            <w:pStyle w:val="TOC1"/>
            <w:tabs>
              <w:tab w:val="right" w:leader="dot" w:pos="10469"/>
            </w:tabs>
            <w:rPr>
              <w:noProof/>
              <w:lang w:val="en-GB" w:eastAsia="en-GB"/>
            </w:rPr>
          </w:pPr>
          <w:hyperlink w:anchor="_Toc50102332" w:history="1">
            <w:r w:rsidR="00510BE9" w:rsidRPr="00E5684F">
              <w:rPr>
                <w:rStyle w:val="Hyperlink"/>
                <w:noProof/>
              </w:rPr>
              <w:t>Appendix 1: Technical Offer (</w:t>
            </w:r>
            <w:r w:rsidR="00132992">
              <w:rPr>
                <w:rStyle w:val="Hyperlink"/>
                <w:noProof/>
              </w:rPr>
              <w:t>65</w:t>
            </w:r>
            <w:r w:rsidR="00510BE9" w:rsidRPr="00E5684F">
              <w:rPr>
                <w:rStyle w:val="Hyperlink"/>
                <w:noProof/>
              </w:rPr>
              <w:t xml:space="preserve"> Marks)</w:t>
            </w:r>
            <w:r w:rsidR="00510BE9">
              <w:rPr>
                <w:noProof/>
                <w:webHidden/>
              </w:rPr>
              <w:tab/>
            </w:r>
            <w:r w:rsidR="00510BE9">
              <w:rPr>
                <w:noProof/>
                <w:webHidden/>
              </w:rPr>
              <w:fldChar w:fldCharType="begin"/>
            </w:r>
            <w:r w:rsidR="00510BE9">
              <w:rPr>
                <w:noProof/>
                <w:webHidden/>
              </w:rPr>
              <w:instrText xml:space="preserve"> PAGEREF _Toc50102332 \h </w:instrText>
            </w:r>
            <w:r w:rsidR="00510BE9">
              <w:rPr>
                <w:noProof/>
                <w:webHidden/>
              </w:rPr>
            </w:r>
            <w:r w:rsidR="00510BE9">
              <w:rPr>
                <w:noProof/>
                <w:webHidden/>
              </w:rPr>
              <w:fldChar w:fldCharType="separate"/>
            </w:r>
            <w:r w:rsidR="00510BE9">
              <w:rPr>
                <w:noProof/>
                <w:webHidden/>
              </w:rPr>
              <w:t>8</w:t>
            </w:r>
            <w:r w:rsidR="00510BE9">
              <w:rPr>
                <w:noProof/>
                <w:webHidden/>
              </w:rPr>
              <w:fldChar w:fldCharType="end"/>
            </w:r>
          </w:hyperlink>
        </w:p>
        <w:p w14:paraId="37CDF8FF" w14:textId="4451CC7B" w:rsidR="00510BE9" w:rsidRDefault="00056272">
          <w:pPr>
            <w:pStyle w:val="TOC1"/>
            <w:tabs>
              <w:tab w:val="right" w:leader="dot" w:pos="10469"/>
            </w:tabs>
            <w:rPr>
              <w:noProof/>
              <w:lang w:val="en-GB" w:eastAsia="en-GB"/>
            </w:rPr>
          </w:pPr>
          <w:hyperlink w:anchor="_Toc50102333" w:history="1">
            <w:r w:rsidR="00510BE9" w:rsidRPr="00E5684F">
              <w:rPr>
                <w:rStyle w:val="Hyperlink"/>
                <w:noProof/>
              </w:rPr>
              <w:t>Appendix 2: Financial Offer (</w:t>
            </w:r>
            <w:r w:rsidR="00132992">
              <w:rPr>
                <w:rStyle w:val="Hyperlink"/>
                <w:noProof/>
              </w:rPr>
              <w:t xml:space="preserve">35 </w:t>
            </w:r>
            <w:r w:rsidR="00510BE9" w:rsidRPr="00E5684F">
              <w:rPr>
                <w:rStyle w:val="Hyperlink"/>
                <w:noProof/>
              </w:rPr>
              <w:t>Marks)</w:t>
            </w:r>
            <w:r w:rsidR="00510BE9">
              <w:rPr>
                <w:noProof/>
                <w:webHidden/>
              </w:rPr>
              <w:tab/>
            </w:r>
            <w:r w:rsidR="00510BE9">
              <w:rPr>
                <w:noProof/>
                <w:webHidden/>
              </w:rPr>
              <w:fldChar w:fldCharType="begin"/>
            </w:r>
            <w:r w:rsidR="00510BE9">
              <w:rPr>
                <w:noProof/>
                <w:webHidden/>
              </w:rPr>
              <w:instrText xml:space="preserve"> PAGEREF _Toc50102333 \h </w:instrText>
            </w:r>
            <w:r w:rsidR="00510BE9">
              <w:rPr>
                <w:noProof/>
                <w:webHidden/>
              </w:rPr>
            </w:r>
            <w:r w:rsidR="00510BE9">
              <w:rPr>
                <w:noProof/>
                <w:webHidden/>
              </w:rPr>
              <w:fldChar w:fldCharType="separate"/>
            </w:r>
            <w:r w:rsidR="00510BE9">
              <w:rPr>
                <w:noProof/>
                <w:webHidden/>
              </w:rPr>
              <w:t>10</w:t>
            </w:r>
            <w:r w:rsidR="00510BE9">
              <w:rPr>
                <w:noProof/>
                <w:webHidden/>
              </w:rPr>
              <w:fldChar w:fldCharType="end"/>
            </w:r>
          </w:hyperlink>
        </w:p>
        <w:p w14:paraId="73D61B83" w14:textId="6E96133C" w:rsidR="00510BE9" w:rsidRDefault="00056272">
          <w:pPr>
            <w:pStyle w:val="TOC1"/>
            <w:tabs>
              <w:tab w:val="right" w:leader="dot" w:pos="10469"/>
            </w:tabs>
            <w:rPr>
              <w:noProof/>
              <w:lang w:val="en-GB" w:eastAsia="en-GB"/>
            </w:rPr>
          </w:pPr>
          <w:hyperlink w:anchor="_Toc50102334" w:history="1">
            <w:r w:rsidR="00510BE9" w:rsidRPr="00E5684F">
              <w:rPr>
                <w:rStyle w:val="Hyperlink"/>
                <w:noProof/>
              </w:rPr>
              <w:t>Appendix 3 - GOAL terms and conditions</w:t>
            </w:r>
            <w:r w:rsidR="00510BE9">
              <w:rPr>
                <w:noProof/>
                <w:webHidden/>
              </w:rPr>
              <w:tab/>
            </w:r>
            <w:r w:rsidR="00510BE9">
              <w:rPr>
                <w:noProof/>
                <w:webHidden/>
              </w:rPr>
              <w:fldChar w:fldCharType="begin"/>
            </w:r>
            <w:r w:rsidR="00510BE9">
              <w:rPr>
                <w:noProof/>
                <w:webHidden/>
              </w:rPr>
              <w:instrText xml:space="preserve"> PAGEREF _Toc50102334 \h </w:instrText>
            </w:r>
            <w:r w:rsidR="00510BE9">
              <w:rPr>
                <w:noProof/>
                <w:webHidden/>
              </w:rPr>
            </w:r>
            <w:r w:rsidR="00510BE9">
              <w:rPr>
                <w:noProof/>
                <w:webHidden/>
              </w:rPr>
              <w:fldChar w:fldCharType="separate"/>
            </w:r>
            <w:r w:rsidR="00510BE9">
              <w:rPr>
                <w:noProof/>
                <w:webHidden/>
              </w:rPr>
              <w:t>11</w:t>
            </w:r>
            <w:r w:rsidR="00510BE9">
              <w:rPr>
                <w:noProof/>
                <w:webHidden/>
              </w:rPr>
              <w:fldChar w:fldCharType="end"/>
            </w:r>
          </w:hyperlink>
        </w:p>
        <w:p w14:paraId="77EA585D" w14:textId="4948F430" w:rsidR="00510BE9" w:rsidRDefault="00056272">
          <w:pPr>
            <w:pStyle w:val="TOC1"/>
            <w:tabs>
              <w:tab w:val="right" w:leader="dot" w:pos="10469"/>
            </w:tabs>
            <w:rPr>
              <w:noProof/>
              <w:lang w:val="en-GB" w:eastAsia="en-GB"/>
            </w:rPr>
          </w:pPr>
          <w:hyperlink w:anchor="_Toc50102335" w:history="1">
            <w:r w:rsidR="00510BE9" w:rsidRPr="00E5684F">
              <w:rPr>
                <w:rStyle w:val="Hyperlink"/>
                <w:noProof/>
              </w:rPr>
              <w:t>Appendix 4 – GDPR (General Data Protection Regulation) Terms and Conditions</w:t>
            </w:r>
            <w:r w:rsidR="00510BE9">
              <w:rPr>
                <w:noProof/>
                <w:webHidden/>
              </w:rPr>
              <w:tab/>
            </w:r>
            <w:r w:rsidR="00510BE9">
              <w:rPr>
                <w:noProof/>
                <w:webHidden/>
              </w:rPr>
              <w:fldChar w:fldCharType="begin"/>
            </w:r>
            <w:r w:rsidR="00510BE9">
              <w:rPr>
                <w:noProof/>
                <w:webHidden/>
              </w:rPr>
              <w:instrText xml:space="preserve"> PAGEREF _Toc50102335 \h </w:instrText>
            </w:r>
            <w:r w:rsidR="00510BE9">
              <w:rPr>
                <w:noProof/>
                <w:webHidden/>
              </w:rPr>
            </w:r>
            <w:r w:rsidR="00510BE9">
              <w:rPr>
                <w:noProof/>
                <w:webHidden/>
              </w:rPr>
              <w:fldChar w:fldCharType="separate"/>
            </w:r>
            <w:r w:rsidR="00510BE9">
              <w:rPr>
                <w:noProof/>
                <w:webHidden/>
              </w:rPr>
              <w:t>18</w:t>
            </w:r>
            <w:r w:rsidR="00510BE9">
              <w:rPr>
                <w:noProof/>
                <w:webHidden/>
              </w:rPr>
              <w:fldChar w:fldCharType="end"/>
            </w:r>
          </w:hyperlink>
        </w:p>
        <w:p w14:paraId="050B80BE" w14:textId="1D5CFDC2" w:rsidR="00FE14F4" w:rsidRDefault="00FC5B95" w:rsidP="00FE14F4">
          <w:r>
            <w:fldChar w:fldCharType="end"/>
          </w:r>
        </w:p>
      </w:sdtContent>
    </w:sdt>
    <w:bookmarkStart w:id="0" w:name="_Toc50102321" w:displacedByCustomXml="prev"/>
    <w:bookmarkStart w:id="1" w:name="_Toc462945061" w:displacedByCustomXml="prev"/>
    <w:bookmarkStart w:id="2" w:name="_Toc451341923" w:displacedByCustomXml="prev"/>
    <w:p w14:paraId="26B1FDEF" w14:textId="262044E8" w:rsidR="00FE14F4" w:rsidRDefault="00FE14F4" w:rsidP="00FE14F4"/>
    <w:p w14:paraId="3F004B27" w14:textId="27873C35" w:rsidR="00FE14F4" w:rsidRDefault="00FE14F4" w:rsidP="00FE14F4"/>
    <w:p w14:paraId="0A1D73F5" w14:textId="44C4FFF9" w:rsidR="00D92580" w:rsidRDefault="00D92580" w:rsidP="00FE14F4"/>
    <w:p w14:paraId="549CC13B" w14:textId="77777777" w:rsidR="00D92580" w:rsidRDefault="00D92580" w:rsidP="00FE14F4"/>
    <w:p w14:paraId="5A427261" w14:textId="77777777" w:rsidR="00FE14F4" w:rsidRDefault="00FE14F4" w:rsidP="00FE14F4"/>
    <w:p w14:paraId="3C462FBB" w14:textId="6BA1EF2C" w:rsidR="00FE14F4" w:rsidRDefault="00FE14F4" w:rsidP="00FE14F4"/>
    <w:p w14:paraId="3E616DCF" w14:textId="3ABE7DBC" w:rsidR="00FE14F4" w:rsidRDefault="00FE14F4" w:rsidP="00FE14F4"/>
    <w:p w14:paraId="38EA5F7A" w14:textId="125D9E6B" w:rsidR="00FE14F4" w:rsidRDefault="00FE14F4" w:rsidP="00FE14F4"/>
    <w:p w14:paraId="2C933335" w14:textId="77777777" w:rsidR="00FE14F4" w:rsidRPr="00FE14F4" w:rsidRDefault="00FE14F4" w:rsidP="00FE14F4"/>
    <w:p w14:paraId="4C23C765" w14:textId="366DAFE8" w:rsidR="00FC6FEF" w:rsidRPr="00A744F9" w:rsidRDefault="00FC6FEF" w:rsidP="00967302">
      <w:pPr>
        <w:pStyle w:val="Heading1"/>
      </w:pPr>
      <w:r w:rsidRPr="00A744F9">
        <w:lastRenderedPageBreak/>
        <w:t>About GOAL</w:t>
      </w:r>
      <w:bookmarkEnd w:id="1"/>
      <w:bookmarkEnd w:id="0"/>
    </w:p>
    <w:p w14:paraId="6DB31A5A" w14:textId="77777777" w:rsidR="00FE14F4" w:rsidRDefault="00FE14F4" w:rsidP="00FE14F4">
      <w:pPr>
        <w:spacing w:after="0"/>
        <w:jc w:val="both"/>
      </w:pPr>
      <w: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https://www.goalglobal.org/.</w:t>
      </w:r>
    </w:p>
    <w:p w14:paraId="0B06D2F4" w14:textId="77777777" w:rsidR="00FE14F4" w:rsidRDefault="00FE14F4" w:rsidP="00FE14F4">
      <w:pPr>
        <w:spacing w:after="0"/>
        <w:jc w:val="both"/>
      </w:pPr>
    </w:p>
    <w:p w14:paraId="1FD78F9E" w14:textId="67F63C59" w:rsidR="00FE14F4" w:rsidRDefault="00FE14F4" w:rsidP="00FE14F4">
      <w:pPr>
        <w:spacing w:after="0"/>
        <w:jc w:val="both"/>
      </w:pPr>
      <w:r>
        <w:t>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agro-pastoralists, and smallholder farmers. We are currently operational in more than 30 Woredas across seven Regions of Ethiopia. GOAL works closely with communities and local government to prepare for and respond to crises and build resilience for longer-term sustainable impacts. GOAL Ethiopia's major funders are USAID/ OFDA, ECHO, BPRM, Irish Aid, UNOCHA, and other UN Agencies.</w:t>
      </w:r>
    </w:p>
    <w:p w14:paraId="2BAD63FC" w14:textId="77777777" w:rsidR="00FE14F4" w:rsidRDefault="00FE14F4" w:rsidP="00FE14F4">
      <w:pPr>
        <w:spacing w:after="0"/>
        <w:jc w:val="both"/>
      </w:pPr>
    </w:p>
    <w:p w14:paraId="17FE1640" w14:textId="35E18E3E" w:rsidR="00FC5B95" w:rsidRPr="002865B9" w:rsidRDefault="00FE14F4" w:rsidP="00FE14F4">
      <w:pPr>
        <w:spacing w:after="0"/>
        <w:jc w:val="both"/>
      </w:pPr>
      <w:r>
        <w:t>Since 2017, GOAL has been one of the primary humanitarian agencies responding to the displacement crises in Ethiopia, operating a large-scale multi-sectoral response across more than 11 Zones in Oromia, Somali, SNNP, Benishangul-Gumuz and Amhara. Interventions include: the treatment of acute malnutrition, mobile health activities, ensuring access to sanitation and water supply facilities, distribution of cash, shelter and non-food items, and psychosocial support.</w:t>
      </w:r>
    </w:p>
    <w:p w14:paraId="371B9934" w14:textId="77777777" w:rsidR="0040589C" w:rsidRPr="00A744F9" w:rsidRDefault="00334B91" w:rsidP="00B349E9">
      <w:pPr>
        <w:pStyle w:val="Heading1"/>
      </w:pPr>
      <w:bookmarkStart w:id="3" w:name="_Toc462945062"/>
      <w:bookmarkStart w:id="4" w:name="_Toc50102322"/>
      <w:bookmarkEnd w:id="2"/>
      <w:r>
        <w:t>Timelines</w:t>
      </w:r>
      <w:bookmarkEnd w:id="3"/>
      <w:bookmarkEnd w:id="4"/>
    </w:p>
    <w:tbl>
      <w:tblPr>
        <w:tblW w:w="49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285"/>
        <w:gridCol w:w="5313"/>
      </w:tblGrid>
      <w:tr w:rsidR="00FE14F4" w:rsidRPr="00FE14F4" w14:paraId="1ABC48C2" w14:textId="77777777" w:rsidTr="00FE14F4">
        <w:trPr>
          <w:trHeight w:val="412"/>
        </w:trPr>
        <w:tc>
          <w:tcPr>
            <w:tcW w:w="330" w:type="pct"/>
            <w:shd w:val="clear" w:color="auto" w:fill="D9D9D9"/>
          </w:tcPr>
          <w:p w14:paraId="731759C2" w14:textId="77777777" w:rsidR="00FE14F4" w:rsidRPr="00FE14F4" w:rsidRDefault="00FE14F4" w:rsidP="00FE14F4">
            <w:pPr>
              <w:spacing w:line="360" w:lineRule="auto"/>
              <w:jc w:val="both"/>
              <w:rPr>
                <w:rFonts w:ascii="Calibri" w:eastAsia="MS Mincho" w:hAnsi="Calibri" w:cs="Arial"/>
                <w:b/>
                <w:bCs/>
                <w:color w:val="000000"/>
              </w:rPr>
            </w:pPr>
            <w:r w:rsidRPr="00FE14F4">
              <w:rPr>
                <w:rFonts w:ascii="Calibri" w:eastAsia="MS Mincho" w:hAnsi="Calibri" w:cs="Arial"/>
                <w:b/>
                <w:bCs/>
                <w:color w:val="000000"/>
              </w:rPr>
              <w:t>Line</w:t>
            </w:r>
          </w:p>
        </w:tc>
        <w:tc>
          <w:tcPr>
            <w:tcW w:w="2085" w:type="pct"/>
            <w:shd w:val="clear" w:color="auto" w:fill="D9D9D9"/>
          </w:tcPr>
          <w:p w14:paraId="61DB64C1" w14:textId="77777777" w:rsidR="00FE14F4" w:rsidRPr="00FE14F4" w:rsidRDefault="00FE14F4" w:rsidP="00FE14F4">
            <w:pPr>
              <w:spacing w:line="360" w:lineRule="auto"/>
              <w:jc w:val="both"/>
              <w:rPr>
                <w:rFonts w:ascii="Calibri" w:eastAsia="MS Mincho" w:hAnsi="Calibri" w:cs="Arial"/>
                <w:b/>
                <w:bCs/>
                <w:color w:val="000000"/>
              </w:rPr>
            </w:pPr>
            <w:r w:rsidRPr="00FE14F4">
              <w:rPr>
                <w:rFonts w:ascii="Calibri" w:eastAsia="MS Mincho" w:hAnsi="Calibri" w:cs="Arial"/>
                <w:b/>
                <w:bCs/>
                <w:color w:val="000000"/>
              </w:rPr>
              <w:t>Item</w:t>
            </w:r>
          </w:p>
        </w:tc>
        <w:tc>
          <w:tcPr>
            <w:tcW w:w="2585" w:type="pct"/>
            <w:shd w:val="clear" w:color="auto" w:fill="D9D9D9"/>
          </w:tcPr>
          <w:p w14:paraId="38B534ED" w14:textId="77777777" w:rsidR="00FE14F4" w:rsidRPr="00FE14F4" w:rsidRDefault="00FE14F4" w:rsidP="00FE14F4">
            <w:pPr>
              <w:spacing w:line="360" w:lineRule="auto"/>
              <w:jc w:val="both"/>
              <w:rPr>
                <w:rFonts w:ascii="Calibri" w:eastAsia="MS Mincho" w:hAnsi="Calibri" w:cs="Arial"/>
                <w:b/>
                <w:bCs/>
              </w:rPr>
            </w:pPr>
            <w:r w:rsidRPr="00FE14F4">
              <w:rPr>
                <w:rFonts w:ascii="Calibri" w:eastAsia="Times New Roman" w:hAnsi="Calibri" w:cs="Times New Roman"/>
                <w:b/>
                <w:bCs/>
                <w:color w:val="000000"/>
                <w:lang w:val="en-US"/>
              </w:rPr>
              <w:t>Date, year, time, and time-zone</w:t>
            </w:r>
          </w:p>
        </w:tc>
      </w:tr>
      <w:tr w:rsidR="00FE14F4" w:rsidRPr="00FE14F4" w14:paraId="43BA4237" w14:textId="77777777" w:rsidTr="00FE14F4">
        <w:trPr>
          <w:trHeight w:val="412"/>
        </w:trPr>
        <w:tc>
          <w:tcPr>
            <w:tcW w:w="330" w:type="pct"/>
            <w:shd w:val="clear" w:color="auto" w:fill="D9D9D9"/>
          </w:tcPr>
          <w:p w14:paraId="443FFA17"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1</w:t>
            </w:r>
          </w:p>
        </w:tc>
        <w:tc>
          <w:tcPr>
            <w:tcW w:w="2085" w:type="pct"/>
            <w:shd w:val="clear" w:color="auto" w:fill="F2F2F2"/>
            <w:vAlign w:val="bottom"/>
          </w:tcPr>
          <w:p w14:paraId="656A265C"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 xml:space="preserve">Date of RFQ issue </w:t>
            </w:r>
          </w:p>
        </w:tc>
        <w:tc>
          <w:tcPr>
            <w:tcW w:w="2585" w:type="pct"/>
            <w:vAlign w:val="bottom"/>
          </w:tcPr>
          <w:p w14:paraId="344E87BE" w14:textId="7EB4136F" w:rsidR="00FE14F4" w:rsidRPr="00F068D0" w:rsidRDefault="00FE14F4" w:rsidP="00FE14F4">
            <w:pPr>
              <w:tabs>
                <w:tab w:val="left" w:pos="7722"/>
              </w:tabs>
              <w:adjustRightInd w:val="0"/>
              <w:spacing w:after="0" w:line="360" w:lineRule="auto"/>
              <w:jc w:val="both"/>
              <w:rPr>
                <w:rFonts w:ascii="Calibri" w:eastAsia="Times New Roman" w:hAnsi="Calibri" w:cs="Times New Roman"/>
                <w:lang w:val="en-GB" w:eastAsia="en-GB"/>
              </w:rPr>
            </w:pPr>
            <w:r w:rsidRPr="00F068D0">
              <w:rPr>
                <w:rFonts w:ascii="Calibri" w:eastAsia="Times New Roman" w:hAnsi="Calibri" w:cs="Times New Roman"/>
                <w:lang w:val="en-GB" w:eastAsia="en-GB"/>
              </w:rPr>
              <w:t xml:space="preserve">September </w:t>
            </w:r>
            <w:r w:rsidR="00F068D0">
              <w:rPr>
                <w:rFonts w:ascii="Calibri" w:eastAsia="Times New Roman" w:hAnsi="Calibri" w:cs="Times New Roman"/>
                <w:lang w:val="en-GB" w:eastAsia="en-GB"/>
              </w:rPr>
              <w:t>23</w:t>
            </w:r>
            <w:r w:rsidR="00F068D0" w:rsidRPr="00F068D0">
              <w:rPr>
                <w:rFonts w:ascii="Calibri" w:eastAsia="Times New Roman" w:hAnsi="Calibri" w:cs="Times New Roman"/>
                <w:vertAlign w:val="superscript"/>
                <w:lang w:val="en-GB" w:eastAsia="en-GB"/>
              </w:rPr>
              <w:t>rd</w:t>
            </w:r>
            <w:r w:rsidR="00F068D0">
              <w:rPr>
                <w:rFonts w:ascii="Calibri" w:eastAsia="Times New Roman" w:hAnsi="Calibri" w:cs="Times New Roman"/>
                <w:lang w:val="en-GB" w:eastAsia="en-GB"/>
              </w:rPr>
              <w:t xml:space="preserve"> </w:t>
            </w:r>
            <w:r w:rsidR="00F068D0" w:rsidRPr="00F068D0">
              <w:rPr>
                <w:rFonts w:ascii="Calibri" w:eastAsia="Times New Roman" w:hAnsi="Calibri" w:cs="Times New Roman"/>
                <w:lang w:val="en-GB" w:eastAsia="en-GB"/>
              </w:rPr>
              <w:t>2020</w:t>
            </w:r>
          </w:p>
        </w:tc>
      </w:tr>
      <w:tr w:rsidR="00FE14F4" w:rsidRPr="00FE14F4" w14:paraId="3B886C0A" w14:textId="77777777" w:rsidTr="00FE14F4">
        <w:trPr>
          <w:trHeight w:val="412"/>
        </w:trPr>
        <w:tc>
          <w:tcPr>
            <w:tcW w:w="330" w:type="pct"/>
            <w:shd w:val="clear" w:color="auto" w:fill="D9D9D9"/>
          </w:tcPr>
          <w:p w14:paraId="5B8B08AD"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2</w:t>
            </w:r>
          </w:p>
        </w:tc>
        <w:tc>
          <w:tcPr>
            <w:tcW w:w="2085" w:type="pct"/>
            <w:shd w:val="clear" w:color="auto" w:fill="F2F2F2"/>
            <w:vAlign w:val="bottom"/>
          </w:tcPr>
          <w:p w14:paraId="7FD8C6BC"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Closing date for clarifications</w:t>
            </w:r>
          </w:p>
        </w:tc>
        <w:tc>
          <w:tcPr>
            <w:tcW w:w="2585" w:type="pct"/>
            <w:vAlign w:val="bottom"/>
          </w:tcPr>
          <w:p w14:paraId="3A4D1E19" w14:textId="210E58AE" w:rsidR="00FE14F4" w:rsidRPr="00F068D0" w:rsidRDefault="004E1A49" w:rsidP="00FE14F4">
            <w:pPr>
              <w:tabs>
                <w:tab w:val="left" w:pos="7722"/>
              </w:tabs>
              <w:adjustRightInd w:val="0"/>
              <w:spacing w:after="0" w:line="360" w:lineRule="auto"/>
              <w:jc w:val="both"/>
              <w:rPr>
                <w:rFonts w:ascii="Calibri" w:eastAsia="Times New Roman" w:hAnsi="Calibri" w:cs="Times New Roman"/>
                <w:lang w:val="en-GB" w:eastAsia="en-GB"/>
              </w:rPr>
            </w:pPr>
            <w:r w:rsidRPr="00F068D0">
              <w:rPr>
                <w:rFonts w:ascii="Calibri" w:eastAsia="Times New Roman" w:hAnsi="Calibri" w:cs="Times New Roman"/>
                <w:lang w:val="en-GB" w:eastAsia="en-GB"/>
              </w:rPr>
              <w:t xml:space="preserve">October </w:t>
            </w:r>
            <w:r w:rsidR="00F068D0">
              <w:rPr>
                <w:rFonts w:ascii="Calibri" w:eastAsia="Times New Roman" w:hAnsi="Calibri" w:cs="Times New Roman"/>
                <w:lang w:val="en-GB" w:eastAsia="en-GB"/>
              </w:rPr>
              <w:t>20</w:t>
            </w:r>
            <w:r w:rsidRPr="00F068D0">
              <w:rPr>
                <w:rFonts w:ascii="Calibri" w:eastAsia="Times New Roman" w:hAnsi="Calibri" w:cs="Times New Roman"/>
                <w:vertAlign w:val="superscript"/>
                <w:lang w:val="en-GB" w:eastAsia="en-GB"/>
              </w:rPr>
              <w:t>th</w:t>
            </w:r>
            <w:r w:rsidRPr="00F068D0">
              <w:rPr>
                <w:rFonts w:ascii="Calibri" w:eastAsia="Times New Roman" w:hAnsi="Calibri" w:cs="Times New Roman"/>
                <w:lang w:val="en-GB" w:eastAsia="en-GB"/>
              </w:rPr>
              <w:t>, 2020</w:t>
            </w:r>
            <w:r w:rsidR="00FE14F4" w:rsidRPr="00F068D0">
              <w:rPr>
                <w:rFonts w:ascii="Calibri" w:eastAsia="Times New Roman" w:hAnsi="Calibri" w:cs="Times New Roman"/>
                <w:lang w:val="en-GB" w:eastAsia="en-GB"/>
              </w:rPr>
              <w:t xml:space="preserve"> 4:00 PM GMT +3 East African Time</w:t>
            </w:r>
          </w:p>
        </w:tc>
      </w:tr>
      <w:tr w:rsidR="00FE14F4" w:rsidRPr="00FE14F4" w14:paraId="1303C042" w14:textId="77777777" w:rsidTr="00FE14F4">
        <w:trPr>
          <w:trHeight w:val="439"/>
        </w:trPr>
        <w:tc>
          <w:tcPr>
            <w:tcW w:w="330" w:type="pct"/>
            <w:shd w:val="clear" w:color="auto" w:fill="D9D9D9"/>
          </w:tcPr>
          <w:p w14:paraId="7BA595FE"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3</w:t>
            </w:r>
          </w:p>
        </w:tc>
        <w:tc>
          <w:tcPr>
            <w:tcW w:w="2085" w:type="pct"/>
            <w:shd w:val="clear" w:color="auto" w:fill="F2F2F2"/>
            <w:vAlign w:val="bottom"/>
          </w:tcPr>
          <w:p w14:paraId="1A7833BA"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Closing date and time for receipt of Offers</w:t>
            </w:r>
          </w:p>
        </w:tc>
        <w:tc>
          <w:tcPr>
            <w:tcW w:w="2585" w:type="pct"/>
            <w:vAlign w:val="bottom"/>
          </w:tcPr>
          <w:p w14:paraId="10652331" w14:textId="51A35636" w:rsidR="00FE14F4" w:rsidRPr="00F068D0" w:rsidRDefault="00FE14F4" w:rsidP="00FE14F4">
            <w:pPr>
              <w:tabs>
                <w:tab w:val="left" w:pos="7722"/>
              </w:tabs>
              <w:adjustRightInd w:val="0"/>
              <w:spacing w:after="0" w:line="360" w:lineRule="auto"/>
              <w:jc w:val="both"/>
              <w:rPr>
                <w:rFonts w:ascii="Calibri" w:eastAsia="Times New Roman" w:hAnsi="Calibri" w:cs="Times New Roman"/>
                <w:lang w:val="en-GB" w:eastAsia="en-GB"/>
              </w:rPr>
            </w:pPr>
            <w:r w:rsidRPr="00F068D0">
              <w:rPr>
                <w:rFonts w:ascii="Calibri" w:eastAsia="Times New Roman" w:hAnsi="Calibri" w:cs="Times New Roman"/>
                <w:lang w:val="en-GB" w:eastAsia="en-GB"/>
              </w:rPr>
              <w:t xml:space="preserve">October </w:t>
            </w:r>
            <w:r w:rsidR="00F068D0">
              <w:rPr>
                <w:rFonts w:ascii="Calibri" w:eastAsia="Times New Roman" w:hAnsi="Calibri" w:cs="Times New Roman"/>
                <w:lang w:val="en-GB" w:eastAsia="en-GB"/>
              </w:rPr>
              <w:t>23</w:t>
            </w:r>
            <w:r w:rsidR="00F068D0" w:rsidRPr="00F068D0">
              <w:rPr>
                <w:rFonts w:ascii="Calibri" w:eastAsia="Times New Roman" w:hAnsi="Calibri" w:cs="Times New Roman"/>
                <w:vertAlign w:val="superscript"/>
                <w:lang w:val="en-GB" w:eastAsia="en-GB"/>
              </w:rPr>
              <w:t>rd</w:t>
            </w:r>
            <w:r w:rsidR="004E1A49" w:rsidRPr="00F068D0">
              <w:rPr>
                <w:rFonts w:ascii="Calibri" w:eastAsia="Times New Roman" w:hAnsi="Calibri" w:cs="Times New Roman"/>
                <w:lang w:val="en-GB" w:eastAsia="en-GB"/>
              </w:rPr>
              <w:t>, 2020</w:t>
            </w:r>
            <w:r w:rsidRPr="00F068D0">
              <w:rPr>
                <w:rFonts w:ascii="Calibri" w:eastAsia="Times New Roman" w:hAnsi="Calibri" w:cs="Times New Roman"/>
                <w:lang w:val="en-GB" w:eastAsia="en-GB"/>
              </w:rPr>
              <w:t xml:space="preserve"> 2</w:t>
            </w:r>
            <w:r w:rsidRPr="00F068D0">
              <w:rPr>
                <w:rFonts w:eastAsia="Times New Roman" w:cstheme="minorHAnsi"/>
                <w:lang w:val="en-GB" w:eastAsia="en-GB"/>
              </w:rPr>
              <w:t>:00 PM GMT +3 East African Time</w:t>
            </w:r>
          </w:p>
        </w:tc>
      </w:tr>
      <w:tr w:rsidR="00FE14F4" w:rsidRPr="00FE14F4" w14:paraId="0AF9C4B4" w14:textId="77777777" w:rsidTr="00FE14F4">
        <w:trPr>
          <w:trHeight w:val="439"/>
        </w:trPr>
        <w:tc>
          <w:tcPr>
            <w:tcW w:w="330" w:type="pct"/>
            <w:shd w:val="clear" w:color="auto" w:fill="D9D9D9"/>
          </w:tcPr>
          <w:p w14:paraId="11F352F6"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4</w:t>
            </w:r>
          </w:p>
        </w:tc>
        <w:tc>
          <w:tcPr>
            <w:tcW w:w="2085" w:type="pct"/>
            <w:shd w:val="clear" w:color="auto" w:fill="F2F2F2"/>
            <w:vAlign w:val="bottom"/>
          </w:tcPr>
          <w:p w14:paraId="3EC25693"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Quotation/Bid Opening Location</w:t>
            </w:r>
          </w:p>
        </w:tc>
        <w:tc>
          <w:tcPr>
            <w:tcW w:w="2585" w:type="pct"/>
            <w:vAlign w:val="bottom"/>
          </w:tcPr>
          <w:p w14:paraId="40800983" w14:textId="77777777" w:rsidR="00FE14F4" w:rsidRPr="00F068D0" w:rsidRDefault="00FE14F4" w:rsidP="00FE14F4">
            <w:pPr>
              <w:tabs>
                <w:tab w:val="left" w:pos="7722"/>
              </w:tabs>
              <w:adjustRightInd w:val="0"/>
              <w:spacing w:after="0" w:line="360" w:lineRule="auto"/>
              <w:jc w:val="both"/>
              <w:rPr>
                <w:rFonts w:ascii="Calibri" w:eastAsia="Times New Roman" w:hAnsi="Calibri" w:cs="Times New Roman"/>
                <w:lang w:val="en-GB" w:eastAsia="en-GB"/>
              </w:rPr>
            </w:pPr>
            <w:r w:rsidRPr="00F068D0">
              <w:rPr>
                <w:rFonts w:ascii="Calibri" w:eastAsia="Times New Roman" w:hAnsi="Calibri" w:cs="Times New Roman"/>
                <w:lang w:val="en-GB" w:eastAsia="en-GB"/>
              </w:rPr>
              <w:t>Addis Ababa, GOAL Ethiopia Office</w:t>
            </w:r>
          </w:p>
        </w:tc>
      </w:tr>
      <w:tr w:rsidR="00FE14F4" w:rsidRPr="00FE14F4" w14:paraId="21369E8A" w14:textId="77777777" w:rsidTr="00FE14F4">
        <w:trPr>
          <w:trHeight w:val="439"/>
        </w:trPr>
        <w:tc>
          <w:tcPr>
            <w:tcW w:w="330" w:type="pct"/>
            <w:shd w:val="clear" w:color="auto" w:fill="D9D9D9"/>
          </w:tcPr>
          <w:p w14:paraId="2AFBE643"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5</w:t>
            </w:r>
          </w:p>
        </w:tc>
        <w:tc>
          <w:tcPr>
            <w:tcW w:w="2085" w:type="pct"/>
            <w:shd w:val="clear" w:color="auto" w:fill="F2F2F2"/>
            <w:vAlign w:val="bottom"/>
          </w:tcPr>
          <w:p w14:paraId="1CBD6D03" w14:textId="77777777" w:rsidR="00FE14F4" w:rsidRPr="00FE14F4" w:rsidRDefault="00FE14F4" w:rsidP="00FE14F4">
            <w:pPr>
              <w:tabs>
                <w:tab w:val="left" w:pos="7722"/>
              </w:tabs>
              <w:adjustRightInd w:val="0"/>
              <w:spacing w:after="0" w:line="360" w:lineRule="auto"/>
              <w:jc w:val="both"/>
              <w:rPr>
                <w:rFonts w:ascii="Calibri" w:eastAsia="Times New Roman" w:hAnsi="Calibri" w:cs="Times New Roman"/>
                <w:color w:val="000000"/>
                <w:lang w:val="en-GB" w:eastAsia="en-GB"/>
              </w:rPr>
            </w:pPr>
            <w:r w:rsidRPr="00FE14F4">
              <w:rPr>
                <w:rFonts w:ascii="Calibri" w:eastAsia="Times New Roman" w:hAnsi="Calibri" w:cs="Times New Roman"/>
                <w:color w:val="000000"/>
                <w:lang w:val="en-GB" w:eastAsia="en-GB"/>
              </w:rPr>
              <w:t xml:space="preserve">Quotation/Bid Opening Date and time </w:t>
            </w:r>
          </w:p>
        </w:tc>
        <w:tc>
          <w:tcPr>
            <w:tcW w:w="2585" w:type="pct"/>
            <w:vAlign w:val="bottom"/>
          </w:tcPr>
          <w:p w14:paraId="2A0BC94F" w14:textId="6941D5E5" w:rsidR="00FE14F4" w:rsidRPr="00F068D0" w:rsidRDefault="004E1A49" w:rsidP="00FE14F4">
            <w:pPr>
              <w:tabs>
                <w:tab w:val="left" w:pos="7722"/>
              </w:tabs>
              <w:adjustRightInd w:val="0"/>
              <w:spacing w:after="0" w:line="360" w:lineRule="auto"/>
              <w:jc w:val="both"/>
              <w:rPr>
                <w:rFonts w:ascii="Calibri" w:eastAsia="Times New Roman" w:hAnsi="Calibri" w:cs="Times New Roman"/>
                <w:lang w:val="en-GB" w:eastAsia="en-GB"/>
              </w:rPr>
            </w:pPr>
            <w:r w:rsidRPr="00F068D0">
              <w:rPr>
                <w:rFonts w:ascii="Calibri" w:eastAsia="Times New Roman" w:hAnsi="Calibri" w:cs="Times New Roman"/>
                <w:lang w:val="en-GB" w:eastAsia="en-GB"/>
              </w:rPr>
              <w:t>October</w:t>
            </w:r>
            <w:r w:rsidR="00FE14F4" w:rsidRPr="00F068D0">
              <w:rPr>
                <w:rFonts w:ascii="Calibri" w:eastAsia="Times New Roman" w:hAnsi="Calibri" w:cs="Times New Roman"/>
                <w:lang w:val="en-GB" w:eastAsia="en-GB"/>
              </w:rPr>
              <w:t xml:space="preserve"> </w:t>
            </w:r>
            <w:r w:rsidR="00051339" w:rsidRPr="00F068D0">
              <w:rPr>
                <w:rFonts w:ascii="Calibri" w:eastAsia="Times New Roman" w:hAnsi="Calibri" w:cs="Times New Roman"/>
                <w:lang w:val="en-GB" w:eastAsia="en-GB"/>
              </w:rPr>
              <w:t>2</w:t>
            </w:r>
            <w:r w:rsidR="00F068D0">
              <w:rPr>
                <w:rFonts w:ascii="Calibri" w:eastAsia="Times New Roman" w:hAnsi="Calibri" w:cs="Times New Roman"/>
                <w:lang w:val="en-GB" w:eastAsia="en-GB"/>
              </w:rPr>
              <w:t>6</w:t>
            </w:r>
            <w:r w:rsidR="00FE14F4" w:rsidRPr="00F068D0">
              <w:rPr>
                <w:rFonts w:ascii="Calibri" w:eastAsia="Times New Roman" w:hAnsi="Calibri" w:cs="Times New Roman"/>
                <w:vertAlign w:val="superscript"/>
                <w:lang w:val="en-GB" w:eastAsia="en-GB"/>
              </w:rPr>
              <w:t>th</w:t>
            </w:r>
            <w:r w:rsidR="00FE14F4" w:rsidRPr="00F068D0">
              <w:rPr>
                <w:rFonts w:ascii="Calibri" w:eastAsia="Times New Roman" w:hAnsi="Calibri" w:cs="Times New Roman"/>
                <w:lang w:val="en-GB" w:eastAsia="en-GB"/>
              </w:rPr>
              <w:t xml:space="preserve">, 2020 </w:t>
            </w:r>
            <w:r w:rsidRPr="00F068D0">
              <w:rPr>
                <w:rFonts w:ascii="Calibri" w:eastAsia="Times New Roman" w:hAnsi="Calibri" w:cs="Times New Roman"/>
                <w:lang w:val="en-GB" w:eastAsia="en-GB"/>
              </w:rPr>
              <w:t>09:00 AM</w:t>
            </w:r>
            <w:r w:rsidR="00FE14F4" w:rsidRPr="00F068D0">
              <w:rPr>
                <w:rFonts w:eastAsia="Times New Roman" w:cstheme="minorHAnsi"/>
                <w:lang w:val="en-GB" w:eastAsia="en-GB"/>
              </w:rPr>
              <w:t xml:space="preserve"> GMT +3 East African Time</w:t>
            </w:r>
          </w:p>
        </w:tc>
      </w:tr>
    </w:tbl>
    <w:p w14:paraId="38D1286C" w14:textId="77777777" w:rsidR="006421C8" w:rsidRPr="006E71D5" w:rsidRDefault="006421C8" w:rsidP="00B61766">
      <w:pPr>
        <w:pStyle w:val="ACBody2"/>
        <w:tabs>
          <w:tab w:val="left" w:pos="7722"/>
        </w:tabs>
        <w:spacing w:after="0"/>
        <w:ind w:left="0"/>
        <w:rPr>
          <w:rFonts w:ascii="Calibri" w:hAnsi="Calibri" w:cs="Arial"/>
          <w:spacing w:val="-3"/>
          <w:sz w:val="20"/>
        </w:rPr>
      </w:pPr>
    </w:p>
    <w:p w14:paraId="3FC9248E" w14:textId="64AC5D7C" w:rsidR="009218AC" w:rsidRPr="00DB10B4" w:rsidRDefault="006B7049" w:rsidP="00334B91">
      <w:pPr>
        <w:pStyle w:val="Heading1"/>
      </w:pPr>
      <w:bookmarkStart w:id="5" w:name="_Toc50102323"/>
      <w:r>
        <w:t>S</w:t>
      </w:r>
      <w:r w:rsidR="006B6CF5">
        <w:t>ervice</w:t>
      </w:r>
      <w:r>
        <w:t xml:space="preserve"> Requirement</w:t>
      </w:r>
      <w:bookmarkEnd w:id="5"/>
    </w:p>
    <w:p w14:paraId="053AD39D" w14:textId="0BB5BBFF" w:rsidR="00490FA5" w:rsidRDefault="00D5055C" w:rsidP="000C7E62">
      <w:pPr>
        <w:rPr>
          <w:rFonts w:cs="Arial"/>
        </w:rPr>
      </w:pPr>
      <w:bookmarkStart w:id="6" w:name="_Toc462945069"/>
      <w:r w:rsidRPr="00D5055C">
        <w:t xml:space="preserve">GOAL is seeking a </w:t>
      </w:r>
      <w:r w:rsidR="000F4B0A" w:rsidRPr="00D5055C">
        <w:t xml:space="preserve">qualified </w:t>
      </w:r>
      <w:r w:rsidR="003C1471">
        <w:t xml:space="preserve">consultant to conduct </w:t>
      </w:r>
      <w:r w:rsidR="000F4B0A" w:rsidRPr="000F4B0A">
        <w:t>Formative Study on Maternal and Child Nutrition and Hygiene in Pastoral Areas of Ethiopia</w:t>
      </w:r>
      <w:r w:rsidR="003C1471">
        <w:t xml:space="preserve"> and develop SBCC strategy</w:t>
      </w:r>
      <w:r w:rsidR="00490FA5" w:rsidRPr="00490FA5">
        <w:t xml:space="preserve">. </w:t>
      </w:r>
    </w:p>
    <w:p w14:paraId="52C5202A" w14:textId="23F1ABB3" w:rsidR="00D2382D" w:rsidRPr="00E34BFA" w:rsidRDefault="001D2B64" w:rsidP="000C7E62">
      <w:pPr>
        <w:rPr>
          <w:rFonts w:cs="Arial"/>
        </w:rPr>
      </w:pPr>
      <w:r w:rsidRPr="00E34BFA">
        <w:rPr>
          <w:rFonts w:cs="Arial"/>
        </w:rPr>
        <w:t xml:space="preserve">For </w:t>
      </w:r>
      <w:r w:rsidR="0019799A" w:rsidRPr="00E34BFA">
        <w:rPr>
          <w:rFonts w:cs="Arial"/>
        </w:rPr>
        <w:t xml:space="preserve">more details and responsibilities please </w:t>
      </w:r>
      <w:r w:rsidR="00144755" w:rsidRPr="00E34BFA">
        <w:rPr>
          <w:rFonts w:cs="Arial"/>
        </w:rPr>
        <w:t xml:space="preserve">refer to </w:t>
      </w:r>
      <w:r w:rsidR="008750C6" w:rsidRPr="004E2571">
        <w:rPr>
          <w:rFonts w:cs="Arial"/>
        </w:rPr>
        <w:t xml:space="preserve">Appendix </w:t>
      </w:r>
      <w:r w:rsidR="00B85942" w:rsidRPr="004E2571">
        <w:rPr>
          <w:rFonts w:cs="Arial"/>
        </w:rPr>
        <w:t xml:space="preserve">5 </w:t>
      </w:r>
      <w:r w:rsidR="008750C6" w:rsidRPr="004E2571">
        <w:rPr>
          <w:rFonts w:cs="Arial"/>
        </w:rPr>
        <w:t xml:space="preserve">- </w:t>
      </w:r>
      <w:r w:rsidR="00144755" w:rsidRPr="004E2571">
        <w:rPr>
          <w:rFonts w:cs="Arial"/>
        </w:rPr>
        <w:t>Terms of Reference</w:t>
      </w:r>
      <w:r w:rsidR="006A3602" w:rsidRPr="004E2571">
        <w:rPr>
          <w:rFonts w:cs="Arial"/>
        </w:rPr>
        <w:t xml:space="preserve"> </w:t>
      </w:r>
      <w:r w:rsidR="00473CA5" w:rsidRPr="004E2571">
        <w:rPr>
          <w:rFonts w:cs="Arial"/>
        </w:rPr>
        <w:t>(ToR) document</w:t>
      </w:r>
      <w:r w:rsidR="00B85942" w:rsidRPr="004E2571">
        <w:rPr>
          <w:rFonts w:cs="Arial"/>
        </w:rPr>
        <w:t xml:space="preserve"> (Annex 1- </w:t>
      </w:r>
      <w:r w:rsidR="003B63FF" w:rsidRPr="004E2571">
        <w:rPr>
          <w:rFonts w:cs="Arial"/>
        </w:rPr>
        <w:t>Technical Offer</w:t>
      </w:r>
      <w:r w:rsidR="00B85942" w:rsidRPr="004E2571">
        <w:rPr>
          <w:rFonts w:cs="Arial"/>
        </w:rPr>
        <w:t xml:space="preserve"> &amp; </w:t>
      </w:r>
      <w:r w:rsidR="007A7C18">
        <w:rPr>
          <w:rFonts w:cs="Arial"/>
        </w:rPr>
        <w:t xml:space="preserve">Appendix </w:t>
      </w:r>
      <w:r w:rsidR="00B85942" w:rsidRPr="004E2571">
        <w:rPr>
          <w:rFonts w:cs="Arial"/>
        </w:rPr>
        <w:t>2-</w:t>
      </w:r>
      <w:r w:rsidR="003B63FF" w:rsidRPr="004E2571">
        <w:rPr>
          <w:rFonts w:cs="Arial"/>
        </w:rPr>
        <w:t>Financial Offer</w:t>
      </w:r>
      <w:r w:rsidR="00473CA5" w:rsidRPr="004E2571">
        <w:rPr>
          <w:rFonts w:cs="Arial"/>
        </w:rPr>
        <w:t>.</w:t>
      </w:r>
    </w:p>
    <w:p w14:paraId="78E47D04" w14:textId="08CA73FC" w:rsidR="00293505" w:rsidRDefault="00293505" w:rsidP="00334B91">
      <w:pPr>
        <w:pStyle w:val="Heading1"/>
      </w:pPr>
      <w:bookmarkStart w:id="7" w:name="_Toc50102324"/>
      <w:r w:rsidRPr="00293505">
        <w:t xml:space="preserve">Terms of </w:t>
      </w:r>
      <w:bookmarkEnd w:id="6"/>
      <w:r w:rsidR="00C26927">
        <w:t>bidding</w:t>
      </w:r>
      <w:bookmarkEnd w:id="7"/>
    </w:p>
    <w:p w14:paraId="425C09F7" w14:textId="5B8D354D" w:rsidR="003E5724" w:rsidRPr="0067321E" w:rsidRDefault="00293505" w:rsidP="00F0744F">
      <w:pPr>
        <w:rPr>
          <w:b/>
          <w:sz w:val="28"/>
          <w:szCs w:val="28"/>
        </w:rPr>
      </w:pPr>
      <w:bookmarkStart w:id="8" w:name="_Toc115690175"/>
      <w:bookmarkStart w:id="9" w:name="_Toc118102638"/>
      <w:bookmarkStart w:id="10" w:name="_Toc118102814"/>
      <w:bookmarkStart w:id="11" w:name="_Toc462945070"/>
      <w:bookmarkEnd w:id="8"/>
      <w:bookmarkEnd w:id="9"/>
      <w:bookmarkEnd w:id="10"/>
      <w:bookmarkEnd w:id="11"/>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C26927">
        <w:t xml:space="preserve">the </w:t>
      </w:r>
      <w:r w:rsidR="007D73E2">
        <w:t xml:space="preserve">service of </w:t>
      </w:r>
      <w:bookmarkStart w:id="12" w:name="_Hlk50458522"/>
      <w:r w:rsidR="000F4B0A" w:rsidRPr="000F4B0A">
        <w:t>Formative Study on Maternal and Child Nutrition and Hygiene in Pastoral Areas of Ethiopia</w:t>
      </w:r>
      <w:bookmarkEnd w:id="12"/>
      <w:r w:rsidR="00F56DE9">
        <w:t>.</w:t>
      </w:r>
    </w:p>
    <w:p w14:paraId="506DB05E" w14:textId="3EA58F98" w:rsidR="00293505" w:rsidRPr="0003332A" w:rsidRDefault="00293505" w:rsidP="00DA1C6C">
      <w:r w:rsidRPr="0003332A">
        <w:lastRenderedPageBreak/>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14:paraId="1B13F8DE" w14:textId="3DE4E2A0" w:rsidR="009A6626" w:rsidRPr="00A744F9" w:rsidRDefault="009A6626" w:rsidP="00613DD7">
      <w:pPr>
        <w:pStyle w:val="Heading3"/>
        <w:keepNext w:val="0"/>
        <w:numPr>
          <w:ilvl w:val="0"/>
          <w:numId w:val="0"/>
        </w:numPr>
        <w:ind w:hanging="11"/>
      </w:pPr>
      <w:r w:rsidRPr="00A744F9">
        <w:t xml:space="preserve">Any queries about this </w:t>
      </w:r>
      <w:r w:rsidR="00C00431">
        <w:t>RFQ</w:t>
      </w:r>
      <w:r w:rsidRPr="00A744F9">
        <w:t xml:space="preserve"> should be addressed in writing to GOAL via email on </w:t>
      </w:r>
      <w:hyperlink r:id="rId12" w:history="1">
        <w:r w:rsidR="00603862" w:rsidRPr="006A16DB">
          <w:rPr>
            <w:rStyle w:val="Hyperlink"/>
          </w:rPr>
          <w:t>clarifications@goal.ie</w:t>
        </w:r>
      </w:hyperlink>
      <w:r w:rsidR="00603862">
        <w:rPr>
          <w:rStyle w:val="Hyperlink"/>
        </w:rPr>
        <w:t xml:space="preserve"> </w:t>
      </w:r>
      <w:r w:rsidR="00653373" w:rsidRPr="00B82DA7">
        <w:rPr>
          <w:rStyle w:val="Hyperlink"/>
          <w:color w:val="auto"/>
          <w:u w:val="none"/>
        </w:rPr>
        <w:t xml:space="preserve">until the </w:t>
      </w:r>
      <w:r w:rsidR="00B82DA7" w:rsidRPr="00B82DA7">
        <w:rPr>
          <w:rStyle w:val="Hyperlink"/>
          <w:b/>
          <w:bCs w:val="0"/>
          <w:color w:val="auto"/>
          <w:u w:val="none"/>
        </w:rPr>
        <w:t>20</w:t>
      </w:r>
      <w:r w:rsidR="00653373" w:rsidRPr="00B82DA7">
        <w:rPr>
          <w:rStyle w:val="Hyperlink"/>
          <w:b/>
          <w:bCs w:val="0"/>
          <w:color w:val="auto"/>
          <w:u w:val="none"/>
          <w:vertAlign w:val="superscript"/>
        </w:rPr>
        <w:t>th</w:t>
      </w:r>
      <w:r w:rsidR="00653373" w:rsidRPr="00B82DA7">
        <w:rPr>
          <w:rStyle w:val="Hyperlink"/>
          <w:b/>
          <w:bCs w:val="0"/>
          <w:color w:val="auto"/>
          <w:u w:val="none"/>
        </w:rPr>
        <w:t xml:space="preserve"> of </w:t>
      </w:r>
      <w:r w:rsidR="000F4B0A" w:rsidRPr="00B82DA7">
        <w:rPr>
          <w:rStyle w:val="Hyperlink"/>
          <w:b/>
          <w:bCs w:val="0"/>
          <w:color w:val="auto"/>
          <w:u w:val="none"/>
        </w:rPr>
        <w:t>October</w:t>
      </w:r>
      <w:r w:rsidR="00A66386" w:rsidRPr="00B82DA7">
        <w:rPr>
          <w:rStyle w:val="Hyperlink"/>
          <w:b/>
          <w:bCs w:val="0"/>
          <w:color w:val="auto"/>
          <w:u w:val="none"/>
        </w:rPr>
        <w:t xml:space="preserve"> </w:t>
      </w:r>
      <w:r w:rsidR="00653373" w:rsidRPr="00B82DA7">
        <w:rPr>
          <w:rStyle w:val="Hyperlink"/>
          <w:b/>
          <w:bCs w:val="0"/>
          <w:color w:val="auto"/>
          <w:u w:val="none"/>
        </w:rPr>
        <w:t>2020</w:t>
      </w:r>
      <w:r w:rsidR="00653373" w:rsidRPr="00B82DA7">
        <w:rPr>
          <w:rStyle w:val="Hyperlink"/>
          <w:color w:val="auto"/>
          <w:u w:val="none"/>
        </w:rPr>
        <w:t>.</w:t>
      </w:r>
      <w:r w:rsidR="00653373" w:rsidRPr="003B63FF">
        <w:rPr>
          <w:rStyle w:val="Hyperlink"/>
          <w:color w:val="auto"/>
        </w:rPr>
        <w:t xml:space="preserve"> </w:t>
      </w:r>
      <w:r w:rsidR="00F0744F" w:rsidRPr="003B63FF">
        <w:t xml:space="preserve">Please include the reference number </w:t>
      </w:r>
      <w:r w:rsidR="000F4B0A" w:rsidRPr="000F4B0A">
        <w:rPr>
          <w:b/>
          <w:bCs w:val="0"/>
        </w:rPr>
        <w:t>BOR- RN-003447</w:t>
      </w:r>
      <w:r w:rsidR="000F4B0A">
        <w:t xml:space="preserve"> and</w:t>
      </w:r>
      <w:r w:rsidR="00F0744F" w:rsidRPr="003B63FF">
        <w:t xml:space="preserve"> words “clarification required” in the subject line</w:t>
      </w:r>
    </w:p>
    <w:p w14:paraId="02C01A6D" w14:textId="7BB41388" w:rsidR="00DC1EE7" w:rsidRPr="00DC1EE7" w:rsidRDefault="00DC1EE7" w:rsidP="00DC1EE7">
      <w:pPr>
        <w:pStyle w:val="Heading1"/>
        <w:numPr>
          <w:ilvl w:val="0"/>
          <w:numId w:val="0"/>
        </w:numPr>
      </w:pPr>
      <w:bookmarkStart w:id="13" w:name="_Toc229548507"/>
      <w:bookmarkStart w:id="14" w:name="_Toc231810371"/>
      <w:bookmarkStart w:id="15" w:name="_Toc462945073"/>
      <w:bookmarkStart w:id="16" w:name="_Toc50102325"/>
      <w:r>
        <w:t xml:space="preserve">5 </w:t>
      </w:r>
      <w:r w:rsidR="003B23DD">
        <w:t xml:space="preserve"> </w:t>
      </w:r>
      <w:r w:rsidR="00673AD0">
        <w:t>Co</w:t>
      </w:r>
      <w:r w:rsidR="00293505" w:rsidRPr="00012282">
        <w:t xml:space="preserve">nditions of </w:t>
      </w:r>
      <w:r w:rsidR="00C26927">
        <w:t>Quotation</w:t>
      </w:r>
      <w:r w:rsidR="00C26927" w:rsidRPr="00012282">
        <w:t xml:space="preserve"> </w:t>
      </w:r>
      <w:r w:rsidR="00293505" w:rsidRPr="00012282">
        <w:t>Submission</w:t>
      </w:r>
      <w:bookmarkEnd w:id="13"/>
      <w:bookmarkEnd w:id="14"/>
      <w:bookmarkEnd w:id="15"/>
      <w:bookmarkEnd w:id="16"/>
    </w:p>
    <w:p w14:paraId="26CD1002" w14:textId="198A0FD5" w:rsidR="00DC1EE7" w:rsidRDefault="00DC1EE7" w:rsidP="00DC1EE7">
      <w:pPr>
        <w:pStyle w:val="Heading3"/>
        <w:keepNext w:val="0"/>
        <w:numPr>
          <w:ilvl w:val="2"/>
          <w:numId w:val="6"/>
        </w:numPr>
        <w:spacing w:before="0"/>
        <w:ind w:left="284" w:hanging="284"/>
      </w:pPr>
      <w:r w:rsidRPr="00F0744F">
        <w:t>Quotations must be completed in English.</w:t>
      </w:r>
    </w:p>
    <w:p w14:paraId="41BC28E7" w14:textId="5DF7D46F" w:rsidR="00DC1EE7" w:rsidRPr="00DC1EE7" w:rsidRDefault="00DC1EE7" w:rsidP="00DC1EE7">
      <w:pPr>
        <w:pStyle w:val="Heading3"/>
        <w:keepNext w:val="0"/>
        <w:numPr>
          <w:ilvl w:val="2"/>
          <w:numId w:val="6"/>
        </w:numPr>
        <w:spacing w:before="0"/>
        <w:ind w:left="284" w:hanging="284"/>
      </w:pPr>
      <w:r>
        <w:t xml:space="preserve">Quotations must be submitted in </w:t>
      </w:r>
      <w:r w:rsidR="005B0D47">
        <w:t>USD/ETB (for Ethiopian service provider)</w:t>
      </w:r>
      <w:r w:rsidRPr="00004769">
        <w:t xml:space="preserve"> currency</w:t>
      </w:r>
      <w:r>
        <w:t>.</w:t>
      </w:r>
    </w:p>
    <w:p w14:paraId="250D46DD" w14:textId="3D3DDE0D" w:rsidR="009A5A61" w:rsidRPr="00674076" w:rsidRDefault="00C26927" w:rsidP="00CD0E88">
      <w:pPr>
        <w:pStyle w:val="Heading3"/>
        <w:keepNext w:val="0"/>
        <w:numPr>
          <w:ilvl w:val="2"/>
          <w:numId w:val="6"/>
        </w:numPr>
        <w:spacing w:before="0"/>
        <w:ind w:left="284" w:hanging="284"/>
        <w:rPr>
          <w:color w:val="auto"/>
        </w:rPr>
      </w:pPr>
      <w:r w:rsidRPr="00674076">
        <w:rPr>
          <w:color w:val="auto"/>
        </w:rPr>
        <w:t xml:space="preserve">Bidders </w:t>
      </w:r>
      <w:r w:rsidR="00293505" w:rsidRPr="00674076">
        <w:rPr>
          <w:color w:val="auto"/>
        </w:rPr>
        <w:t>must respond to all r</w:t>
      </w:r>
      <w:r w:rsidR="00F2796B" w:rsidRPr="00674076">
        <w:rPr>
          <w:color w:val="auto"/>
        </w:rPr>
        <w:t xml:space="preserve">equirements set out in this </w:t>
      </w:r>
      <w:r w:rsidRPr="00674076">
        <w:rPr>
          <w:color w:val="auto"/>
        </w:rPr>
        <w:t xml:space="preserve">RFQ </w:t>
      </w:r>
      <w:r w:rsidR="003325DC" w:rsidRPr="00674076">
        <w:rPr>
          <w:color w:val="auto"/>
        </w:rPr>
        <w:t>and complete the</w:t>
      </w:r>
      <w:r w:rsidR="001B7249" w:rsidRPr="00674076">
        <w:rPr>
          <w:color w:val="auto"/>
        </w:rPr>
        <w:t>ir</w:t>
      </w:r>
      <w:r w:rsidR="003325DC" w:rsidRPr="00674076">
        <w:rPr>
          <w:color w:val="auto"/>
        </w:rPr>
        <w:t xml:space="preserve"> offer in </w:t>
      </w:r>
      <w:r w:rsidR="006B7049" w:rsidRPr="00674076">
        <w:rPr>
          <w:color w:val="auto"/>
        </w:rPr>
        <w:t xml:space="preserve">the format </w:t>
      </w:r>
      <w:r w:rsidR="00F0744F" w:rsidRPr="00674076">
        <w:rPr>
          <w:color w:val="auto"/>
        </w:rPr>
        <w:t>requested</w:t>
      </w:r>
      <w:r w:rsidR="006B7049" w:rsidRPr="00674076">
        <w:rPr>
          <w:color w:val="auto"/>
        </w:rPr>
        <w:t xml:space="preserve"> in </w:t>
      </w:r>
      <w:r w:rsidR="006B7049" w:rsidRPr="00132992">
        <w:rPr>
          <w:color w:val="auto"/>
        </w:rPr>
        <w:t>Appendix 1</w:t>
      </w:r>
      <w:r w:rsidR="00250C18" w:rsidRPr="00132992">
        <w:rPr>
          <w:color w:val="auto"/>
        </w:rPr>
        <w:t>-Technical Offer and Appendix 2-Financial Offer</w:t>
      </w:r>
      <w:r w:rsidR="000A38F8" w:rsidRPr="00132992">
        <w:rPr>
          <w:color w:val="auto"/>
        </w:rPr>
        <w:t>.</w:t>
      </w:r>
    </w:p>
    <w:p w14:paraId="096445C2" w14:textId="77777777" w:rsidR="009A5A61" w:rsidRPr="009A5A61" w:rsidRDefault="00293505" w:rsidP="00CD0E88">
      <w:pPr>
        <w:pStyle w:val="Heading3"/>
        <w:keepNext w:val="0"/>
        <w:numPr>
          <w:ilvl w:val="2"/>
          <w:numId w:val="6"/>
        </w:numPr>
        <w:spacing w:before="0"/>
        <w:ind w:left="284" w:hanging="284"/>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66D4E32A" w14:textId="0ADF605B" w:rsidR="00293505" w:rsidRPr="003A12F6" w:rsidRDefault="00293505" w:rsidP="00CD0E88">
      <w:pPr>
        <w:pStyle w:val="Heading3"/>
        <w:keepNext w:val="0"/>
        <w:numPr>
          <w:ilvl w:val="2"/>
          <w:numId w:val="6"/>
        </w:numPr>
        <w:spacing w:before="0"/>
        <w:ind w:left="284" w:hanging="284"/>
      </w:pPr>
      <w:r w:rsidRPr="003A12F6">
        <w:t xml:space="preserve">Any conflicts of interest involving a </w:t>
      </w:r>
      <w:r w:rsidR="00B46130" w:rsidRPr="00EB2856">
        <w:rPr>
          <w:color w:val="auto"/>
        </w:rPr>
        <w:t xml:space="preserve">Bidder </w:t>
      </w:r>
      <w:r w:rsidRPr="003A12F6">
        <w:t>must be fully disclosed to GOAL particularly where there is a conflict of interest in relation to any recommendations or proposals</w:t>
      </w:r>
      <w:r w:rsidR="00F2796B" w:rsidRPr="003A12F6">
        <w:t xml:space="preserve"> put forward by the </w:t>
      </w:r>
      <w:r w:rsidR="00B46130" w:rsidRPr="00EB2856">
        <w:rPr>
          <w:color w:val="auto"/>
        </w:rPr>
        <w:t>Bidder.</w:t>
      </w:r>
    </w:p>
    <w:p w14:paraId="101BAB3C" w14:textId="011946BB" w:rsidR="00293505" w:rsidRPr="00D85D9B" w:rsidRDefault="00293505" w:rsidP="00CD0E88">
      <w:pPr>
        <w:pStyle w:val="Heading3"/>
        <w:keepNext w:val="0"/>
        <w:numPr>
          <w:ilvl w:val="2"/>
          <w:numId w:val="6"/>
        </w:numPr>
        <w:spacing w:before="0"/>
        <w:ind w:left="284" w:hanging="284"/>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CD0E88">
      <w:pPr>
        <w:pStyle w:val="Heading3"/>
        <w:keepNext w:val="0"/>
        <w:numPr>
          <w:ilvl w:val="2"/>
          <w:numId w:val="6"/>
        </w:numPr>
        <w:spacing w:before="0"/>
        <w:ind w:left="284" w:hanging="284"/>
      </w:pPr>
      <w:r w:rsidRPr="00D85D9B">
        <w:t xml:space="preserve">Information supplied by respondents will be treated as contractually binding.  </w:t>
      </w:r>
    </w:p>
    <w:p w14:paraId="54F71F6A" w14:textId="46399DEB" w:rsidR="00AE2DA4" w:rsidRPr="00AE2DA4" w:rsidRDefault="00832671" w:rsidP="00CD0E88">
      <w:pPr>
        <w:pStyle w:val="Heading3"/>
        <w:keepNext w:val="0"/>
        <w:numPr>
          <w:ilvl w:val="2"/>
          <w:numId w:val="6"/>
        </w:numPr>
        <w:spacing w:before="0"/>
        <w:ind w:left="284" w:hanging="284"/>
      </w:pPr>
      <w:r>
        <w:t>Unsuccessful bidders will be notified</w:t>
      </w:r>
      <w:r w:rsidR="006B7049">
        <w:t xml:space="preserve">. </w:t>
      </w:r>
      <w:r>
        <w:t xml:space="preserve"> </w:t>
      </w:r>
    </w:p>
    <w:p w14:paraId="277D190D" w14:textId="7CEA807E" w:rsidR="0003332A" w:rsidRPr="00396C5F" w:rsidRDefault="0003332A" w:rsidP="00CD0E88">
      <w:pPr>
        <w:pStyle w:val="Heading3"/>
        <w:numPr>
          <w:ilvl w:val="2"/>
          <w:numId w:val="6"/>
        </w:numPr>
        <w:spacing w:before="0"/>
        <w:ind w:left="284" w:hanging="284"/>
        <w:rPr>
          <w:rFonts w:eastAsia="Arial Unicode MS"/>
        </w:rPr>
      </w:pPr>
      <w:r w:rsidRPr="00396C5F">
        <w:t>GOAL’</w:t>
      </w:r>
      <w:r w:rsidRPr="00396C5F">
        <w:rPr>
          <w:rFonts w:eastAsia="Arial Unicode MS"/>
        </w:rPr>
        <w:t xml:space="preserve">s standard payment terms are </w:t>
      </w:r>
      <w:r w:rsidR="00AE1808" w:rsidRPr="00396C5F">
        <w:rPr>
          <w:rFonts w:eastAsia="Arial Unicode MS"/>
        </w:rPr>
        <w:t xml:space="preserve">by </w:t>
      </w:r>
      <w:r w:rsidRPr="00396C5F">
        <w:rPr>
          <w:rFonts w:eastAsia="Arial Unicode MS"/>
        </w:rPr>
        <w:t>bank transfer within 30 days after satisfactory implementation and receipt of documents in order.</w:t>
      </w:r>
      <w:r w:rsidR="00396C5F" w:rsidRPr="00396C5F">
        <w:rPr>
          <w:rFonts w:eastAsia="Arial Unicode MS"/>
        </w:rPr>
        <w:t xml:space="preserve"> Final payment terms will be discussed at the contract stage.</w:t>
      </w:r>
    </w:p>
    <w:p w14:paraId="0536BEA6" w14:textId="77777777" w:rsidR="009A6626" w:rsidRPr="00396C5F" w:rsidRDefault="00703982" w:rsidP="00CD0E88">
      <w:pPr>
        <w:pStyle w:val="Heading3"/>
        <w:keepNext w:val="0"/>
        <w:numPr>
          <w:ilvl w:val="2"/>
          <w:numId w:val="6"/>
        </w:numPr>
        <w:spacing w:before="0"/>
        <w:ind w:left="284" w:hanging="284"/>
        <w:rPr>
          <w:rFonts w:eastAsia="Arial Unicode MS"/>
        </w:rPr>
      </w:pPr>
      <w:r w:rsidRPr="00396C5F">
        <w:rPr>
          <w:rFonts w:eastAsia="Arial Unicode MS"/>
        </w:rPr>
        <w:t xml:space="preserve">This document is not construed in any way as an offer to contract </w:t>
      </w:r>
    </w:p>
    <w:p w14:paraId="203C9F41" w14:textId="6020EFB1" w:rsidR="007945AA" w:rsidRPr="00E93FB6" w:rsidRDefault="007945AA" w:rsidP="00CD0E88">
      <w:pPr>
        <w:pStyle w:val="Heading3"/>
        <w:numPr>
          <w:ilvl w:val="2"/>
          <w:numId w:val="6"/>
        </w:numPr>
        <w:spacing w:before="0"/>
        <w:ind w:left="284" w:hanging="284"/>
      </w:pPr>
      <w:r w:rsidRPr="007945AA">
        <w:rPr>
          <w:rFonts w:cs="Tahoma"/>
        </w:rPr>
        <w:t>GOAL and all contracted suppliers</w:t>
      </w:r>
      <w:r w:rsidR="006B7049">
        <w:rPr>
          <w:rFonts w:cs="Tahoma"/>
        </w:rPr>
        <w:t>, and their subcontractors, associates or partners</w:t>
      </w:r>
      <w:r w:rsidRPr="007945AA">
        <w:rPr>
          <w:rFonts w:cs="Tahoma"/>
        </w:rPr>
        <w:t xml:space="preserve"> must act in all its procurement and other activities in full compliance with donor requirements</w:t>
      </w:r>
      <w:r w:rsidR="00C92605">
        <w:rPr>
          <w:rFonts w:cs="Tahoma"/>
        </w:rPr>
        <w:t xml:space="preserve"> and the highest ethical standards</w:t>
      </w:r>
      <w:r w:rsidRPr="007945AA">
        <w:rPr>
          <w:rFonts w:cs="Tahoma"/>
        </w:rPr>
        <w:t xml:space="preserve">. </w:t>
      </w:r>
    </w:p>
    <w:p w14:paraId="50B635E3" w14:textId="2D72F549" w:rsidR="00B66695" w:rsidRDefault="001E1061" w:rsidP="001E1061">
      <w:pPr>
        <w:pStyle w:val="Heading1"/>
        <w:numPr>
          <w:ilvl w:val="0"/>
          <w:numId w:val="0"/>
        </w:numPr>
        <w:ind w:left="432"/>
      </w:pPr>
      <w:bookmarkStart w:id="17" w:name="_Toc462945074"/>
      <w:bookmarkStart w:id="18" w:name="_Toc50102326"/>
      <w:r>
        <w:t xml:space="preserve">6  </w:t>
      </w:r>
      <w:r w:rsidR="0003332A">
        <w:t xml:space="preserve">Submission of </w:t>
      </w:r>
      <w:bookmarkEnd w:id="17"/>
      <w:r w:rsidR="006B7049">
        <w:t>Quotations</w:t>
      </w:r>
      <w:bookmarkEnd w:id="18"/>
    </w:p>
    <w:p w14:paraId="46620E93" w14:textId="77777777" w:rsidR="00702F79" w:rsidRPr="00702F79" w:rsidRDefault="00702F79" w:rsidP="00702F79">
      <w:pPr>
        <w:spacing w:line="256" w:lineRule="auto"/>
        <w:rPr>
          <w:rFonts w:ascii="Calibri" w:eastAsia="MS Mincho" w:hAnsi="Calibri" w:cs="Arial"/>
        </w:rPr>
      </w:pPr>
      <w:r w:rsidRPr="00702F79">
        <w:rPr>
          <w:rFonts w:ascii="Calibri" w:eastAsia="MS Mincho" w:hAnsi="Calibri" w:cs="Arial"/>
        </w:rPr>
        <w:t xml:space="preserve">Quotes must be delivered in </w:t>
      </w:r>
      <w:r w:rsidRPr="00702F79">
        <w:rPr>
          <w:rFonts w:ascii="Calibri" w:eastAsia="MS Mincho" w:hAnsi="Calibri" w:cs="Arial"/>
          <w:u w:val="single"/>
        </w:rPr>
        <w:t>one of</w:t>
      </w:r>
      <w:r w:rsidRPr="00702F79">
        <w:rPr>
          <w:rFonts w:ascii="Calibri" w:eastAsia="MS Mincho" w:hAnsi="Calibri" w:cs="Arial"/>
        </w:rPr>
        <w:t xml:space="preserve"> the following ways:</w:t>
      </w:r>
    </w:p>
    <w:p w14:paraId="3AD5EEA0" w14:textId="77777777" w:rsidR="00702F79" w:rsidRPr="00702F79" w:rsidRDefault="00702F79" w:rsidP="00702F79">
      <w:pPr>
        <w:spacing w:after="0" w:line="256" w:lineRule="auto"/>
        <w:rPr>
          <w:rFonts w:ascii="Calibri" w:eastAsia="MS Mincho" w:hAnsi="Calibri" w:cs="Arial"/>
        </w:rPr>
      </w:pPr>
      <w:r w:rsidRPr="00702F79">
        <w:rPr>
          <w:rFonts w:ascii="Calibri" w:eastAsia="MS Mincho" w:hAnsi="Calibri" w:cs="Arial"/>
        </w:rPr>
        <w:t>1. Hand delivered to:</w:t>
      </w:r>
    </w:p>
    <w:p w14:paraId="3C305188" w14:textId="77777777" w:rsidR="00702F79" w:rsidRPr="00702F79" w:rsidRDefault="00702F79" w:rsidP="00702F79">
      <w:pPr>
        <w:spacing w:line="256" w:lineRule="auto"/>
        <w:ind w:left="709"/>
        <w:rPr>
          <w:rFonts w:ascii="Calibri" w:eastAsia="MS Mincho" w:hAnsi="Calibri" w:cs="Arial"/>
        </w:rPr>
      </w:pPr>
      <w:r w:rsidRPr="00702F79">
        <w:rPr>
          <w:rFonts w:ascii="Calibri" w:eastAsia="MS Mincho" w:hAnsi="Calibri" w:cs="Arial"/>
        </w:rPr>
        <w:t>GOAL Ethiopia, Procurement team, Head Office, Addis Ababa, Yeka Sub City, Woreda 9, House No. 508, Next Compound to Kotebe Health Centre, PO Box 5504, Tell 011-647-8116/17, hours of business 8:00AM up to 4:30 Pm working days.</w:t>
      </w:r>
    </w:p>
    <w:p w14:paraId="24B4AD58" w14:textId="0474A939" w:rsidR="00702F79" w:rsidRPr="00702F79" w:rsidRDefault="00702F79" w:rsidP="00702F79">
      <w:pPr>
        <w:spacing w:line="256" w:lineRule="auto"/>
        <w:rPr>
          <w:rFonts w:ascii="Calibri" w:eastAsia="MS Mincho" w:hAnsi="Calibri" w:cs="Arial"/>
        </w:rPr>
      </w:pPr>
      <w:r w:rsidRPr="00702F79">
        <w:rPr>
          <w:rFonts w:ascii="Calibri" w:eastAsia="MS Mincho" w:hAnsi="Calibri" w:cs="Arial"/>
        </w:rPr>
        <w:t>The quotation envelope must be labelled with your company name and the reference “</w:t>
      </w:r>
      <w:r w:rsidRPr="00702F79">
        <w:rPr>
          <w:rFonts w:ascii="Calibri" w:eastAsia="MS Mincho" w:hAnsi="Calibri" w:cs="Arial"/>
          <w:b/>
          <w:bCs/>
        </w:rPr>
        <w:t xml:space="preserve">Quotation for </w:t>
      </w:r>
      <w:bookmarkStart w:id="19" w:name="_Hlk50458588"/>
      <w:bookmarkStart w:id="20" w:name="_Hlk50379020"/>
      <w:r w:rsidRPr="00702F79">
        <w:rPr>
          <w:rFonts w:ascii="Calibri" w:eastAsia="MS Mincho" w:hAnsi="Calibri" w:cs="Arial"/>
          <w:b/>
          <w:bCs/>
        </w:rPr>
        <w:t>Formative Study on Maternal and Child Nutrition and Hygiene in Pastoral Areas of Ethiopia</w:t>
      </w:r>
      <w:bookmarkEnd w:id="19"/>
      <w:r w:rsidRPr="00702F79">
        <w:rPr>
          <w:rFonts w:ascii="Calibri" w:eastAsia="MS Mincho" w:hAnsi="Calibri" w:cs="Arial"/>
          <w:b/>
          <w:bCs/>
        </w:rPr>
        <w:t xml:space="preserve"> </w:t>
      </w:r>
      <w:bookmarkEnd w:id="20"/>
      <w:r w:rsidRPr="00702F79">
        <w:rPr>
          <w:rFonts w:ascii="Calibri" w:eastAsia="MS Mincho" w:hAnsi="Calibri" w:cs="Arial"/>
          <w:b/>
          <w:i/>
          <w:szCs w:val="20"/>
        </w:rPr>
        <w:t>PR.</w:t>
      </w:r>
      <w:r w:rsidRPr="00702F79">
        <w:rPr>
          <w:rFonts w:ascii="Calibri" w:eastAsia="MS Mincho" w:hAnsi="Calibri" w:cs="Arial"/>
          <w:b/>
        </w:rPr>
        <w:t xml:space="preserve"> </w:t>
      </w:r>
      <w:r w:rsidRPr="00702F79">
        <w:rPr>
          <w:rFonts w:ascii="Calibri" w:eastAsia="MS Mincho" w:hAnsi="Calibri" w:cs="Arial"/>
          <w:b/>
          <w:bCs/>
        </w:rPr>
        <w:t>BOR- RN-003447</w:t>
      </w:r>
      <w:r w:rsidRPr="00702F79">
        <w:rPr>
          <w:rFonts w:ascii="Calibri" w:eastAsia="MS Mincho" w:hAnsi="Calibri" w:cs="Arial"/>
          <w:sz w:val="24"/>
        </w:rPr>
        <w:t>”</w:t>
      </w:r>
    </w:p>
    <w:p w14:paraId="426AC1C4" w14:textId="77777777" w:rsidR="00702F79" w:rsidRPr="00702F79" w:rsidRDefault="00702F79" w:rsidP="00702F79">
      <w:pPr>
        <w:spacing w:after="0" w:line="240" w:lineRule="auto"/>
        <w:rPr>
          <w:rFonts w:ascii="Calibri" w:eastAsia="MS Mincho" w:hAnsi="Calibri" w:cs="Arial"/>
        </w:rPr>
      </w:pPr>
      <w:r w:rsidRPr="00702F79">
        <w:rPr>
          <w:rFonts w:ascii="Calibri" w:eastAsia="MS Mincho" w:hAnsi="Calibri" w:cs="Arial"/>
        </w:rPr>
        <w:t xml:space="preserve">2. Email to </w:t>
      </w:r>
      <w:hyperlink r:id="rId13" w:history="1">
        <w:r w:rsidRPr="00702F79">
          <w:rPr>
            <w:rFonts w:ascii="Calibri" w:eastAsia="MS Mincho" w:hAnsi="Calibri" w:cs="Arial"/>
            <w:color w:val="0000FF"/>
            <w:u w:val="single"/>
          </w:rPr>
          <w:t>tender@et.goal.ie</w:t>
        </w:r>
      </w:hyperlink>
      <w:r w:rsidRPr="00702F79">
        <w:rPr>
          <w:rFonts w:ascii="Calibri" w:eastAsia="MS Mincho" w:hAnsi="Calibri" w:cs="Arial"/>
        </w:rPr>
        <w:t xml:space="preserve"> and in the subject field state:</w:t>
      </w:r>
    </w:p>
    <w:p w14:paraId="149849E8" w14:textId="09F4C4C9" w:rsidR="00702F79" w:rsidRPr="00702F79" w:rsidRDefault="00702F79" w:rsidP="00702F79">
      <w:pPr>
        <w:numPr>
          <w:ilvl w:val="0"/>
          <w:numId w:val="4"/>
        </w:numPr>
        <w:spacing w:line="256" w:lineRule="auto"/>
        <w:contextualSpacing/>
        <w:jc w:val="both"/>
        <w:rPr>
          <w:rFonts w:ascii="Calibri" w:eastAsia="MS Mincho" w:hAnsi="Calibri" w:cs="Arial"/>
          <w:iCs/>
          <w:sz w:val="24"/>
        </w:rPr>
      </w:pPr>
      <w:bookmarkStart w:id="21" w:name="_Hlk18498992"/>
      <w:r w:rsidRPr="00702F79">
        <w:rPr>
          <w:rFonts w:ascii="Calibri" w:eastAsia="MS Mincho" w:hAnsi="Calibri" w:cs="Arial"/>
          <w:b/>
          <w:bCs/>
        </w:rPr>
        <w:t>BOR- RN-</w:t>
      </w:r>
      <w:bookmarkEnd w:id="21"/>
      <w:r w:rsidRPr="00702F79">
        <w:rPr>
          <w:rFonts w:ascii="Calibri" w:eastAsia="MS Mincho" w:hAnsi="Calibri" w:cs="Arial"/>
          <w:b/>
          <w:bCs/>
        </w:rPr>
        <w:t>003447 Formative Study on Maternal and Child Nutrition and Hygiene in Pastoral Areas of Ethiopia</w:t>
      </w:r>
    </w:p>
    <w:p w14:paraId="31580A9F" w14:textId="77777777" w:rsidR="00702F79" w:rsidRPr="00702F79" w:rsidRDefault="00702F79" w:rsidP="00702F79">
      <w:pPr>
        <w:numPr>
          <w:ilvl w:val="0"/>
          <w:numId w:val="4"/>
        </w:numPr>
        <w:spacing w:line="256" w:lineRule="auto"/>
        <w:contextualSpacing/>
        <w:jc w:val="both"/>
        <w:rPr>
          <w:rFonts w:ascii="Calibri" w:eastAsia="MS Mincho" w:hAnsi="Calibri" w:cs="Arial"/>
          <w:iCs/>
        </w:rPr>
      </w:pPr>
      <w:r w:rsidRPr="00702F79">
        <w:rPr>
          <w:rFonts w:ascii="Calibri" w:eastAsia="MS Mincho" w:hAnsi="Calibri" w:cs="Arial"/>
          <w:b/>
          <w:iCs/>
        </w:rPr>
        <w:t>Name of your company with the title of the attachment</w:t>
      </w:r>
    </w:p>
    <w:p w14:paraId="199C383A" w14:textId="77777777" w:rsidR="00702F79" w:rsidRPr="00702F79" w:rsidRDefault="00702F79" w:rsidP="00702F79">
      <w:pPr>
        <w:numPr>
          <w:ilvl w:val="0"/>
          <w:numId w:val="4"/>
        </w:numPr>
        <w:spacing w:line="256" w:lineRule="auto"/>
        <w:contextualSpacing/>
        <w:jc w:val="both"/>
        <w:rPr>
          <w:rFonts w:ascii="Calibri" w:eastAsia="MS Mincho" w:hAnsi="Calibri" w:cs="Arial"/>
          <w:iCs/>
        </w:rPr>
      </w:pPr>
      <w:r w:rsidRPr="00702F79">
        <w:rPr>
          <w:rFonts w:ascii="Calibri" w:eastAsia="MS Mincho" w:hAnsi="Calibri" w:cs="Arial"/>
          <w:b/>
          <w:iCs/>
        </w:rPr>
        <w:t>Number of emails that are sent e.g. 1 of 3, 2 of 3, 3 of 3.</w:t>
      </w:r>
    </w:p>
    <w:p w14:paraId="1925C0F8" w14:textId="77777777" w:rsidR="00702F79" w:rsidRPr="00702F79" w:rsidRDefault="00702F79" w:rsidP="00702F79">
      <w:pPr>
        <w:spacing w:after="0" w:line="256" w:lineRule="auto"/>
        <w:rPr>
          <w:rFonts w:ascii="Calibri" w:eastAsia="MS Mincho" w:hAnsi="Calibri" w:cs="Arial"/>
        </w:rPr>
      </w:pPr>
      <w:r w:rsidRPr="00702F79">
        <w:rPr>
          <w:rFonts w:ascii="Calibri" w:eastAsia="MS Mincho" w:hAnsi="Calibri" w:cs="Arial"/>
        </w:rPr>
        <w:t xml:space="preserve">(Proof of sending does not equal proof of receipt. GOAL is not responsible for any technical faults that may prevent reception of your email.) </w:t>
      </w:r>
    </w:p>
    <w:p w14:paraId="5868B0E6" w14:textId="77777777" w:rsidR="00702F79" w:rsidRPr="00702F79" w:rsidRDefault="00702F79" w:rsidP="00702F79">
      <w:pPr>
        <w:spacing w:line="256" w:lineRule="auto"/>
        <w:rPr>
          <w:rFonts w:ascii="Calibri" w:eastAsia="MS Mincho" w:hAnsi="Calibri" w:cs="Arial"/>
        </w:rPr>
      </w:pPr>
      <w:r w:rsidRPr="00702F79">
        <w:rPr>
          <w:rFonts w:ascii="Calibri" w:eastAsia="MS Mincho" w:hAnsi="Calibri" w:cs="Arial"/>
          <w:b/>
        </w:rPr>
        <w:t>Important:</w:t>
      </w:r>
      <w:r w:rsidRPr="00702F79">
        <w:rPr>
          <w:rFonts w:ascii="Calibri" w:eastAsia="MS Mincho" w:hAnsi="Calibri" w:cs="Arial"/>
        </w:rPr>
        <w:t xml:space="preserve"> Offers transmitted in any other manner or offers received after the deadline date and time will not be considered. </w:t>
      </w:r>
    </w:p>
    <w:p w14:paraId="43575A58" w14:textId="77777777" w:rsidR="00702F79" w:rsidRPr="00702F79" w:rsidRDefault="00702F79" w:rsidP="00702F79">
      <w:pPr>
        <w:spacing w:line="256" w:lineRule="auto"/>
        <w:jc w:val="both"/>
        <w:rPr>
          <w:rFonts w:ascii="Calibri" w:eastAsia="MS Mincho" w:hAnsi="Calibri" w:cs="Arial"/>
          <w:bCs/>
          <w:iCs/>
        </w:rPr>
      </w:pPr>
      <w:r w:rsidRPr="00702F79">
        <w:rPr>
          <w:rFonts w:ascii="Calibri" w:eastAsia="MS Mincho" w:hAnsi="Calibri" w:cs="Arial"/>
        </w:rPr>
        <w:t>All responses will be opened by the GOAL Procurement Committee and all Bidders will be notified of the results.</w:t>
      </w:r>
    </w:p>
    <w:p w14:paraId="617F4524" w14:textId="590E31F5" w:rsidR="00575F7C" w:rsidRPr="00D22239" w:rsidRDefault="00575F7C" w:rsidP="004F446A">
      <w:pPr>
        <w:spacing w:after="0" w:line="240" w:lineRule="auto"/>
        <w:jc w:val="both"/>
        <w:rPr>
          <w:bCs/>
          <w:iCs/>
        </w:rPr>
      </w:pPr>
    </w:p>
    <w:p w14:paraId="7B8D2515" w14:textId="77C446AE" w:rsidR="00DA1C6C" w:rsidRPr="00A842AF" w:rsidRDefault="00D01B54" w:rsidP="001E1061">
      <w:pPr>
        <w:pStyle w:val="Heading1"/>
        <w:numPr>
          <w:ilvl w:val="0"/>
          <w:numId w:val="0"/>
        </w:numPr>
        <w:ind w:left="142"/>
        <w:rPr>
          <w:sz w:val="28"/>
          <w:szCs w:val="28"/>
        </w:rPr>
      </w:pPr>
      <w:bookmarkStart w:id="22" w:name="_Toc50102327"/>
      <w:r>
        <w:lastRenderedPageBreak/>
        <w:t xml:space="preserve">7 </w:t>
      </w:r>
      <w:r w:rsidRPr="00B82DA7">
        <w:rPr>
          <w:sz w:val="28"/>
          <w:szCs w:val="28"/>
        </w:rPr>
        <w:t>SUBMISSION</w:t>
      </w:r>
      <w:r w:rsidR="009E0673" w:rsidRPr="00B82DA7">
        <w:rPr>
          <w:sz w:val="28"/>
          <w:szCs w:val="28"/>
        </w:rPr>
        <w:t xml:space="preserve"> </w:t>
      </w:r>
      <w:bookmarkEnd w:id="22"/>
      <w:r w:rsidR="00702F79" w:rsidRPr="00B82DA7">
        <w:rPr>
          <w:sz w:val="28"/>
          <w:szCs w:val="28"/>
        </w:rPr>
        <w:t>CHECKLISTS</w:t>
      </w:r>
    </w:p>
    <w:tbl>
      <w:tblPr>
        <w:tblStyle w:val="TableGrid"/>
        <w:tblW w:w="5000" w:type="pct"/>
        <w:tblLook w:val="04A0" w:firstRow="1" w:lastRow="0" w:firstColumn="1" w:lastColumn="0" w:noHBand="0" w:noVBand="1"/>
      </w:tblPr>
      <w:tblGrid>
        <w:gridCol w:w="558"/>
        <w:gridCol w:w="8397"/>
        <w:gridCol w:w="1514"/>
      </w:tblGrid>
      <w:tr w:rsidR="001D4F90" w:rsidRPr="00DA1C6C" w14:paraId="307CEAF1" w14:textId="77777777" w:rsidTr="00A76125">
        <w:tc>
          <w:tcPr>
            <w:tcW w:w="257" w:type="pct"/>
          </w:tcPr>
          <w:p w14:paraId="7E9C1075" w14:textId="77777777" w:rsidR="001D4F90" w:rsidRPr="00DA1C6C" w:rsidRDefault="001D4F90" w:rsidP="00E35375">
            <w:pPr>
              <w:rPr>
                <w:b/>
                <w:sz w:val="20"/>
                <w:szCs w:val="20"/>
              </w:rPr>
            </w:pPr>
            <w:r w:rsidRPr="00DA1C6C">
              <w:rPr>
                <w:b/>
                <w:sz w:val="20"/>
                <w:szCs w:val="20"/>
              </w:rPr>
              <w:t>Line</w:t>
            </w:r>
          </w:p>
        </w:tc>
        <w:tc>
          <w:tcPr>
            <w:tcW w:w="4015" w:type="pct"/>
          </w:tcPr>
          <w:p w14:paraId="4430418E" w14:textId="77777777" w:rsidR="001D4F90" w:rsidRPr="00132992" w:rsidRDefault="001D4F90" w:rsidP="00E35375">
            <w:pPr>
              <w:rPr>
                <w:b/>
                <w:sz w:val="20"/>
                <w:szCs w:val="20"/>
              </w:rPr>
            </w:pPr>
            <w:r w:rsidRPr="00132992">
              <w:rPr>
                <w:b/>
                <w:sz w:val="20"/>
                <w:szCs w:val="20"/>
              </w:rPr>
              <w:t>Item</w:t>
            </w:r>
          </w:p>
        </w:tc>
        <w:tc>
          <w:tcPr>
            <w:tcW w:w="728" w:type="pct"/>
          </w:tcPr>
          <w:p w14:paraId="0A4FBFC7" w14:textId="77777777" w:rsidR="001D4F90" w:rsidRPr="00DA1C6C" w:rsidRDefault="001D4F90" w:rsidP="00E35375">
            <w:pPr>
              <w:rPr>
                <w:b/>
                <w:sz w:val="20"/>
                <w:szCs w:val="20"/>
              </w:rPr>
            </w:pPr>
            <w:r w:rsidRPr="00DA1C6C">
              <w:rPr>
                <w:b/>
                <w:sz w:val="20"/>
                <w:szCs w:val="20"/>
              </w:rPr>
              <w:t xml:space="preserve">Tick attached </w:t>
            </w:r>
          </w:p>
        </w:tc>
      </w:tr>
      <w:tr w:rsidR="001D4F90" w:rsidRPr="00DA1C6C" w14:paraId="2B4E003B" w14:textId="77777777" w:rsidTr="00A76125">
        <w:tc>
          <w:tcPr>
            <w:tcW w:w="257" w:type="pct"/>
          </w:tcPr>
          <w:p w14:paraId="434DFB7D" w14:textId="77777777" w:rsidR="001D4F90" w:rsidRPr="007A44CB" w:rsidRDefault="001D4F90" w:rsidP="00E35375">
            <w:pPr>
              <w:rPr>
                <w:bCs/>
                <w:sz w:val="20"/>
                <w:szCs w:val="20"/>
              </w:rPr>
            </w:pPr>
            <w:r w:rsidRPr="007A44CB">
              <w:rPr>
                <w:bCs/>
                <w:sz w:val="20"/>
                <w:szCs w:val="20"/>
              </w:rPr>
              <w:t>1</w:t>
            </w:r>
          </w:p>
        </w:tc>
        <w:tc>
          <w:tcPr>
            <w:tcW w:w="4015" w:type="pct"/>
          </w:tcPr>
          <w:p w14:paraId="21B5BF62" w14:textId="488F224B" w:rsidR="001D4F90" w:rsidRPr="00215289" w:rsidRDefault="001D4F90" w:rsidP="00E35375">
            <w:pPr>
              <w:rPr>
                <w:b/>
                <w:sz w:val="20"/>
                <w:szCs w:val="20"/>
              </w:rPr>
            </w:pPr>
            <w:r w:rsidRPr="00215289">
              <w:rPr>
                <w:sz w:val="20"/>
                <w:szCs w:val="20"/>
              </w:rPr>
              <w:t xml:space="preserve">This document filled in and signed (Section </w:t>
            </w:r>
            <w:r w:rsidR="001E1061" w:rsidRPr="00215289">
              <w:rPr>
                <w:sz w:val="20"/>
                <w:szCs w:val="20"/>
              </w:rPr>
              <w:t>9</w:t>
            </w:r>
            <w:r w:rsidR="00AC48A2" w:rsidRPr="00215289">
              <w:rPr>
                <w:sz w:val="20"/>
                <w:szCs w:val="20"/>
              </w:rPr>
              <w:t>)</w:t>
            </w:r>
          </w:p>
        </w:tc>
        <w:tc>
          <w:tcPr>
            <w:tcW w:w="728" w:type="pct"/>
          </w:tcPr>
          <w:p w14:paraId="547BC554" w14:textId="77777777" w:rsidR="001D4F90" w:rsidRPr="00DA1C6C" w:rsidRDefault="001D4F90" w:rsidP="00E35375">
            <w:pPr>
              <w:rPr>
                <w:b/>
                <w:sz w:val="20"/>
                <w:szCs w:val="20"/>
              </w:rPr>
            </w:pPr>
          </w:p>
        </w:tc>
      </w:tr>
      <w:tr w:rsidR="001D4F90" w:rsidRPr="00DA1C6C" w14:paraId="5B026874" w14:textId="77777777" w:rsidTr="00A76125">
        <w:tc>
          <w:tcPr>
            <w:tcW w:w="257" w:type="pct"/>
          </w:tcPr>
          <w:p w14:paraId="6A6BB3AB" w14:textId="77777777" w:rsidR="001D4F90" w:rsidRPr="00DA1C6C" w:rsidRDefault="001D4F90" w:rsidP="00E35375">
            <w:pPr>
              <w:rPr>
                <w:sz w:val="20"/>
                <w:szCs w:val="20"/>
              </w:rPr>
            </w:pPr>
            <w:r>
              <w:rPr>
                <w:sz w:val="20"/>
                <w:szCs w:val="20"/>
              </w:rPr>
              <w:t>2</w:t>
            </w:r>
          </w:p>
        </w:tc>
        <w:tc>
          <w:tcPr>
            <w:tcW w:w="4015" w:type="pct"/>
          </w:tcPr>
          <w:p w14:paraId="40D897F7" w14:textId="77777777" w:rsidR="001D4F90" w:rsidRPr="00215289" w:rsidRDefault="001D4F90" w:rsidP="00E35375">
            <w:pPr>
              <w:rPr>
                <w:sz w:val="20"/>
                <w:szCs w:val="20"/>
              </w:rPr>
            </w:pPr>
            <w:r w:rsidRPr="00215289">
              <w:rPr>
                <w:sz w:val="20"/>
                <w:szCs w:val="20"/>
              </w:rPr>
              <w:t xml:space="preserve">Appendix 1 Technical Offer filled and signed </w:t>
            </w:r>
          </w:p>
        </w:tc>
        <w:tc>
          <w:tcPr>
            <w:tcW w:w="728" w:type="pct"/>
          </w:tcPr>
          <w:p w14:paraId="504AA756" w14:textId="77777777" w:rsidR="001D4F90" w:rsidRPr="00DA1C6C" w:rsidRDefault="001D4F90" w:rsidP="00E35375">
            <w:pPr>
              <w:rPr>
                <w:sz w:val="20"/>
                <w:szCs w:val="20"/>
              </w:rPr>
            </w:pPr>
          </w:p>
        </w:tc>
      </w:tr>
      <w:tr w:rsidR="001D4F90" w:rsidRPr="00DA1C6C" w14:paraId="0B6FEFB1" w14:textId="77777777" w:rsidTr="00A76125">
        <w:tc>
          <w:tcPr>
            <w:tcW w:w="257" w:type="pct"/>
          </w:tcPr>
          <w:p w14:paraId="066E1EA8" w14:textId="0624D273" w:rsidR="001D4F90" w:rsidRDefault="003560DD" w:rsidP="00E35375">
            <w:pPr>
              <w:rPr>
                <w:sz w:val="20"/>
                <w:szCs w:val="20"/>
              </w:rPr>
            </w:pPr>
            <w:r>
              <w:rPr>
                <w:sz w:val="20"/>
                <w:szCs w:val="20"/>
              </w:rPr>
              <w:t>3</w:t>
            </w:r>
          </w:p>
        </w:tc>
        <w:tc>
          <w:tcPr>
            <w:tcW w:w="4015" w:type="pct"/>
          </w:tcPr>
          <w:p w14:paraId="499AD7D1" w14:textId="77777777" w:rsidR="001D4F90" w:rsidRPr="00215289" w:rsidRDefault="001D4F90" w:rsidP="00E35375">
            <w:pPr>
              <w:rPr>
                <w:sz w:val="20"/>
                <w:szCs w:val="20"/>
              </w:rPr>
            </w:pPr>
            <w:r w:rsidRPr="00215289">
              <w:rPr>
                <w:sz w:val="20"/>
                <w:szCs w:val="20"/>
              </w:rPr>
              <w:t>Appendix 2 Financial Offer filled and signed</w:t>
            </w:r>
          </w:p>
        </w:tc>
        <w:tc>
          <w:tcPr>
            <w:tcW w:w="728" w:type="pct"/>
          </w:tcPr>
          <w:p w14:paraId="54563D06" w14:textId="77777777" w:rsidR="001D4F90" w:rsidRPr="00DA1C6C" w:rsidRDefault="001D4F90" w:rsidP="00E35375">
            <w:pPr>
              <w:rPr>
                <w:sz w:val="20"/>
                <w:szCs w:val="20"/>
              </w:rPr>
            </w:pPr>
          </w:p>
        </w:tc>
      </w:tr>
      <w:tr w:rsidR="001D4F90" w:rsidRPr="00DA1C6C" w14:paraId="667D6E9E" w14:textId="77777777" w:rsidTr="00A76125">
        <w:trPr>
          <w:trHeight w:val="79"/>
        </w:trPr>
        <w:tc>
          <w:tcPr>
            <w:tcW w:w="257" w:type="pct"/>
          </w:tcPr>
          <w:p w14:paraId="604B0AFA" w14:textId="4DAA44DE" w:rsidR="001D4F90" w:rsidRPr="00DA1C6C" w:rsidRDefault="003560DD" w:rsidP="00E35375">
            <w:pPr>
              <w:rPr>
                <w:sz w:val="20"/>
                <w:szCs w:val="20"/>
              </w:rPr>
            </w:pPr>
            <w:r>
              <w:rPr>
                <w:sz w:val="20"/>
                <w:szCs w:val="20"/>
              </w:rPr>
              <w:t>4</w:t>
            </w:r>
          </w:p>
        </w:tc>
        <w:tc>
          <w:tcPr>
            <w:tcW w:w="4015" w:type="pct"/>
          </w:tcPr>
          <w:p w14:paraId="39F10312" w14:textId="77777777" w:rsidR="001D4F90" w:rsidRPr="00215289" w:rsidRDefault="001D4F90" w:rsidP="00E35375">
            <w:pPr>
              <w:rPr>
                <w:sz w:val="20"/>
                <w:szCs w:val="20"/>
              </w:rPr>
            </w:pPr>
            <w:r w:rsidRPr="00215289">
              <w:rPr>
                <w:sz w:val="20"/>
                <w:szCs w:val="20"/>
              </w:rPr>
              <w:t>Appendix 3 Standard GOAL Terms and Conditions signed</w:t>
            </w:r>
          </w:p>
        </w:tc>
        <w:tc>
          <w:tcPr>
            <w:tcW w:w="728" w:type="pct"/>
          </w:tcPr>
          <w:p w14:paraId="6E0F92BE" w14:textId="77777777" w:rsidR="001D4F90" w:rsidRPr="00DA1C6C" w:rsidRDefault="001D4F90" w:rsidP="00E35375">
            <w:pPr>
              <w:rPr>
                <w:sz w:val="20"/>
                <w:szCs w:val="20"/>
              </w:rPr>
            </w:pPr>
          </w:p>
        </w:tc>
      </w:tr>
      <w:tr w:rsidR="001D4F90" w:rsidRPr="00DA1C6C" w14:paraId="22172C52" w14:textId="77777777" w:rsidTr="00A76125">
        <w:tc>
          <w:tcPr>
            <w:tcW w:w="257" w:type="pct"/>
          </w:tcPr>
          <w:p w14:paraId="75099D4E" w14:textId="1820D03E" w:rsidR="001D4F90" w:rsidRPr="00DA1C6C" w:rsidRDefault="003560DD" w:rsidP="00E35375">
            <w:pPr>
              <w:rPr>
                <w:sz w:val="20"/>
                <w:szCs w:val="20"/>
              </w:rPr>
            </w:pPr>
            <w:r>
              <w:rPr>
                <w:sz w:val="20"/>
                <w:szCs w:val="20"/>
              </w:rPr>
              <w:t>5</w:t>
            </w:r>
          </w:p>
        </w:tc>
        <w:tc>
          <w:tcPr>
            <w:tcW w:w="4015" w:type="pct"/>
          </w:tcPr>
          <w:p w14:paraId="0CE4A77C" w14:textId="77777777" w:rsidR="001D4F90" w:rsidRPr="00215289" w:rsidRDefault="001D4F90" w:rsidP="00E35375">
            <w:pPr>
              <w:rPr>
                <w:sz w:val="20"/>
                <w:szCs w:val="20"/>
              </w:rPr>
            </w:pPr>
            <w:r w:rsidRPr="00215289">
              <w:rPr>
                <w:sz w:val="20"/>
                <w:szCs w:val="20"/>
              </w:rPr>
              <w:t>Appendix 4 GDPR Terms and Conditions signed</w:t>
            </w:r>
          </w:p>
        </w:tc>
        <w:tc>
          <w:tcPr>
            <w:tcW w:w="728" w:type="pct"/>
          </w:tcPr>
          <w:p w14:paraId="3AF9F41F" w14:textId="77777777" w:rsidR="001D4F90" w:rsidRPr="00DA1C6C" w:rsidRDefault="001D4F90" w:rsidP="00E35375">
            <w:pPr>
              <w:rPr>
                <w:sz w:val="20"/>
                <w:szCs w:val="20"/>
              </w:rPr>
            </w:pPr>
          </w:p>
        </w:tc>
      </w:tr>
      <w:tr w:rsidR="003B63FF" w:rsidRPr="00DA1C6C" w14:paraId="2B381ED5" w14:textId="77777777" w:rsidTr="00A76125">
        <w:tc>
          <w:tcPr>
            <w:tcW w:w="257" w:type="pct"/>
          </w:tcPr>
          <w:p w14:paraId="60AD9029" w14:textId="23039378" w:rsidR="003B63FF" w:rsidRDefault="003B63FF" w:rsidP="00E35375">
            <w:pPr>
              <w:rPr>
                <w:sz w:val="20"/>
                <w:szCs w:val="20"/>
              </w:rPr>
            </w:pPr>
            <w:r>
              <w:rPr>
                <w:sz w:val="20"/>
                <w:szCs w:val="20"/>
              </w:rPr>
              <w:t>6</w:t>
            </w:r>
          </w:p>
        </w:tc>
        <w:tc>
          <w:tcPr>
            <w:tcW w:w="4015" w:type="pct"/>
          </w:tcPr>
          <w:p w14:paraId="7D8053FA" w14:textId="2B7D942F" w:rsidR="003B63FF" w:rsidRPr="00215289" w:rsidRDefault="003B63FF" w:rsidP="00E35375">
            <w:pPr>
              <w:rPr>
                <w:sz w:val="20"/>
                <w:szCs w:val="20"/>
              </w:rPr>
            </w:pPr>
            <w:r w:rsidRPr="00215289">
              <w:rPr>
                <w:sz w:val="20"/>
                <w:szCs w:val="20"/>
              </w:rPr>
              <w:t>Appendix 5 Terms of Reference (TOR)</w:t>
            </w:r>
          </w:p>
        </w:tc>
        <w:tc>
          <w:tcPr>
            <w:tcW w:w="728" w:type="pct"/>
          </w:tcPr>
          <w:p w14:paraId="3F228AEB" w14:textId="77777777" w:rsidR="003B63FF" w:rsidRPr="00DA1C6C" w:rsidRDefault="003B63FF" w:rsidP="00E35375">
            <w:pPr>
              <w:rPr>
                <w:sz w:val="20"/>
                <w:szCs w:val="20"/>
              </w:rPr>
            </w:pPr>
          </w:p>
        </w:tc>
      </w:tr>
      <w:tr w:rsidR="00A76125" w:rsidRPr="00DA1C6C" w14:paraId="022EB6FB" w14:textId="77777777" w:rsidTr="00A76125">
        <w:tc>
          <w:tcPr>
            <w:tcW w:w="257" w:type="pct"/>
          </w:tcPr>
          <w:p w14:paraId="791CA4B3" w14:textId="782D7145" w:rsidR="00A76125" w:rsidRDefault="00A76125" w:rsidP="00E35375">
            <w:pPr>
              <w:rPr>
                <w:sz w:val="20"/>
                <w:szCs w:val="20"/>
              </w:rPr>
            </w:pPr>
            <w:r>
              <w:rPr>
                <w:sz w:val="20"/>
                <w:szCs w:val="20"/>
              </w:rPr>
              <w:t>7</w:t>
            </w:r>
          </w:p>
        </w:tc>
        <w:tc>
          <w:tcPr>
            <w:tcW w:w="4015" w:type="pct"/>
          </w:tcPr>
          <w:p w14:paraId="5AE75146" w14:textId="0FD973B4" w:rsidR="00A76125" w:rsidRPr="00215289" w:rsidRDefault="00A76125" w:rsidP="00E35375">
            <w:pPr>
              <w:rPr>
                <w:rFonts w:eastAsia="Times New Roman"/>
                <w:sz w:val="20"/>
                <w:szCs w:val="20"/>
                <w:lang w:val="en-GB"/>
              </w:rPr>
            </w:pPr>
            <w:r w:rsidRPr="00A76125">
              <w:rPr>
                <w:rFonts w:eastAsia="Times New Roman"/>
                <w:sz w:val="20"/>
                <w:szCs w:val="20"/>
                <w:lang w:val="en-GB"/>
              </w:rPr>
              <w:t>Availability to commence consultancy between November 2020 and January 2021</w:t>
            </w:r>
          </w:p>
        </w:tc>
        <w:tc>
          <w:tcPr>
            <w:tcW w:w="728" w:type="pct"/>
          </w:tcPr>
          <w:p w14:paraId="7725DA25" w14:textId="77777777" w:rsidR="00A76125" w:rsidRPr="00DA1C6C" w:rsidRDefault="00A76125" w:rsidP="00E35375">
            <w:pPr>
              <w:rPr>
                <w:sz w:val="20"/>
                <w:szCs w:val="20"/>
              </w:rPr>
            </w:pPr>
          </w:p>
        </w:tc>
      </w:tr>
      <w:tr w:rsidR="007E2D02" w:rsidRPr="00DA1C6C" w14:paraId="28FA9595" w14:textId="77777777" w:rsidTr="00A76125">
        <w:tc>
          <w:tcPr>
            <w:tcW w:w="257" w:type="pct"/>
          </w:tcPr>
          <w:p w14:paraId="6D1693FF" w14:textId="21A1D0B7" w:rsidR="007E2D02" w:rsidRDefault="00A76125" w:rsidP="00E35375">
            <w:pPr>
              <w:rPr>
                <w:sz w:val="20"/>
                <w:szCs w:val="20"/>
              </w:rPr>
            </w:pPr>
            <w:r>
              <w:rPr>
                <w:sz w:val="20"/>
                <w:szCs w:val="20"/>
              </w:rPr>
              <w:t>8</w:t>
            </w:r>
          </w:p>
        </w:tc>
        <w:tc>
          <w:tcPr>
            <w:tcW w:w="4015" w:type="pct"/>
          </w:tcPr>
          <w:p w14:paraId="1638959A" w14:textId="62079929" w:rsidR="007E2D02" w:rsidRPr="00215289" w:rsidRDefault="007E2D02" w:rsidP="00E35375">
            <w:pPr>
              <w:rPr>
                <w:rFonts w:eastAsia="Times New Roman"/>
                <w:sz w:val="20"/>
                <w:szCs w:val="20"/>
                <w:lang w:val="en-GB"/>
              </w:rPr>
            </w:pPr>
            <w:r w:rsidRPr="00215289">
              <w:rPr>
                <w:rFonts w:eastAsia="Times New Roman"/>
                <w:sz w:val="20"/>
                <w:szCs w:val="20"/>
                <w:lang w:val="en-GB"/>
              </w:rPr>
              <w:t>Technical proposal including detailed tasks, recommended methodology summary and your relevant experience, how you meet the profile required and details of time required (maximum 8 pages)</w:t>
            </w:r>
          </w:p>
        </w:tc>
        <w:tc>
          <w:tcPr>
            <w:tcW w:w="728" w:type="pct"/>
          </w:tcPr>
          <w:p w14:paraId="13CFE115" w14:textId="77777777" w:rsidR="007E2D02" w:rsidRPr="00DA1C6C" w:rsidRDefault="007E2D02" w:rsidP="00E35375">
            <w:pPr>
              <w:rPr>
                <w:sz w:val="20"/>
                <w:szCs w:val="20"/>
              </w:rPr>
            </w:pPr>
          </w:p>
        </w:tc>
      </w:tr>
      <w:tr w:rsidR="001D4F90" w:rsidRPr="00DA1C6C" w14:paraId="53DEE74F" w14:textId="77777777" w:rsidTr="00A76125">
        <w:trPr>
          <w:trHeight w:val="197"/>
        </w:trPr>
        <w:tc>
          <w:tcPr>
            <w:tcW w:w="257" w:type="pct"/>
          </w:tcPr>
          <w:p w14:paraId="6E0BFE35" w14:textId="7BF852CE" w:rsidR="001D4F90" w:rsidRPr="00137E26" w:rsidRDefault="00A76125" w:rsidP="00E35375">
            <w:pPr>
              <w:rPr>
                <w:sz w:val="20"/>
                <w:szCs w:val="20"/>
                <w:highlight w:val="yellow"/>
              </w:rPr>
            </w:pPr>
            <w:r w:rsidRPr="00A76125">
              <w:rPr>
                <w:sz w:val="20"/>
                <w:szCs w:val="20"/>
              </w:rPr>
              <w:t>9</w:t>
            </w:r>
          </w:p>
        </w:tc>
        <w:tc>
          <w:tcPr>
            <w:tcW w:w="4015" w:type="pct"/>
          </w:tcPr>
          <w:p w14:paraId="5D242ED7" w14:textId="4DD34F40" w:rsidR="001D4F90" w:rsidRPr="00215289" w:rsidRDefault="003751F3" w:rsidP="00A76125">
            <w:pPr>
              <w:rPr>
                <w:sz w:val="20"/>
                <w:szCs w:val="20"/>
              </w:rPr>
            </w:pPr>
            <w:r w:rsidRPr="00215289">
              <w:rPr>
                <w:rFonts w:cstheme="minorHAnsi"/>
              </w:rPr>
              <w:t>Provide at least 3 assessment/research activities in similar field</w:t>
            </w:r>
          </w:p>
        </w:tc>
        <w:tc>
          <w:tcPr>
            <w:tcW w:w="728" w:type="pct"/>
          </w:tcPr>
          <w:p w14:paraId="5025C40C" w14:textId="77777777" w:rsidR="001D4F90" w:rsidRPr="00DA1C6C" w:rsidRDefault="001D4F90" w:rsidP="00E35375">
            <w:pPr>
              <w:rPr>
                <w:sz w:val="20"/>
                <w:szCs w:val="20"/>
              </w:rPr>
            </w:pPr>
          </w:p>
        </w:tc>
      </w:tr>
      <w:tr w:rsidR="001D4F90" w:rsidRPr="00DA1C6C" w14:paraId="72E230E8" w14:textId="77777777" w:rsidTr="00A76125">
        <w:tc>
          <w:tcPr>
            <w:tcW w:w="257" w:type="pct"/>
          </w:tcPr>
          <w:p w14:paraId="295CB192" w14:textId="2785BF79" w:rsidR="001D4F90" w:rsidRDefault="00A76125" w:rsidP="00E35375">
            <w:pPr>
              <w:rPr>
                <w:sz w:val="20"/>
                <w:szCs w:val="20"/>
              </w:rPr>
            </w:pPr>
            <w:r>
              <w:rPr>
                <w:sz w:val="20"/>
                <w:szCs w:val="20"/>
              </w:rPr>
              <w:t>10</w:t>
            </w:r>
          </w:p>
        </w:tc>
        <w:tc>
          <w:tcPr>
            <w:tcW w:w="4015" w:type="pct"/>
          </w:tcPr>
          <w:p w14:paraId="6414E8C8" w14:textId="7FCB5E5A" w:rsidR="001D4F90" w:rsidRPr="00215289" w:rsidRDefault="003751F3" w:rsidP="00E35375">
            <w:pPr>
              <w:rPr>
                <w:sz w:val="20"/>
                <w:szCs w:val="20"/>
              </w:rPr>
            </w:pPr>
            <w:r w:rsidRPr="00215289">
              <w:rPr>
                <w:sz w:val="20"/>
                <w:szCs w:val="20"/>
              </w:rPr>
              <w:t>CVs of key personnel involved in undertaking the evaluation</w:t>
            </w:r>
          </w:p>
        </w:tc>
        <w:tc>
          <w:tcPr>
            <w:tcW w:w="728" w:type="pct"/>
          </w:tcPr>
          <w:p w14:paraId="11332A15" w14:textId="77777777" w:rsidR="001D4F90" w:rsidRPr="00DA1C6C" w:rsidRDefault="001D4F90" w:rsidP="00E35375">
            <w:pPr>
              <w:rPr>
                <w:sz w:val="20"/>
                <w:szCs w:val="20"/>
              </w:rPr>
            </w:pPr>
          </w:p>
        </w:tc>
      </w:tr>
      <w:tr w:rsidR="00A76125" w:rsidRPr="00A842AF" w14:paraId="3353958C" w14:textId="77777777" w:rsidTr="00A76125">
        <w:tc>
          <w:tcPr>
            <w:tcW w:w="257" w:type="pct"/>
          </w:tcPr>
          <w:p w14:paraId="36EE1D44" w14:textId="5105DFB6" w:rsidR="00A76125" w:rsidRDefault="00A76125" w:rsidP="00E35375">
            <w:pPr>
              <w:rPr>
                <w:sz w:val="20"/>
                <w:szCs w:val="20"/>
              </w:rPr>
            </w:pPr>
            <w:r>
              <w:rPr>
                <w:sz w:val="20"/>
                <w:szCs w:val="20"/>
              </w:rPr>
              <w:t>11</w:t>
            </w:r>
          </w:p>
        </w:tc>
        <w:tc>
          <w:tcPr>
            <w:tcW w:w="4015" w:type="pct"/>
          </w:tcPr>
          <w:p w14:paraId="67E57B30" w14:textId="75AB52C2" w:rsidR="00A76125" w:rsidRPr="00215289" w:rsidRDefault="005F6BF6" w:rsidP="00E35375">
            <w:pPr>
              <w:rPr>
                <w:sz w:val="20"/>
                <w:szCs w:val="20"/>
              </w:rPr>
            </w:pPr>
            <w:r w:rsidRPr="005F6BF6">
              <w:rPr>
                <w:sz w:val="20"/>
                <w:szCs w:val="20"/>
              </w:rPr>
              <w:t>Relevant and Valid licenses</w:t>
            </w:r>
          </w:p>
        </w:tc>
        <w:tc>
          <w:tcPr>
            <w:tcW w:w="728" w:type="pct"/>
          </w:tcPr>
          <w:p w14:paraId="69B3D732" w14:textId="77777777" w:rsidR="00A76125" w:rsidRPr="00DA1C6C" w:rsidRDefault="00A76125" w:rsidP="00E35375">
            <w:pPr>
              <w:rPr>
                <w:sz w:val="20"/>
                <w:szCs w:val="20"/>
              </w:rPr>
            </w:pPr>
          </w:p>
        </w:tc>
      </w:tr>
    </w:tbl>
    <w:p w14:paraId="3B5A9881" w14:textId="0BC3FED6" w:rsidR="00EE1801" w:rsidRPr="00B82DA7" w:rsidRDefault="00D01B54" w:rsidP="004835C0">
      <w:pPr>
        <w:pStyle w:val="Heading1"/>
        <w:numPr>
          <w:ilvl w:val="0"/>
          <w:numId w:val="0"/>
        </w:numPr>
        <w:rPr>
          <w:sz w:val="28"/>
          <w:szCs w:val="28"/>
        </w:rPr>
      </w:pPr>
      <w:bookmarkStart w:id="23" w:name="_Toc50102328"/>
      <w:r w:rsidRPr="00B82DA7">
        <w:rPr>
          <w:sz w:val="28"/>
          <w:szCs w:val="28"/>
        </w:rPr>
        <w:t>8 ELIGIBILITY</w:t>
      </w:r>
      <w:r w:rsidR="00EE1801" w:rsidRPr="00B82DA7">
        <w:rPr>
          <w:sz w:val="28"/>
          <w:szCs w:val="28"/>
        </w:rPr>
        <w:t>, Qualification and</w:t>
      </w:r>
      <w:r w:rsidR="00636464" w:rsidRPr="00B82DA7">
        <w:rPr>
          <w:sz w:val="28"/>
          <w:szCs w:val="28"/>
        </w:rPr>
        <w:t xml:space="preserve"> Evaluation Process </w:t>
      </w:r>
      <w:r w:rsidR="0003332A" w:rsidRPr="00B82DA7">
        <w:rPr>
          <w:sz w:val="28"/>
          <w:szCs w:val="28"/>
        </w:rPr>
        <w:t>&amp;</w:t>
      </w:r>
      <w:r w:rsidR="00636464" w:rsidRPr="00B82DA7">
        <w:rPr>
          <w:sz w:val="28"/>
          <w:szCs w:val="28"/>
        </w:rPr>
        <w:t xml:space="preserve"> </w:t>
      </w:r>
      <w:r w:rsidR="00EE1801" w:rsidRPr="00B82DA7">
        <w:rPr>
          <w:sz w:val="28"/>
          <w:szCs w:val="28"/>
        </w:rPr>
        <w:t>Award Criteria</w:t>
      </w:r>
      <w:bookmarkEnd w:id="23"/>
    </w:p>
    <w:p w14:paraId="1B29A645" w14:textId="36802DEB" w:rsidR="00CC6788" w:rsidRPr="00B82DA7" w:rsidRDefault="00EE1801" w:rsidP="00B82DA7">
      <w:pPr>
        <w:spacing w:after="0"/>
        <w:rPr>
          <w:sz w:val="2"/>
          <w:szCs w:val="2"/>
        </w:rPr>
      </w:pPr>
      <w:r w:rsidRPr="00012282">
        <w:t xml:space="preserve">The first phase of evaluation of the responses will determine whether the </w:t>
      </w:r>
      <w:r w:rsidR="00B46130" w:rsidRPr="00EB2856">
        <w:t>bidder</w:t>
      </w:r>
      <w:r w:rsidR="00B46130" w:rsidRPr="00012282">
        <w:t xml:space="preserve"> </w:t>
      </w:r>
      <w:r w:rsidRPr="00012282">
        <w:t xml:space="preserve">meets the preliminary eligibility </w:t>
      </w:r>
      <w:r w:rsidR="00DA1C6C" w:rsidRPr="00012282">
        <w:t xml:space="preserve">criteria. </w:t>
      </w:r>
      <w:r w:rsidR="007945AA">
        <w:t>These are</w:t>
      </w:r>
      <w:r w:rsidR="00CC6788">
        <w:t>:</w:t>
      </w:r>
      <w:r w:rsidR="007945AA">
        <w:t xml:space="preserve"> </w:t>
      </w:r>
    </w:p>
    <w:p w14:paraId="722202EB" w14:textId="6B4EB84C" w:rsidR="00F0744F" w:rsidRPr="00E60167" w:rsidRDefault="00F0744F" w:rsidP="00B82DA7">
      <w:pPr>
        <w:pStyle w:val="Heading3"/>
        <w:numPr>
          <w:ilvl w:val="0"/>
          <w:numId w:val="0"/>
        </w:numPr>
        <w:spacing w:before="0"/>
        <w:ind w:left="720" w:hanging="720"/>
        <w:rPr>
          <w:b/>
          <w:bCs w:val="0"/>
        </w:rPr>
      </w:pPr>
      <w:r w:rsidRPr="00E60167">
        <w:rPr>
          <w:b/>
          <w:bCs w:val="0"/>
        </w:rPr>
        <w:t>Administrative</w:t>
      </w:r>
      <w:r w:rsidR="00E60167" w:rsidRPr="00E60167">
        <w:rPr>
          <w:b/>
          <w:bCs w:val="0"/>
        </w:rPr>
        <w:t xml:space="preserve"> instructions</w:t>
      </w:r>
      <w:r w:rsidRPr="00E60167">
        <w:rPr>
          <w:b/>
          <w:bCs w:val="0"/>
        </w:rPr>
        <w:t>:</w:t>
      </w:r>
    </w:p>
    <w:p w14:paraId="57705B7A" w14:textId="0EACA830" w:rsidR="00CC6788" w:rsidRPr="00CC6788" w:rsidRDefault="00CC6788" w:rsidP="00CD0E88">
      <w:pPr>
        <w:pStyle w:val="ListParagraph"/>
        <w:numPr>
          <w:ilvl w:val="0"/>
          <w:numId w:val="7"/>
        </w:numPr>
        <w:rPr>
          <w:rFonts w:ascii="Calibri" w:hAnsi="Calibri"/>
        </w:rPr>
      </w:pPr>
      <w:r>
        <w:t>Bid submission by the deadline</w:t>
      </w:r>
      <w:r w:rsidR="007B5F69">
        <w:t xml:space="preserve"> as mentioned in section 2 of this RFQ</w:t>
      </w:r>
      <w:r>
        <w:t>.</w:t>
      </w:r>
    </w:p>
    <w:p w14:paraId="144A9E44" w14:textId="5CB86E4C" w:rsidR="00CC6788" w:rsidRPr="00CC6788" w:rsidRDefault="00CC6788" w:rsidP="00CD0E88">
      <w:pPr>
        <w:pStyle w:val="ListParagraph"/>
        <w:numPr>
          <w:ilvl w:val="0"/>
          <w:numId w:val="7"/>
        </w:numPr>
        <w:rPr>
          <w:rFonts w:ascii="Calibri" w:hAnsi="Calibri"/>
        </w:rPr>
      </w:pPr>
      <w:r>
        <w:rPr>
          <w:rFonts w:ascii="Calibri" w:hAnsi="Calibri"/>
        </w:rPr>
        <w:t>Submission of all supporting documents as outlined above in section 7.</w:t>
      </w:r>
    </w:p>
    <w:p w14:paraId="1D995B9E" w14:textId="2804C9CB" w:rsidR="007945AA" w:rsidRDefault="007945AA" w:rsidP="00CD0E88">
      <w:pPr>
        <w:pStyle w:val="ListParagraph"/>
        <w:numPr>
          <w:ilvl w:val="0"/>
          <w:numId w:val="7"/>
        </w:numPr>
        <w:rPr>
          <w:rFonts w:ascii="Calibri" w:hAnsi="Calibri"/>
        </w:rPr>
      </w:pPr>
      <w:r w:rsidRPr="00CC6788">
        <w:rPr>
          <w:rFonts w:ascii="Calibri" w:hAnsi="Calibri"/>
        </w:rPr>
        <w:t xml:space="preserve">All costs must be quoted in </w:t>
      </w:r>
      <w:r w:rsidR="00702F79">
        <w:rPr>
          <w:rFonts w:ascii="Calibri" w:hAnsi="Calibri"/>
        </w:rPr>
        <w:t>USD/ETB</w:t>
      </w:r>
      <w:r w:rsidR="001D4F90">
        <w:rPr>
          <w:rFonts w:ascii="Calibri" w:hAnsi="Calibri"/>
        </w:rPr>
        <w:t>.</w:t>
      </w:r>
      <w:r w:rsidRPr="00CC6788">
        <w:rPr>
          <w:rFonts w:ascii="Calibri" w:hAnsi="Calibri"/>
        </w:rPr>
        <w:t xml:space="preserve"> </w:t>
      </w:r>
    </w:p>
    <w:p w14:paraId="60D2FCC7" w14:textId="77777777" w:rsidR="00A76125" w:rsidRDefault="00E60167" w:rsidP="00A76125">
      <w:r>
        <w:t xml:space="preserve">Bidders not conforming to the administrative instructions may have their </w:t>
      </w:r>
      <w:r w:rsidR="00CA3232">
        <w:t xml:space="preserve">bids disqualified at this stage, and </w:t>
      </w:r>
      <w:r w:rsidR="008C08D8">
        <w:t>therefore would</w:t>
      </w:r>
      <w:r w:rsidR="00CA3232">
        <w:t xml:space="preserve"> not progress to the next stages.</w:t>
      </w:r>
      <w:r>
        <w:t xml:space="preserve"> </w:t>
      </w:r>
      <w:bookmarkStart w:id="24" w:name="_Toc50102329"/>
    </w:p>
    <w:p w14:paraId="44C6C4AC" w14:textId="5FABE73D" w:rsidR="00E60167" w:rsidRPr="00A76125" w:rsidRDefault="00E60167" w:rsidP="00A76125">
      <w:pPr>
        <w:rPr>
          <w:b/>
          <w:bCs/>
        </w:rPr>
      </w:pPr>
      <w:r w:rsidRPr="00A76125">
        <w:rPr>
          <w:b/>
          <w:bCs/>
        </w:rPr>
        <w:t>Essential Criteria</w:t>
      </w:r>
      <w:bookmarkEnd w:id="24"/>
    </w:p>
    <w:p w14:paraId="625C07F1" w14:textId="77777777" w:rsidR="00A76125" w:rsidRPr="007342B6" w:rsidRDefault="00A76125" w:rsidP="00A76125">
      <w:pPr>
        <w:pStyle w:val="ListParagraph"/>
        <w:numPr>
          <w:ilvl w:val="0"/>
          <w:numId w:val="35"/>
        </w:numPr>
        <w:rPr>
          <w:rFonts w:cstheme="minorHAnsi"/>
        </w:rPr>
      </w:pPr>
      <w:r w:rsidRPr="007342B6">
        <w:rPr>
          <w:rFonts w:cstheme="minorHAnsi"/>
        </w:rPr>
        <w:t>Availability to commence consultancy between November 2020 and January 2021</w:t>
      </w:r>
    </w:p>
    <w:p w14:paraId="7FA981DD" w14:textId="77777777" w:rsidR="00A76125" w:rsidRPr="00EE1C02" w:rsidRDefault="00A76125" w:rsidP="00A76125">
      <w:pPr>
        <w:pStyle w:val="ListParagraph"/>
        <w:numPr>
          <w:ilvl w:val="0"/>
          <w:numId w:val="35"/>
        </w:numPr>
        <w:rPr>
          <w:rFonts w:cstheme="minorHAnsi"/>
        </w:rPr>
      </w:pPr>
      <w:r w:rsidRPr="00EE1C02">
        <w:rPr>
          <w:rFonts w:cstheme="minorHAnsi"/>
        </w:rPr>
        <w:t>Technical proposal including detailed tasks, recommended methodology summary and your relevant experience, how you meet the profile required and details of time required (maximum 8 pages)</w:t>
      </w:r>
    </w:p>
    <w:p w14:paraId="24E7E8E8" w14:textId="54BCEE66" w:rsidR="00A76125" w:rsidRPr="00EF43CA" w:rsidRDefault="00A76125" w:rsidP="00A76125">
      <w:pPr>
        <w:pStyle w:val="ListParagraph"/>
        <w:numPr>
          <w:ilvl w:val="0"/>
          <w:numId w:val="35"/>
        </w:numPr>
        <w:rPr>
          <w:rFonts w:cstheme="minorHAnsi"/>
        </w:rPr>
      </w:pPr>
      <w:r>
        <w:rPr>
          <w:rFonts w:cstheme="minorHAnsi"/>
        </w:rPr>
        <w:t xml:space="preserve">Provide at least 3 assessment/research activities </w:t>
      </w:r>
      <w:r w:rsidR="00894B39">
        <w:rPr>
          <w:rFonts w:cstheme="minorHAnsi"/>
        </w:rPr>
        <w:t xml:space="preserve">and SBCC </w:t>
      </w:r>
      <w:r>
        <w:rPr>
          <w:rFonts w:cstheme="minorHAnsi"/>
        </w:rPr>
        <w:t>strategy development experience in similar field.</w:t>
      </w:r>
      <w:r>
        <w:rPr>
          <w:rFonts w:cstheme="minorHAnsi"/>
          <w:strike/>
        </w:rPr>
        <w:t xml:space="preserve"> </w:t>
      </w:r>
    </w:p>
    <w:p w14:paraId="6FDEDC3A" w14:textId="77777777" w:rsidR="00A76125" w:rsidRDefault="00A76125" w:rsidP="00A76125">
      <w:pPr>
        <w:pStyle w:val="ListParagraph"/>
        <w:numPr>
          <w:ilvl w:val="0"/>
          <w:numId w:val="35"/>
        </w:numPr>
        <w:rPr>
          <w:rFonts w:cstheme="minorHAnsi"/>
        </w:rPr>
      </w:pPr>
      <w:r w:rsidRPr="00EE1C02">
        <w:rPr>
          <w:rFonts w:cstheme="minorHAnsi"/>
        </w:rPr>
        <w:t>CVs of key personnel involved in undertaking the evaluation</w:t>
      </w:r>
    </w:p>
    <w:p w14:paraId="1C73F966" w14:textId="007E8DF5" w:rsidR="007C4EE7" w:rsidRDefault="007C4EE7" w:rsidP="007C4EE7">
      <w:pPr>
        <w:pStyle w:val="ListParagraph"/>
        <w:numPr>
          <w:ilvl w:val="0"/>
          <w:numId w:val="35"/>
        </w:numPr>
        <w:rPr>
          <w:rFonts w:cs="Arial"/>
        </w:rPr>
      </w:pPr>
      <w:r w:rsidRPr="00F04122">
        <w:rPr>
          <w:rFonts w:cs="Arial"/>
        </w:rPr>
        <w:t xml:space="preserve">Relevant and Valid licenses </w:t>
      </w:r>
    </w:p>
    <w:p w14:paraId="4095CDC1" w14:textId="77777777" w:rsidR="00894B39" w:rsidRPr="00894B39" w:rsidRDefault="00894B39" w:rsidP="00894B39">
      <w:pPr>
        <w:pStyle w:val="ListParagraph"/>
        <w:rPr>
          <w:b/>
          <w:sz w:val="6"/>
          <w:szCs w:val="6"/>
          <w:highlight w:val="yellow"/>
        </w:rPr>
      </w:pPr>
      <w:bookmarkStart w:id="25" w:name="_Hlk50988745"/>
    </w:p>
    <w:p w14:paraId="63A7500F" w14:textId="4FF0A8BD" w:rsidR="00894B39" w:rsidRPr="001C630E" w:rsidRDefault="007C4EE7" w:rsidP="00B82DA7">
      <w:pPr>
        <w:pStyle w:val="ListParagraph"/>
        <w:spacing w:after="0"/>
        <w:ind w:left="1170" w:hanging="450"/>
        <w:rPr>
          <w:rFonts w:cstheme="minorHAnsi"/>
        </w:rPr>
      </w:pPr>
      <w:r w:rsidRPr="00894B39">
        <w:rPr>
          <w:b/>
        </w:rPr>
        <w:t xml:space="preserve">N.B. </w:t>
      </w:r>
      <w:r w:rsidR="00894B39">
        <w:rPr>
          <w:rFonts w:cstheme="minorHAnsi"/>
        </w:rPr>
        <w:t>Please note that currently GE withholding 15% VAT and 15% Withholding tax of the service fee from international bidders</w:t>
      </w:r>
      <w:r w:rsidR="009B1211">
        <w:rPr>
          <w:rFonts w:cstheme="minorHAnsi"/>
        </w:rPr>
        <w:t>.</w:t>
      </w:r>
    </w:p>
    <w:bookmarkEnd w:id="25"/>
    <w:p w14:paraId="79166D03" w14:textId="3026C1FC" w:rsidR="00A76125" w:rsidRDefault="00EE1801" w:rsidP="00B82DA7">
      <w:pPr>
        <w:spacing w:after="0"/>
      </w:pPr>
      <w:r w:rsidRPr="00012282">
        <w:t>Each proposal that conforms</w:t>
      </w:r>
      <w:r w:rsidR="00CC6788">
        <w:t xml:space="preserve"> to</w:t>
      </w:r>
      <w:r w:rsidRPr="00012282">
        <w:t xml:space="preserve"> </w:t>
      </w:r>
      <w:r w:rsidR="00E60167">
        <w:t>both</w:t>
      </w:r>
      <w:r w:rsidR="007945AA">
        <w:t xml:space="preserve"> of the above</w:t>
      </w:r>
      <w:r w:rsidR="00E60167">
        <w:t xml:space="preserve"> stages</w:t>
      </w:r>
      <w:r w:rsidRPr="00012282">
        <w:t xml:space="preserve"> will </w:t>
      </w:r>
      <w:r w:rsidR="00CC6788">
        <w:t xml:space="preserve">then </w:t>
      </w:r>
      <w:r w:rsidRPr="00012282">
        <w:t xml:space="preserve">be evaluated according to the </w:t>
      </w:r>
      <w:r w:rsidR="00A73929">
        <w:t xml:space="preserve">following </w:t>
      </w:r>
      <w:r>
        <w:t>Award C</w:t>
      </w:r>
      <w:r w:rsidR="00A73929">
        <w:t>riteria.</w:t>
      </w:r>
      <w:r w:rsidR="00CC6788">
        <w:t xml:space="preserve"> Any bids that do not conform to </w:t>
      </w:r>
      <w:r w:rsidR="00D75447">
        <w:t>both above</w:t>
      </w:r>
      <w:r w:rsidR="00E60167">
        <w:t xml:space="preserve"> stages</w:t>
      </w:r>
      <w:r w:rsidR="00CC6788">
        <w:t xml:space="preserve"> will be rejected at this stage. </w:t>
      </w:r>
      <w:bookmarkStart w:id="26" w:name="_Toc118102667"/>
      <w:bookmarkStart w:id="27" w:name="_Toc118102843"/>
      <w:bookmarkStart w:id="28" w:name="_Toc231810399"/>
      <w:bookmarkStart w:id="29" w:name="_Toc462945079"/>
      <w:bookmarkStart w:id="30" w:name="_Toc50102330"/>
    </w:p>
    <w:p w14:paraId="59ECA914" w14:textId="77777777" w:rsidR="00B82DA7" w:rsidRDefault="00B82DA7" w:rsidP="00B82DA7">
      <w:pPr>
        <w:spacing w:after="0"/>
      </w:pPr>
    </w:p>
    <w:p w14:paraId="70A67F1B" w14:textId="615333A2" w:rsidR="00EE1801" w:rsidRPr="00A76125" w:rsidRDefault="00EE1801" w:rsidP="00A76125">
      <w:pPr>
        <w:rPr>
          <w:sz w:val="12"/>
          <w:szCs w:val="12"/>
        </w:rPr>
      </w:pPr>
      <w:r w:rsidRPr="00B3180C">
        <w:rPr>
          <w:b/>
          <w:bCs/>
        </w:rPr>
        <w:t>Award Criteria</w:t>
      </w:r>
      <w:bookmarkEnd w:id="26"/>
      <w:bookmarkEnd w:id="27"/>
      <w:bookmarkEnd w:id="28"/>
      <w:bookmarkEnd w:id="29"/>
      <w:bookmarkEnd w:id="30"/>
      <w:r w:rsidR="009B1211">
        <w:rPr>
          <w:b/>
          <w:bCs/>
        </w:rPr>
        <w:t xml:space="preserve"> </w:t>
      </w:r>
    </w:p>
    <w:p w14:paraId="3E67110A" w14:textId="6DFA7EA3" w:rsidR="000A770F" w:rsidRDefault="007945AA" w:rsidP="00181F45">
      <w:r>
        <w:t>Bidders</w:t>
      </w:r>
      <w:r w:rsidRPr="00012282">
        <w:t xml:space="preserve"> </w:t>
      </w:r>
      <w:r w:rsidR="00EE1801" w:rsidRPr="00012282">
        <w:t xml:space="preserve">will be awarded marks under each of the award criteria listed in this section to determine the most </w:t>
      </w:r>
      <w:r w:rsidR="00F02192">
        <w:t xml:space="preserve">technically &amp; </w:t>
      </w:r>
      <w:r w:rsidR="00EE1801" w:rsidRPr="00012282">
        <w:t xml:space="preserve">economically advantageous </w:t>
      </w:r>
      <w:r w:rsidR="00EE1801">
        <w:t>tenders</w:t>
      </w:r>
      <w:r w:rsidR="00EE1801" w:rsidRPr="00012282">
        <w:t>.</w:t>
      </w:r>
      <w:r w:rsidR="00A44121">
        <w:t xml:space="preserve"> Bidders should provide their best and final offer.</w:t>
      </w:r>
    </w:p>
    <w:tbl>
      <w:tblPr>
        <w:tblStyle w:val="TableGrid"/>
        <w:tblW w:w="11006" w:type="dxa"/>
        <w:tblInd w:w="-5" w:type="dxa"/>
        <w:tblLook w:val="04A0" w:firstRow="1" w:lastRow="0" w:firstColumn="1" w:lastColumn="0" w:noHBand="0" w:noVBand="1"/>
      </w:tblPr>
      <w:tblGrid>
        <w:gridCol w:w="715"/>
        <w:gridCol w:w="7745"/>
        <w:gridCol w:w="2546"/>
      </w:tblGrid>
      <w:tr w:rsidR="00522817" w14:paraId="4E284C2D" w14:textId="77777777" w:rsidTr="00702F79">
        <w:tc>
          <w:tcPr>
            <w:tcW w:w="715" w:type="dxa"/>
            <w:shd w:val="clear" w:color="auto" w:fill="9BBB59" w:themeFill="accent3"/>
          </w:tcPr>
          <w:p w14:paraId="737D96A2" w14:textId="77777777" w:rsidR="00522817" w:rsidRDefault="00522817" w:rsidP="00E35375"/>
        </w:tc>
        <w:tc>
          <w:tcPr>
            <w:tcW w:w="7745" w:type="dxa"/>
            <w:shd w:val="clear" w:color="auto" w:fill="9BBB59" w:themeFill="accent3"/>
          </w:tcPr>
          <w:p w14:paraId="3408C98D" w14:textId="77777777" w:rsidR="00522817" w:rsidRPr="00A76125" w:rsidRDefault="00522817" w:rsidP="00E35375">
            <w:pPr>
              <w:rPr>
                <w:b/>
              </w:rPr>
            </w:pPr>
            <w:r w:rsidRPr="00A76125">
              <w:rPr>
                <w:b/>
              </w:rPr>
              <w:t>Award Criteria</w:t>
            </w:r>
          </w:p>
        </w:tc>
        <w:tc>
          <w:tcPr>
            <w:tcW w:w="2546" w:type="dxa"/>
            <w:shd w:val="clear" w:color="auto" w:fill="9BBB59" w:themeFill="accent3"/>
          </w:tcPr>
          <w:p w14:paraId="5028F413" w14:textId="77777777" w:rsidR="00522817" w:rsidRPr="002B7649" w:rsidRDefault="00522817" w:rsidP="00E35375">
            <w:pPr>
              <w:jc w:val="center"/>
              <w:rPr>
                <w:b/>
              </w:rPr>
            </w:pPr>
            <w:r w:rsidRPr="002B7649">
              <w:rPr>
                <w:b/>
              </w:rPr>
              <w:t>Marks</w:t>
            </w:r>
          </w:p>
        </w:tc>
      </w:tr>
      <w:tr w:rsidR="00A76125" w14:paraId="0A52F2CA" w14:textId="77777777" w:rsidTr="00702F79">
        <w:tc>
          <w:tcPr>
            <w:tcW w:w="715" w:type="dxa"/>
          </w:tcPr>
          <w:p w14:paraId="7AFF3AED" w14:textId="77777777" w:rsidR="00A76125" w:rsidRDefault="00A76125" w:rsidP="00A76125">
            <w:r>
              <w:t>1.</w:t>
            </w:r>
          </w:p>
        </w:tc>
        <w:tc>
          <w:tcPr>
            <w:tcW w:w="7745" w:type="dxa"/>
          </w:tcPr>
          <w:p w14:paraId="2C849B79" w14:textId="50E7FEE9" w:rsidR="00A76125" w:rsidRPr="00B82DA7" w:rsidRDefault="00A76125" w:rsidP="00A76125">
            <w:pPr>
              <w:rPr>
                <w:sz w:val="20"/>
                <w:szCs w:val="20"/>
              </w:rPr>
            </w:pPr>
            <w:r w:rsidRPr="00B82DA7">
              <w:rPr>
                <w:rFonts w:cstheme="minorHAnsi"/>
                <w:sz w:val="20"/>
                <w:szCs w:val="20"/>
              </w:rPr>
              <w:t xml:space="preserve">Capacity to conduct formative study and SBCC strategy, experience of conducting same activity. </w:t>
            </w:r>
          </w:p>
        </w:tc>
        <w:tc>
          <w:tcPr>
            <w:tcW w:w="2546" w:type="dxa"/>
          </w:tcPr>
          <w:p w14:paraId="764D30B8" w14:textId="6CD1E6C2" w:rsidR="00A76125" w:rsidRPr="00B82DA7" w:rsidRDefault="00A76125" w:rsidP="00A76125">
            <w:pPr>
              <w:jc w:val="center"/>
              <w:rPr>
                <w:b/>
                <w:sz w:val="20"/>
                <w:szCs w:val="20"/>
              </w:rPr>
            </w:pPr>
            <w:r w:rsidRPr="00B82DA7">
              <w:rPr>
                <w:b/>
                <w:sz w:val="20"/>
                <w:szCs w:val="20"/>
              </w:rPr>
              <w:t>25</w:t>
            </w:r>
          </w:p>
        </w:tc>
      </w:tr>
      <w:tr w:rsidR="00A76125" w14:paraId="67690563" w14:textId="77777777" w:rsidTr="00702F79">
        <w:tc>
          <w:tcPr>
            <w:tcW w:w="715" w:type="dxa"/>
          </w:tcPr>
          <w:p w14:paraId="07095AAA" w14:textId="43009350" w:rsidR="00A76125" w:rsidRDefault="00A76125" w:rsidP="00A76125">
            <w:r>
              <w:t>2</w:t>
            </w:r>
          </w:p>
        </w:tc>
        <w:tc>
          <w:tcPr>
            <w:tcW w:w="7745" w:type="dxa"/>
          </w:tcPr>
          <w:p w14:paraId="0CE7DD97" w14:textId="6F2B19EB" w:rsidR="00A76125" w:rsidRPr="00B82DA7" w:rsidRDefault="00A76125" w:rsidP="00A76125">
            <w:pPr>
              <w:rPr>
                <w:sz w:val="20"/>
                <w:szCs w:val="20"/>
              </w:rPr>
            </w:pPr>
            <w:r w:rsidRPr="00B82DA7">
              <w:rPr>
                <w:rFonts w:cstheme="minorHAnsi"/>
                <w:sz w:val="20"/>
                <w:szCs w:val="20"/>
              </w:rPr>
              <w:t>Proposed Methodology</w:t>
            </w:r>
          </w:p>
        </w:tc>
        <w:tc>
          <w:tcPr>
            <w:tcW w:w="2546" w:type="dxa"/>
          </w:tcPr>
          <w:p w14:paraId="362C9551" w14:textId="39E59578" w:rsidR="00A76125" w:rsidRPr="00B82DA7" w:rsidRDefault="00A76125" w:rsidP="00A76125">
            <w:pPr>
              <w:jc w:val="center"/>
              <w:rPr>
                <w:b/>
                <w:sz w:val="20"/>
                <w:szCs w:val="20"/>
              </w:rPr>
            </w:pPr>
            <w:r w:rsidRPr="00B82DA7">
              <w:rPr>
                <w:b/>
                <w:sz w:val="20"/>
                <w:szCs w:val="20"/>
              </w:rPr>
              <w:t>15</w:t>
            </w:r>
          </w:p>
        </w:tc>
      </w:tr>
      <w:tr w:rsidR="00A76125" w14:paraId="6415B0D4" w14:textId="77777777" w:rsidTr="00B3180C">
        <w:trPr>
          <w:trHeight w:val="359"/>
        </w:trPr>
        <w:tc>
          <w:tcPr>
            <w:tcW w:w="715" w:type="dxa"/>
          </w:tcPr>
          <w:p w14:paraId="2B38F13F" w14:textId="7819099A" w:rsidR="00A76125" w:rsidRDefault="00A76125" w:rsidP="00A76125">
            <w:r>
              <w:t>3</w:t>
            </w:r>
          </w:p>
        </w:tc>
        <w:tc>
          <w:tcPr>
            <w:tcW w:w="7745" w:type="dxa"/>
          </w:tcPr>
          <w:p w14:paraId="428BCAC3" w14:textId="369D0FF2" w:rsidR="00A76125" w:rsidRPr="00B82DA7" w:rsidRDefault="00A76125" w:rsidP="00A76125">
            <w:pPr>
              <w:rPr>
                <w:sz w:val="20"/>
                <w:szCs w:val="20"/>
              </w:rPr>
            </w:pPr>
            <w:r w:rsidRPr="00B82DA7">
              <w:rPr>
                <w:rFonts w:cstheme="minorHAnsi"/>
                <w:sz w:val="20"/>
                <w:szCs w:val="20"/>
              </w:rPr>
              <w:t>Number of days proposed to fulfil the TOR, see section 8, proposed study timeline</w:t>
            </w:r>
          </w:p>
        </w:tc>
        <w:tc>
          <w:tcPr>
            <w:tcW w:w="2546" w:type="dxa"/>
          </w:tcPr>
          <w:p w14:paraId="07EE829F" w14:textId="00A49E80" w:rsidR="00A76125" w:rsidRPr="00B82DA7" w:rsidRDefault="00A76125" w:rsidP="00A76125">
            <w:pPr>
              <w:jc w:val="center"/>
              <w:rPr>
                <w:b/>
                <w:sz w:val="20"/>
                <w:szCs w:val="20"/>
              </w:rPr>
            </w:pPr>
            <w:r w:rsidRPr="00B82DA7">
              <w:rPr>
                <w:b/>
                <w:sz w:val="20"/>
                <w:szCs w:val="20"/>
              </w:rPr>
              <w:t>25</w:t>
            </w:r>
          </w:p>
        </w:tc>
      </w:tr>
      <w:tr w:rsidR="00A76125" w14:paraId="16FA6E32" w14:textId="77777777" w:rsidTr="00A76125">
        <w:trPr>
          <w:trHeight w:val="188"/>
        </w:trPr>
        <w:tc>
          <w:tcPr>
            <w:tcW w:w="715" w:type="dxa"/>
          </w:tcPr>
          <w:p w14:paraId="26D33E1B" w14:textId="2062270B" w:rsidR="00A76125" w:rsidRDefault="00A76125" w:rsidP="00A76125">
            <w:r>
              <w:t>4</w:t>
            </w:r>
          </w:p>
        </w:tc>
        <w:tc>
          <w:tcPr>
            <w:tcW w:w="7745" w:type="dxa"/>
          </w:tcPr>
          <w:p w14:paraId="1102662E" w14:textId="608A89B5" w:rsidR="00A76125" w:rsidRPr="00B82DA7" w:rsidRDefault="00A76125" w:rsidP="00A76125">
            <w:pPr>
              <w:rPr>
                <w:sz w:val="20"/>
                <w:szCs w:val="20"/>
              </w:rPr>
            </w:pPr>
            <w:r w:rsidRPr="00B82DA7">
              <w:rPr>
                <w:rFonts w:cstheme="minorHAnsi"/>
                <w:sz w:val="20"/>
                <w:szCs w:val="20"/>
              </w:rPr>
              <w:t xml:space="preserve">Daily rate </w:t>
            </w:r>
          </w:p>
        </w:tc>
        <w:tc>
          <w:tcPr>
            <w:tcW w:w="2546" w:type="dxa"/>
          </w:tcPr>
          <w:p w14:paraId="2416BA6B" w14:textId="1D2FD234" w:rsidR="00A76125" w:rsidRPr="00B82DA7" w:rsidRDefault="00A76125" w:rsidP="00A76125">
            <w:pPr>
              <w:jc w:val="center"/>
              <w:rPr>
                <w:b/>
                <w:sz w:val="20"/>
                <w:szCs w:val="20"/>
              </w:rPr>
            </w:pPr>
            <w:r w:rsidRPr="00B82DA7">
              <w:rPr>
                <w:b/>
                <w:sz w:val="20"/>
                <w:szCs w:val="20"/>
              </w:rPr>
              <w:t>35</w:t>
            </w:r>
          </w:p>
        </w:tc>
      </w:tr>
      <w:tr w:rsidR="00522817" w14:paraId="69055C4F" w14:textId="77777777" w:rsidTr="00702F79">
        <w:tc>
          <w:tcPr>
            <w:tcW w:w="715" w:type="dxa"/>
          </w:tcPr>
          <w:p w14:paraId="646380F8" w14:textId="77777777" w:rsidR="00522817" w:rsidRDefault="00522817" w:rsidP="00E35375"/>
        </w:tc>
        <w:tc>
          <w:tcPr>
            <w:tcW w:w="7745" w:type="dxa"/>
          </w:tcPr>
          <w:p w14:paraId="58578DAC" w14:textId="77777777" w:rsidR="00522817" w:rsidRPr="00B82DA7" w:rsidRDefault="00522817" w:rsidP="00E35375">
            <w:pPr>
              <w:rPr>
                <w:sz w:val="20"/>
                <w:szCs w:val="20"/>
              </w:rPr>
            </w:pPr>
            <w:r w:rsidRPr="00B82DA7">
              <w:rPr>
                <w:sz w:val="20"/>
                <w:szCs w:val="20"/>
              </w:rPr>
              <w:t>Total Marks Available</w:t>
            </w:r>
          </w:p>
        </w:tc>
        <w:tc>
          <w:tcPr>
            <w:tcW w:w="2546" w:type="dxa"/>
          </w:tcPr>
          <w:p w14:paraId="31E2E8AF" w14:textId="77777777" w:rsidR="00522817" w:rsidRPr="00B82DA7" w:rsidRDefault="00522817" w:rsidP="00E35375">
            <w:pPr>
              <w:jc w:val="center"/>
              <w:rPr>
                <w:b/>
                <w:sz w:val="20"/>
                <w:szCs w:val="20"/>
              </w:rPr>
            </w:pPr>
            <w:r w:rsidRPr="00B82DA7">
              <w:rPr>
                <w:b/>
                <w:sz w:val="20"/>
                <w:szCs w:val="20"/>
              </w:rPr>
              <w:t>100</w:t>
            </w:r>
          </w:p>
        </w:tc>
      </w:tr>
    </w:tbl>
    <w:p w14:paraId="69C084A8" w14:textId="232B326F" w:rsidR="00575F7C" w:rsidRPr="00A76125" w:rsidRDefault="00773FA6">
      <w:pPr>
        <w:rPr>
          <w:rFonts w:ascii="Calibri" w:hAnsi="Calibri"/>
          <w:sz w:val="18"/>
          <w:szCs w:val="18"/>
        </w:rPr>
      </w:pPr>
      <w:r w:rsidRPr="00A76125">
        <w:rPr>
          <w:sz w:val="18"/>
          <w:szCs w:val="18"/>
        </w:rPr>
        <w:t>Marks for price will be awarded on the inverse proportion principle:</w:t>
      </w:r>
      <w:r w:rsidR="00A76125">
        <w:rPr>
          <w:sz w:val="18"/>
          <w:szCs w:val="18"/>
        </w:rPr>
        <w:t xml:space="preserve"> </w:t>
      </w:r>
      <w:r w:rsidRPr="00A76125">
        <w:rPr>
          <w:rFonts w:ascii="Calibri" w:hAnsi="Calibri"/>
          <w:sz w:val="18"/>
          <w:szCs w:val="18"/>
        </w:rPr>
        <w:t>Score</w:t>
      </w:r>
      <w:r w:rsidRPr="00A76125">
        <w:rPr>
          <w:sz w:val="18"/>
          <w:szCs w:val="18"/>
          <w:vertAlign w:val="superscript"/>
        </w:rPr>
        <w:t>vendor</w:t>
      </w:r>
      <w:r w:rsidRPr="00A76125">
        <w:rPr>
          <w:rFonts w:ascii="Calibri" w:hAnsi="Calibri"/>
          <w:sz w:val="18"/>
          <w:szCs w:val="18"/>
        </w:rPr>
        <w:t xml:space="preserve"> = </w:t>
      </w:r>
      <w:r w:rsidR="00080D3C" w:rsidRPr="00A76125">
        <w:rPr>
          <w:rFonts w:ascii="Calibri" w:hAnsi="Calibri"/>
          <w:sz w:val="18"/>
          <w:szCs w:val="18"/>
        </w:rPr>
        <w:t>35</w:t>
      </w:r>
      <w:r w:rsidRPr="00A76125">
        <w:rPr>
          <w:rFonts w:ascii="Calibri" w:hAnsi="Calibri"/>
          <w:sz w:val="18"/>
          <w:szCs w:val="18"/>
        </w:rPr>
        <w:t xml:space="preserve"> x (</w:t>
      </w:r>
      <w:r w:rsidRPr="00A76125">
        <w:rPr>
          <w:sz w:val="18"/>
          <w:szCs w:val="18"/>
        </w:rPr>
        <w:t>price</w:t>
      </w:r>
      <w:r w:rsidRPr="00A76125">
        <w:rPr>
          <w:sz w:val="18"/>
          <w:szCs w:val="18"/>
          <w:vertAlign w:val="superscript"/>
        </w:rPr>
        <w:t>min</w:t>
      </w:r>
      <w:r w:rsidRPr="00A76125">
        <w:rPr>
          <w:rFonts w:ascii="Calibri" w:hAnsi="Calibri"/>
          <w:sz w:val="18"/>
          <w:szCs w:val="18"/>
        </w:rPr>
        <w:t xml:space="preserve"> / </w:t>
      </w:r>
      <w:r w:rsidRPr="00A76125">
        <w:rPr>
          <w:sz w:val="18"/>
          <w:szCs w:val="18"/>
        </w:rPr>
        <w:t>price</w:t>
      </w:r>
      <w:r w:rsidRPr="00A76125">
        <w:rPr>
          <w:sz w:val="18"/>
          <w:szCs w:val="18"/>
          <w:vertAlign w:val="superscript"/>
        </w:rPr>
        <w:t>vendor</w:t>
      </w:r>
      <w:r w:rsidRPr="00A76125">
        <w:rPr>
          <w:rFonts w:ascii="Calibri" w:hAnsi="Calibri"/>
          <w:sz w:val="18"/>
          <w:szCs w:val="18"/>
        </w:rPr>
        <w:t>)</w:t>
      </w:r>
    </w:p>
    <w:p w14:paraId="687D81CC" w14:textId="09832416" w:rsidR="00BF4E8A" w:rsidRDefault="001E1061" w:rsidP="001E1061">
      <w:pPr>
        <w:pStyle w:val="Heading1"/>
        <w:numPr>
          <w:ilvl w:val="0"/>
          <w:numId w:val="0"/>
        </w:numPr>
        <w:ind w:left="432" w:hanging="432"/>
      </w:pPr>
      <w:bookmarkStart w:id="31" w:name="_Toc50102331"/>
      <w:r>
        <w:lastRenderedPageBreak/>
        <w:t xml:space="preserve">9 </w:t>
      </w:r>
      <w:r w:rsidR="001A7436">
        <w:t xml:space="preserve">Company information – these sections </w:t>
      </w:r>
      <w:r w:rsidR="0006165B">
        <w:t>MUST</w:t>
      </w:r>
      <w:r w:rsidR="001A7436">
        <w:t xml:space="preserve"> be completed</w:t>
      </w:r>
      <w:bookmarkEnd w:id="31"/>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3930"/>
        <w:gridCol w:w="3052"/>
      </w:tblGrid>
      <w:tr w:rsidR="00D47ED2" w:rsidRPr="00E26F0C" w14:paraId="35D55A10" w14:textId="77777777" w:rsidTr="001A7436">
        <w:tc>
          <w:tcPr>
            <w:tcW w:w="1667" w:type="pct"/>
            <w:shd w:val="clear" w:color="auto" w:fill="F2F2F2" w:themeFill="background1" w:themeFillShade="F2"/>
          </w:tcPr>
          <w:p w14:paraId="31E95038"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2"/>
          </w:tcPr>
          <w:p w14:paraId="5EB73767" w14:textId="77777777" w:rsidR="00D47ED2" w:rsidRPr="00E26F0C" w:rsidRDefault="00D47ED2" w:rsidP="00ED7E68">
            <w:pPr>
              <w:pStyle w:val="BodyText"/>
              <w:spacing w:after="0"/>
              <w:rPr>
                <w:rFonts w:asciiTheme="minorHAnsi" w:hAnsiTheme="minorHAnsi"/>
                <w:szCs w:val="22"/>
              </w:rPr>
            </w:pPr>
          </w:p>
        </w:tc>
      </w:tr>
      <w:tr w:rsidR="00BF4E8A" w:rsidRPr="00E26F0C" w14:paraId="1AD04BE6" w14:textId="77777777" w:rsidTr="001A7436">
        <w:tc>
          <w:tcPr>
            <w:tcW w:w="1667" w:type="pct"/>
            <w:shd w:val="clear" w:color="auto" w:fill="F2F2F2" w:themeFill="background1" w:themeFillShade="F2"/>
          </w:tcPr>
          <w:p w14:paraId="54ECE403"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2"/>
          </w:tcPr>
          <w:p w14:paraId="1EF43CE1" w14:textId="77777777" w:rsidR="00BF4E8A" w:rsidRPr="00E26F0C" w:rsidRDefault="00BF4E8A" w:rsidP="00ED7E68">
            <w:pPr>
              <w:pStyle w:val="BodyText"/>
              <w:spacing w:after="0"/>
              <w:rPr>
                <w:rFonts w:asciiTheme="minorHAnsi" w:hAnsiTheme="minorHAnsi"/>
                <w:szCs w:val="22"/>
              </w:rPr>
            </w:pPr>
          </w:p>
        </w:tc>
      </w:tr>
      <w:tr w:rsidR="00BD3C4C" w:rsidRPr="00E26F0C" w14:paraId="43FA7BC5" w14:textId="77777777" w:rsidTr="001A7436">
        <w:tc>
          <w:tcPr>
            <w:tcW w:w="1667" w:type="pct"/>
            <w:shd w:val="clear" w:color="auto" w:fill="F2F2F2" w:themeFill="background1" w:themeFillShade="F2"/>
          </w:tcPr>
          <w:p w14:paraId="20783133" w14:textId="236F796E" w:rsidR="00BD3C4C" w:rsidRPr="00BF4E8A" w:rsidRDefault="00BD3C4C" w:rsidP="00ED7E68">
            <w:pPr>
              <w:pStyle w:val="BodyText"/>
              <w:spacing w:after="0"/>
              <w:rPr>
                <w:rFonts w:asciiTheme="minorHAnsi" w:hAnsiTheme="minorHAnsi"/>
                <w:szCs w:val="22"/>
              </w:rPr>
            </w:pPr>
            <w:r>
              <w:rPr>
                <w:rFonts w:asciiTheme="minorHAnsi" w:hAnsiTheme="minorHAnsi"/>
                <w:szCs w:val="22"/>
              </w:rPr>
              <w:t xml:space="preserve">Nationality of owner </w:t>
            </w:r>
          </w:p>
        </w:tc>
        <w:tc>
          <w:tcPr>
            <w:tcW w:w="3333" w:type="pct"/>
            <w:gridSpan w:val="2"/>
          </w:tcPr>
          <w:p w14:paraId="3E043F3A" w14:textId="77777777" w:rsidR="00BD3C4C" w:rsidRPr="00E26F0C" w:rsidRDefault="00BD3C4C" w:rsidP="00ED7E68">
            <w:pPr>
              <w:pStyle w:val="BodyText"/>
              <w:spacing w:after="0"/>
              <w:rPr>
                <w:rFonts w:asciiTheme="minorHAnsi" w:hAnsiTheme="minorHAnsi"/>
                <w:szCs w:val="22"/>
              </w:rPr>
            </w:pPr>
          </w:p>
        </w:tc>
      </w:tr>
      <w:tr w:rsidR="00D47ED2" w:rsidRPr="00E26F0C" w14:paraId="2BFCBFA4" w14:textId="77777777" w:rsidTr="001A7436">
        <w:tc>
          <w:tcPr>
            <w:tcW w:w="1667" w:type="pct"/>
            <w:shd w:val="clear" w:color="auto" w:fill="F2F2F2" w:themeFill="background1" w:themeFillShade="F2"/>
          </w:tcPr>
          <w:p w14:paraId="43FC66F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2"/>
          </w:tcPr>
          <w:p w14:paraId="4506ABE1" w14:textId="77777777" w:rsidR="00D47ED2" w:rsidRPr="00E26F0C" w:rsidRDefault="00D47ED2" w:rsidP="00ED7E68">
            <w:pPr>
              <w:pStyle w:val="BodyText"/>
              <w:spacing w:after="0"/>
              <w:rPr>
                <w:rFonts w:asciiTheme="minorHAnsi" w:hAnsiTheme="minorHAnsi"/>
                <w:szCs w:val="22"/>
              </w:rPr>
            </w:pPr>
          </w:p>
        </w:tc>
      </w:tr>
      <w:tr w:rsidR="00D47ED2" w:rsidRPr="00E26F0C" w14:paraId="2CF74740" w14:textId="77777777" w:rsidTr="001A7436">
        <w:tc>
          <w:tcPr>
            <w:tcW w:w="1667" w:type="pct"/>
            <w:shd w:val="clear" w:color="auto" w:fill="F2F2F2" w:themeFill="background1" w:themeFillShade="F2"/>
          </w:tcPr>
          <w:p w14:paraId="1A50B57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2"/>
          </w:tcPr>
          <w:p w14:paraId="254D991A" w14:textId="77777777" w:rsidR="00D47ED2" w:rsidRPr="00E26F0C" w:rsidRDefault="00D47ED2" w:rsidP="00ED7E68">
            <w:pPr>
              <w:pStyle w:val="BodyText"/>
              <w:spacing w:after="0"/>
              <w:rPr>
                <w:rFonts w:asciiTheme="minorHAnsi" w:hAnsiTheme="minorHAnsi"/>
                <w:szCs w:val="22"/>
              </w:rPr>
            </w:pPr>
          </w:p>
        </w:tc>
      </w:tr>
      <w:tr w:rsidR="00D47ED2" w:rsidRPr="00E26F0C" w14:paraId="172765BF" w14:textId="77777777" w:rsidTr="001A7436">
        <w:tc>
          <w:tcPr>
            <w:tcW w:w="1667" w:type="pct"/>
            <w:shd w:val="clear" w:color="auto" w:fill="F2F2F2" w:themeFill="background1" w:themeFillShade="F2"/>
          </w:tcPr>
          <w:p w14:paraId="25751CB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2"/>
          </w:tcPr>
          <w:p w14:paraId="18DAA638" w14:textId="77777777" w:rsidR="00D47ED2" w:rsidRPr="00E26F0C" w:rsidRDefault="00D47ED2" w:rsidP="00ED7E68">
            <w:pPr>
              <w:pStyle w:val="BodyText"/>
              <w:spacing w:after="0"/>
              <w:rPr>
                <w:rFonts w:asciiTheme="minorHAnsi" w:hAnsiTheme="minorHAnsi"/>
                <w:szCs w:val="22"/>
              </w:rPr>
            </w:pPr>
          </w:p>
        </w:tc>
      </w:tr>
      <w:tr w:rsidR="00D47ED2" w:rsidRPr="00E26F0C" w14:paraId="5247F880" w14:textId="77777777" w:rsidTr="001A7436">
        <w:trPr>
          <w:trHeight w:val="507"/>
        </w:trPr>
        <w:tc>
          <w:tcPr>
            <w:tcW w:w="1667" w:type="pct"/>
            <w:shd w:val="clear" w:color="auto" w:fill="F2F2F2" w:themeFill="background1" w:themeFillShade="F2"/>
          </w:tcPr>
          <w:p w14:paraId="5D771B1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2"/>
          </w:tcPr>
          <w:p w14:paraId="3D571EDE" w14:textId="77777777" w:rsidR="00D47ED2" w:rsidRPr="00E26F0C" w:rsidRDefault="00D47ED2" w:rsidP="00ED7E68">
            <w:pPr>
              <w:pStyle w:val="BodyText"/>
              <w:spacing w:after="0"/>
              <w:rPr>
                <w:rFonts w:asciiTheme="minorHAnsi" w:hAnsiTheme="minorHAnsi"/>
                <w:szCs w:val="22"/>
              </w:rPr>
            </w:pPr>
          </w:p>
        </w:tc>
      </w:tr>
      <w:tr w:rsidR="00D47ED2" w:rsidRPr="00E26F0C" w14:paraId="346BD99A" w14:textId="77777777" w:rsidTr="001A7436">
        <w:tc>
          <w:tcPr>
            <w:tcW w:w="1667" w:type="pct"/>
            <w:shd w:val="clear" w:color="auto" w:fill="F2F2F2" w:themeFill="background1" w:themeFillShade="F2"/>
          </w:tcPr>
          <w:p w14:paraId="2E1515C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2"/>
          </w:tcPr>
          <w:p w14:paraId="79F12D82" w14:textId="77777777" w:rsidR="00D47ED2" w:rsidRPr="00E26F0C" w:rsidRDefault="00D47ED2" w:rsidP="00ED7E68">
            <w:pPr>
              <w:pStyle w:val="BodyText"/>
              <w:spacing w:after="0"/>
              <w:rPr>
                <w:rFonts w:asciiTheme="minorHAnsi" w:hAnsiTheme="minorHAnsi"/>
                <w:szCs w:val="22"/>
              </w:rPr>
            </w:pPr>
          </w:p>
        </w:tc>
      </w:tr>
      <w:tr w:rsidR="00D47ED2" w:rsidRPr="00E26F0C" w14:paraId="3C79EFBD" w14:textId="77777777" w:rsidTr="001A7436">
        <w:tc>
          <w:tcPr>
            <w:tcW w:w="1667" w:type="pct"/>
            <w:shd w:val="clear" w:color="auto" w:fill="F2F2F2" w:themeFill="background1" w:themeFillShade="F2"/>
          </w:tcPr>
          <w:p w14:paraId="2887A8B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2"/>
          </w:tcPr>
          <w:p w14:paraId="776017B2" w14:textId="77777777" w:rsidR="00D47ED2" w:rsidRPr="00E26F0C" w:rsidRDefault="00D47ED2" w:rsidP="00ED7E68">
            <w:pPr>
              <w:pStyle w:val="BodyText"/>
              <w:spacing w:after="0"/>
              <w:rPr>
                <w:rFonts w:asciiTheme="minorHAnsi" w:hAnsiTheme="minorHAnsi"/>
                <w:szCs w:val="22"/>
              </w:rPr>
            </w:pPr>
          </w:p>
        </w:tc>
      </w:tr>
      <w:tr w:rsidR="00D47ED2" w:rsidRPr="00E26F0C" w14:paraId="30C4BE19" w14:textId="77777777" w:rsidTr="001A7436">
        <w:trPr>
          <w:trHeight w:val="769"/>
        </w:trPr>
        <w:tc>
          <w:tcPr>
            <w:tcW w:w="1667" w:type="pct"/>
            <w:shd w:val="clear" w:color="auto" w:fill="F2F2F2" w:themeFill="background1" w:themeFillShade="F2"/>
          </w:tcPr>
          <w:p w14:paraId="2CEF0B0A"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tcPr>
          <w:p w14:paraId="69874F4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78248192"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6F85B8A" w14:textId="43FEEA34"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2500F50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72882F01" w14:textId="77777777" w:rsidTr="001A7436">
        <w:tc>
          <w:tcPr>
            <w:tcW w:w="1667" w:type="pct"/>
            <w:shd w:val="clear" w:color="auto" w:fill="F2F2F2" w:themeFill="background1" w:themeFillShade="F2"/>
          </w:tcPr>
          <w:p w14:paraId="06BD9F0A" w14:textId="073E899A"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2"/>
          </w:tcPr>
          <w:p w14:paraId="338AE537"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22CD46EC" w14:textId="77777777" w:rsidTr="001A7436">
        <w:tc>
          <w:tcPr>
            <w:tcW w:w="1667" w:type="pct"/>
            <w:shd w:val="clear" w:color="auto" w:fill="F2F2F2" w:themeFill="background1" w:themeFillShade="F2"/>
          </w:tcPr>
          <w:p w14:paraId="38E87641" w14:textId="5270E68E"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2"/>
          </w:tcPr>
          <w:p w14:paraId="490D6AF6"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38A039DC" w14:textId="77777777" w:rsidTr="001A7436">
        <w:trPr>
          <w:trHeight w:val="515"/>
        </w:trPr>
        <w:tc>
          <w:tcPr>
            <w:tcW w:w="1667" w:type="pct"/>
            <w:shd w:val="clear" w:color="auto" w:fill="F2F2F2" w:themeFill="background1" w:themeFillShade="F2"/>
          </w:tcPr>
          <w:p w14:paraId="6D802E8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2"/>
          </w:tcPr>
          <w:p w14:paraId="69854475"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896EB82" w14:textId="77777777" w:rsidTr="001A7436">
        <w:tc>
          <w:tcPr>
            <w:tcW w:w="1667" w:type="pct"/>
            <w:shd w:val="clear" w:color="auto" w:fill="F2F2F2" w:themeFill="background1" w:themeFillShade="F2"/>
          </w:tcPr>
          <w:p w14:paraId="75D88256" w14:textId="0CE27711" w:rsidR="00E71B9D" w:rsidRPr="00101883" w:rsidRDefault="00E71B9D" w:rsidP="00CC6788">
            <w:pPr>
              <w:pStyle w:val="BodyText"/>
              <w:numPr>
                <w:ilvl w:val="12"/>
                <w:numId w:val="0"/>
              </w:numPr>
              <w:spacing w:after="0"/>
              <w:rPr>
                <w:rFonts w:asciiTheme="minorHAnsi" w:hAnsiTheme="minorHAnsi"/>
                <w:szCs w:val="22"/>
              </w:rPr>
            </w:pPr>
            <w:r w:rsidRPr="004155F7">
              <w:rPr>
                <w:rFonts w:asciiTheme="minorHAnsi" w:eastAsiaTheme="minorEastAsia" w:hAnsiTheme="minorHAnsi" w:cstheme="minorBidi"/>
                <w:szCs w:val="22"/>
              </w:rPr>
              <w:t xml:space="preserve">Please state name of any other persons/organisations (except tenderer) who will benefit from this </w:t>
            </w:r>
            <w:r w:rsidR="00CC6788" w:rsidRPr="004155F7">
              <w:rPr>
                <w:rFonts w:asciiTheme="minorHAnsi" w:eastAsiaTheme="minorEastAsia" w:hAnsiTheme="minorHAnsi" w:cstheme="minorBidi"/>
                <w:szCs w:val="22"/>
              </w:rPr>
              <w:t>contract.</w:t>
            </w:r>
          </w:p>
        </w:tc>
        <w:tc>
          <w:tcPr>
            <w:tcW w:w="3333" w:type="pct"/>
            <w:gridSpan w:val="2"/>
          </w:tcPr>
          <w:p w14:paraId="0E0D2025"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690CD041" w14:textId="77777777" w:rsidTr="001A7436">
        <w:trPr>
          <w:trHeight w:val="325"/>
        </w:trPr>
        <w:tc>
          <w:tcPr>
            <w:tcW w:w="1667" w:type="pct"/>
            <w:shd w:val="clear" w:color="auto" w:fill="F2F2F2" w:themeFill="background1" w:themeFillShade="F2"/>
          </w:tcPr>
          <w:p w14:paraId="40D59951" w14:textId="2CD7C816"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2"/>
          </w:tcPr>
          <w:p w14:paraId="5D679004"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1162D726" w14:textId="77777777" w:rsidTr="001A7436">
        <w:trPr>
          <w:trHeight w:val="301"/>
        </w:trPr>
        <w:tc>
          <w:tcPr>
            <w:tcW w:w="1667" w:type="pct"/>
            <w:shd w:val="clear" w:color="auto" w:fill="F2F2F2" w:themeFill="background1" w:themeFillShade="F2"/>
          </w:tcPr>
          <w:p w14:paraId="2B9E2F8C" w14:textId="6012A39A"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r w:rsidR="00A44121">
              <w:rPr>
                <w:rFonts w:asciiTheme="minorHAnsi" w:hAnsiTheme="minorHAnsi"/>
                <w:szCs w:val="22"/>
              </w:rPr>
              <w:t xml:space="preserve"> (Listing names of CEO and Owner)</w:t>
            </w:r>
          </w:p>
        </w:tc>
        <w:tc>
          <w:tcPr>
            <w:tcW w:w="3333" w:type="pct"/>
            <w:gridSpan w:val="2"/>
          </w:tcPr>
          <w:p w14:paraId="6E92D0D8"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22024F2F" w14:textId="77777777" w:rsidTr="001A7436">
        <w:trPr>
          <w:trHeight w:val="301"/>
        </w:trPr>
        <w:tc>
          <w:tcPr>
            <w:tcW w:w="5000" w:type="pct"/>
            <w:gridSpan w:val="3"/>
            <w:shd w:val="clear" w:color="auto" w:fill="F2F2F2" w:themeFill="background1" w:themeFillShade="F2"/>
          </w:tcPr>
          <w:p w14:paraId="32AFEC20" w14:textId="01DABB0E"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64243775" w14:textId="77777777" w:rsidTr="001A7436">
        <w:trPr>
          <w:trHeight w:val="301"/>
        </w:trPr>
        <w:tc>
          <w:tcPr>
            <w:tcW w:w="5000" w:type="pct"/>
            <w:gridSpan w:val="3"/>
            <w:shd w:val="clear" w:color="auto" w:fill="auto"/>
          </w:tcPr>
          <w:p w14:paraId="0B9EBF79" w14:textId="2395FB22"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1A8F7BD1" w14:textId="77777777" w:rsidTr="001A7436">
        <w:trPr>
          <w:trHeight w:val="1485"/>
        </w:trPr>
        <w:tc>
          <w:tcPr>
            <w:tcW w:w="1667" w:type="pct"/>
            <w:shd w:val="clear" w:color="auto" w:fill="F2F2F2" w:themeFill="background1" w:themeFillShade="F2"/>
          </w:tcPr>
          <w:p w14:paraId="3B5400FC" w14:textId="2362E984"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2"/>
          </w:tcPr>
          <w:p w14:paraId="20B6A974" w14:textId="77777777"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14:paraId="1FC513EF" w14:textId="77777777" w:rsidTr="001A7436">
        <w:trPr>
          <w:trHeight w:val="63"/>
        </w:trPr>
        <w:tc>
          <w:tcPr>
            <w:tcW w:w="1667" w:type="pct"/>
            <w:shd w:val="clear" w:color="auto" w:fill="F2F2F2" w:themeFill="background1" w:themeFillShade="F2"/>
          </w:tcPr>
          <w:p w14:paraId="0D8DCF01" w14:textId="2E6ADA65"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3333" w:type="pct"/>
            <w:gridSpan w:val="2"/>
          </w:tcPr>
          <w:p w14:paraId="144B172F" w14:textId="77777777" w:rsidR="00181F45" w:rsidRPr="00E26F0C" w:rsidRDefault="00181F45" w:rsidP="00ED7E68">
            <w:pPr>
              <w:pStyle w:val="BodyText"/>
              <w:numPr>
                <w:ilvl w:val="12"/>
                <w:numId w:val="0"/>
              </w:numPr>
              <w:spacing w:after="0"/>
              <w:rPr>
                <w:rFonts w:asciiTheme="minorHAnsi" w:hAnsiTheme="minorHAnsi"/>
                <w:szCs w:val="22"/>
              </w:rPr>
            </w:pPr>
          </w:p>
        </w:tc>
      </w:tr>
    </w:tbl>
    <w:p w14:paraId="49EF0A89" w14:textId="77777777" w:rsidR="00C73150" w:rsidRDefault="00C73150"/>
    <w:tbl>
      <w:tblPr>
        <w:tblpPr w:leftFromText="180" w:rightFromText="180" w:horzAnchor="margin" w:tblpY="-410"/>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6107"/>
      </w:tblGrid>
      <w:tr w:rsidR="00101883" w:rsidRPr="00101883" w14:paraId="3A87B3A3" w14:textId="77777777" w:rsidTr="005B3E6D">
        <w:trPr>
          <w:trHeight w:val="615"/>
        </w:trPr>
        <w:tc>
          <w:tcPr>
            <w:tcW w:w="5000" w:type="pct"/>
            <w:gridSpan w:val="2"/>
            <w:shd w:val="clear" w:color="auto" w:fill="D9D9D9" w:themeFill="background1" w:themeFillShade="D9"/>
          </w:tcPr>
          <w:p w14:paraId="07ED6D53" w14:textId="1CF2ED85" w:rsidR="00101883" w:rsidRPr="00101883" w:rsidRDefault="00773FA6" w:rsidP="005B3E6D">
            <w:pPr>
              <w:rPr>
                <w:rFonts w:ascii="Calibri" w:hAnsi="Calibri"/>
                <w:color w:val="000000"/>
                <w:w w:val="0"/>
              </w:rPr>
            </w:pPr>
            <w:r>
              <w:lastRenderedPageBreak/>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14:paraId="30C7E168" w14:textId="77777777" w:rsidTr="005B3E6D">
        <w:tc>
          <w:tcPr>
            <w:tcW w:w="5000" w:type="pct"/>
            <w:gridSpan w:val="2"/>
            <w:shd w:val="clear" w:color="auto" w:fill="F2F2F2" w:themeFill="background1" w:themeFillShade="F2"/>
          </w:tcPr>
          <w:p w14:paraId="03034DAF" w14:textId="77777777" w:rsidR="00101883" w:rsidRPr="00101883" w:rsidRDefault="00101883" w:rsidP="005B3E6D">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7CEDBA" w14:textId="77777777" w:rsidTr="005B3E6D">
        <w:tc>
          <w:tcPr>
            <w:tcW w:w="2085" w:type="pct"/>
            <w:shd w:val="clear" w:color="auto" w:fill="F2F2F2" w:themeFill="background1" w:themeFillShade="F2"/>
          </w:tcPr>
          <w:p w14:paraId="7F1F1A69"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65786CA0" w14:textId="77777777" w:rsidTr="005B3E6D">
        <w:tc>
          <w:tcPr>
            <w:tcW w:w="2085" w:type="pct"/>
            <w:shd w:val="clear" w:color="auto" w:fill="F2F2F2" w:themeFill="background1" w:themeFillShade="F2"/>
          </w:tcPr>
          <w:p w14:paraId="04B8ED9D"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C5ABB40" w14:textId="77777777" w:rsidTr="005B3E6D">
        <w:tc>
          <w:tcPr>
            <w:tcW w:w="2085" w:type="pct"/>
            <w:shd w:val="clear" w:color="auto" w:fill="F2F2F2" w:themeFill="background1" w:themeFillShade="F2"/>
          </w:tcPr>
          <w:p w14:paraId="57EC1941"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10A8912" w14:textId="77777777" w:rsidTr="005B3E6D">
        <w:tc>
          <w:tcPr>
            <w:tcW w:w="2085" w:type="pct"/>
            <w:shd w:val="clear" w:color="auto" w:fill="F2F2F2" w:themeFill="background1" w:themeFillShade="F2"/>
          </w:tcPr>
          <w:p w14:paraId="4FCE5C91"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29D785B2" w14:textId="77777777" w:rsidTr="005B3E6D">
        <w:tc>
          <w:tcPr>
            <w:tcW w:w="2085" w:type="pct"/>
            <w:shd w:val="clear" w:color="auto" w:fill="F2F2F2" w:themeFill="background1" w:themeFillShade="F2"/>
          </w:tcPr>
          <w:p w14:paraId="4C395A85"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77D96A63" w14:textId="77777777" w:rsidTr="005B3E6D">
        <w:tc>
          <w:tcPr>
            <w:tcW w:w="2085" w:type="pct"/>
            <w:shd w:val="clear" w:color="auto" w:fill="F2F2F2" w:themeFill="background1" w:themeFillShade="F2"/>
          </w:tcPr>
          <w:p w14:paraId="4C30D33B"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60C22DB5" w14:textId="77777777" w:rsidTr="005B3E6D">
        <w:tc>
          <w:tcPr>
            <w:tcW w:w="2085" w:type="pct"/>
            <w:shd w:val="clear" w:color="auto" w:fill="F2F2F2" w:themeFill="background1" w:themeFillShade="F2"/>
          </w:tcPr>
          <w:p w14:paraId="6AD35D8F"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36AE21A6" w14:textId="77777777" w:rsidTr="005B3E6D">
        <w:tc>
          <w:tcPr>
            <w:tcW w:w="2085" w:type="pct"/>
            <w:shd w:val="clear" w:color="auto" w:fill="F2F2F2" w:themeFill="background1" w:themeFillShade="F2"/>
          </w:tcPr>
          <w:p w14:paraId="146064CE"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2DDF5375" w14:textId="77777777" w:rsidTr="005B3E6D">
        <w:tc>
          <w:tcPr>
            <w:tcW w:w="5000" w:type="pct"/>
            <w:gridSpan w:val="2"/>
            <w:shd w:val="clear" w:color="auto" w:fill="F2F2F2" w:themeFill="background1" w:themeFillShade="F2"/>
          </w:tcPr>
          <w:p w14:paraId="514DB9D7" w14:textId="77777777" w:rsidR="00101883" w:rsidRPr="00101883" w:rsidRDefault="00101883" w:rsidP="005B3E6D">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14:paraId="23350031" w14:textId="77777777" w:rsidTr="005B3E6D">
        <w:tc>
          <w:tcPr>
            <w:tcW w:w="2085" w:type="pct"/>
            <w:shd w:val="clear" w:color="auto" w:fill="F2F2F2" w:themeFill="background1" w:themeFillShade="F2"/>
          </w:tcPr>
          <w:p w14:paraId="6B918DFC"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0E88EFAD" w14:textId="77777777" w:rsidTr="005B3E6D">
        <w:tc>
          <w:tcPr>
            <w:tcW w:w="2085" w:type="pct"/>
            <w:shd w:val="clear" w:color="auto" w:fill="F2F2F2" w:themeFill="background1" w:themeFillShade="F2"/>
          </w:tcPr>
          <w:p w14:paraId="435516E4"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2E8C0C3C" w14:textId="77777777" w:rsidTr="005B3E6D">
        <w:tc>
          <w:tcPr>
            <w:tcW w:w="2085" w:type="pct"/>
            <w:shd w:val="clear" w:color="auto" w:fill="F2F2F2" w:themeFill="background1" w:themeFillShade="F2"/>
          </w:tcPr>
          <w:p w14:paraId="365F7B6B"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CF8E6BD" w14:textId="77777777" w:rsidTr="005B3E6D">
        <w:tc>
          <w:tcPr>
            <w:tcW w:w="2085" w:type="pct"/>
            <w:shd w:val="clear" w:color="auto" w:fill="F2F2F2" w:themeFill="background1" w:themeFillShade="F2"/>
          </w:tcPr>
          <w:p w14:paraId="4DBE2A1F"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156C45CB" w14:textId="77777777" w:rsidTr="005B3E6D">
        <w:tc>
          <w:tcPr>
            <w:tcW w:w="2085" w:type="pct"/>
            <w:shd w:val="clear" w:color="auto" w:fill="F2F2F2" w:themeFill="background1" w:themeFillShade="F2"/>
          </w:tcPr>
          <w:p w14:paraId="03B8CC09"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68CFC5AF" w14:textId="77777777" w:rsidTr="005B3E6D">
        <w:tc>
          <w:tcPr>
            <w:tcW w:w="2085" w:type="pct"/>
            <w:shd w:val="clear" w:color="auto" w:fill="F2F2F2" w:themeFill="background1" w:themeFillShade="F2"/>
          </w:tcPr>
          <w:p w14:paraId="75BE2F8B"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14A6BD2" w14:textId="77777777" w:rsidTr="005B3E6D">
        <w:tc>
          <w:tcPr>
            <w:tcW w:w="2085" w:type="pct"/>
            <w:shd w:val="clear" w:color="auto" w:fill="F2F2F2" w:themeFill="background1" w:themeFillShade="F2"/>
          </w:tcPr>
          <w:p w14:paraId="05DFC2C3"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1A85B008" w14:textId="77777777" w:rsidTr="005B3E6D">
        <w:tc>
          <w:tcPr>
            <w:tcW w:w="2085" w:type="pct"/>
            <w:shd w:val="clear" w:color="auto" w:fill="F2F2F2" w:themeFill="background1" w:themeFillShade="F2"/>
          </w:tcPr>
          <w:p w14:paraId="5F1723F0"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bl>
    <w:p w14:paraId="48A8CAD1" w14:textId="7273FE5D" w:rsidR="00C42DC5" w:rsidRDefault="00C42DC5"/>
    <w:p w14:paraId="66F220C8" w14:textId="71E0812E" w:rsidR="00C73150" w:rsidRDefault="00C73150"/>
    <w:p w14:paraId="4CC8AA76" w14:textId="4940484F" w:rsidR="00C73150" w:rsidRDefault="00C73150"/>
    <w:p w14:paraId="4222D790" w14:textId="4DB4997C" w:rsidR="00C73150" w:rsidRDefault="00C73150"/>
    <w:p w14:paraId="247112A6" w14:textId="20E533A9" w:rsidR="00C73150" w:rsidRDefault="00C73150"/>
    <w:p w14:paraId="13FBAD91" w14:textId="393E5EFB" w:rsidR="00C73150" w:rsidRDefault="00C73150"/>
    <w:p w14:paraId="28CE8BB7" w14:textId="16D2BEBB" w:rsidR="00C73150" w:rsidRDefault="00C73150"/>
    <w:p w14:paraId="2DEBB7D8" w14:textId="46F89DE1" w:rsidR="00C73150" w:rsidRDefault="00C73150"/>
    <w:p w14:paraId="4ACD945C" w14:textId="4BC15C2C" w:rsidR="00C73150" w:rsidRDefault="00C73150"/>
    <w:p w14:paraId="53F9DA27" w14:textId="3332DFAA" w:rsidR="00C73150" w:rsidRDefault="00C73150"/>
    <w:p w14:paraId="41BB39E6" w14:textId="46A90EC9" w:rsidR="00C73150" w:rsidRDefault="00C73150"/>
    <w:p w14:paraId="5EA913E1" w14:textId="176C76EF" w:rsidR="00C73150" w:rsidRDefault="00C73150"/>
    <w:p w14:paraId="371B5A49" w14:textId="2F63637C" w:rsidR="00C73150" w:rsidRDefault="00C73150"/>
    <w:p w14:paraId="12EC5208" w14:textId="0F13C969" w:rsidR="00C73150" w:rsidRDefault="00C73150"/>
    <w:p w14:paraId="05228615" w14:textId="187E8B4E" w:rsidR="00C73150" w:rsidRDefault="00C73150"/>
    <w:p w14:paraId="49B2E13D" w14:textId="6E77B9F3" w:rsidR="00C73150" w:rsidRDefault="00C73150"/>
    <w:p w14:paraId="0225827D" w14:textId="740B9567" w:rsidR="00C73150" w:rsidRDefault="00C73150"/>
    <w:p w14:paraId="7B6F7FC3" w14:textId="7F85499B" w:rsidR="00C73150" w:rsidRDefault="00C73150"/>
    <w:p w14:paraId="3765C38F" w14:textId="560C0F5A" w:rsidR="00C73150" w:rsidRDefault="00C73150"/>
    <w:p w14:paraId="27B5D7B3" w14:textId="0620A601" w:rsidR="00C73150" w:rsidRDefault="00C73150"/>
    <w:p w14:paraId="2D8D1BC7" w14:textId="77777777" w:rsidR="00C73150" w:rsidRDefault="00C73150"/>
    <w:tbl>
      <w:tblPr>
        <w:tblStyle w:val="TableGrid"/>
        <w:tblW w:w="0" w:type="auto"/>
        <w:tblLook w:val="04A0" w:firstRow="1" w:lastRow="0" w:firstColumn="1" w:lastColumn="0" w:noHBand="0" w:noVBand="1"/>
      </w:tblPr>
      <w:tblGrid>
        <w:gridCol w:w="10184"/>
      </w:tblGrid>
      <w:tr w:rsidR="001A7436"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270AB5F0" w:rsidR="001A7436" w:rsidRDefault="001A7436" w:rsidP="00E35375">
            <w:pPr>
              <w:rPr>
                <w:rFonts w:ascii="Calibri" w:hAnsi="Calibri"/>
                <w:b/>
              </w:rPr>
            </w:pPr>
            <w:r>
              <w:rPr>
                <w:rFonts w:ascii="Calibri" w:hAnsi="Calibri"/>
              </w:rPr>
              <w:lastRenderedPageBreak/>
              <w:t xml:space="preserve">By submitting an offer under this request for quotation </w:t>
            </w:r>
            <w:r w:rsidR="00D10103" w:rsidRPr="000F4B0A">
              <w:rPr>
                <w:b/>
              </w:rPr>
              <w:t>BOR- RN-003447</w:t>
            </w:r>
            <w:r w:rsidR="00522817">
              <w:rPr>
                <w:rFonts w:ascii="Calibri" w:hAnsi="Calibri"/>
              </w:rPr>
              <w:t>,</w:t>
            </w:r>
            <w:r>
              <w:rPr>
                <w:rFonts w:ascii="Calibri" w:hAnsi="Calibri"/>
              </w:rPr>
              <w:t xml:space="preserve"> the bidder hereby asserts that the following statements are correct at the time of submission; and further undertakes to inform GOAL of any changes in status of these matters.  </w:t>
            </w:r>
          </w:p>
        </w:tc>
      </w:tr>
      <w:tr w:rsidR="001A7436" w14:paraId="1AA596D5" w14:textId="77777777" w:rsidTr="00773FA6">
        <w:trPr>
          <w:trHeight w:val="4362"/>
        </w:trPr>
        <w:tc>
          <w:tcPr>
            <w:tcW w:w="10184" w:type="dxa"/>
            <w:shd w:val="clear" w:color="auto" w:fill="F2F2F2" w:themeFill="background1" w:themeFillShade="F2"/>
          </w:tcPr>
          <w:p w14:paraId="737590BC" w14:textId="77777777" w:rsidR="001A7436" w:rsidRPr="00CC6788" w:rsidRDefault="001A7436" w:rsidP="00E3537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03E808D" w14:textId="77777777" w:rsidR="001A7436" w:rsidRPr="00CC6788" w:rsidRDefault="001A7436" w:rsidP="00E3537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78D64543" w14:textId="77777777" w:rsidR="001A7436" w:rsidRPr="00CC6788" w:rsidRDefault="001A7436" w:rsidP="00E35375">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4F2C0357" w14:textId="77777777" w:rsidR="001A7436" w:rsidRPr="00CC6788" w:rsidRDefault="001A7436" w:rsidP="00E3537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66890D53" w14:textId="77777777" w:rsidR="001A7436" w:rsidRPr="00CC6788" w:rsidRDefault="001A7436" w:rsidP="00E35375">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7F17B0DD" w14:textId="77777777" w:rsidR="001A7436" w:rsidRDefault="001A7436" w:rsidP="00E35375">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32D1187F" w14:textId="3DF33092" w:rsidR="00AB7DA9" w:rsidRPr="00E80F00" w:rsidRDefault="00E80F00" w:rsidP="00093BE9">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Pr>
                <w:rFonts w:ascii="Calibri" w:hAnsi="Calibri"/>
                <w:sz w:val="20"/>
                <w:szCs w:val="20"/>
              </w:rPr>
              <w:t>.</w:t>
            </w:r>
          </w:p>
        </w:tc>
      </w:tr>
    </w:tbl>
    <w:p w14:paraId="15BED590" w14:textId="6B239B22" w:rsidR="0055785C" w:rsidRDefault="0055785C" w:rsidP="00E249FC">
      <w:pPr>
        <w:ind w:right="-342"/>
        <w:rPr>
          <w:rFonts w:ascii="Calibri" w:hAnsi="Calibri"/>
          <w:b/>
        </w:rPr>
      </w:pPr>
    </w:p>
    <w:p w14:paraId="5804F496" w14:textId="140DE390" w:rsidR="00F0744F" w:rsidRDefault="008C08D8" w:rsidP="00F0744F">
      <w:pPr>
        <w:rPr>
          <w:rFonts w:ascii="Calibri" w:hAnsi="Calibri"/>
        </w:rPr>
      </w:pPr>
      <w:r>
        <w:rPr>
          <w:rFonts w:ascii="Calibri" w:hAnsi="Calibri"/>
        </w:rPr>
        <w:t xml:space="preserve">I confirm that my bid has a validity of </w:t>
      </w:r>
      <w:r w:rsidR="00522817">
        <w:rPr>
          <w:rFonts w:ascii="Calibri" w:hAnsi="Calibri"/>
        </w:rPr>
        <w:t>90</w:t>
      </w:r>
      <w:r>
        <w:rPr>
          <w:rFonts w:ascii="Calibri" w:hAnsi="Calibri"/>
        </w:rPr>
        <w:t xml:space="preserve"> days. </w:t>
      </w:r>
      <w:r>
        <w:rPr>
          <w:rFonts w:ascii="Calibri" w:hAnsi="Calibri"/>
          <w:i/>
          <w:iCs/>
        </w:rPr>
        <w:t xml:space="preserve">If your bid does not have this validity, please state what bid validity you offer. </w:t>
      </w:r>
    </w:p>
    <w:p w14:paraId="512811BB" w14:textId="0A608184" w:rsidR="00F0744F" w:rsidRDefault="00F0744F" w:rsidP="00BD3C4C">
      <w:pPr>
        <w:jc w:val="both"/>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w:t>
      </w:r>
      <w:r w:rsidR="00735300">
        <w:rPr>
          <w:rFonts w:ascii="Calibri" w:hAnsi="Calibri"/>
          <w:sz w:val="20"/>
          <w:szCs w:val="20"/>
        </w:rPr>
        <w:t>//</w:t>
      </w:r>
      <w:r w:rsidRPr="008C08D8">
        <w:rPr>
          <w:rFonts w:ascii="Calibri" w:hAnsi="Calibri"/>
          <w:sz w:val="20"/>
          <w:szCs w:val="20"/>
        </w:rPr>
        <w:t xml:space="preserve">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p w14:paraId="3643FE8D" w14:textId="77777777" w:rsidR="00BD5872" w:rsidRPr="008C08D8" w:rsidRDefault="00BD5872" w:rsidP="00F0744F">
      <w:pPr>
        <w:rPr>
          <w:rFonts w:ascii="Calibri" w:hAnsi="Calibri"/>
          <w:sz w:val="20"/>
          <w:szCs w:val="20"/>
        </w:rPr>
      </w:pP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00E35375">
        <w:trPr>
          <w:trHeight w:val="1008"/>
        </w:trPr>
        <w:tc>
          <w:tcPr>
            <w:tcW w:w="1062" w:type="dxa"/>
            <w:tcBorders>
              <w:top w:val="nil"/>
              <w:left w:val="nil"/>
              <w:bottom w:val="nil"/>
              <w:right w:val="nil"/>
            </w:tcBorders>
            <w:vAlign w:val="center"/>
          </w:tcPr>
          <w:p w14:paraId="5B82DDB3" w14:textId="77777777" w:rsidR="00F0744F" w:rsidRPr="001A7436" w:rsidRDefault="00F0744F" w:rsidP="00E35375">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1A7436" w:rsidRDefault="00F0744F" w:rsidP="00E35375">
            <w:pPr>
              <w:tabs>
                <w:tab w:val="left" w:pos="-720"/>
                <w:tab w:val="left" w:pos="0"/>
                <w:tab w:val="left" w:pos="3402"/>
              </w:tabs>
              <w:suppressAutoHyphens/>
              <w:rPr>
                <w:rFonts w:ascii="Calibri" w:hAnsi="Calibri"/>
              </w:rPr>
            </w:pPr>
          </w:p>
          <w:p w14:paraId="3A5225EB" w14:textId="77777777" w:rsidR="00F0744F" w:rsidRDefault="00F0744F" w:rsidP="00E35375">
            <w:pPr>
              <w:tabs>
                <w:tab w:val="left" w:pos="-720"/>
                <w:tab w:val="left" w:pos="0"/>
                <w:tab w:val="left" w:pos="3402"/>
              </w:tabs>
              <w:suppressAutoHyphens/>
              <w:rPr>
                <w:rFonts w:ascii="Calibri" w:hAnsi="Calibri"/>
              </w:rPr>
            </w:pPr>
          </w:p>
        </w:tc>
      </w:tr>
      <w:tr w:rsidR="00F0744F" w:rsidRPr="001A7436" w14:paraId="244B83A6" w14:textId="77777777" w:rsidTr="00E35375">
        <w:trPr>
          <w:trHeight w:val="569"/>
        </w:trPr>
        <w:tc>
          <w:tcPr>
            <w:tcW w:w="1062" w:type="dxa"/>
            <w:tcBorders>
              <w:top w:val="nil"/>
              <w:left w:val="nil"/>
              <w:bottom w:val="nil"/>
              <w:right w:val="nil"/>
            </w:tcBorders>
            <w:vAlign w:val="center"/>
          </w:tcPr>
          <w:p w14:paraId="289C2665" w14:textId="77777777" w:rsidR="00F0744F" w:rsidRPr="001A7436" w:rsidRDefault="00F0744F" w:rsidP="00E35375">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1A7436" w:rsidRDefault="00F0744F"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436" w:rsidRDefault="00F0744F" w:rsidP="00E35375">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Default="00F0744F" w:rsidP="00E35375">
            <w:pPr>
              <w:tabs>
                <w:tab w:val="left" w:pos="-720"/>
                <w:tab w:val="left" w:pos="0"/>
                <w:tab w:val="left" w:pos="3402"/>
              </w:tabs>
              <w:suppressAutoHyphens/>
              <w:rPr>
                <w:rFonts w:ascii="Calibri" w:hAnsi="Calibri"/>
              </w:rPr>
            </w:pPr>
          </w:p>
        </w:tc>
      </w:tr>
      <w:tr w:rsidR="00F0744F" w:rsidRPr="001A7436" w14:paraId="1A0448D9" w14:textId="77777777" w:rsidTr="00E35375">
        <w:trPr>
          <w:trHeight w:val="690"/>
        </w:trPr>
        <w:tc>
          <w:tcPr>
            <w:tcW w:w="1062" w:type="dxa"/>
            <w:tcBorders>
              <w:top w:val="nil"/>
              <w:left w:val="nil"/>
              <w:bottom w:val="nil"/>
              <w:right w:val="nil"/>
            </w:tcBorders>
            <w:vAlign w:val="center"/>
          </w:tcPr>
          <w:p w14:paraId="00064A8E" w14:textId="77777777" w:rsidR="00F0744F" w:rsidRPr="001A7436" w:rsidRDefault="00F0744F" w:rsidP="00E35375">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1A7436" w:rsidRDefault="00F0744F"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436" w:rsidRDefault="00F0744F" w:rsidP="00E35375">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Default="00F0744F" w:rsidP="00E35375">
            <w:pPr>
              <w:tabs>
                <w:tab w:val="left" w:pos="-720"/>
                <w:tab w:val="left" w:pos="0"/>
                <w:tab w:val="left" w:pos="3402"/>
              </w:tabs>
              <w:suppressAutoHyphens/>
              <w:rPr>
                <w:rFonts w:ascii="Calibri" w:hAnsi="Calibri"/>
              </w:rPr>
            </w:pPr>
          </w:p>
        </w:tc>
      </w:tr>
      <w:tr w:rsidR="00F0744F" w:rsidRPr="001A7436" w14:paraId="208DF258" w14:textId="77777777" w:rsidTr="00E35375">
        <w:trPr>
          <w:trHeight w:val="559"/>
        </w:trPr>
        <w:tc>
          <w:tcPr>
            <w:tcW w:w="1062" w:type="dxa"/>
            <w:tcBorders>
              <w:top w:val="nil"/>
              <w:left w:val="nil"/>
              <w:bottom w:val="nil"/>
              <w:right w:val="nil"/>
            </w:tcBorders>
            <w:vAlign w:val="center"/>
          </w:tcPr>
          <w:p w14:paraId="316B6B19" w14:textId="77777777" w:rsidR="00F0744F" w:rsidRPr="001A7436" w:rsidRDefault="00F0744F" w:rsidP="00E35375">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1A7436" w:rsidRDefault="00F0744F" w:rsidP="00E35375">
            <w:pPr>
              <w:tabs>
                <w:tab w:val="left" w:pos="-720"/>
                <w:tab w:val="left" w:pos="0"/>
                <w:tab w:val="left" w:pos="3402"/>
              </w:tabs>
              <w:suppressAutoHyphens/>
              <w:rPr>
                <w:rFonts w:ascii="Calibri" w:hAnsi="Calibri"/>
              </w:rPr>
            </w:pPr>
          </w:p>
          <w:p w14:paraId="56CA0E28" w14:textId="77777777" w:rsidR="00F0744F" w:rsidRDefault="00F0744F" w:rsidP="00E35375">
            <w:pPr>
              <w:tabs>
                <w:tab w:val="left" w:pos="-720"/>
                <w:tab w:val="left" w:pos="0"/>
                <w:tab w:val="left" w:pos="3402"/>
              </w:tabs>
              <w:suppressAutoHyphens/>
              <w:rPr>
                <w:rFonts w:ascii="Calibri" w:hAnsi="Calibri"/>
              </w:rPr>
            </w:pPr>
          </w:p>
        </w:tc>
      </w:tr>
    </w:tbl>
    <w:p w14:paraId="746B6E6D" w14:textId="1C9435D1" w:rsidR="00BD5872" w:rsidRDefault="00BD5872" w:rsidP="00BD5872">
      <w:bookmarkStart w:id="32" w:name="_Toc524441717"/>
    </w:p>
    <w:p w14:paraId="7CE15E86" w14:textId="6CF44572" w:rsidR="00BD5872" w:rsidRDefault="00BD5872" w:rsidP="00BD5872"/>
    <w:p w14:paraId="72190F89" w14:textId="77777777" w:rsidR="00BD5872" w:rsidRDefault="00BD5872" w:rsidP="00BD5872"/>
    <w:p w14:paraId="191AD391" w14:textId="35333273" w:rsidR="00BD5872" w:rsidRDefault="00BD5872" w:rsidP="00BD5872"/>
    <w:p w14:paraId="08233847" w14:textId="09610B5F" w:rsidR="00967302" w:rsidRDefault="00967302">
      <w:r>
        <w:br w:type="page"/>
      </w:r>
    </w:p>
    <w:p w14:paraId="7D929372" w14:textId="6E357DCB" w:rsidR="00BD5872" w:rsidRDefault="00BD5872" w:rsidP="00BD5872">
      <w:pPr>
        <w:pStyle w:val="Heading1"/>
        <w:numPr>
          <w:ilvl w:val="0"/>
          <w:numId w:val="0"/>
        </w:numPr>
      </w:pPr>
      <w:bookmarkStart w:id="33" w:name="_Toc50102332"/>
      <w:r>
        <w:lastRenderedPageBreak/>
        <w:t xml:space="preserve">Appendix 1: Technical Offer </w:t>
      </w:r>
      <w:bookmarkEnd w:id="32"/>
      <w:bookmarkEnd w:id="33"/>
    </w:p>
    <w:p w14:paraId="1527C225" w14:textId="0D70E5E0" w:rsidR="00132992" w:rsidRDefault="00132992" w:rsidP="00EE5CAD">
      <w:pPr>
        <w:spacing w:after="0" w:line="240" w:lineRule="auto"/>
      </w:pPr>
      <w:r w:rsidRPr="00132992">
        <w:t>Standard Consultancy Information Request</w:t>
      </w:r>
    </w:p>
    <w:p w14:paraId="4FE1744A" w14:textId="77777777" w:rsidR="00132992" w:rsidRDefault="00132992" w:rsidP="00EE5CAD">
      <w:pPr>
        <w:spacing w:after="0" w:line="240" w:lineRule="auto"/>
      </w:pPr>
      <w:r>
        <w:t>Consultancy for Formative Study under PR_BOR- RN-003447</w:t>
      </w:r>
    </w:p>
    <w:p w14:paraId="3F2F7EC5" w14:textId="41CA4D2D" w:rsidR="00132992" w:rsidRPr="00132992" w:rsidRDefault="00132992" w:rsidP="00EE5CAD">
      <w:pPr>
        <w:spacing w:after="0" w:line="240" w:lineRule="auto"/>
      </w:pPr>
      <w:r>
        <w:t xml:space="preserve">Timeframe to accomplish the work: </w:t>
      </w:r>
      <w:r w:rsidRPr="007B5C8B">
        <w:t xml:space="preserve">20 </w:t>
      </w:r>
      <w:r w:rsidR="00735300" w:rsidRPr="007B5C8B">
        <w:t xml:space="preserve">November </w:t>
      </w:r>
      <w:r w:rsidRPr="007B5C8B">
        <w:t>2020 to 26 January 2021</w:t>
      </w:r>
    </w:p>
    <w:p w14:paraId="7B2F6ADB" w14:textId="3918C774" w:rsidR="00BD5872" w:rsidRDefault="00BD5872" w:rsidP="00EE5CAD">
      <w:pPr>
        <w:spacing w:after="0" w:line="240" w:lineRule="auto"/>
      </w:pPr>
      <w:r>
        <w:t>Please complete the following</w:t>
      </w:r>
      <w:r w:rsidR="00CF2FBB">
        <w:t xml:space="preserve"> Table</w:t>
      </w:r>
      <w:r w:rsidR="00E5486E">
        <w:t>:</w:t>
      </w:r>
      <w:r>
        <w:t xml:space="preserve"> </w:t>
      </w:r>
    </w:p>
    <w:tbl>
      <w:tblPr>
        <w:tblStyle w:val="TableGrid11"/>
        <w:tblW w:w="10795" w:type="dxa"/>
        <w:tblLook w:val="04A0" w:firstRow="1" w:lastRow="0" w:firstColumn="1" w:lastColumn="0" w:noHBand="0" w:noVBand="1"/>
      </w:tblPr>
      <w:tblGrid>
        <w:gridCol w:w="6115"/>
        <w:gridCol w:w="2430"/>
        <w:gridCol w:w="2250"/>
      </w:tblGrid>
      <w:tr w:rsidR="004F74F7" w:rsidRPr="00DC0D2C" w14:paraId="3A694981" w14:textId="77777777" w:rsidTr="00EB581E">
        <w:tc>
          <w:tcPr>
            <w:tcW w:w="6115" w:type="dxa"/>
            <w:shd w:val="clear" w:color="auto" w:fill="FABF8F" w:themeFill="accent6" w:themeFillTint="99"/>
          </w:tcPr>
          <w:p w14:paraId="386A3847" w14:textId="4A314D09" w:rsidR="004F74F7" w:rsidRPr="00DC0D2C" w:rsidRDefault="004F74F7" w:rsidP="00132992">
            <w:pPr>
              <w:rPr>
                <w:rFonts w:cstheme="minorHAnsi"/>
                <w:b/>
                <w:bCs/>
              </w:rPr>
            </w:pPr>
            <w:r w:rsidRPr="00920F6D">
              <w:t xml:space="preserve">TECHNICAL PROPOSAL </w:t>
            </w:r>
            <w:r w:rsidRPr="006B20BA">
              <w:t>6</w:t>
            </w:r>
            <w:r>
              <w:t>5</w:t>
            </w:r>
            <w:r w:rsidRPr="00920F6D">
              <w:t xml:space="preserve"> MARKS</w:t>
            </w:r>
          </w:p>
        </w:tc>
        <w:tc>
          <w:tcPr>
            <w:tcW w:w="2430" w:type="dxa"/>
            <w:shd w:val="clear" w:color="auto" w:fill="FABF8F" w:themeFill="accent6" w:themeFillTint="99"/>
          </w:tcPr>
          <w:p w14:paraId="5DFDCBBD" w14:textId="77777777" w:rsidR="004F74F7" w:rsidRPr="00764B35" w:rsidRDefault="004F74F7" w:rsidP="00A01505">
            <w:pPr>
              <w:rPr>
                <w:rFonts w:cstheme="minorHAnsi"/>
                <w:b/>
                <w:bCs/>
              </w:rPr>
            </w:pPr>
          </w:p>
        </w:tc>
        <w:tc>
          <w:tcPr>
            <w:tcW w:w="2250" w:type="dxa"/>
            <w:shd w:val="clear" w:color="auto" w:fill="FABF8F" w:themeFill="accent6" w:themeFillTint="99"/>
          </w:tcPr>
          <w:p w14:paraId="6C7E0A98" w14:textId="77777777" w:rsidR="004F74F7" w:rsidRPr="000C100F" w:rsidRDefault="004F74F7" w:rsidP="00A01505">
            <w:pPr>
              <w:rPr>
                <w:b/>
              </w:rPr>
            </w:pPr>
          </w:p>
        </w:tc>
      </w:tr>
      <w:tr w:rsidR="00EE5CAD" w:rsidRPr="00DC0D2C" w14:paraId="6473B560" w14:textId="77777777" w:rsidTr="00EB581E">
        <w:trPr>
          <w:trHeight w:val="557"/>
        </w:trPr>
        <w:tc>
          <w:tcPr>
            <w:tcW w:w="6115" w:type="dxa"/>
            <w:shd w:val="clear" w:color="auto" w:fill="FABF8F" w:themeFill="accent6" w:themeFillTint="99"/>
          </w:tcPr>
          <w:p w14:paraId="6F8501A2" w14:textId="2A9F4FB7" w:rsidR="00EE5CAD" w:rsidRPr="00EE5CAD" w:rsidRDefault="00EE5CAD" w:rsidP="00EE5CAD">
            <w:pPr>
              <w:jc w:val="center"/>
              <w:rPr>
                <w:rFonts w:cstheme="minorHAnsi"/>
              </w:rPr>
            </w:pPr>
            <w:r w:rsidRPr="00EE5CAD">
              <w:rPr>
                <w:rFonts w:cstheme="minorHAnsi"/>
              </w:rPr>
              <w:t>Task</w:t>
            </w:r>
          </w:p>
        </w:tc>
        <w:tc>
          <w:tcPr>
            <w:tcW w:w="2430" w:type="dxa"/>
            <w:shd w:val="clear" w:color="auto" w:fill="FABF8F" w:themeFill="accent6" w:themeFillTint="99"/>
          </w:tcPr>
          <w:p w14:paraId="5C9C9D89" w14:textId="17DE57B8" w:rsidR="00EE5CAD" w:rsidRPr="00EE5CAD" w:rsidRDefault="00EE5CAD" w:rsidP="00A01505">
            <w:pPr>
              <w:rPr>
                <w:rFonts w:cstheme="minorHAnsi"/>
              </w:rPr>
            </w:pPr>
          </w:p>
        </w:tc>
        <w:tc>
          <w:tcPr>
            <w:tcW w:w="2250" w:type="dxa"/>
            <w:shd w:val="clear" w:color="auto" w:fill="FABF8F" w:themeFill="accent6" w:themeFillTint="99"/>
          </w:tcPr>
          <w:p w14:paraId="7F546A01" w14:textId="77777777" w:rsidR="00EE5CAD" w:rsidRPr="00EE5CAD" w:rsidRDefault="00EE5CAD" w:rsidP="00A01505">
            <w:pPr>
              <w:rPr>
                <w:rFonts w:cstheme="minorHAnsi"/>
              </w:rPr>
            </w:pPr>
          </w:p>
        </w:tc>
      </w:tr>
      <w:tr w:rsidR="00EE5CAD" w:rsidRPr="00DC0D2C" w14:paraId="22F1D27B" w14:textId="77777777" w:rsidTr="00EB581E">
        <w:trPr>
          <w:trHeight w:val="557"/>
        </w:trPr>
        <w:tc>
          <w:tcPr>
            <w:tcW w:w="6115" w:type="dxa"/>
            <w:shd w:val="clear" w:color="auto" w:fill="auto"/>
          </w:tcPr>
          <w:p w14:paraId="16C162D0" w14:textId="704D3A89" w:rsidR="00EE5CAD" w:rsidRPr="00EE5CAD" w:rsidRDefault="00EE5CAD" w:rsidP="00EE5CAD">
            <w:pPr>
              <w:numPr>
                <w:ilvl w:val="0"/>
                <w:numId w:val="37"/>
              </w:numPr>
              <w:contextualSpacing/>
              <w:rPr>
                <w:rFonts w:cstheme="minorHAnsi"/>
                <w:b/>
                <w:bCs/>
                <w:i/>
                <w:iCs/>
                <w:sz w:val="24"/>
                <w:szCs w:val="24"/>
              </w:rPr>
            </w:pPr>
            <w:r w:rsidRPr="00EE5CAD">
              <w:rPr>
                <w:rFonts w:cstheme="minorHAnsi"/>
                <w:b/>
                <w:bCs/>
                <w:i/>
                <w:iCs/>
                <w:sz w:val="24"/>
                <w:szCs w:val="24"/>
              </w:rPr>
              <w:t>Capacity to conduct formative study and SBCC strategy, experience of conducting same activity.</w:t>
            </w:r>
          </w:p>
        </w:tc>
        <w:tc>
          <w:tcPr>
            <w:tcW w:w="2430" w:type="dxa"/>
            <w:shd w:val="clear" w:color="auto" w:fill="auto"/>
          </w:tcPr>
          <w:p w14:paraId="13F87CA3" w14:textId="464F9973" w:rsidR="00EE5CAD" w:rsidRPr="00EE5CAD" w:rsidRDefault="00EE5CAD" w:rsidP="00EE5CAD">
            <w:pPr>
              <w:rPr>
                <w:rFonts w:cstheme="minorHAnsi"/>
              </w:rPr>
            </w:pPr>
          </w:p>
        </w:tc>
        <w:tc>
          <w:tcPr>
            <w:tcW w:w="2250" w:type="dxa"/>
            <w:shd w:val="clear" w:color="auto" w:fill="auto"/>
          </w:tcPr>
          <w:p w14:paraId="3ED24019" w14:textId="0A40F25A" w:rsidR="00EE5CAD" w:rsidRPr="00EE5CAD" w:rsidRDefault="00EE5CAD" w:rsidP="00EE5CAD">
            <w:pPr>
              <w:rPr>
                <w:rFonts w:cstheme="minorHAnsi"/>
              </w:rPr>
            </w:pPr>
          </w:p>
        </w:tc>
      </w:tr>
      <w:tr w:rsidR="00EE5CAD" w:rsidRPr="00DC0D2C" w14:paraId="55CA2654" w14:textId="77777777" w:rsidTr="00EB581E">
        <w:trPr>
          <w:trHeight w:val="557"/>
        </w:trPr>
        <w:tc>
          <w:tcPr>
            <w:tcW w:w="6115" w:type="dxa"/>
            <w:shd w:val="clear" w:color="auto" w:fill="auto"/>
          </w:tcPr>
          <w:p w14:paraId="5DE06A19" w14:textId="2CF0236A" w:rsidR="00EE5CAD" w:rsidRPr="00EE5CAD" w:rsidRDefault="00EE5CAD" w:rsidP="00EE5CAD">
            <w:pPr>
              <w:numPr>
                <w:ilvl w:val="0"/>
                <w:numId w:val="37"/>
              </w:numPr>
              <w:contextualSpacing/>
              <w:rPr>
                <w:rFonts w:cstheme="minorHAnsi"/>
              </w:rPr>
            </w:pPr>
            <w:r w:rsidRPr="00EE5CAD">
              <w:rPr>
                <w:rFonts w:cstheme="minorHAnsi"/>
                <w:b/>
                <w:bCs/>
                <w:i/>
                <w:iCs/>
                <w:sz w:val="24"/>
                <w:szCs w:val="24"/>
              </w:rPr>
              <w:t>Proposed Methodology</w:t>
            </w:r>
          </w:p>
        </w:tc>
        <w:tc>
          <w:tcPr>
            <w:tcW w:w="2430" w:type="dxa"/>
            <w:shd w:val="clear" w:color="auto" w:fill="auto"/>
          </w:tcPr>
          <w:p w14:paraId="055321AB" w14:textId="77777777" w:rsidR="00EE5CAD" w:rsidRPr="00EE5CAD" w:rsidRDefault="00EE5CAD" w:rsidP="00A01505">
            <w:pPr>
              <w:rPr>
                <w:rFonts w:cstheme="minorHAnsi"/>
              </w:rPr>
            </w:pPr>
          </w:p>
        </w:tc>
        <w:tc>
          <w:tcPr>
            <w:tcW w:w="2250" w:type="dxa"/>
            <w:shd w:val="clear" w:color="auto" w:fill="auto"/>
          </w:tcPr>
          <w:p w14:paraId="613F55C4" w14:textId="789E2F13" w:rsidR="00EE5CAD" w:rsidRPr="00EE5CAD" w:rsidRDefault="00EE5CAD" w:rsidP="00A01505">
            <w:pPr>
              <w:rPr>
                <w:rFonts w:cstheme="minorHAnsi"/>
              </w:rPr>
            </w:pPr>
          </w:p>
        </w:tc>
      </w:tr>
      <w:tr w:rsidR="004F74F7" w:rsidRPr="00DC0D2C" w14:paraId="3B7E5538" w14:textId="77777777" w:rsidTr="00EB581E">
        <w:trPr>
          <w:trHeight w:val="557"/>
        </w:trPr>
        <w:tc>
          <w:tcPr>
            <w:tcW w:w="6115" w:type="dxa"/>
            <w:shd w:val="clear" w:color="auto" w:fill="FABF8F" w:themeFill="accent6" w:themeFillTint="99"/>
          </w:tcPr>
          <w:p w14:paraId="537F2122" w14:textId="7866D17D" w:rsidR="004F74F7" w:rsidRPr="00DC0D2C" w:rsidRDefault="004F74F7" w:rsidP="00A01505">
            <w:pPr>
              <w:spacing w:after="160" w:line="259" w:lineRule="auto"/>
              <w:rPr>
                <w:rFonts w:cstheme="minorHAnsi"/>
                <w:b/>
                <w:bCs/>
              </w:rPr>
            </w:pPr>
            <w:bookmarkStart w:id="34" w:name="_Hlk50459632"/>
          </w:p>
        </w:tc>
        <w:tc>
          <w:tcPr>
            <w:tcW w:w="2430" w:type="dxa"/>
            <w:shd w:val="clear" w:color="auto" w:fill="FABF8F" w:themeFill="accent6" w:themeFillTint="99"/>
          </w:tcPr>
          <w:p w14:paraId="4F270AB0" w14:textId="77777777" w:rsidR="004F74F7" w:rsidRPr="00DC0D2C" w:rsidRDefault="004F74F7" w:rsidP="00A01505">
            <w:pPr>
              <w:spacing w:after="160" w:line="259" w:lineRule="auto"/>
              <w:rPr>
                <w:rFonts w:cstheme="minorHAnsi"/>
                <w:b/>
                <w:bCs/>
              </w:rPr>
            </w:pPr>
            <w:r w:rsidRPr="00764B35">
              <w:rPr>
                <w:rFonts w:cstheme="minorHAnsi"/>
                <w:b/>
                <w:bCs/>
              </w:rPr>
              <w:t xml:space="preserve">GOAL proposed </w:t>
            </w:r>
            <w:r w:rsidRPr="00DC0D2C">
              <w:rPr>
                <w:rFonts w:cstheme="minorHAnsi"/>
                <w:b/>
                <w:bCs/>
              </w:rPr>
              <w:t>number of working days*</w:t>
            </w:r>
          </w:p>
        </w:tc>
        <w:tc>
          <w:tcPr>
            <w:tcW w:w="2250" w:type="dxa"/>
            <w:shd w:val="clear" w:color="auto" w:fill="FABF8F" w:themeFill="accent6" w:themeFillTint="99"/>
          </w:tcPr>
          <w:p w14:paraId="27D1ED03" w14:textId="77777777" w:rsidR="004F74F7" w:rsidRPr="00764B35" w:rsidRDefault="004F74F7" w:rsidP="00A01505">
            <w:pPr>
              <w:rPr>
                <w:rFonts w:cstheme="minorHAnsi"/>
                <w:b/>
                <w:bCs/>
              </w:rPr>
            </w:pPr>
            <w:r w:rsidRPr="000C100F">
              <w:rPr>
                <w:b/>
              </w:rPr>
              <w:t>Consultant proposed</w:t>
            </w:r>
            <w:r>
              <w:rPr>
                <w:b/>
              </w:rPr>
              <w:t xml:space="preserve"> number of working days</w:t>
            </w:r>
          </w:p>
        </w:tc>
      </w:tr>
      <w:tr w:rsidR="004F74F7" w:rsidRPr="00DC0D2C" w14:paraId="0AF74C2F" w14:textId="77777777" w:rsidTr="00EB581E">
        <w:tc>
          <w:tcPr>
            <w:tcW w:w="8545" w:type="dxa"/>
            <w:gridSpan w:val="2"/>
            <w:shd w:val="clear" w:color="auto" w:fill="auto"/>
          </w:tcPr>
          <w:p w14:paraId="789829F8" w14:textId="1FCB5E28" w:rsidR="004F74F7" w:rsidRPr="00DC0D2C" w:rsidRDefault="00EE5CAD" w:rsidP="00A01505">
            <w:pPr>
              <w:numPr>
                <w:ilvl w:val="0"/>
                <w:numId w:val="37"/>
              </w:numPr>
              <w:spacing w:after="160" w:line="259" w:lineRule="auto"/>
              <w:contextualSpacing/>
              <w:rPr>
                <w:rFonts w:cstheme="minorHAnsi"/>
                <w:b/>
                <w:bCs/>
                <w:i/>
                <w:iCs/>
                <w:sz w:val="24"/>
                <w:szCs w:val="24"/>
              </w:rPr>
            </w:pPr>
            <w:r>
              <w:rPr>
                <w:rFonts w:cstheme="minorHAnsi"/>
                <w:b/>
                <w:bCs/>
                <w:i/>
                <w:iCs/>
                <w:sz w:val="24"/>
                <w:szCs w:val="24"/>
              </w:rPr>
              <w:t xml:space="preserve">a. </w:t>
            </w:r>
            <w:r w:rsidR="004F74F7" w:rsidRPr="00DC0D2C">
              <w:rPr>
                <w:rFonts w:cstheme="minorHAnsi"/>
                <w:b/>
                <w:bCs/>
                <w:i/>
                <w:iCs/>
                <w:sz w:val="24"/>
                <w:szCs w:val="24"/>
              </w:rPr>
              <w:t>Conducting the formative study</w:t>
            </w:r>
          </w:p>
        </w:tc>
        <w:tc>
          <w:tcPr>
            <w:tcW w:w="2250" w:type="dxa"/>
          </w:tcPr>
          <w:p w14:paraId="008F0D21" w14:textId="77777777" w:rsidR="004F74F7" w:rsidRPr="00DC0D2C" w:rsidRDefault="004F74F7" w:rsidP="00A01505">
            <w:pPr>
              <w:ind w:left="720"/>
              <w:contextualSpacing/>
              <w:rPr>
                <w:rFonts w:cstheme="minorHAnsi"/>
                <w:b/>
                <w:bCs/>
                <w:i/>
                <w:iCs/>
                <w:sz w:val="24"/>
                <w:szCs w:val="24"/>
              </w:rPr>
            </w:pPr>
          </w:p>
        </w:tc>
      </w:tr>
      <w:tr w:rsidR="004F74F7" w:rsidRPr="00DC0D2C" w14:paraId="1B96F6F8" w14:textId="77777777" w:rsidTr="00EB581E">
        <w:tc>
          <w:tcPr>
            <w:tcW w:w="6115" w:type="dxa"/>
          </w:tcPr>
          <w:p w14:paraId="4C326C75" w14:textId="77777777" w:rsidR="004F74F7" w:rsidRPr="00DC0D2C" w:rsidRDefault="004F74F7" w:rsidP="00A01505">
            <w:pPr>
              <w:spacing w:after="160" w:line="259" w:lineRule="auto"/>
              <w:rPr>
                <w:rFonts w:cstheme="minorHAnsi"/>
              </w:rPr>
            </w:pPr>
            <w:r w:rsidRPr="00DC0D2C">
              <w:rPr>
                <w:rFonts w:cstheme="minorHAnsi"/>
              </w:rPr>
              <w:t>Literature review and development of primary data collection tool</w:t>
            </w:r>
          </w:p>
        </w:tc>
        <w:tc>
          <w:tcPr>
            <w:tcW w:w="2430" w:type="dxa"/>
          </w:tcPr>
          <w:p w14:paraId="4577B17D" w14:textId="77777777" w:rsidR="004F74F7" w:rsidRPr="00DC0D2C" w:rsidRDefault="004F74F7" w:rsidP="00A01505">
            <w:pPr>
              <w:spacing w:after="160" w:line="259" w:lineRule="auto"/>
              <w:rPr>
                <w:rFonts w:cstheme="minorHAnsi"/>
              </w:rPr>
            </w:pPr>
            <w:r w:rsidRPr="00DC0D2C">
              <w:rPr>
                <w:rFonts w:cstheme="minorHAnsi"/>
              </w:rPr>
              <w:t xml:space="preserve">10 days </w:t>
            </w:r>
          </w:p>
        </w:tc>
        <w:tc>
          <w:tcPr>
            <w:tcW w:w="2250" w:type="dxa"/>
          </w:tcPr>
          <w:p w14:paraId="1BE0D6A3" w14:textId="77777777" w:rsidR="004F74F7" w:rsidRPr="00DC0D2C" w:rsidRDefault="004F74F7" w:rsidP="00A01505">
            <w:pPr>
              <w:rPr>
                <w:rFonts w:cstheme="minorHAnsi"/>
              </w:rPr>
            </w:pPr>
          </w:p>
        </w:tc>
      </w:tr>
      <w:tr w:rsidR="004F74F7" w:rsidRPr="00DC0D2C" w14:paraId="0449E7C3" w14:textId="77777777" w:rsidTr="00EB581E">
        <w:trPr>
          <w:trHeight w:val="350"/>
        </w:trPr>
        <w:tc>
          <w:tcPr>
            <w:tcW w:w="6115" w:type="dxa"/>
          </w:tcPr>
          <w:p w14:paraId="098D5413" w14:textId="77777777" w:rsidR="004F74F7" w:rsidRPr="00DC0D2C" w:rsidRDefault="004F74F7" w:rsidP="00A01505">
            <w:pPr>
              <w:spacing w:after="160" w:line="259" w:lineRule="auto"/>
              <w:rPr>
                <w:rFonts w:cstheme="minorHAnsi"/>
              </w:rPr>
            </w:pPr>
            <w:r w:rsidRPr="00DC0D2C">
              <w:rPr>
                <w:rFonts w:cstheme="minorHAnsi"/>
              </w:rPr>
              <w:t>Training for interviewers and supervisors</w:t>
            </w:r>
          </w:p>
        </w:tc>
        <w:tc>
          <w:tcPr>
            <w:tcW w:w="2430" w:type="dxa"/>
          </w:tcPr>
          <w:p w14:paraId="0DDF176D" w14:textId="25C29E10" w:rsidR="004F74F7" w:rsidRPr="00DC0D2C" w:rsidRDefault="004F74F7" w:rsidP="00A01505">
            <w:pPr>
              <w:spacing w:after="160" w:line="259" w:lineRule="auto"/>
              <w:rPr>
                <w:rFonts w:cstheme="minorHAnsi"/>
              </w:rPr>
            </w:pPr>
            <w:r w:rsidRPr="00DC0D2C">
              <w:rPr>
                <w:rFonts w:cstheme="minorHAnsi"/>
              </w:rPr>
              <w:t>3 day</w:t>
            </w:r>
          </w:p>
        </w:tc>
        <w:tc>
          <w:tcPr>
            <w:tcW w:w="2250" w:type="dxa"/>
          </w:tcPr>
          <w:p w14:paraId="42925EC1" w14:textId="77777777" w:rsidR="004F74F7" w:rsidRPr="00DC0D2C" w:rsidRDefault="004F74F7" w:rsidP="00A01505">
            <w:pPr>
              <w:rPr>
                <w:rFonts w:cstheme="minorHAnsi"/>
              </w:rPr>
            </w:pPr>
          </w:p>
        </w:tc>
      </w:tr>
      <w:tr w:rsidR="004F74F7" w:rsidRPr="00DC0D2C" w14:paraId="1C8BF323" w14:textId="77777777" w:rsidTr="00EB581E">
        <w:trPr>
          <w:trHeight w:val="242"/>
        </w:trPr>
        <w:tc>
          <w:tcPr>
            <w:tcW w:w="6115" w:type="dxa"/>
          </w:tcPr>
          <w:p w14:paraId="224CC88F" w14:textId="77777777" w:rsidR="004F74F7" w:rsidRPr="00DC0D2C" w:rsidRDefault="004F74F7" w:rsidP="00A01505">
            <w:pPr>
              <w:spacing w:after="160" w:line="259" w:lineRule="auto"/>
              <w:rPr>
                <w:rFonts w:cstheme="minorHAnsi"/>
              </w:rPr>
            </w:pPr>
            <w:r w:rsidRPr="00DC0D2C">
              <w:rPr>
                <w:rFonts w:cstheme="minorHAnsi"/>
              </w:rPr>
              <w:t>Community assessment</w:t>
            </w:r>
          </w:p>
        </w:tc>
        <w:tc>
          <w:tcPr>
            <w:tcW w:w="2430" w:type="dxa"/>
          </w:tcPr>
          <w:p w14:paraId="5D5FEC02" w14:textId="3BE0EA09" w:rsidR="004F74F7" w:rsidRPr="00DC0D2C" w:rsidRDefault="004F74F7" w:rsidP="00132992">
            <w:pPr>
              <w:spacing w:after="160" w:line="259" w:lineRule="auto"/>
              <w:rPr>
                <w:rFonts w:cstheme="minorHAnsi"/>
              </w:rPr>
            </w:pPr>
            <w:r w:rsidRPr="00DC0D2C">
              <w:rPr>
                <w:rFonts w:cstheme="minorHAnsi"/>
              </w:rPr>
              <w:t>7 days</w:t>
            </w:r>
          </w:p>
        </w:tc>
        <w:tc>
          <w:tcPr>
            <w:tcW w:w="2250" w:type="dxa"/>
          </w:tcPr>
          <w:p w14:paraId="43EE003D" w14:textId="77777777" w:rsidR="004F74F7" w:rsidRPr="00DC0D2C" w:rsidRDefault="004F74F7" w:rsidP="00A01505">
            <w:pPr>
              <w:rPr>
                <w:rFonts w:cstheme="minorHAnsi"/>
              </w:rPr>
            </w:pPr>
          </w:p>
        </w:tc>
      </w:tr>
      <w:tr w:rsidR="004F74F7" w:rsidRPr="00DC0D2C" w14:paraId="40B6B032" w14:textId="77777777" w:rsidTr="00EB581E">
        <w:trPr>
          <w:trHeight w:val="242"/>
        </w:trPr>
        <w:tc>
          <w:tcPr>
            <w:tcW w:w="6115" w:type="dxa"/>
          </w:tcPr>
          <w:p w14:paraId="3FFB4A6D" w14:textId="77777777" w:rsidR="004F74F7" w:rsidRPr="00DC0D2C" w:rsidRDefault="004F74F7" w:rsidP="00A01505">
            <w:pPr>
              <w:spacing w:after="160" w:line="259" w:lineRule="auto"/>
              <w:rPr>
                <w:rFonts w:cstheme="minorHAnsi"/>
              </w:rPr>
            </w:pPr>
            <w:r w:rsidRPr="00DC0D2C">
              <w:rPr>
                <w:rFonts w:cstheme="minorHAnsi"/>
              </w:rPr>
              <w:t>Data collection</w:t>
            </w:r>
          </w:p>
        </w:tc>
        <w:tc>
          <w:tcPr>
            <w:tcW w:w="2430" w:type="dxa"/>
          </w:tcPr>
          <w:p w14:paraId="266300BB" w14:textId="77777777" w:rsidR="004F74F7" w:rsidRPr="00DC0D2C" w:rsidRDefault="004F74F7" w:rsidP="00A01505">
            <w:pPr>
              <w:spacing w:after="160" w:line="259" w:lineRule="auto"/>
              <w:rPr>
                <w:rFonts w:cstheme="minorHAnsi"/>
              </w:rPr>
            </w:pPr>
            <w:r w:rsidRPr="00DC0D2C">
              <w:rPr>
                <w:rFonts w:cstheme="minorHAnsi"/>
              </w:rPr>
              <w:t>12 days</w:t>
            </w:r>
          </w:p>
        </w:tc>
        <w:tc>
          <w:tcPr>
            <w:tcW w:w="2250" w:type="dxa"/>
          </w:tcPr>
          <w:p w14:paraId="3F1FC433" w14:textId="77777777" w:rsidR="004F74F7" w:rsidRPr="00DC0D2C" w:rsidRDefault="004F74F7" w:rsidP="00A01505">
            <w:pPr>
              <w:rPr>
                <w:rFonts w:cstheme="minorHAnsi"/>
              </w:rPr>
            </w:pPr>
          </w:p>
        </w:tc>
      </w:tr>
      <w:tr w:rsidR="004F74F7" w:rsidRPr="00DC0D2C" w14:paraId="01C759D1" w14:textId="77777777" w:rsidTr="00EB581E">
        <w:trPr>
          <w:trHeight w:val="332"/>
        </w:trPr>
        <w:tc>
          <w:tcPr>
            <w:tcW w:w="6115" w:type="dxa"/>
          </w:tcPr>
          <w:p w14:paraId="3B923592" w14:textId="77777777" w:rsidR="004F74F7" w:rsidRPr="00DC0D2C" w:rsidRDefault="004F74F7" w:rsidP="00A01505">
            <w:pPr>
              <w:spacing w:after="160" w:line="259" w:lineRule="auto"/>
              <w:rPr>
                <w:rFonts w:cstheme="minorHAnsi"/>
              </w:rPr>
            </w:pPr>
            <w:r w:rsidRPr="00DC0D2C">
              <w:rPr>
                <w:rFonts w:cstheme="minorHAnsi"/>
              </w:rPr>
              <w:t>Coding, data entry, and analysis</w:t>
            </w:r>
          </w:p>
        </w:tc>
        <w:tc>
          <w:tcPr>
            <w:tcW w:w="2430" w:type="dxa"/>
          </w:tcPr>
          <w:p w14:paraId="731DFFD9" w14:textId="77777777" w:rsidR="004F74F7" w:rsidRPr="00DC0D2C" w:rsidRDefault="004F74F7" w:rsidP="00A01505">
            <w:pPr>
              <w:spacing w:after="160" w:line="259" w:lineRule="auto"/>
              <w:rPr>
                <w:rFonts w:cstheme="minorHAnsi"/>
              </w:rPr>
            </w:pPr>
            <w:r w:rsidRPr="00DC0D2C">
              <w:rPr>
                <w:rFonts w:cstheme="minorHAnsi"/>
              </w:rPr>
              <w:t xml:space="preserve"> 7 days</w:t>
            </w:r>
          </w:p>
        </w:tc>
        <w:tc>
          <w:tcPr>
            <w:tcW w:w="2250" w:type="dxa"/>
          </w:tcPr>
          <w:p w14:paraId="60ED118E" w14:textId="77777777" w:rsidR="004F74F7" w:rsidRPr="00DC0D2C" w:rsidRDefault="004F74F7" w:rsidP="00A01505">
            <w:pPr>
              <w:rPr>
                <w:rFonts w:cstheme="minorHAnsi"/>
              </w:rPr>
            </w:pPr>
          </w:p>
        </w:tc>
      </w:tr>
      <w:tr w:rsidR="004F74F7" w:rsidRPr="00DC0D2C" w14:paraId="73AB8924" w14:textId="77777777" w:rsidTr="00EB581E">
        <w:trPr>
          <w:trHeight w:val="314"/>
        </w:trPr>
        <w:tc>
          <w:tcPr>
            <w:tcW w:w="6115" w:type="dxa"/>
          </w:tcPr>
          <w:p w14:paraId="57CD699C" w14:textId="77777777" w:rsidR="004F74F7" w:rsidRPr="00DC0D2C" w:rsidRDefault="004F74F7" w:rsidP="00A01505">
            <w:pPr>
              <w:spacing w:after="160" w:line="259" w:lineRule="auto"/>
              <w:rPr>
                <w:rFonts w:cstheme="minorHAnsi"/>
              </w:rPr>
            </w:pPr>
            <w:r w:rsidRPr="00DC0D2C">
              <w:rPr>
                <w:rFonts w:cstheme="minorHAnsi"/>
              </w:rPr>
              <w:t>Complementary study</w:t>
            </w:r>
          </w:p>
        </w:tc>
        <w:tc>
          <w:tcPr>
            <w:tcW w:w="2430" w:type="dxa"/>
          </w:tcPr>
          <w:p w14:paraId="7E5978D6" w14:textId="77777777" w:rsidR="004F74F7" w:rsidRPr="00DC0D2C" w:rsidRDefault="004F74F7" w:rsidP="00A01505">
            <w:pPr>
              <w:spacing w:after="160" w:line="259" w:lineRule="auto"/>
              <w:rPr>
                <w:rFonts w:cstheme="minorHAnsi"/>
              </w:rPr>
            </w:pPr>
            <w:r w:rsidRPr="00DC0D2C">
              <w:rPr>
                <w:rFonts w:cstheme="minorHAnsi"/>
              </w:rPr>
              <w:t xml:space="preserve">3 days </w:t>
            </w:r>
          </w:p>
        </w:tc>
        <w:tc>
          <w:tcPr>
            <w:tcW w:w="2250" w:type="dxa"/>
          </w:tcPr>
          <w:p w14:paraId="497DA18D" w14:textId="77777777" w:rsidR="004F74F7" w:rsidRPr="00DC0D2C" w:rsidRDefault="004F74F7" w:rsidP="00A01505">
            <w:pPr>
              <w:rPr>
                <w:rFonts w:cstheme="minorHAnsi"/>
              </w:rPr>
            </w:pPr>
          </w:p>
        </w:tc>
      </w:tr>
      <w:tr w:rsidR="004F74F7" w:rsidRPr="00DC0D2C" w14:paraId="5A6C67AC" w14:textId="77777777" w:rsidTr="00EB581E">
        <w:tc>
          <w:tcPr>
            <w:tcW w:w="6115" w:type="dxa"/>
          </w:tcPr>
          <w:p w14:paraId="16B93200" w14:textId="77777777" w:rsidR="004F74F7" w:rsidRPr="00DC0D2C" w:rsidRDefault="004F74F7" w:rsidP="00A01505">
            <w:pPr>
              <w:spacing w:after="160" w:line="259" w:lineRule="auto"/>
              <w:rPr>
                <w:rFonts w:cstheme="minorHAnsi"/>
              </w:rPr>
            </w:pPr>
            <w:r w:rsidRPr="00DC0D2C">
              <w:rPr>
                <w:rFonts w:cstheme="minorHAnsi"/>
              </w:rPr>
              <w:t>Complete a final narrative report and slide deck</w:t>
            </w:r>
          </w:p>
        </w:tc>
        <w:tc>
          <w:tcPr>
            <w:tcW w:w="2430" w:type="dxa"/>
          </w:tcPr>
          <w:p w14:paraId="59BFF0A8" w14:textId="77777777" w:rsidR="004F74F7" w:rsidRPr="00DC0D2C" w:rsidRDefault="004F74F7" w:rsidP="00A01505">
            <w:pPr>
              <w:spacing w:after="160" w:line="259" w:lineRule="auto"/>
              <w:rPr>
                <w:rFonts w:cstheme="minorHAnsi"/>
              </w:rPr>
            </w:pPr>
            <w:r w:rsidRPr="00DC0D2C">
              <w:rPr>
                <w:rFonts w:cstheme="minorHAnsi"/>
              </w:rPr>
              <w:t>5 days</w:t>
            </w:r>
          </w:p>
        </w:tc>
        <w:tc>
          <w:tcPr>
            <w:tcW w:w="2250" w:type="dxa"/>
          </w:tcPr>
          <w:p w14:paraId="338041E3" w14:textId="77777777" w:rsidR="004F74F7" w:rsidRPr="00DC0D2C" w:rsidRDefault="004F74F7" w:rsidP="00A01505">
            <w:pPr>
              <w:rPr>
                <w:rFonts w:cstheme="minorHAnsi"/>
              </w:rPr>
            </w:pPr>
          </w:p>
        </w:tc>
      </w:tr>
      <w:tr w:rsidR="004F74F7" w:rsidRPr="00DC0D2C" w14:paraId="30A4F0B4" w14:textId="77777777" w:rsidTr="00EB581E">
        <w:trPr>
          <w:trHeight w:val="305"/>
        </w:trPr>
        <w:tc>
          <w:tcPr>
            <w:tcW w:w="6115" w:type="dxa"/>
          </w:tcPr>
          <w:p w14:paraId="0BD212E5" w14:textId="77777777" w:rsidR="004F74F7" w:rsidRPr="00DC0D2C" w:rsidRDefault="004F74F7" w:rsidP="00A01505">
            <w:pPr>
              <w:spacing w:after="160" w:line="259" w:lineRule="auto"/>
              <w:rPr>
                <w:rFonts w:cstheme="minorHAnsi"/>
              </w:rPr>
            </w:pPr>
            <w:r w:rsidRPr="00DC0D2C">
              <w:rPr>
                <w:rFonts w:cstheme="minorHAnsi"/>
              </w:rPr>
              <w:t xml:space="preserve">Facilitate validation workshop </w:t>
            </w:r>
          </w:p>
        </w:tc>
        <w:tc>
          <w:tcPr>
            <w:tcW w:w="2430" w:type="dxa"/>
          </w:tcPr>
          <w:p w14:paraId="152B93C4" w14:textId="07D44805" w:rsidR="004F74F7" w:rsidRPr="00A653C4" w:rsidRDefault="004F74F7" w:rsidP="00A653C4">
            <w:pPr>
              <w:pStyle w:val="ListParagraph"/>
              <w:numPr>
                <w:ilvl w:val="0"/>
                <w:numId w:val="6"/>
              </w:numPr>
              <w:rPr>
                <w:rFonts w:cstheme="minorHAnsi"/>
              </w:rPr>
            </w:pPr>
            <w:r w:rsidRPr="00A653C4">
              <w:rPr>
                <w:rFonts w:cstheme="minorHAnsi"/>
              </w:rPr>
              <w:t>days</w:t>
            </w:r>
          </w:p>
        </w:tc>
        <w:tc>
          <w:tcPr>
            <w:tcW w:w="2250" w:type="dxa"/>
          </w:tcPr>
          <w:p w14:paraId="43D07F00" w14:textId="77777777" w:rsidR="004F74F7" w:rsidRPr="00DC0D2C" w:rsidRDefault="004F74F7" w:rsidP="00A01505">
            <w:pPr>
              <w:rPr>
                <w:rFonts w:cstheme="minorHAnsi"/>
              </w:rPr>
            </w:pPr>
          </w:p>
        </w:tc>
      </w:tr>
      <w:tr w:rsidR="004F74F7" w:rsidRPr="00DC0D2C" w14:paraId="11D862F4" w14:textId="77777777" w:rsidTr="00EB581E">
        <w:tc>
          <w:tcPr>
            <w:tcW w:w="8545" w:type="dxa"/>
            <w:gridSpan w:val="2"/>
          </w:tcPr>
          <w:p w14:paraId="42B2EABA" w14:textId="034C6F53" w:rsidR="004F74F7" w:rsidRPr="00DC0D2C" w:rsidRDefault="00A653C4" w:rsidP="00A653C4">
            <w:pPr>
              <w:spacing w:after="160" w:line="259" w:lineRule="auto"/>
              <w:contextualSpacing/>
              <w:rPr>
                <w:rFonts w:cstheme="minorHAnsi"/>
                <w:b/>
                <w:bCs/>
                <w:i/>
                <w:iCs/>
                <w:sz w:val="24"/>
                <w:szCs w:val="24"/>
              </w:rPr>
            </w:pPr>
            <w:r>
              <w:rPr>
                <w:rFonts w:cstheme="minorHAnsi"/>
                <w:b/>
                <w:bCs/>
                <w:i/>
                <w:iCs/>
                <w:sz w:val="24"/>
                <w:szCs w:val="24"/>
              </w:rPr>
              <w:t xml:space="preserve">III.    </w:t>
            </w:r>
            <w:r w:rsidR="00EE5CAD">
              <w:rPr>
                <w:rFonts w:cstheme="minorHAnsi"/>
                <w:b/>
                <w:bCs/>
                <w:i/>
                <w:iCs/>
                <w:sz w:val="24"/>
                <w:szCs w:val="24"/>
              </w:rPr>
              <w:t xml:space="preserve">b. </w:t>
            </w:r>
            <w:r w:rsidR="004F74F7" w:rsidRPr="00DC0D2C">
              <w:rPr>
                <w:rFonts w:cstheme="minorHAnsi"/>
                <w:b/>
                <w:bCs/>
                <w:i/>
                <w:iCs/>
                <w:sz w:val="24"/>
                <w:szCs w:val="24"/>
              </w:rPr>
              <w:t>Developing SBCC strategy</w:t>
            </w:r>
          </w:p>
        </w:tc>
        <w:tc>
          <w:tcPr>
            <w:tcW w:w="2250" w:type="dxa"/>
          </w:tcPr>
          <w:p w14:paraId="64E3CA65" w14:textId="77777777" w:rsidR="004F74F7" w:rsidRPr="00DC0D2C" w:rsidRDefault="004F74F7" w:rsidP="00A01505">
            <w:pPr>
              <w:ind w:left="720"/>
              <w:contextualSpacing/>
              <w:rPr>
                <w:rFonts w:cstheme="minorHAnsi"/>
                <w:b/>
                <w:bCs/>
                <w:i/>
                <w:iCs/>
                <w:sz w:val="24"/>
                <w:szCs w:val="24"/>
              </w:rPr>
            </w:pPr>
          </w:p>
        </w:tc>
      </w:tr>
      <w:tr w:rsidR="004F74F7" w:rsidRPr="00DC0D2C" w14:paraId="1C13D681" w14:textId="77777777" w:rsidTr="00EB581E">
        <w:tc>
          <w:tcPr>
            <w:tcW w:w="6115" w:type="dxa"/>
          </w:tcPr>
          <w:p w14:paraId="3558F173" w14:textId="77777777" w:rsidR="004F74F7" w:rsidRPr="00DC0D2C" w:rsidRDefault="004F74F7" w:rsidP="00A01505">
            <w:pPr>
              <w:spacing w:after="160" w:line="259" w:lineRule="auto"/>
              <w:rPr>
                <w:rFonts w:cstheme="minorHAnsi"/>
              </w:rPr>
            </w:pPr>
            <w:r w:rsidRPr="00DC0D2C">
              <w:rPr>
                <w:rFonts w:cstheme="minorHAnsi"/>
              </w:rPr>
              <w:t xml:space="preserve">Develop an SBCC Strategy </w:t>
            </w:r>
          </w:p>
        </w:tc>
        <w:tc>
          <w:tcPr>
            <w:tcW w:w="2430" w:type="dxa"/>
          </w:tcPr>
          <w:p w14:paraId="30339535" w14:textId="77777777" w:rsidR="004F74F7" w:rsidRPr="00DC0D2C" w:rsidRDefault="004F74F7" w:rsidP="00A01505">
            <w:pPr>
              <w:spacing w:after="160" w:line="259" w:lineRule="auto"/>
              <w:rPr>
                <w:rFonts w:cstheme="minorHAnsi"/>
              </w:rPr>
            </w:pPr>
            <w:r w:rsidRPr="00DC0D2C">
              <w:rPr>
                <w:rFonts w:cstheme="minorHAnsi"/>
              </w:rPr>
              <w:t>10 days</w:t>
            </w:r>
          </w:p>
        </w:tc>
        <w:tc>
          <w:tcPr>
            <w:tcW w:w="2250" w:type="dxa"/>
          </w:tcPr>
          <w:p w14:paraId="45EFD038" w14:textId="77777777" w:rsidR="004F74F7" w:rsidRPr="00DC0D2C" w:rsidRDefault="004F74F7" w:rsidP="00A01505">
            <w:pPr>
              <w:rPr>
                <w:rFonts w:cstheme="minorHAnsi"/>
              </w:rPr>
            </w:pPr>
          </w:p>
        </w:tc>
      </w:tr>
      <w:tr w:rsidR="004F74F7" w:rsidRPr="00DC0D2C" w14:paraId="2991EE07" w14:textId="77777777" w:rsidTr="00EB581E">
        <w:tc>
          <w:tcPr>
            <w:tcW w:w="6115" w:type="dxa"/>
          </w:tcPr>
          <w:p w14:paraId="4018C464" w14:textId="77777777" w:rsidR="004F74F7" w:rsidRPr="00DC0D2C" w:rsidRDefault="004F74F7" w:rsidP="00A01505">
            <w:pPr>
              <w:spacing w:after="160" w:line="259" w:lineRule="auto"/>
              <w:rPr>
                <w:rFonts w:cstheme="minorHAnsi"/>
              </w:rPr>
            </w:pPr>
            <w:r w:rsidRPr="00DC0D2C">
              <w:rPr>
                <w:rFonts w:cstheme="minorHAnsi"/>
              </w:rPr>
              <w:t xml:space="preserve">Write Communication Plan </w:t>
            </w:r>
          </w:p>
        </w:tc>
        <w:tc>
          <w:tcPr>
            <w:tcW w:w="2430" w:type="dxa"/>
          </w:tcPr>
          <w:p w14:paraId="11330CA5" w14:textId="77777777" w:rsidR="004F74F7" w:rsidRPr="00DC0D2C" w:rsidRDefault="004F74F7" w:rsidP="00A01505">
            <w:pPr>
              <w:spacing w:after="160" w:line="259" w:lineRule="auto"/>
              <w:rPr>
                <w:rFonts w:cstheme="minorHAnsi"/>
              </w:rPr>
            </w:pPr>
            <w:r w:rsidRPr="00DC0D2C">
              <w:rPr>
                <w:rFonts w:cstheme="minorHAnsi"/>
              </w:rPr>
              <w:t>5 days</w:t>
            </w:r>
          </w:p>
        </w:tc>
        <w:tc>
          <w:tcPr>
            <w:tcW w:w="2250" w:type="dxa"/>
          </w:tcPr>
          <w:p w14:paraId="6E78C106" w14:textId="77777777" w:rsidR="004F74F7" w:rsidRPr="00DC0D2C" w:rsidRDefault="004F74F7" w:rsidP="00A01505">
            <w:pPr>
              <w:rPr>
                <w:rFonts w:cstheme="minorHAnsi"/>
              </w:rPr>
            </w:pPr>
          </w:p>
        </w:tc>
      </w:tr>
      <w:tr w:rsidR="004F74F7" w:rsidRPr="00DC0D2C" w14:paraId="42AE5C06" w14:textId="77777777" w:rsidTr="00EB581E">
        <w:tc>
          <w:tcPr>
            <w:tcW w:w="6115" w:type="dxa"/>
          </w:tcPr>
          <w:p w14:paraId="5E655D48" w14:textId="77777777" w:rsidR="004F74F7" w:rsidRPr="00DC0D2C" w:rsidRDefault="004F74F7" w:rsidP="00A01505">
            <w:pPr>
              <w:spacing w:after="160" w:line="259" w:lineRule="auto"/>
              <w:rPr>
                <w:rFonts w:cstheme="minorHAnsi"/>
              </w:rPr>
            </w:pPr>
            <w:r w:rsidRPr="00DC0D2C">
              <w:rPr>
                <w:rFonts w:cstheme="minorHAnsi"/>
              </w:rPr>
              <w:t>Facilitate validation workshop for the SBCC strategy</w:t>
            </w:r>
          </w:p>
        </w:tc>
        <w:tc>
          <w:tcPr>
            <w:tcW w:w="2430" w:type="dxa"/>
          </w:tcPr>
          <w:p w14:paraId="71B86BB8" w14:textId="77777777" w:rsidR="004F74F7" w:rsidRPr="00DC0D2C" w:rsidRDefault="004F74F7" w:rsidP="00A01505">
            <w:pPr>
              <w:spacing w:after="160" w:line="259" w:lineRule="auto"/>
              <w:rPr>
                <w:rFonts w:cstheme="minorHAnsi"/>
              </w:rPr>
            </w:pPr>
            <w:r w:rsidRPr="00DC0D2C">
              <w:rPr>
                <w:rFonts w:cstheme="minorHAnsi"/>
              </w:rPr>
              <w:t>2 day</w:t>
            </w:r>
          </w:p>
        </w:tc>
        <w:tc>
          <w:tcPr>
            <w:tcW w:w="2250" w:type="dxa"/>
          </w:tcPr>
          <w:p w14:paraId="4B096682" w14:textId="77777777" w:rsidR="004F74F7" w:rsidRPr="00DC0D2C" w:rsidRDefault="004F74F7" w:rsidP="00A01505">
            <w:pPr>
              <w:rPr>
                <w:rFonts w:cstheme="minorHAnsi"/>
              </w:rPr>
            </w:pPr>
          </w:p>
        </w:tc>
      </w:tr>
      <w:tr w:rsidR="004F74F7" w:rsidRPr="00DC0D2C" w14:paraId="4E1FF1E4" w14:textId="77777777" w:rsidTr="00EB581E">
        <w:trPr>
          <w:trHeight w:val="152"/>
        </w:trPr>
        <w:tc>
          <w:tcPr>
            <w:tcW w:w="6115" w:type="dxa"/>
          </w:tcPr>
          <w:p w14:paraId="360D2101" w14:textId="77777777" w:rsidR="004F74F7" w:rsidRPr="00DC0D2C" w:rsidRDefault="004F74F7" w:rsidP="00A01505">
            <w:pPr>
              <w:spacing w:after="160" w:line="259" w:lineRule="auto"/>
              <w:rPr>
                <w:rFonts w:cstheme="minorHAnsi"/>
                <w:b/>
                <w:bCs/>
                <w:sz w:val="24"/>
                <w:szCs w:val="24"/>
              </w:rPr>
            </w:pPr>
            <w:r w:rsidRPr="00DC0D2C">
              <w:rPr>
                <w:rFonts w:cstheme="minorHAnsi"/>
                <w:b/>
                <w:bCs/>
                <w:sz w:val="24"/>
                <w:szCs w:val="24"/>
              </w:rPr>
              <w:t>Total</w:t>
            </w:r>
          </w:p>
        </w:tc>
        <w:tc>
          <w:tcPr>
            <w:tcW w:w="2430" w:type="dxa"/>
          </w:tcPr>
          <w:p w14:paraId="30B80080" w14:textId="77777777" w:rsidR="004F74F7" w:rsidRPr="00DC0D2C" w:rsidRDefault="004F74F7" w:rsidP="00A01505">
            <w:pPr>
              <w:spacing w:after="160" w:line="259" w:lineRule="auto"/>
              <w:rPr>
                <w:rFonts w:cstheme="minorHAnsi"/>
                <w:b/>
                <w:bCs/>
                <w:sz w:val="24"/>
                <w:szCs w:val="24"/>
              </w:rPr>
            </w:pPr>
            <w:r w:rsidRPr="00DC0D2C">
              <w:rPr>
                <w:rFonts w:cstheme="minorHAnsi"/>
                <w:b/>
                <w:bCs/>
                <w:sz w:val="24"/>
                <w:szCs w:val="24"/>
              </w:rPr>
              <w:t>66 days</w:t>
            </w:r>
          </w:p>
        </w:tc>
        <w:tc>
          <w:tcPr>
            <w:tcW w:w="2250" w:type="dxa"/>
          </w:tcPr>
          <w:p w14:paraId="1DF7FFE0" w14:textId="77777777" w:rsidR="004F74F7" w:rsidRPr="00DC0D2C" w:rsidRDefault="004F74F7" w:rsidP="00A01505">
            <w:pPr>
              <w:rPr>
                <w:rFonts w:cstheme="minorHAnsi"/>
                <w:b/>
                <w:bCs/>
                <w:sz w:val="24"/>
                <w:szCs w:val="24"/>
              </w:rPr>
            </w:pPr>
          </w:p>
        </w:tc>
      </w:tr>
      <w:bookmarkEnd w:id="34"/>
    </w:tbl>
    <w:p w14:paraId="14C95AB0" w14:textId="77777777" w:rsidR="0027215D" w:rsidRPr="00EB581E" w:rsidRDefault="0027215D" w:rsidP="001A3CE9">
      <w:pPr>
        <w:pStyle w:val="MSGENFONTSTYLENAMETEMPLATEROLENUMBERMSGENFONTSTYLENAMEBYROLETEXT20"/>
        <w:shd w:val="clear" w:color="auto" w:fill="auto"/>
        <w:spacing w:after="0" w:line="256" w:lineRule="auto"/>
        <w:jc w:val="left"/>
        <w:rPr>
          <w:rFonts w:asciiTheme="minorHAnsi" w:hAnsiTheme="minorHAnsi" w:cstheme="minorHAnsi"/>
          <w:b/>
          <w:i/>
          <w:sz w:val="2"/>
          <w:szCs w:val="2"/>
        </w:rPr>
      </w:pPr>
    </w:p>
    <w:p w14:paraId="26DD4CD6" w14:textId="325DEC34" w:rsidR="001A3CE9" w:rsidRDefault="001A3CE9" w:rsidP="001A3CE9">
      <w:pPr>
        <w:pStyle w:val="MSGENFONTSTYLENAMETEMPLATEROLENUMBERMSGENFONTSTYLENAMEBYROLETEXT20"/>
        <w:shd w:val="clear" w:color="auto" w:fill="auto"/>
        <w:spacing w:after="0" w:line="256" w:lineRule="auto"/>
        <w:jc w:val="left"/>
        <w:rPr>
          <w:rFonts w:eastAsia="Times New Roman" w:cstheme="minorHAnsi"/>
          <w:bCs/>
          <w:lang w:eastAsia="en-IE"/>
        </w:rPr>
      </w:pPr>
      <w:r w:rsidRPr="001A3CE9">
        <w:rPr>
          <w:rFonts w:asciiTheme="minorHAnsi" w:hAnsiTheme="minorHAnsi" w:cstheme="minorHAnsi"/>
          <w:b/>
          <w:i/>
          <w:sz w:val="20"/>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57FCCDD6" w14:textId="77777777" w:rsidR="00BD5872" w:rsidRDefault="00BD5872" w:rsidP="00BD5872">
      <w:pPr>
        <w:spacing w:after="0" w:line="240" w:lineRule="auto"/>
        <w:rPr>
          <w:rFonts w:ascii="Calibri" w:hAnsi="Calibri"/>
        </w:rPr>
      </w:pPr>
    </w:p>
    <w:tbl>
      <w:tblPr>
        <w:tblStyle w:val="TableGrid"/>
        <w:tblW w:w="0" w:type="auto"/>
        <w:tblLook w:val="04A0" w:firstRow="1" w:lastRow="0" w:firstColumn="1" w:lastColumn="0" w:noHBand="0" w:noVBand="1"/>
      </w:tblPr>
      <w:tblGrid>
        <w:gridCol w:w="1089"/>
        <w:gridCol w:w="3995"/>
        <w:gridCol w:w="1022"/>
        <w:gridCol w:w="4055"/>
      </w:tblGrid>
      <w:tr w:rsidR="00BD5872" w:rsidRPr="001A7436" w14:paraId="3BF621CB" w14:textId="77777777" w:rsidTr="00EB581E">
        <w:trPr>
          <w:trHeight w:val="355"/>
        </w:trPr>
        <w:tc>
          <w:tcPr>
            <w:tcW w:w="1089" w:type="dxa"/>
            <w:tcBorders>
              <w:top w:val="nil"/>
              <w:left w:val="nil"/>
              <w:bottom w:val="nil"/>
              <w:right w:val="nil"/>
            </w:tcBorders>
            <w:vAlign w:val="center"/>
          </w:tcPr>
          <w:p w14:paraId="1871615D" w14:textId="77777777" w:rsidR="00BD5872" w:rsidRPr="001A7436" w:rsidRDefault="00BD5872" w:rsidP="00E35375">
            <w:pPr>
              <w:tabs>
                <w:tab w:val="left" w:pos="-720"/>
                <w:tab w:val="left" w:pos="0"/>
                <w:tab w:val="left" w:pos="3402"/>
              </w:tabs>
              <w:suppressAutoHyphens/>
              <w:rPr>
                <w:rFonts w:ascii="Calibri" w:hAnsi="Calibri"/>
                <w:spacing w:val="-3"/>
              </w:rPr>
            </w:pPr>
            <w:r w:rsidRPr="001A7436">
              <w:rPr>
                <w:rFonts w:ascii="Calibri" w:hAnsi="Calibri"/>
              </w:rPr>
              <w:t>Signed:</w:t>
            </w:r>
          </w:p>
        </w:tc>
        <w:tc>
          <w:tcPr>
            <w:tcW w:w="9072" w:type="dxa"/>
            <w:gridSpan w:val="3"/>
            <w:tcBorders>
              <w:top w:val="nil"/>
              <w:left w:val="nil"/>
              <w:bottom w:val="single" w:sz="48" w:space="0" w:color="FFFFFF"/>
              <w:right w:val="nil"/>
            </w:tcBorders>
            <w:shd w:val="clear" w:color="auto" w:fill="F2F2F2" w:themeFill="background1" w:themeFillShade="F2"/>
            <w:vAlign w:val="center"/>
          </w:tcPr>
          <w:p w14:paraId="2C75BD91"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53B18EB7" w14:textId="77777777" w:rsidTr="00EB581E">
        <w:trPr>
          <w:trHeight w:val="256"/>
        </w:trPr>
        <w:tc>
          <w:tcPr>
            <w:tcW w:w="1089" w:type="dxa"/>
            <w:tcBorders>
              <w:top w:val="nil"/>
              <w:left w:val="nil"/>
              <w:bottom w:val="nil"/>
              <w:right w:val="nil"/>
            </w:tcBorders>
            <w:vAlign w:val="center"/>
          </w:tcPr>
          <w:p w14:paraId="6C7B3279" w14:textId="77777777" w:rsidR="00BD5872" w:rsidRPr="001A7436" w:rsidRDefault="00BD5872" w:rsidP="00E35375">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3995" w:type="dxa"/>
            <w:tcBorders>
              <w:top w:val="single" w:sz="48" w:space="0" w:color="FFFFFF"/>
              <w:left w:val="nil"/>
              <w:bottom w:val="single" w:sz="48" w:space="0" w:color="FFFFFF"/>
              <w:right w:val="nil"/>
            </w:tcBorders>
            <w:shd w:val="clear" w:color="auto" w:fill="F2F2F2" w:themeFill="background1" w:themeFillShade="F2"/>
            <w:vAlign w:val="center"/>
          </w:tcPr>
          <w:p w14:paraId="4D4C41F8" w14:textId="77777777" w:rsidR="00BD5872" w:rsidRPr="001A7436" w:rsidRDefault="00BD5872" w:rsidP="00E35375">
            <w:pPr>
              <w:tabs>
                <w:tab w:val="left" w:pos="-720"/>
                <w:tab w:val="left" w:pos="0"/>
                <w:tab w:val="left" w:pos="3402"/>
              </w:tabs>
              <w:suppressAutoHyphens/>
              <w:rPr>
                <w:rFonts w:ascii="Calibri" w:hAnsi="Calibri"/>
              </w:rPr>
            </w:pPr>
          </w:p>
        </w:tc>
        <w:tc>
          <w:tcPr>
            <w:tcW w:w="1022" w:type="dxa"/>
            <w:tcBorders>
              <w:top w:val="single" w:sz="48" w:space="0" w:color="FFFFFF"/>
              <w:left w:val="nil"/>
              <w:bottom w:val="single" w:sz="48" w:space="0" w:color="FFFFFF"/>
              <w:right w:val="nil"/>
            </w:tcBorders>
            <w:shd w:val="clear" w:color="auto" w:fill="auto"/>
            <w:vAlign w:val="center"/>
          </w:tcPr>
          <w:p w14:paraId="018BA43C"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Position:</w:t>
            </w:r>
          </w:p>
        </w:tc>
        <w:tc>
          <w:tcPr>
            <w:tcW w:w="4053" w:type="dxa"/>
            <w:tcBorders>
              <w:top w:val="single" w:sz="48" w:space="0" w:color="FFFFFF"/>
              <w:left w:val="nil"/>
              <w:bottom w:val="single" w:sz="48" w:space="0" w:color="FFFFFF"/>
              <w:right w:val="nil"/>
            </w:tcBorders>
            <w:shd w:val="clear" w:color="auto" w:fill="F2F2F2" w:themeFill="background1" w:themeFillShade="F2"/>
            <w:vAlign w:val="center"/>
          </w:tcPr>
          <w:p w14:paraId="65283CCE"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2C609216" w14:textId="77777777" w:rsidTr="00EB581E">
        <w:trPr>
          <w:trHeight w:val="573"/>
        </w:trPr>
        <w:tc>
          <w:tcPr>
            <w:tcW w:w="1089" w:type="dxa"/>
            <w:tcBorders>
              <w:top w:val="nil"/>
              <w:left w:val="nil"/>
              <w:bottom w:val="nil"/>
              <w:right w:val="nil"/>
            </w:tcBorders>
            <w:vAlign w:val="center"/>
          </w:tcPr>
          <w:p w14:paraId="5DBCECA7"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3995" w:type="dxa"/>
            <w:tcBorders>
              <w:top w:val="single" w:sz="48" w:space="0" w:color="FFFFFF"/>
              <w:left w:val="nil"/>
              <w:bottom w:val="single" w:sz="48" w:space="0" w:color="FFFFFF"/>
              <w:right w:val="nil"/>
            </w:tcBorders>
            <w:shd w:val="clear" w:color="auto" w:fill="F2F2F2" w:themeFill="background1" w:themeFillShade="F2"/>
            <w:vAlign w:val="center"/>
          </w:tcPr>
          <w:p w14:paraId="33CFAB45" w14:textId="77777777" w:rsidR="00BD5872" w:rsidRPr="001A7436" w:rsidRDefault="00BD5872" w:rsidP="00E35375">
            <w:pPr>
              <w:tabs>
                <w:tab w:val="left" w:pos="-720"/>
                <w:tab w:val="left" w:pos="0"/>
                <w:tab w:val="left" w:pos="3402"/>
              </w:tabs>
              <w:suppressAutoHyphens/>
              <w:rPr>
                <w:rFonts w:ascii="Calibri" w:hAnsi="Calibri"/>
              </w:rPr>
            </w:pPr>
          </w:p>
        </w:tc>
        <w:tc>
          <w:tcPr>
            <w:tcW w:w="1022" w:type="dxa"/>
            <w:tcBorders>
              <w:top w:val="single" w:sz="48" w:space="0" w:color="FFFFFF"/>
              <w:left w:val="nil"/>
              <w:bottom w:val="single" w:sz="48" w:space="0" w:color="FFFFFF"/>
              <w:right w:val="nil"/>
            </w:tcBorders>
            <w:shd w:val="clear" w:color="auto" w:fill="auto"/>
            <w:vAlign w:val="center"/>
          </w:tcPr>
          <w:p w14:paraId="40EA3F6C"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Date:</w:t>
            </w:r>
          </w:p>
        </w:tc>
        <w:tc>
          <w:tcPr>
            <w:tcW w:w="4053" w:type="dxa"/>
            <w:tcBorders>
              <w:top w:val="single" w:sz="48" w:space="0" w:color="FFFFFF"/>
              <w:left w:val="nil"/>
              <w:bottom w:val="single" w:sz="48" w:space="0" w:color="FFFFFF"/>
              <w:right w:val="nil"/>
            </w:tcBorders>
            <w:shd w:val="clear" w:color="auto" w:fill="F2F2F2" w:themeFill="background1" w:themeFillShade="F2"/>
            <w:vAlign w:val="center"/>
          </w:tcPr>
          <w:p w14:paraId="758FE567"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04A08421" w14:textId="77777777" w:rsidTr="00EB581E">
        <w:trPr>
          <w:trHeight w:val="465"/>
        </w:trPr>
        <w:tc>
          <w:tcPr>
            <w:tcW w:w="1089" w:type="dxa"/>
            <w:tcBorders>
              <w:top w:val="nil"/>
              <w:left w:val="nil"/>
              <w:bottom w:val="nil"/>
              <w:right w:val="nil"/>
            </w:tcBorders>
            <w:vAlign w:val="center"/>
          </w:tcPr>
          <w:p w14:paraId="0FD11E9A" w14:textId="77777777" w:rsidR="00BD5872" w:rsidRPr="001A7436" w:rsidRDefault="00BD5872" w:rsidP="00E35375">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07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48FADCB" w14:textId="77777777" w:rsidR="00BD5872" w:rsidRPr="001A7436" w:rsidRDefault="00BD5872" w:rsidP="00E35375">
            <w:pPr>
              <w:tabs>
                <w:tab w:val="left" w:pos="-720"/>
                <w:tab w:val="left" w:pos="0"/>
                <w:tab w:val="left" w:pos="3402"/>
              </w:tabs>
              <w:suppressAutoHyphens/>
              <w:rPr>
                <w:rFonts w:ascii="Calibri" w:hAnsi="Calibri"/>
              </w:rPr>
            </w:pPr>
          </w:p>
          <w:p w14:paraId="770B3942" w14:textId="77777777" w:rsidR="00BD5872" w:rsidRDefault="00BD5872" w:rsidP="00E35375">
            <w:pPr>
              <w:tabs>
                <w:tab w:val="left" w:pos="-720"/>
                <w:tab w:val="left" w:pos="0"/>
                <w:tab w:val="left" w:pos="3402"/>
              </w:tabs>
              <w:suppressAutoHyphens/>
              <w:rPr>
                <w:rFonts w:ascii="Calibri" w:hAnsi="Calibri"/>
              </w:rPr>
            </w:pPr>
          </w:p>
        </w:tc>
      </w:tr>
    </w:tbl>
    <w:p w14:paraId="2D114C75" w14:textId="759E5337" w:rsidR="00BD5872" w:rsidRPr="00EE220A" w:rsidRDefault="00BD5872" w:rsidP="006A2A12">
      <w:pPr>
        <w:pStyle w:val="Heading1"/>
        <w:numPr>
          <w:ilvl w:val="0"/>
          <w:numId w:val="0"/>
        </w:numPr>
      </w:pPr>
      <w:bookmarkStart w:id="35" w:name="_Toc524441718"/>
      <w:bookmarkStart w:id="36" w:name="_Toc50102333"/>
      <w:r w:rsidRPr="00EE220A">
        <w:lastRenderedPageBreak/>
        <w:t xml:space="preserve">Appendix 2: Financial Offer </w:t>
      </w:r>
      <w:r>
        <w:t>(</w:t>
      </w:r>
      <w:r w:rsidR="00080D3C">
        <w:t>35</w:t>
      </w:r>
      <w:r w:rsidRPr="00EE220A">
        <w:t xml:space="preserve"> Marks</w:t>
      </w:r>
      <w:bookmarkEnd w:id="35"/>
      <w:r>
        <w:t>)</w:t>
      </w:r>
      <w:bookmarkEnd w:id="36"/>
    </w:p>
    <w:p w14:paraId="32561D51" w14:textId="06187470" w:rsidR="007B5C8B" w:rsidRPr="007B5C8B" w:rsidRDefault="007B5C8B" w:rsidP="007B5C8B">
      <w:pPr>
        <w:ind w:hanging="2"/>
        <w:rPr>
          <w:bCs/>
        </w:rPr>
      </w:pPr>
      <w:r w:rsidRPr="007B5C8B">
        <w:rPr>
          <w:bCs/>
        </w:rPr>
        <w:t xml:space="preserve">TO BE COMPLETED BY CONSULTANT  </w:t>
      </w:r>
    </w:p>
    <w:p w14:paraId="2CAF7DCD" w14:textId="77777777" w:rsidR="007B5C8B" w:rsidRPr="007B5C8B" w:rsidRDefault="007B5C8B" w:rsidP="007B5C8B">
      <w:pPr>
        <w:ind w:hanging="2"/>
        <w:rPr>
          <w:bCs/>
        </w:rPr>
      </w:pPr>
      <w:r w:rsidRPr="007B5C8B">
        <w:rPr>
          <w:bCs/>
        </w:rPr>
        <w:t xml:space="preserve">NAME OF SUPPLIER COMPANY: ____________________ </w:t>
      </w:r>
    </w:p>
    <w:p w14:paraId="6379DEFD" w14:textId="77777777" w:rsidR="007B5C8B" w:rsidRPr="007B5C8B" w:rsidRDefault="007B5C8B" w:rsidP="007B5C8B">
      <w:pPr>
        <w:ind w:hanging="2"/>
        <w:rPr>
          <w:bCs/>
        </w:rPr>
      </w:pPr>
      <w:r w:rsidRPr="007B5C8B">
        <w:rPr>
          <w:bCs/>
        </w:rPr>
        <w:t xml:space="preserve">OFFICE TELEPHONE NUMBER: __________________   </w:t>
      </w:r>
    </w:p>
    <w:p w14:paraId="556C6E9E" w14:textId="77777777" w:rsidR="007B5C8B" w:rsidRPr="007B5C8B" w:rsidRDefault="007B5C8B" w:rsidP="007B5C8B">
      <w:pPr>
        <w:ind w:hanging="2"/>
        <w:rPr>
          <w:bCs/>
        </w:rPr>
      </w:pPr>
      <w:r w:rsidRPr="007B5C8B">
        <w:rPr>
          <w:bCs/>
        </w:rPr>
        <w:t>MOBILE NUMBER: ______________________</w:t>
      </w:r>
    </w:p>
    <w:p w14:paraId="7A357AC4" w14:textId="3BDC9404" w:rsidR="007B5C8B" w:rsidRDefault="007B5C8B" w:rsidP="007B5C8B">
      <w:pPr>
        <w:ind w:hanging="2"/>
        <w:rPr>
          <w:b/>
        </w:rPr>
      </w:pPr>
      <w:r w:rsidRPr="007B5C8B">
        <w:rPr>
          <w:bCs/>
        </w:rPr>
        <w:t>SIGNED &amp;STAMPED</w:t>
      </w:r>
      <w:r w:rsidRPr="007B5C8B">
        <w:rPr>
          <w:b/>
        </w:rPr>
        <w:t>: ______________________</w:t>
      </w:r>
    </w:p>
    <w:p w14:paraId="031FA875" w14:textId="77777777" w:rsidR="005412A8" w:rsidRPr="005412A8" w:rsidRDefault="005412A8" w:rsidP="005412A8">
      <w:pPr>
        <w:jc w:val="both"/>
        <w:rPr>
          <w:rFonts w:ascii="Calibri" w:hAnsi="Calibri"/>
          <w:b/>
          <w:bCs/>
          <w:u w:val="single"/>
        </w:rPr>
      </w:pPr>
      <w:r w:rsidRPr="005412A8">
        <w:rPr>
          <w:rFonts w:ascii="Calibri" w:hAnsi="Calibri"/>
          <w:b/>
          <w:bCs/>
          <w:u w:val="single"/>
        </w:rPr>
        <w:t>PRICING:</w:t>
      </w:r>
    </w:p>
    <w:p w14:paraId="76CDCA9E" w14:textId="77919522" w:rsidR="00BD5872" w:rsidRPr="009D4955" w:rsidRDefault="005412A8" w:rsidP="005412A8">
      <w:pPr>
        <w:jc w:val="both"/>
        <w:rPr>
          <w:rFonts w:ascii="Calibri" w:hAnsi="Calibri"/>
        </w:rPr>
      </w:pPr>
      <w:r w:rsidRPr="005412A8">
        <w:rPr>
          <w:rFonts w:ascii="Calibri" w:hAnsi="Calibri"/>
        </w:rPr>
        <w:t xml:space="preserve">Prices must be expressed in </w:t>
      </w:r>
      <w:r w:rsidRPr="009D4955">
        <w:rPr>
          <w:rFonts w:ascii="Calibri" w:hAnsi="Calibri"/>
        </w:rPr>
        <w:t>USD/ETB</w:t>
      </w:r>
      <w:r w:rsidR="009B1211" w:rsidRPr="009D4955">
        <w:rPr>
          <w:rFonts w:ascii="Calibri" w:hAnsi="Calibri"/>
        </w:rPr>
        <w:t xml:space="preserve"> </w:t>
      </w:r>
    </w:p>
    <w:p w14:paraId="2C10D834" w14:textId="3508B538" w:rsidR="009D4955" w:rsidRDefault="009D4955" w:rsidP="005412A8">
      <w:pPr>
        <w:jc w:val="both"/>
        <w:rPr>
          <w:rFonts w:ascii="Calibri" w:hAnsi="Calibri"/>
        </w:rPr>
      </w:pPr>
      <w:r w:rsidRPr="009D4955">
        <w:rPr>
          <w:rFonts w:ascii="Calibri" w:hAnsi="Calibri"/>
        </w:rPr>
        <w:t>Each offered price will be converted to the same currency using GOAL Ethiopia fixed exchange rate for the sake of comparison, but the final award rate will be based on the bidder</w:t>
      </w:r>
      <w:r>
        <w:rPr>
          <w:rFonts w:ascii="Calibri" w:hAnsi="Calibri"/>
        </w:rPr>
        <w:t>’s</w:t>
      </w:r>
      <w:r w:rsidRPr="009D4955">
        <w:rPr>
          <w:rFonts w:ascii="Calibri" w:hAnsi="Calibri"/>
        </w:rPr>
        <w:t xml:space="preserve"> offered currency.</w:t>
      </w:r>
    </w:p>
    <w:tbl>
      <w:tblPr>
        <w:tblStyle w:val="TableGrid1"/>
        <w:tblW w:w="0" w:type="auto"/>
        <w:jc w:val="center"/>
        <w:tblLook w:val="04A0" w:firstRow="1" w:lastRow="0" w:firstColumn="1" w:lastColumn="0" w:noHBand="0" w:noVBand="1"/>
      </w:tblPr>
      <w:tblGrid>
        <w:gridCol w:w="1281"/>
        <w:gridCol w:w="4530"/>
        <w:gridCol w:w="2546"/>
      </w:tblGrid>
      <w:tr w:rsidR="00E115F7" w:rsidRPr="00920F6D" w14:paraId="2724C0C8" w14:textId="77777777" w:rsidTr="00EB2856">
        <w:trPr>
          <w:jc w:val="center"/>
        </w:trPr>
        <w:tc>
          <w:tcPr>
            <w:tcW w:w="8357" w:type="dxa"/>
            <w:gridSpan w:val="3"/>
            <w:shd w:val="clear" w:color="auto" w:fill="92D050"/>
          </w:tcPr>
          <w:p w14:paraId="481D4D21" w14:textId="0B82F414" w:rsidR="00E115F7" w:rsidRPr="00920F6D" w:rsidRDefault="006D56C2" w:rsidP="00094DC0">
            <w:pPr>
              <w:jc w:val="center"/>
              <w:rPr>
                <w:b/>
              </w:rPr>
            </w:pPr>
            <w:r>
              <w:rPr>
                <w:rFonts w:ascii="Calibri" w:hAnsi="Calibri"/>
              </w:rPr>
              <w:t>Important Notice: The costs per Activity should include time for Reporting as per ToR document.</w:t>
            </w:r>
            <w:r w:rsidR="004F326D">
              <w:rPr>
                <w:rFonts w:ascii="Calibri" w:hAnsi="Calibri"/>
              </w:rPr>
              <w:t xml:space="preserve"> Bidders suggested to provide a well detailed Service Description and cost.</w:t>
            </w:r>
            <w:r w:rsidR="00BE5BEC">
              <w:rPr>
                <w:rFonts w:ascii="Calibri" w:hAnsi="Calibri"/>
              </w:rPr>
              <w:t xml:space="preserve"> </w:t>
            </w:r>
            <w:r w:rsidR="005412A8">
              <w:rPr>
                <w:rFonts w:ascii="Calibri" w:hAnsi="Calibri"/>
              </w:rPr>
              <w:t xml:space="preserve">        PRICE</w:t>
            </w:r>
            <w:r w:rsidR="00600586" w:rsidRPr="00600586">
              <w:rPr>
                <w:b/>
              </w:rPr>
              <w:t xml:space="preserve"> SCHEDULE</w:t>
            </w:r>
          </w:p>
        </w:tc>
      </w:tr>
      <w:tr w:rsidR="004F326D" w:rsidRPr="00920F6D" w14:paraId="56C4FE2B" w14:textId="77777777" w:rsidTr="00674076">
        <w:trPr>
          <w:trHeight w:val="343"/>
          <w:jc w:val="center"/>
        </w:trPr>
        <w:tc>
          <w:tcPr>
            <w:tcW w:w="8357" w:type="dxa"/>
            <w:gridSpan w:val="3"/>
            <w:shd w:val="clear" w:color="auto" w:fill="EAF1DD" w:themeFill="accent3" w:themeFillTint="33"/>
          </w:tcPr>
          <w:p w14:paraId="159D835B" w14:textId="131AE140" w:rsidR="004F326D" w:rsidRPr="00920F6D" w:rsidRDefault="004F326D">
            <w:pPr>
              <w:jc w:val="center"/>
              <w:rPr>
                <w:b/>
              </w:rPr>
            </w:pPr>
            <w:r w:rsidRPr="00EB2856">
              <w:rPr>
                <w:b/>
                <w:bCs/>
              </w:rPr>
              <w:t xml:space="preserve">PRICE </w:t>
            </w:r>
            <w:r w:rsidR="00132992">
              <w:rPr>
                <w:b/>
                <w:bCs/>
              </w:rPr>
              <w:t>35</w:t>
            </w:r>
            <w:r w:rsidRPr="00EB2856">
              <w:rPr>
                <w:b/>
                <w:bCs/>
              </w:rPr>
              <w:t xml:space="preserve"> MARKS</w:t>
            </w:r>
          </w:p>
        </w:tc>
      </w:tr>
      <w:tr w:rsidR="004F326D" w:rsidRPr="00920F6D" w14:paraId="3CF02B20" w14:textId="77777777" w:rsidTr="00674076">
        <w:trPr>
          <w:jc w:val="center"/>
        </w:trPr>
        <w:tc>
          <w:tcPr>
            <w:tcW w:w="1281" w:type="dxa"/>
          </w:tcPr>
          <w:p w14:paraId="1C1A9623" w14:textId="77777777" w:rsidR="004F326D" w:rsidRDefault="004F326D" w:rsidP="00094DC0"/>
        </w:tc>
        <w:tc>
          <w:tcPr>
            <w:tcW w:w="4530" w:type="dxa"/>
            <w:shd w:val="clear" w:color="auto" w:fill="DAEEF3" w:themeFill="accent5" w:themeFillTint="33"/>
          </w:tcPr>
          <w:p w14:paraId="42FE6B8C" w14:textId="7967D278" w:rsidR="004F326D" w:rsidRPr="00674076" w:rsidDel="00762D22" w:rsidRDefault="004F326D" w:rsidP="00674076">
            <w:pPr>
              <w:jc w:val="center"/>
              <w:rPr>
                <w:b/>
                <w:bCs/>
              </w:rPr>
            </w:pPr>
            <w:r w:rsidRPr="00674076">
              <w:rPr>
                <w:b/>
                <w:bCs/>
              </w:rPr>
              <w:t>Service Description</w:t>
            </w:r>
          </w:p>
        </w:tc>
        <w:tc>
          <w:tcPr>
            <w:tcW w:w="2546" w:type="dxa"/>
            <w:shd w:val="clear" w:color="auto" w:fill="DAEEF3" w:themeFill="accent5" w:themeFillTint="33"/>
          </w:tcPr>
          <w:p w14:paraId="3570A17E" w14:textId="66ED0E20" w:rsidR="004F326D" w:rsidRPr="00920F6D" w:rsidRDefault="004F326D" w:rsidP="00094DC0">
            <w:pPr>
              <w:jc w:val="center"/>
              <w:rPr>
                <w:b/>
              </w:rPr>
            </w:pPr>
            <w:r>
              <w:rPr>
                <w:b/>
              </w:rPr>
              <w:t xml:space="preserve">Cost per line </w:t>
            </w:r>
            <w:bookmarkStart w:id="37" w:name="_Hlk51144607"/>
            <w:r w:rsidR="00132992">
              <w:rPr>
                <w:b/>
              </w:rPr>
              <w:t>USD/ETB)</w:t>
            </w:r>
            <w:bookmarkEnd w:id="37"/>
          </w:p>
        </w:tc>
      </w:tr>
      <w:tr w:rsidR="009E0EDF" w:rsidRPr="00920F6D" w14:paraId="4858234A" w14:textId="77777777" w:rsidTr="00EB2856">
        <w:trPr>
          <w:jc w:val="center"/>
        </w:trPr>
        <w:tc>
          <w:tcPr>
            <w:tcW w:w="1281" w:type="dxa"/>
          </w:tcPr>
          <w:p w14:paraId="335D1033" w14:textId="68B86526" w:rsidR="009E0EDF" w:rsidRPr="00920F6D" w:rsidRDefault="004F326D" w:rsidP="00094DC0">
            <w:pPr>
              <w:spacing w:after="160" w:line="259" w:lineRule="auto"/>
            </w:pPr>
            <w:r>
              <w:t>1.</w:t>
            </w:r>
          </w:p>
        </w:tc>
        <w:tc>
          <w:tcPr>
            <w:tcW w:w="4530" w:type="dxa"/>
          </w:tcPr>
          <w:p w14:paraId="14434860" w14:textId="55ADD2F7" w:rsidR="009E0EDF" w:rsidRPr="00920F6D" w:rsidRDefault="009E0EDF" w:rsidP="00685438"/>
        </w:tc>
        <w:tc>
          <w:tcPr>
            <w:tcW w:w="2546" w:type="dxa"/>
          </w:tcPr>
          <w:p w14:paraId="743C482A" w14:textId="77777777" w:rsidR="009E0EDF" w:rsidRPr="00920F6D" w:rsidRDefault="009E0EDF" w:rsidP="00094DC0">
            <w:pPr>
              <w:spacing w:after="160" w:line="259" w:lineRule="auto"/>
              <w:jc w:val="center"/>
              <w:rPr>
                <w:b/>
              </w:rPr>
            </w:pPr>
          </w:p>
        </w:tc>
      </w:tr>
      <w:tr w:rsidR="009E0EDF" w:rsidRPr="00920F6D" w14:paraId="30D41A63" w14:textId="77777777" w:rsidTr="00EB2856">
        <w:trPr>
          <w:trHeight w:val="633"/>
          <w:jc w:val="center"/>
        </w:trPr>
        <w:tc>
          <w:tcPr>
            <w:tcW w:w="1281" w:type="dxa"/>
          </w:tcPr>
          <w:p w14:paraId="784EADCA" w14:textId="3DC30D55" w:rsidR="009E0EDF" w:rsidRPr="00920F6D" w:rsidRDefault="004F326D" w:rsidP="00094DC0">
            <w:pPr>
              <w:spacing w:after="160" w:line="259" w:lineRule="auto"/>
            </w:pPr>
            <w:r>
              <w:t>2.</w:t>
            </w:r>
          </w:p>
        </w:tc>
        <w:tc>
          <w:tcPr>
            <w:tcW w:w="4530" w:type="dxa"/>
          </w:tcPr>
          <w:p w14:paraId="7D6E0B66" w14:textId="7EE34AD8" w:rsidR="009E0EDF" w:rsidRPr="00920F6D" w:rsidRDefault="009E0EDF" w:rsidP="00685438"/>
        </w:tc>
        <w:tc>
          <w:tcPr>
            <w:tcW w:w="2546" w:type="dxa"/>
          </w:tcPr>
          <w:p w14:paraId="01B8535A" w14:textId="77777777" w:rsidR="009E0EDF" w:rsidRPr="00920F6D" w:rsidRDefault="009E0EDF" w:rsidP="00094DC0">
            <w:pPr>
              <w:spacing w:after="160" w:line="259" w:lineRule="auto"/>
            </w:pPr>
          </w:p>
        </w:tc>
      </w:tr>
      <w:tr w:rsidR="009E0EDF" w:rsidRPr="00920F6D" w14:paraId="626177E0" w14:textId="77777777" w:rsidTr="00EB2856">
        <w:trPr>
          <w:jc w:val="center"/>
        </w:trPr>
        <w:tc>
          <w:tcPr>
            <w:tcW w:w="1281" w:type="dxa"/>
          </w:tcPr>
          <w:p w14:paraId="540513CB" w14:textId="70BB3FEB" w:rsidR="009E0EDF" w:rsidRPr="00A500AB" w:rsidRDefault="004F326D" w:rsidP="00094DC0">
            <w:pPr>
              <w:spacing w:after="160" w:line="259" w:lineRule="auto"/>
            </w:pPr>
            <w:r>
              <w:t>3.</w:t>
            </w:r>
          </w:p>
        </w:tc>
        <w:tc>
          <w:tcPr>
            <w:tcW w:w="4530" w:type="dxa"/>
          </w:tcPr>
          <w:p w14:paraId="61D525B1" w14:textId="53FA3CAD" w:rsidR="009E0EDF" w:rsidRPr="00920F6D" w:rsidRDefault="009E0EDF" w:rsidP="00094DC0">
            <w:pPr>
              <w:spacing w:after="160" w:line="259" w:lineRule="auto"/>
            </w:pPr>
          </w:p>
        </w:tc>
        <w:tc>
          <w:tcPr>
            <w:tcW w:w="2546" w:type="dxa"/>
          </w:tcPr>
          <w:p w14:paraId="4913D410" w14:textId="77777777" w:rsidR="009E0EDF" w:rsidRPr="00920F6D" w:rsidRDefault="009E0EDF" w:rsidP="00094DC0">
            <w:pPr>
              <w:spacing w:after="160" w:line="259" w:lineRule="auto"/>
            </w:pPr>
          </w:p>
        </w:tc>
      </w:tr>
      <w:tr w:rsidR="009E0EDF" w:rsidRPr="00920F6D" w14:paraId="63A2AE2E" w14:textId="77777777" w:rsidTr="00EB2856">
        <w:trPr>
          <w:jc w:val="center"/>
        </w:trPr>
        <w:tc>
          <w:tcPr>
            <w:tcW w:w="1281" w:type="dxa"/>
          </w:tcPr>
          <w:p w14:paraId="5BA8587A" w14:textId="07663B3D" w:rsidR="009E0EDF" w:rsidRPr="00920F6D" w:rsidRDefault="004F326D" w:rsidP="00094DC0">
            <w:pPr>
              <w:spacing w:after="160" w:line="259" w:lineRule="auto"/>
            </w:pPr>
            <w:r>
              <w:t>4.</w:t>
            </w:r>
          </w:p>
        </w:tc>
        <w:tc>
          <w:tcPr>
            <w:tcW w:w="4530" w:type="dxa"/>
          </w:tcPr>
          <w:p w14:paraId="645734AF" w14:textId="77FB53F8" w:rsidR="009E0EDF" w:rsidRPr="00920F6D" w:rsidRDefault="009E0EDF" w:rsidP="00094DC0">
            <w:pPr>
              <w:spacing w:after="160" w:line="259" w:lineRule="auto"/>
            </w:pPr>
          </w:p>
        </w:tc>
        <w:tc>
          <w:tcPr>
            <w:tcW w:w="2546" w:type="dxa"/>
          </w:tcPr>
          <w:p w14:paraId="008CFACA" w14:textId="77777777" w:rsidR="009E0EDF" w:rsidRPr="00920F6D" w:rsidRDefault="009E0EDF" w:rsidP="00094DC0">
            <w:pPr>
              <w:spacing w:after="160" w:line="259" w:lineRule="auto"/>
            </w:pPr>
          </w:p>
        </w:tc>
      </w:tr>
      <w:tr w:rsidR="009E0EDF" w:rsidRPr="00920F6D" w14:paraId="1CF564BB" w14:textId="77777777" w:rsidTr="00EB2856">
        <w:trPr>
          <w:jc w:val="center"/>
        </w:trPr>
        <w:tc>
          <w:tcPr>
            <w:tcW w:w="1281" w:type="dxa"/>
          </w:tcPr>
          <w:p w14:paraId="542876D7" w14:textId="7FD155DD" w:rsidR="009E0EDF" w:rsidRPr="00920F6D" w:rsidRDefault="004F326D" w:rsidP="00094DC0">
            <w:r>
              <w:t>5.</w:t>
            </w:r>
          </w:p>
        </w:tc>
        <w:tc>
          <w:tcPr>
            <w:tcW w:w="4530" w:type="dxa"/>
          </w:tcPr>
          <w:p w14:paraId="2F640B12" w14:textId="6138B85E" w:rsidR="009E0EDF" w:rsidRPr="00920F6D" w:rsidRDefault="009E0EDF" w:rsidP="00094DC0"/>
        </w:tc>
        <w:tc>
          <w:tcPr>
            <w:tcW w:w="2546" w:type="dxa"/>
          </w:tcPr>
          <w:p w14:paraId="2C0979C5" w14:textId="77777777" w:rsidR="009E0EDF" w:rsidRPr="00920F6D" w:rsidRDefault="009E0EDF" w:rsidP="00094DC0"/>
        </w:tc>
      </w:tr>
      <w:tr w:rsidR="009E0EDF" w:rsidRPr="00920F6D" w14:paraId="4DC66121" w14:textId="77777777" w:rsidTr="00EB2856">
        <w:trPr>
          <w:jc w:val="center"/>
        </w:trPr>
        <w:tc>
          <w:tcPr>
            <w:tcW w:w="1281" w:type="dxa"/>
          </w:tcPr>
          <w:p w14:paraId="63E01CE8" w14:textId="3B2A49DC" w:rsidR="009E0EDF" w:rsidRPr="00920F6D" w:rsidRDefault="004F326D" w:rsidP="00094DC0">
            <w:r>
              <w:t>6.</w:t>
            </w:r>
          </w:p>
        </w:tc>
        <w:tc>
          <w:tcPr>
            <w:tcW w:w="4530" w:type="dxa"/>
          </w:tcPr>
          <w:p w14:paraId="27C1ED0A" w14:textId="283B9ADF" w:rsidR="009E0EDF" w:rsidRPr="00920F6D" w:rsidRDefault="009E0EDF" w:rsidP="00094DC0"/>
        </w:tc>
        <w:tc>
          <w:tcPr>
            <w:tcW w:w="2546" w:type="dxa"/>
          </w:tcPr>
          <w:p w14:paraId="55AF73AB" w14:textId="77777777" w:rsidR="009E0EDF" w:rsidRPr="00920F6D" w:rsidRDefault="009E0EDF" w:rsidP="00094DC0"/>
        </w:tc>
      </w:tr>
      <w:tr w:rsidR="009E0EDF" w:rsidRPr="00920F6D" w14:paraId="48B07449" w14:textId="77777777" w:rsidTr="00EB2856">
        <w:trPr>
          <w:jc w:val="center"/>
        </w:trPr>
        <w:tc>
          <w:tcPr>
            <w:tcW w:w="1281" w:type="dxa"/>
          </w:tcPr>
          <w:p w14:paraId="30D36AD8" w14:textId="194B8CC9" w:rsidR="009E0EDF" w:rsidRPr="00920F6D" w:rsidRDefault="004F326D" w:rsidP="00094DC0">
            <w:r>
              <w:t>7.</w:t>
            </w:r>
          </w:p>
        </w:tc>
        <w:tc>
          <w:tcPr>
            <w:tcW w:w="4530" w:type="dxa"/>
          </w:tcPr>
          <w:p w14:paraId="39B6B357" w14:textId="538CC8DB" w:rsidR="009E0EDF" w:rsidRPr="00920F6D" w:rsidRDefault="009E0EDF" w:rsidP="00094DC0"/>
        </w:tc>
        <w:tc>
          <w:tcPr>
            <w:tcW w:w="2546" w:type="dxa"/>
          </w:tcPr>
          <w:p w14:paraId="310AE666" w14:textId="77777777" w:rsidR="009E0EDF" w:rsidRPr="00920F6D" w:rsidRDefault="009E0EDF" w:rsidP="00094DC0"/>
        </w:tc>
      </w:tr>
      <w:tr w:rsidR="00BE5BEC" w:rsidRPr="00920F6D" w14:paraId="005D3151" w14:textId="77777777" w:rsidTr="00EB2856">
        <w:trPr>
          <w:jc w:val="center"/>
        </w:trPr>
        <w:tc>
          <w:tcPr>
            <w:tcW w:w="1281" w:type="dxa"/>
          </w:tcPr>
          <w:p w14:paraId="763E2CB1" w14:textId="04489DCC" w:rsidR="00BE5BEC" w:rsidRDefault="00BE5BEC" w:rsidP="00094DC0">
            <w:r>
              <w:t>8.</w:t>
            </w:r>
          </w:p>
        </w:tc>
        <w:tc>
          <w:tcPr>
            <w:tcW w:w="4530" w:type="dxa"/>
          </w:tcPr>
          <w:p w14:paraId="4A45850D" w14:textId="77777777" w:rsidR="00BE5BEC" w:rsidRPr="00920F6D" w:rsidRDefault="00BE5BEC" w:rsidP="00094DC0"/>
        </w:tc>
        <w:tc>
          <w:tcPr>
            <w:tcW w:w="2546" w:type="dxa"/>
          </w:tcPr>
          <w:p w14:paraId="680E1C36" w14:textId="77777777" w:rsidR="00BE5BEC" w:rsidRPr="00920F6D" w:rsidRDefault="00BE5BEC" w:rsidP="00094DC0"/>
        </w:tc>
      </w:tr>
      <w:tr w:rsidR="00BE5BEC" w:rsidRPr="00920F6D" w14:paraId="203118AF" w14:textId="77777777" w:rsidTr="00EB2856">
        <w:trPr>
          <w:jc w:val="center"/>
        </w:trPr>
        <w:tc>
          <w:tcPr>
            <w:tcW w:w="1281" w:type="dxa"/>
          </w:tcPr>
          <w:p w14:paraId="22F98E39" w14:textId="0039B6DC" w:rsidR="00BE5BEC" w:rsidRDefault="00BE5BEC" w:rsidP="00094DC0">
            <w:r>
              <w:t>9.</w:t>
            </w:r>
          </w:p>
        </w:tc>
        <w:tc>
          <w:tcPr>
            <w:tcW w:w="4530" w:type="dxa"/>
          </w:tcPr>
          <w:p w14:paraId="5AD1F107" w14:textId="77777777" w:rsidR="00BE5BEC" w:rsidRPr="00920F6D" w:rsidRDefault="00BE5BEC" w:rsidP="00094DC0"/>
        </w:tc>
        <w:tc>
          <w:tcPr>
            <w:tcW w:w="2546" w:type="dxa"/>
          </w:tcPr>
          <w:p w14:paraId="43188EF5" w14:textId="77777777" w:rsidR="00BE5BEC" w:rsidRPr="00920F6D" w:rsidRDefault="00BE5BEC" w:rsidP="00094DC0"/>
        </w:tc>
      </w:tr>
      <w:tr w:rsidR="00BE5BEC" w:rsidRPr="00920F6D" w14:paraId="5C77D4A6" w14:textId="77777777" w:rsidTr="00EB2856">
        <w:trPr>
          <w:jc w:val="center"/>
        </w:trPr>
        <w:tc>
          <w:tcPr>
            <w:tcW w:w="1281" w:type="dxa"/>
          </w:tcPr>
          <w:p w14:paraId="3B4EB4EF" w14:textId="55CB93D4" w:rsidR="00BE5BEC" w:rsidRDefault="00BE5BEC" w:rsidP="00094DC0">
            <w:r>
              <w:t>10</w:t>
            </w:r>
          </w:p>
        </w:tc>
        <w:tc>
          <w:tcPr>
            <w:tcW w:w="4530" w:type="dxa"/>
          </w:tcPr>
          <w:p w14:paraId="558016AE" w14:textId="77777777" w:rsidR="00BE5BEC" w:rsidRPr="00920F6D" w:rsidRDefault="00BE5BEC" w:rsidP="00094DC0"/>
        </w:tc>
        <w:tc>
          <w:tcPr>
            <w:tcW w:w="2546" w:type="dxa"/>
          </w:tcPr>
          <w:p w14:paraId="2DF2F398" w14:textId="77777777" w:rsidR="00BE5BEC" w:rsidRPr="00920F6D" w:rsidRDefault="00BE5BEC" w:rsidP="00094DC0"/>
        </w:tc>
      </w:tr>
      <w:tr w:rsidR="00BE5BEC" w:rsidRPr="00920F6D" w14:paraId="5F60DFC3" w14:textId="77777777" w:rsidTr="00EB2856">
        <w:trPr>
          <w:jc w:val="center"/>
        </w:trPr>
        <w:tc>
          <w:tcPr>
            <w:tcW w:w="1281" w:type="dxa"/>
          </w:tcPr>
          <w:p w14:paraId="4BAED140" w14:textId="71F7946A" w:rsidR="00BE5BEC" w:rsidRDefault="00BE5BEC" w:rsidP="00094DC0">
            <w:r>
              <w:t>11</w:t>
            </w:r>
          </w:p>
        </w:tc>
        <w:tc>
          <w:tcPr>
            <w:tcW w:w="4530" w:type="dxa"/>
          </w:tcPr>
          <w:p w14:paraId="0C9E6510" w14:textId="77777777" w:rsidR="00BE5BEC" w:rsidRPr="00920F6D" w:rsidRDefault="00BE5BEC" w:rsidP="00094DC0"/>
        </w:tc>
        <w:tc>
          <w:tcPr>
            <w:tcW w:w="2546" w:type="dxa"/>
          </w:tcPr>
          <w:p w14:paraId="3397BE00" w14:textId="77777777" w:rsidR="00BE5BEC" w:rsidRPr="00920F6D" w:rsidRDefault="00BE5BEC" w:rsidP="00094DC0"/>
        </w:tc>
      </w:tr>
      <w:tr w:rsidR="00BE5BEC" w:rsidRPr="00920F6D" w14:paraId="57D56712" w14:textId="77777777" w:rsidTr="00EB2856">
        <w:trPr>
          <w:jc w:val="center"/>
        </w:trPr>
        <w:tc>
          <w:tcPr>
            <w:tcW w:w="1281" w:type="dxa"/>
          </w:tcPr>
          <w:p w14:paraId="1942A71E" w14:textId="6B5582D5" w:rsidR="00BE5BEC" w:rsidRDefault="00BE5BEC" w:rsidP="00094DC0">
            <w:r>
              <w:t>12</w:t>
            </w:r>
          </w:p>
        </w:tc>
        <w:tc>
          <w:tcPr>
            <w:tcW w:w="4530" w:type="dxa"/>
          </w:tcPr>
          <w:p w14:paraId="2D11F20E" w14:textId="77777777" w:rsidR="00BE5BEC" w:rsidRPr="00920F6D" w:rsidRDefault="00BE5BEC" w:rsidP="00094DC0"/>
        </w:tc>
        <w:tc>
          <w:tcPr>
            <w:tcW w:w="2546" w:type="dxa"/>
          </w:tcPr>
          <w:p w14:paraId="247FD9DB" w14:textId="77777777" w:rsidR="00BE5BEC" w:rsidRPr="00920F6D" w:rsidRDefault="00BE5BEC" w:rsidP="00094DC0"/>
        </w:tc>
      </w:tr>
      <w:tr w:rsidR="009E0EDF" w:rsidRPr="00920F6D" w14:paraId="220C7FE2" w14:textId="77777777" w:rsidTr="00EB2856">
        <w:trPr>
          <w:trHeight w:val="585"/>
          <w:jc w:val="center"/>
        </w:trPr>
        <w:tc>
          <w:tcPr>
            <w:tcW w:w="1281" w:type="dxa"/>
          </w:tcPr>
          <w:p w14:paraId="73010542" w14:textId="77777777" w:rsidR="009E0EDF" w:rsidRPr="00920F6D" w:rsidRDefault="009E0EDF" w:rsidP="00094DC0">
            <w:pPr>
              <w:spacing w:after="160" w:line="259" w:lineRule="auto"/>
            </w:pPr>
          </w:p>
        </w:tc>
        <w:tc>
          <w:tcPr>
            <w:tcW w:w="4530" w:type="dxa"/>
          </w:tcPr>
          <w:p w14:paraId="1BA9E647" w14:textId="5F7D72B6" w:rsidR="009E0EDF" w:rsidRPr="00920F6D" w:rsidRDefault="009E0EDF" w:rsidP="00094DC0">
            <w:pPr>
              <w:spacing w:after="160" w:line="259" w:lineRule="auto"/>
            </w:pPr>
            <w:r w:rsidRPr="00920F6D">
              <w:rPr>
                <w:b/>
              </w:rPr>
              <w:t>TOTAL COST Excl VA</w:t>
            </w:r>
            <w:r w:rsidR="00762D22">
              <w:t>T</w:t>
            </w:r>
          </w:p>
        </w:tc>
        <w:tc>
          <w:tcPr>
            <w:tcW w:w="2546" w:type="dxa"/>
          </w:tcPr>
          <w:p w14:paraId="5FF3E771" w14:textId="77777777" w:rsidR="009E0EDF" w:rsidRPr="00920F6D" w:rsidRDefault="009E0EDF" w:rsidP="00094DC0">
            <w:pPr>
              <w:spacing w:after="160" w:line="259" w:lineRule="auto"/>
            </w:pPr>
          </w:p>
        </w:tc>
      </w:tr>
      <w:tr w:rsidR="009E0EDF" w:rsidRPr="00920F6D" w14:paraId="2CF8DDD6" w14:textId="77777777" w:rsidTr="00EB2856">
        <w:trPr>
          <w:jc w:val="center"/>
        </w:trPr>
        <w:tc>
          <w:tcPr>
            <w:tcW w:w="1281" w:type="dxa"/>
          </w:tcPr>
          <w:p w14:paraId="5492B3D4" w14:textId="77777777" w:rsidR="009E0EDF" w:rsidRPr="00920F6D" w:rsidRDefault="009E0EDF" w:rsidP="00094DC0">
            <w:pPr>
              <w:spacing w:after="160" w:line="259" w:lineRule="auto"/>
            </w:pPr>
          </w:p>
        </w:tc>
        <w:tc>
          <w:tcPr>
            <w:tcW w:w="4530" w:type="dxa"/>
          </w:tcPr>
          <w:p w14:paraId="1B09A4BC" w14:textId="77777777" w:rsidR="009E0EDF" w:rsidRPr="00920F6D" w:rsidRDefault="009E0EDF" w:rsidP="00094DC0">
            <w:pPr>
              <w:spacing w:after="160" w:line="259" w:lineRule="auto"/>
            </w:pPr>
            <w:r w:rsidRPr="00920F6D">
              <w:rPr>
                <w:b/>
              </w:rPr>
              <w:t>VAT Rate @</w:t>
            </w:r>
          </w:p>
        </w:tc>
        <w:tc>
          <w:tcPr>
            <w:tcW w:w="2546" w:type="dxa"/>
          </w:tcPr>
          <w:p w14:paraId="5C01762B" w14:textId="77777777" w:rsidR="009E0EDF" w:rsidRPr="00920F6D" w:rsidRDefault="009E0EDF" w:rsidP="00094DC0">
            <w:pPr>
              <w:spacing w:after="160" w:line="259" w:lineRule="auto"/>
            </w:pPr>
          </w:p>
        </w:tc>
      </w:tr>
      <w:tr w:rsidR="009E0EDF" w:rsidRPr="00920F6D" w14:paraId="53BE6430" w14:textId="77777777" w:rsidTr="00EB2856">
        <w:trPr>
          <w:jc w:val="center"/>
        </w:trPr>
        <w:tc>
          <w:tcPr>
            <w:tcW w:w="1281" w:type="dxa"/>
            <w:shd w:val="clear" w:color="auto" w:fill="92D050"/>
          </w:tcPr>
          <w:p w14:paraId="626334F4" w14:textId="77777777" w:rsidR="009E0EDF" w:rsidRPr="00920F6D" w:rsidRDefault="009E0EDF" w:rsidP="00094DC0">
            <w:pPr>
              <w:spacing w:after="160" w:line="259" w:lineRule="auto"/>
            </w:pPr>
          </w:p>
        </w:tc>
        <w:tc>
          <w:tcPr>
            <w:tcW w:w="4530" w:type="dxa"/>
            <w:shd w:val="clear" w:color="auto" w:fill="92D050"/>
          </w:tcPr>
          <w:p w14:paraId="12F36928" w14:textId="6FB8307D" w:rsidR="009E0EDF" w:rsidRPr="00920F6D" w:rsidRDefault="00E115F7" w:rsidP="00094DC0">
            <w:pPr>
              <w:spacing w:after="160" w:line="259" w:lineRule="auto"/>
              <w:rPr>
                <w:b/>
              </w:rPr>
            </w:pPr>
            <w:r>
              <w:rPr>
                <w:b/>
              </w:rPr>
              <w:t>SUM Total</w:t>
            </w:r>
          </w:p>
        </w:tc>
        <w:tc>
          <w:tcPr>
            <w:tcW w:w="2546" w:type="dxa"/>
            <w:shd w:val="clear" w:color="auto" w:fill="92D050"/>
          </w:tcPr>
          <w:p w14:paraId="1F15E851" w14:textId="77777777" w:rsidR="009E0EDF" w:rsidRPr="00920F6D" w:rsidRDefault="009E0EDF" w:rsidP="00094DC0">
            <w:pPr>
              <w:spacing w:after="160" w:line="259" w:lineRule="auto"/>
            </w:pPr>
          </w:p>
        </w:tc>
      </w:tr>
    </w:tbl>
    <w:p w14:paraId="1ED02DC3" w14:textId="77777777" w:rsidR="00D30DEC" w:rsidRDefault="00D30DEC" w:rsidP="00D71C86">
      <w:pPr>
        <w:pStyle w:val="Heading3"/>
        <w:numPr>
          <w:ilvl w:val="0"/>
          <w:numId w:val="0"/>
        </w:numPr>
        <w:spacing w:before="0"/>
      </w:pPr>
    </w:p>
    <w:p w14:paraId="3A9A7F51" w14:textId="77777777" w:rsidR="007B5C8B" w:rsidRDefault="007B5C8B" w:rsidP="00C43100">
      <w:pPr>
        <w:spacing w:line="256" w:lineRule="auto"/>
        <w:rPr>
          <w:rFonts w:ascii="Calibri" w:eastAsia="Times New Roman" w:hAnsi="Calibri" w:cs="Arial"/>
          <w:b/>
        </w:rPr>
      </w:pPr>
    </w:p>
    <w:p w14:paraId="7948CAB9" w14:textId="4539D9FD" w:rsidR="007B5C8B" w:rsidRDefault="007B5C8B" w:rsidP="00C43100">
      <w:pPr>
        <w:spacing w:line="256" w:lineRule="auto"/>
        <w:rPr>
          <w:rFonts w:ascii="Calibri" w:eastAsia="Times New Roman" w:hAnsi="Calibri" w:cs="Arial"/>
          <w:b/>
        </w:rPr>
      </w:pPr>
    </w:p>
    <w:p w14:paraId="576C9454" w14:textId="7B83370C" w:rsidR="001407C8" w:rsidRDefault="001407C8" w:rsidP="00C43100">
      <w:pPr>
        <w:spacing w:line="256" w:lineRule="auto"/>
        <w:rPr>
          <w:rFonts w:ascii="Calibri" w:eastAsia="Times New Roman" w:hAnsi="Calibri" w:cs="Arial"/>
          <w:b/>
        </w:rPr>
      </w:pPr>
    </w:p>
    <w:p w14:paraId="73E3D412" w14:textId="77777777" w:rsidR="001407C8" w:rsidRDefault="001407C8" w:rsidP="00C43100">
      <w:pPr>
        <w:spacing w:line="256" w:lineRule="auto"/>
        <w:rPr>
          <w:rFonts w:ascii="Calibri" w:eastAsia="Times New Roman" w:hAnsi="Calibri" w:cs="Arial"/>
          <w:b/>
        </w:rPr>
      </w:pPr>
    </w:p>
    <w:p w14:paraId="2ECC3DBE" w14:textId="77777777" w:rsidR="007B5C8B" w:rsidRDefault="007B5C8B" w:rsidP="00C43100">
      <w:pPr>
        <w:spacing w:line="256" w:lineRule="auto"/>
        <w:rPr>
          <w:rFonts w:ascii="Calibri" w:eastAsia="Times New Roman" w:hAnsi="Calibri" w:cs="Arial"/>
          <w:b/>
        </w:rPr>
      </w:pPr>
    </w:p>
    <w:p w14:paraId="22A282E9" w14:textId="77777777" w:rsidR="007B5C8B" w:rsidRDefault="007B5C8B" w:rsidP="00C43100">
      <w:pPr>
        <w:spacing w:line="256" w:lineRule="auto"/>
        <w:rPr>
          <w:rFonts w:ascii="Calibri" w:eastAsia="Times New Roman" w:hAnsi="Calibri" w:cs="Arial"/>
          <w:b/>
        </w:rPr>
      </w:pPr>
    </w:p>
    <w:p w14:paraId="3B49368C" w14:textId="77777777" w:rsidR="007B5C8B" w:rsidRDefault="007B5C8B" w:rsidP="00C43100">
      <w:pPr>
        <w:spacing w:line="256" w:lineRule="auto"/>
        <w:rPr>
          <w:rFonts w:ascii="Calibri" w:eastAsia="Times New Roman" w:hAnsi="Calibri" w:cs="Arial"/>
          <w:b/>
        </w:rPr>
      </w:pPr>
    </w:p>
    <w:p w14:paraId="1B7F3B66" w14:textId="4F84F8CA" w:rsidR="00C43100" w:rsidRPr="00C43100" w:rsidRDefault="00C43100" w:rsidP="00C43100">
      <w:pPr>
        <w:spacing w:line="256" w:lineRule="auto"/>
        <w:rPr>
          <w:rFonts w:ascii="Calibri" w:eastAsia="Times New Roman" w:hAnsi="Calibri" w:cs="Arial"/>
          <w:b/>
        </w:rPr>
      </w:pPr>
      <w:r w:rsidRPr="00C43100">
        <w:rPr>
          <w:rFonts w:ascii="Calibri" w:eastAsia="Times New Roman" w:hAnsi="Calibri" w:cs="Arial"/>
          <w:b/>
        </w:rPr>
        <w:t xml:space="preserve">Declaration </w:t>
      </w:r>
    </w:p>
    <w:p w14:paraId="7B1678CA" w14:textId="1EB4CD6D" w:rsidR="00C43100" w:rsidRPr="00C43100" w:rsidRDefault="00C43100" w:rsidP="00C43100">
      <w:pPr>
        <w:widowControl w:val="0"/>
        <w:spacing w:after="0" w:line="254" w:lineRule="auto"/>
        <w:jc w:val="both"/>
        <w:rPr>
          <w:rFonts w:ascii="Arial" w:eastAsia="Arial" w:hAnsi="Arial" w:cs="Arial"/>
          <w:sz w:val="16"/>
          <w:szCs w:val="16"/>
        </w:rPr>
      </w:pPr>
      <w:r w:rsidRPr="00C43100">
        <w:rPr>
          <w:rFonts w:ascii="Calibri" w:eastAsia="Arial" w:hAnsi="Calibri" w:cs="Calibri"/>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tbl>
      <w:tblPr>
        <w:tblStyle w:val="TableGrid3"/>
        <w:tblW w:w="0" w:type="auto"/>
        <w:tblInd w:w="0" w:type="dxa"/>
        <w:tblLook w:val="04A0" w:firstRow="1" w:lastRow="0" w:firstColumn="1" w:lastColumn="0" w:noHBand="0" w:noVBand="1"/>
      </w:tblPr>
      <w:tblGrid>
        <w:gridCol w:w="1062"/>
        <w:gridCol w:w="4039"/>
        <w:gridCol w:w="997"/>
        <w:gridCol w:w="4096"/>
      </w:tblGrid>
      <w:tr w:rsidR="00C43100" w:rsidRPr="00C43100" w14:paraId="1B6122EF" w14:textId="77777777" w:rsidTr="00C43100">
        <w:trPr>
          <w:trHeight w:val="461"/>
        </w:trPr>
        <w:tc>
          <w:tcPr>
            <w:tcW w:w="1062" w:type="dxa"/>
            <w:tcBorders>
              <w:top w:val="nil"/>
              <w:left w:val="nil"/>
              <w:bottom w:val="nil"/>
              <w:right w:val="nil"/>
            </w:tcBorders>
            <w:vAlign w:val="center"/>
            <w:hideMark/>
          </w:tcPr>
          <w:p w14:paraId="2824DB30" w14:textId="77777777" w:rsidR="00C43100" w:rsidRPr="00C43100" w:rsidRDefault="00C43100" w:rsidP="00C43100">
            <w:pPr>
              <w:tabs>
                <w:tab w:val="left" w:pos="-720"/>
                <w:tab w:val="left" w:pos="0"/>
                <w:tab w:val="left" w:pos="3402"/>
              </w:tabs>
              <w:suppressAutoHyphens/>
              <w:rPr>
                <w:spacing w:val="-3"/>
              </w:rPr>
            </w:pPr>
            <w:r w:rsidRPr="00C43100">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8F99961" w14:textId="77777777" w:rsidR="00C43100" w:rsidRPr="00C43100" w:rsidRDefault="00C43100" w:rsidP="00C43100">
            <w:pPr>
              <w:tabs>
                <w:tab w:val="left" w:pos="-720"/>
                <w:tab w:val="left" w:pos="0"/>
                <w:tab w:val="left" w:pos="3402"/>
              </w:tabs>
              <w:suppressAutoHyphens/>
            </w:pPr>
          </w:p>
          <w:p w14:paraId="0A7DE905" w14:textId="77777777" w:rsidR="00C43100" w:rsidRPr="00C43100" w:rsidRDefault="00C43100" w:rsidP="00C43100">
            <w:pPr>
              <w:tabs>
                <w:tab w:val="left" w:pos="-720"/>
                <w:tab w:val="left" w:pos="0"/>
                <w:tab w:val="left" w:pos="3402"/>
              </w:tabs>
              <w:suppressAutoHyphens/>
            </w:pPr>
          </w:p>
        </w:tc>
      </w:tr>
      <w:tr w:rsidR="00C43100" w:rsidRPr="00C43100" w14:paraId="29100D0C" w14:textId="77777777" w:rsidTr="00C43100">
        <w:trPr>
          <w:trHeight w:val="363"/>
        </w:trPr>
        <w:tc>
          <w:tcPr>
            <w:tcW w:w="1062" w:type="dxa"/>
            <w:tcBorders>
              <w:top w:val="nil"/>
              <w:left w:val="nil"/>
              <w:bottom w:val="nil"/>
              <w:right w:val="nil"/>
            </w:tcBorders>
            <w:vAlign w:val="center"/>
            <w:hideMark/>
          </w:tcPr>
          <w:p w14:paraId="7885F48D" w14:textId="77777777" w:rsidR="00C43100" w:rsidRPr="00C43100" w:rsidRDefault="00C43100" w:rsidP="00C43100">
            <w:pPr>
              <w:tabs>
                <w:tab w:val="left" w:pos="-720"/>
                <w:tab w:val="left" w:pos="0"/>
                <w:tab w:val="left" w:pos="3402"/>
              </w:tabs>
              <w:suppressAutoHyphens/>
              <w:rPr>
                <w:spacing w:val="-3"/>
              </w:rPr>
            </w:pPr>
            <w:r w:rsidRPr="00C43100">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603BB3C" w14:textId="77777777" w:rsidR="00C43100" w:rsidRPr="00C43100" w:rsidRDefault="00C43100" w:rsidP="00C43100">
            <w:pPr>
              <w:tabs>
                <w:tab w:val="left" w:pos="-720"/>
                <w:tab w:val="left" w:pos="0"/>
                <w:tab w:val="left" w:pos="3402"/>
              </w:tabs>
              <w:suppressAutoHyphens/>
            </w:pPr>
          </w:p>
        </w:tc>
        <w:tc>
          <w:tcPr>
            <w:tcW w:w="997" w:type="dxa"/>
            <w:tcBorders>
              <w:top w:val="single" w:sz="48" w:space="0" w:color="FFFFFF"/>
              <w:left w:val="nil"/>
              <w:bottom w:val="single" w:sz="48" w:space="0" w:color="FFFFFF"/>
              <w:right w:val="nil"/>
            </w:tcBorders>
            <w:vAlign w:val="center"/>
            <w:hideMark/>
          </w:tcPr>
          <w:p w14:paraId="1832C9EF" w14:textId="77777777" w:rsidR="00C43100" w:rsidRPr="00C43100" w:rsidRDefault="00C43100" w:rsidP="00C43100">
            <w:pPr>
              <w:tabs>
                <w:tab w:val="left" w:pos="-720"/>
                <w:tab w:val="left" w:pos="0"/>
                <w:tab w:val="left" w:pos="3402"/>
              </w:tabs>
              <w:suppressAutoHyphens/>
            </w:pPr>
            <w:r w:rsidRPr="00C43100">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F79A732" w14:textId="77777777" w:rsidR="00C43100" w:rsidRPr="00C43100" w:rsidRDefault="00C43100" w:rsidP="00C43100">
            <w:pPr>
              <w:tabs>
                <w:tab w:val="left" w:pos="-720"/>
                <w:tab w:val="left" w:pos="0"/>
                <w:tab w:val="left" w:pos="3402"/>
              </w:tabs>
              <w:suppressAutoHyphens/>
            </w:pPr>
          </w:p>
        </w:tc>
      </w:tr>
      <w:tr w:rsidR="00C43100" w:rsidRPr="00C43100" w14:paraId="5B3955C3" w14:textId="77777777" w:rsidTr="00C43100">
        <w:trPr>
          <w:trHeight w:val="536"/>
        </w:trPr>
        <w:tc>
          <w:tcPr>
            <w:tcW w:w="1062" w:type="dxa"/>
            <w:tcBorders>
              <w:top w:val="nil"/>
              <w:left w:val="nil"/>
              <w:bottom w:val="nil"/>
              <w:right w:val="nil"/>
            </w:tcBorders>
            <w:vAlign w:val="center"/>
            <w:hideMark/>
          </w:tcPr>
          <w:p w14:paraId="67D13DC7" w14:textId="77777777" w:rsidR="00C43100" w:rsidRPr="00C43100" w:rsidRDefault="00C43100" w:rsidP="00C43100">
            <w:pPr>
              <w:tabs>
                <w:tab w:val="left" w:pos="-720"/>
                <w:tab w:val="left" w:pos="0"/>
                <w:tab w:val="left" w:pos="3402"/>
              </w:tabs>
              <w:suppressAutoHyphens/>
            </w:pPr>
            <w:r w:rsidRPr="00C43100">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13BF2E0" w14:textId="77777777" w:rsidR="00C43100" w:rsidRPr="00C43100" w:rsidRDefault="00C43100" w:rsidP="00C43100">
            <w:pPr>
              <w:tabs>
                <w:tab w:val="left" w:pos="-720"/>
                <w:tab w:val="left" w:pos="0"/>
                <w:tab w:val="left" w:pos="3402"/>
              </w:tabs>
              <w:suppressAutoHyphens/>
            </w:pPr>
          </w:p>
        </w:tc>
        <w:tc>
          <w:tcPr>
            <w:tcW w:w="997" w:type="dxa"/>
            <w:tcBorders>
              <w:top w:val="single" w:sz="48" w:space="0" w:color="FFFFFF"/>
              <w:left w:val="nil"/>
              <w:bottom w:val="single" w:sz="48" w:space="0" w:color="FFFFFF"/>
              <w:right w:val="nil"/>
            </w:tcBorders>
            <w:vAlign w:val="center"/>
            <w:hideMark/>
          </w:tcPr>
          <w:p w14:paraId="53E177AE" w14:textId="77777777" w:rsidR="00C43100" w:rsidRPr="00C43100" w:rsidRDefault="00C43100" w:rsidP="00C43100">
            <w:pPr>
              <w:tabs>
                <w:tab w:val="left" w:pos="-720"/>
                <w:tab w:val="left" w:pos="0"/>
                <w:tab w:val="left" w:pos="3402"/>
              </w:tabs>
              <w:suppressAutoHyphens/>
            </w:pPr>
            <w:r w:rsidRPr="00C43100">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BB9352A" w14:textId="77777777" w:rsidR="00C43100" w:rsidRPr="00C43100" w:rsidRDefault="00C43100" w:rsidP="00C43100">
            <w:pPr>
              <w:tabs>
                <w:tab w:val="left" w:pos="-720"/>
                <w:tab w:val="left" w:pos="0"/>
                <w:tab w:val="left" w:pos="3402"/>
              </w:tabs>
              <w:suppressAutoHyphens/>
            </w:pPr>
          </w:p>
        </w:tc>
      </w:tr>
      <w:tr w:rsidR="00C43100" w:rsidRPr="00C43100" w14:paraId="34ED51AB" w14:textId="77777777" w:rsidTr="00C43100">
        <w:trPr>
          <w:trHeight w:val="559"/>
        </w:trPr>
        <w:tc>
          <w:tcPr>
            <w:tcW w:w="1062" w:type="dxa"/>
            <w:tcBorders>
              <w:top w:val="nil"/>
              <w:left w:val="nil"/>
              <w:bottom w:val="nil"/>
              <w:right w:val="nil"/>
            </w:tcBorders>
            <w:vAlign w:val="center"/>
            <w:hideMark/>
          </w:tcPr>
          <w:p w14:paraId="419BFAF2" w14:textId="77777777" w:rsidR="00C43100" w:rsidRPr="00C43100" w:rsidRDefault="00C43100" w:rsidP="00C43100">
            <w:pPr>
              <w:tabs>
                <w:tab w:val="left" w:pos="-720"/>
                <w:tab w:val="left" w:pos="0"/>
                <w:tab w:val="left" w:pos="3402"/>
              </w:tabs>
              <w:suppressAutoHyphens/>
              <w:rPr>
                <w:spacing w:val="-3"/>
              </w:rPr>
            </w:pPr>
            <w:r w:rsidRPr="00C43100">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7F6FF57" w14:textId="77777777" w:rsidR="00C43100" w:rsidRPr="00C43100" w:rsidRDefault="00C43100" w:rsidP="00C43100">
            <w:pPr>
              <w:tabs>
                <w:tab w:val="left" w:pos="-720"/>
                <w:tab w:val="left" w:pos="0"/>
                <w:tab w:val="left" w:pos="3402"/>
              </w:tabs>
              <w:suppressAutoHyphens/>
            </w:pPr>
          </w:p>
          <w:p w14:paraId="79AE75E2" w14:textId="77777777" w:rsidR="00C43100" w:rsidRPr="00C43100" w:rsidRDefault="00C43100" w:rsidP="00C43100">
            <w:pPr>
              <w:tabs>
                <w:tab w:val="left" w:pos="-720"/>
                <w:tab w:val="left" w:pos="0"/>
                <w:tab w:val="left" w:pos="3402"/>
              </w:tabs>
              <w:suppressAutoHyphens/>
            </w:pPr>
          </w:p>
        </w:tc>
      </w:tr>
    </w:tbl>
    <w:p w14:paraId="665C2A7E" w14:textId="77777777" w:rsidR="007B5C8B" w:rsidRDefault="007B5C8B" w:rsidP="00BD5872">
      <w:pPr>
        <w:pStyle w:val="Heading1"/>
        <w:numPr>
          <w:ilvl w:val="0"/>
          <w:numId w:val="0"/>
        </w:numPr>
        <w:jc w:val="both"/>
      </w:pPr>
      <w:bookmarkStart w:id="38" w:name="_Toc463016561"/>
      <w:bookmarkStart w:id="39" w:name="_Toc466022968"/>
      <w:bookmarkStart w:id="40" w:name="_Toc515978564"/>
      <w:bookmarkStart w:id="41" w:name="_Toc524441719"/>
      <w:bookmarkStart w:id="42" w:name="_Toc50102334"/>
    </w:p>
    <w:p w14:paraId="6F16504D" w14:textId="77777777" w:rsidR="007B5C8B" w:rsidRDefault="007B5C8B" w:rsidP="00BD5872">
      <w:pPr>
        <w:pStyle w:val="Heading1"/>
        <w:numPr>
          <w:ilvl w:val="0"/>
          <w:numId w:val="0"/>
        </w:numPr>
        <w:jc w:val="both"/>
      </w:pPr>
    </w:p>
    <w:p w14:paraId="78C98532" w14:textId="77777777" w:rsidR="007B5C8B" w:rsidRDefault="007B5C8B" w:rsidP="00BD5872">
      <w:pPr>
        <w:pStyle w:val="Heading1"/>
        <w:numPr>
          <w:ilvl w:val="0"/>
          <w:numId w:val="0"/>
        </w:numPr>
        <w:jc w:val="both"/>
      </w:pPr>
    </w:p>
    <w:p w14:paraId="53384BA7" w14:textId="77777777" w:rsidR="007B5C8B" w:rsidRDefault="007B5C8B" w:rsidP="00BD5872">
      <w:pPr>
        <w:pStyle w:val="Heading1"/>
        <w:numPr>
          <w:ilvl w:val="0"/>
          <w:numId w:val="0"/>
        </w:numPr>
        <w:jc w:val="both"/>
      </w:pPr>
    </w:p>
    <w:p w14:paraId="73E8220F" w14:textId="77777777" w:rsidR="007B5C8B" w:rsidRDefault="007B5C8B" w:rsidP="00BD5872">
      <w:pPr>
        <w:pStyle w:val="Heading1"/>
        <w:numPr>
          <w:ilvl w:val="0"/>
          <w:numId w:val="0"/>
        </w:numPr>
        <w:jc w:val="both"/>
      </w:pPr>
    </w:p>
    <w:p w14:paraId="707DEED5" w14:textId="77777777" w:rsidR="007B5C8B" w:rsidRDefault="007B5C8B" w:rsidP="00BD5872">
      <w:pPr>
        <w:pStyle w:val="Heading1"/>
        <w:numPr>
          <w:ilvl w:val="0"/>
          <w:numId w:val="0"/>
        </w:numPr>
        <w:jc w:val="both"/>
      </w:pPr>
    </w:p>
    <w:p w14:paraId="01D58F80" w14:textId="77777777" w:rsidR="007B5C8B" w:rsidRDefault="007B5C8B" w:rsidP="00BD5872">
      <w:pPr>
        <w:pStyle w:val="Heading1"/>
        <w:numPr>
          <w:ilvl w:val="0"/>
          <w:numId w:val="0"/>
        </w:numPr>
        <w:jc w:val="both"/>
      </w:pPr>
    </w:p>
    <w:p w14:paraId="7C1CFB9F" w14:textId="77777777" w:rsidR="007B5C8B" w:rsidRDefault="007B5C8B" w:rsidP="00BD5872">
      <w:pPr>
        <w:pStyle w:val="Heading1"/>
        <w:numPr>
          <w:ilvl w:val="0"/>
          <w:numId w:val="0"/>
        </w:numPr>
        <w:jc w:val="both"/>
      </w:pPr>
    </w:p>
    <w:p w14:paraId="0CDA8522" w14:textId="77777777" w:rsidR="007B5C8B" w:rsidRDefault="007B5C8B" w:rsidP="00BD5872">
      <w:pPr>
        <w:pStyle w:val="Heading1"/>
        <w:numPr>
          <w:ilvl w:val="0"/>
          <w:numId w:val="0"/>
        </w:numPr>
        <w:jc w:val="both"/>
      </w:pPr>
    </w:p>
    <w:p w14:paraId="3EDB9C68" w14:textId="0A0C22F8" w:rsidR="007B5C8B" w:rsidRDefault="007B5C8B" w:rsidP="00BD5872">
      <w:pPr>
        <w:pStyle w:val="Heading1"/>
        <w:numPr>
          <w:ilvl w:val="0"/>
          <w:numId w:val="0"/>
        </w:numPr>
        <w:jc w:val="both"/>
      </w:pPr>
    </w:p>
    <w:p w14:paraId="0EA627C3" w14:textId="17502900" w:rsidR="007B5C8B" w:rsidRDefault="007B5C8B" w:rsidP="007B5C8B"/>
    <w:p w14:paraId="7941B193" w14:textId="684646AA" w:rsidR="007B5C8B" w:rsidRDefault="007B5C8B" w:rsidP="007B5C8B"/>
    <w:p w14:paraId="6B11E81C" w14:textId="77777777" w:rsidR="007B5C8B" w:rsidRPr="007B5C8B" w:rsidRDefault="007B5C8B" w:rsidP="007B5C8B"/>
    <w:p w14:paraId="56D95E8A" w14:textId="36323302" w:rsidR="00BD5872" w:rsidRDefault="00BD5872" w:rsidP="00BD5872">
      <w:pPr>
        <w:pStyle w:val="Heading1"/>
        <w:numPr>
          <w:ilvl w:val="0"/>
          <w:numId w:val="0"/>
        </w:numPr>
        <w:jc w:val="both"/>
      </w:pPr>
      <w:r>
        <w:lastRenderedPageBreak/>
        <w:t xml:space="preserve">Appendix 3 - </w:t>
      </w:r>
      <w:r w:rsidRPr="00805C27">
        <w:t>GOAL terms and conditions</w:t>
      </w:r>
      <w:bookmarkEnd w:id="38"/>
      <w:bookmarkEnd w:id="39"/>
      <w:bookmarkEnd w:id="40"/>
      <w:bookmarkEnd w:id="41"/>
      <w:bookmarkEnd w:id="42"/>
    </w:p>
    <w:p w14:paraId="06DD917E" w14:textId="77777777" w:rsidR="00132992" w:rsidRPr="00132992" w:rsidRDefault="00132992" w:rsidP="00132992">
      <w:pPr>
        <w:numPr>
          <w:ilvl w:val="0"/>
          <w:numId w:val="38"/>
        </w:numPr>
        <w:tabs>
          <w:tab w:val="left" w:pos="-90"/>
          <w:tab w:val="left" w:pos="622"/>
          <w:tab w:val="left" w:pos="1189"/>
          <w:tab w:val="left" w:pos="5668"/>
        </w:tabs>
        <w:spacing w:after="120" w:line="264" w:lineRule="auto"/>
        <w:ind w:hanging="1080"/>
        <w:jc w:val="both"/>
        <w:rPr>
          <w:rFonts w:ascii="Calibri" w:eastAsia="MS Mincho" w:hAnsi="Calibri" w:cs="Arial"/>
          <w:u w:val="single"/>
        </w:rPr>
      </w:pPr>
      <w:r w:rsidRPr="00132992">
        <w:rPr>
          <w:rFonts w:ascii="Calibri" w:eastAsia="MS Mincho" w:hAnsi="Calibri" w:cs="Arial"/>
          <w:u w:val="single"/>
        </w:rPr>
        <w:t>LEGAL STATUS</w:t>
      </w:r>
    </w:p>
    <w:p w14:paraId="7D2349AA" w14:textId="77777777" w:rsidR="00132992" w:rsidRPr="00132992" w:rsidRDefault="00132992" w:rsidP="00132992">
      <w:pPr>
        <w:tabs>
          <w:tab w:val="left" w:pos="-90"/>
          <w:tab w:val="left" w:pos="622"/>
          <w:tab w:val="left" w:pos="1189"/>
          <w:tab w:val="left" w:pos="5668"/>
        </w:tabs>
        <w:spacing w:before="60" w:line="256" w:lineRule="auto"/>
        <w:jc w:val="both"/>
        <w:rPr>
          <w:rFonts w:ascii="Calibri" w:eastAsia="MS Mincho" w:hAnsi="Calibri" w:cs="Arial"/>
        </w:rPr>
      </w:pPr>
      <w:r w:rsidRPr="00132992">
        <w:rPr>
          <w:rFonts w:ascii="Calibri" w:eastAsia="MS Mincho" w:hAnsi="Calibri" w:cs="Arial"/>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4DCDF61E" w14:textId="77777777" w:rsidR="00132992" w:rsidRPr="00132992" w:rsidRDefault="00132992" w:rsidP="00132992">
      <w:pPr>
        <w:tabs>
          <w:tab w:val="left" w:pos="-90"/>
          <w:tab w:val="left" w:pos="622"/>
          <w:tab w:val="left" w:pos="1189"/>
          <w:tab w:val="left" w:pos="5668"/>
        </w:tabs>
        <w:spacing w:line="256" w:lineRule="auto"/>
        <w:jc w:val="both"/>
        <w:rPr>
          <w:rFonts w:ascii="Calibri" w:eastAsia="MS Mincho" w:hAnsi="Calibri" w:cs="Arial"/>
          <w:u w:val="single"/>
        </w:rPr>
      </w:pPr>
      <w:r w:rsidRPr="00132992">
        <w:rPr>
          <w:rFonts w:ascii="Calibri" w:eastAsia="MS Mincho" w:hAnsi="Calibri" w:cs="Arial"/>
        </w:rPr>
        <w:t>II.</w:t>
      </w:r>
      <w:r w:rsidRPr="00132992">
        <w:rPr>
          <w:rFonts w:ascii="Calibri" w:eastAsia="MS Mincho" w:hAnsi="Calibri" w:cs="Arial"/>
        </w:rPr>
        <w:tab/>
      </w:r>
      <w:r w:rsidRPr="00132992">
        <w:rPr>
          <w:rFonts w:ascii="Calibri" w:eastAsia="MS Mincho" w:hAnsi="Calibri" w:cs="Arial"/>
          <w:u w:val="single"/>
        </w:rPr>
        <w:t>SUB-CONTRACTING</w:t>
      </w:r>
    </w:p>
    <w:p w14:paraId="7167C45F" w14:textId="77777777" w:rsidR="00132992" w:rsidRPr="00132992" w:rsidRDefault="00132992" w:rsidP="00132992">
      <w:pPr>
        <w:tabs>
          <w:tab w:val="left" w:pos="-90"/>
          <w:tab w:val="left" w:pos="622"/>
          <w:tab w:val="left" w:pos="1189"/>
          <w:tab w:val="left" w:pos="5668"/>
        </w:tabs>
        <w:spacing w:line="256" w:lineRule="auto"/>
        <w:jc w:val="both"/>
        <w:rPr>
          <w:rFonts w:ascii="Calibri" w:eastAsia="MS Mincho" w:hAnsi="Calibri" w:cs="Arial"/>
        </w:rPr>
      </w:pPr>
      <w:r w:rsidRPr="00132992">
        <w:rPr>
          <w:rFonts w:ascii="Calibri" w:eastAsia="MS Mincho" w:hAnsi="Calibri" w:cs="Arial"/>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to the provisions of this Contract.</w:t>
      </w:r>
    </w:p>
    <w:p w14:paraId="34E56ACC"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 xml:space="preserve">III. </w:t>
      </w:r>
      <w:r w:rsidRPr="00132992">
        <w:rPr>
          <w:rFonts w:ascii="Calibri" w:eastAsia="MS Mincho" w:hAnsi="Calibri" w:cs="Arial"/>
        </w:rPr>
        <w:tab/>
      </w:r>
      <w:r w:rsidRPr="00132992">
        <w:rPr>
          <w:rFonts w:ascii="Calibri" w:eastAsia="MS Mincho" w:hAnsi="Calibri" w:cs="Arial"/>
        </w:rPr>
        <w:tab/>
      </w:r>
      <w:r w:rsidRPr="00132992">
        <w:rPr>
          <w:rFonts w:ascii="Calibri" w:eastAsia="MS Mincho" w:hAnsi="Calibri" w:cs="Arial"/>
          <w:u w:val="single"/>
        </w:rPr>
        <w:t>OBLIGATIONS</w:t>
      </w:r>
    </w:p>
    <w:p w14:paraId="603ED85E"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The Vendor shall neither seek nor accept instructions from any authority external to GOAL.  Vendors may not communicate at any time to any other person, government or authority external to GOAL  any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65FF7A31" w14:textId="77777777" w:rsidR="00132992" w:rsidRPr="00132992" w:rsidRDefault="00132992" w:rsidP="00132992">
      <w:pPr>
        <w:tabs>
          <w:tab w:val="left" w:pos="-90"/>
        </w:tabs>
        <w:spacing w:line="256" w:lineRule="auto"/>
        <w:jc w:val="both"/>
        <w:rPr>
          <w:rFonts w:ascii="Calibri" w:eastAsia="MS Mincho" w:hAnsi="Calibri" w:cs="Arial"/>
          <w:sz w:val="8"/>
        </w:rPr>
      </w:pPr>
    </w:p>
    <w:p w14:paraId="14FFA729"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IV.</w:t>
      </w:r>
      <w:r w:rsidRPr="00132992">
        <w:rPr>
          <w:rFonts w:ascii="Calibri" w:eastAsia="MS Mincho" w:hAnsi="Calibri" w:cs="Arial"/>
        </w:rPr>
        <w:tab/>
      </w:r>
      <w:r w:rsidRPr="00132992">
        <w:rPr>
          <w:rFonts w:ascii="Calibri" w:eastAsia="MS Mincho" w:hAnsi="Calibri" w:cs="Arial"/>
          <w:u w:val="single"/>
        </w:rPr>
        <w:t>ACCEPTANCE AND ACKNOWLEDGEMENT</w:t>
      </w:r>
    </w:p>
    <w:p w14:paraId="2EBC7EF3"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Initiation of performance under this contract by the vendor shall constitute acceptance of the contract, including all terms and conditions herein contained or otherwise incorporated by reference.</w:t>
      </w:r>
    </w:p>
    <w:p w14:paraId="105F0CD1" w14:textId="77777777" w:rsidR="00132992" w:rsidRPr="00132992" w:rsidRDefault="00132992" w:rsidP="00132992">
      <w:pPr>
        <w:tabs>
          <w:tab w:val="left" w:pos="-90"/>
        </w:tabs>
        <w:spacing w:line="256" w:lineRule="auto"/>
        <w:jc w:val="both"/>
        <w:rPr>
          <w:rFonts w:ascii="Calibri" w:eastAsia="MS Mincho" w:hAnsi="Calibri" w:cs="Arial"/>
          <w:sz w:val="6"/>
        </w:rPr>
      </w:pPr>
    </w:p>
    <w:p w14:paraId="297B6DEB"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V.</w:t>
      </w:r>
      <w:r w:rsidRPr="00132992">
        <w:rPr>
          <w:rFonts w:ascii="Calibri" w:eastAsia="MS Mincho" w:hAnsi="Calibri" w:cs="Arial"/>
        </w:rPr>
        <w:tab/>
      </w:r>
      <w:r w:rsidRPr="00132992">
        <w:rPr>
          <w:rFonts w:ascii="Calibri" w:eastAsia="MS Mincho" w:hAnsi="Calibri" w:cs="Arial"/>
          <w:u w:val="single"/>
        </w:rPr>
        <w:t>WARRANTY</w:t>
      </w:r>
    </w:p>
    <w:p w14:paraId="7F34887D"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1D65257D" w14:textId="77777777" w:rsidR="00132992" w:rsidRPr="00132992" w:rsidRDefault="00132992" w:rsidP="00132992">
      <w:pPr>
        <w:tabs>
          <w:tab w:val="left" w:pos="-90"/>
        </w:tabs>
        <w:spacing w:line="256" w:lineRule="auto"/>
        <w:jc w:val="both"/>
        <w:rPr>
          <w:rFonts w:ascii="Calibri" w:eastAsia="MS Mincho" w:hAnsi="Calibri" w:cs="Arial"/>
          <w:sz w:val="6"/>
        </w:rPr>
      </w:pPr>
    </w:p>
    <w:p w14:paraId="4C5BEC79"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VI.</w:t>
      </w:r>
      <w:r w:rsidRPr="00132992">
        <w:rPr>
          <w:rFonts w:ascii="Calibri" w:eastAsia="MS Mincho" w:hAnsi="Calibri" w:cs="Arial"/>
        </w:rPr>
        <w:tab/>
      </w:r>
      <w:r w:rsidRPr="00132992">
        <w:rPr>
          <w:rFonts w:ascii="Calibri" w:eastAsia="MS Mincho" w:hAnsi="Calibri" w:cs="Arial"/>
          <w:u w:val="single"/>
        </w:rPr>
        <w:t>INSPECTION</w:t>
      </w:r>
    </w:p>
    <w:p w14:paraId="7D8BC368"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The duly accredited representatives of GOAL </w:t>
      </w:r>
      <w:r w:rsidRPr="00132992">
        <w:rPr>
          <w:rFonts w:ascii="Calibri" w:eastAsia="MS Mincho" w:hAnsi="Calibri" w:cs="Arial"/>
          <w:u w:val="single"/>
        </w:rPr>
        <w:t>or the donor</w:t>
      </w:r>
      <w:r w:rsidRPr="00132992">
        <w:rPr>
          <w:rFonts w:ascii="Calibri" w:eastAsia="MS Mincho" w:hAnsi="Calibri" w:cs="Arial"/>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132992">
        <w:rPr>
          <w:rFonts w:ascii="Calibri" w:eastAsia="MS Mincho" w:hAnsi="Calibri" w:cs="Arial"/>
          <w:u w:val="single"/>
        </w:rPr>
        <w:t>or the donor</w:t>
      </w:r>
      <w:r w:rsidRPr="00132992">
        <w:rPr>
          <w:rFonts w:ascii="Calibri" w:eastAsia="MS Mincho" w:hAnsi="Calibri" w:cs="Arial"/>
        </w:rPr>
        <w:t xml:space="preserve"> or any waiver thereof shall not prejudice the implementation of the other relevant provisions of this Contract concerning obligations subscribed by the Vendor, such as warranty or specifications.</w:t>
      </w:r>
    </w:p>
    <w:p w14:paraId="75D46ABC" w14:textId="77777777" w:rsidR="00132992" w:rsidRPr="00132992" w:rsidRDefault="00132992" w:rsidP="00132992">
      <w:pPr>
        <w:tabs>
          <w:tab w:val="left" w:pos="-90"/>
        </w:tabs>
        <w:spacing w:line="256" w:lineRule="auto"/>
        <w:jc w:val="both"/>
        <w:rPr>
          <w:rFonts w:ascii="Calibri" w:eastAsia="MS Mincho" w:hAnsi="Calibri" w:cs="Arial"/>
          <w:sz w:val="14"/>
        </w:rPr>
      </w:pPr>
    </w:p>
    <w:p w14:paraId="710F952C"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VII.</w:t>
      </w:r>
      <w:r w:rsidRPr="00132992">
        <w:rPr>
          <w:rFonts w:ascii="Calibri" w:eastAsia="MS Mincho" w:hAnsi="Calibri" w:cs="Arial"/>
        </w:rPr>
        <w:tab/>
      </w:r>
      <w:r w:rsidRPr="00132992">
        <w:rPr>
          <w:rFonts w:ascii="Calibri" w:eastAsia="MS Mincho" w:hAnsi="Calibri" w:cs="Arial"/>
          <w:u w:val="single"/>
        </w:rPr>
        <w:t>EXPORT LICENCE</w:t>
      </w:r>
    </w:p>
    <w:p w14:paraId="7DDAA1F5" w14:textId="6780D792" w:rsid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54DAFCFD" w14:textId="77777777" w:rsidR="000E447F" w:rsidRPr="00132992" w:rsidRDefault="000E447F" w:rsidP="00132992">
      <w:pPr>
        <w:tabs>
          <w:tab w:val="left" w:pos="-90"/>
        </w:tabs>
        <w:spacing w:line="256" w:lineRule="auto"/>
        <w:jc w:val="both"/>
        <w:rPr>
          <w:rFonts w:ascii="Calibri" w:eastAsia="MS Mincho" w:hAnsi="Calibri" w:cs="Arial"/>
        </w:rPr>
      </w:pPr>
    </w:p>
    <w:p w14:paraId="47842046" w14:textId="77777777" w:rsidR="00132992" w:rsidRPr="00132992" w:rsidRDefault="00132992" w:rsidP="00132992">
      <w:pPr>
        <w:tabs>
          <w:tab w:val="left" w:pos="-90"/>
        </w:tabs>
        <w:spacing w:line="256" w:lineRule="auto"/>
        <w:jc w:val="both"/>
        <w:rPr>
          <w:rFonts w:ascii="Calibri" w:eastAsia="MS Mincho" w:hAnsi="Calibri" w:cs="Arial"/>
        </w:rPr>
      </w:pPr>
    </w:p>
    <w:p w14:paraId="32D70967" w14:textId="77777777" w:rsidR="00132992" w:rsidRPr="00132992" w:rsidRDefault="00132992" w:rsidP="00132992">
      <w:pPr>
        <w:tabs>
          <w:tab w:val="left" w:pos="-90"/>
          <w:tab w:val="left" w:pos="284"/>
        </w:tabs>
        <w:spacing w:line="256" w:lineRule="auto"/>
        <w:jc w:val="both"/>
        <w:rPr>
          <w:rFonts w:ascii="Calibri" w:eastAsia="MS Mincho" w:hAnsi="Calibri" w:cs="Arial"/>
          <w:sz w:val="6"/>
        </w:rPr>
      </w:pPr>
    </w:p>
    <w:p w14:paraId="7E908470" w14:textId="77777777" w:rsidR="00132992" w:rsidRPr="00132992" w:rsidRDefault="00132992" w:rsidP="00132992">
      <w:pPr>
        <w:tabs>
          <w:tab w:val="left" w:pos="-90"/>
          <w:tab w:val="left" w:pos="284"/>
        </w:tabs>
        <w:spacing w:line="256" w:lineRule="auto"/>
        <w:jc w:val="both"/>
        <w:rPr>
          <w:rFonts w:ascii="Calibri" w:eastAsia="MS Mincho" w:hAnsi="Calibri" w:cs="Arial"/>
          <w:u w:val="single"/>
        </w:rPr>
      </w:pPr>
      <w:r w:rsidRPr="00132992">
        <w:rPr>
          <w:rFonts w:ascii="Calibri" w:eastAsia="MS Mincho" w:hAnsi="Calibri" w:cs="Arial"/>
        </w:rPr>
        <w:lastRenderedPageBreak/>
        <w:t xml:space="preserve">VIII. </w:t>
      </w:r>
      <w:r w:rsidRPr="00132992">
        <w:rPr>
          <w:rFonts w:ascii="Calibri" w:eastAsia="MS Mincho" w:hAnsi="Calibri" w:cs="Arial"/>
        </w:rPr>
        <w:tab/>
        <w:t xml:space="preserve"> </w:t>
      </w:r>
      <w:r w:rsidRPr="00132992">
        <w:rPr>
          <w:rFonts w:ascii="Calibri" w:eastAsia="MS Mincho" w:hAnsi="Calibri" w:cs="Arial"/>
          <w:u w:val="single"/>
        </w:rPr>
        <w:t>OFFICIALS NOT TO BENEFIT</w:t>
      </w:r>
    </w:p>
    <w:p w14:paraId="0935BC98"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6D90C917" w14:textId="77777777" w:rsidR="00132992" w:rsidRPr="00132992" w:rsidRDefault="00132992" w:rsidP="00132992">
      <w:pPr>
        <w:spacing w:line="256" w:lineRule="auto"/>
        <w:jc w:val="both"/>
        <w:rPr>
          <w:rFonts w:ascii="Calibri" w:eastAsia="MS Mincho" w:hAnsi="Calibri" w:cs="Arial"/>
          <w:sz w:val="16"/>
        </w:rPr>
      </w:pPr>
    </w:p>
    <w:p w14:paraId="667F6832" w14:textId="77777777" w:rsidR="00132992" w:rsidRPr="00132992" w:rsidRDefault="00132992" w:rsidP="00132992">
      <w:pPr>
        <w:spacing w:line="256" w:lineRule="auto"/>
        <w:jc w:val="both"/>
        <w:rPr>
          <w:rFonts w:ascii="Calibri" w:eastAsia="MS Mincho" w:hAnsi="Calibri" w:cs="Arial"/>
          <w:b/>
        </w:rPr>
      </w:pPr>
      <w:r w:rsidRPr="00132992">
        <w:rPr>
          <w:rFonts w:ascii="Calibri" w:eastAsia="MS Mincho" w:hAnsi="Calibri" w:cs="Arial"/>
        </w:rPr>
        <w:t xml:space="preserve">IX </w:t>
      </w:r>
      <w:r w:rsidRPr="00132992">
        <w:rPr>
          <w:rFonts w:ascii="Calibri" w:eastAsia="MS Mincho" w:hAnsi="Calibri" w:cs="Arial"/>
        </w:rPr>
        <w:tab/>
      </w:r>
      <w:r w:rsidRPr="00132992">
        <w:rPr>
          <w:rFonts w:ascii="Calibri" w:eastAsia="MS Mincho" w:hAnsi="Calibri" w:cs="Arial"/>
          <w:u w:val="single"/>
        </w:rPr>
        <w:t>FORCE MAJEURE</w:t>
      </w:r>
    </w:p>
    <w:p w14:paraId="40CD3548" w14:textId="77777777" w:rsidR="00132992" w:rsidRPr="00132992" w:rsidRDefault="00132992" w:rsidP="00132992">
      <w:pPr>
        <w:autoSpaceDE w:val="0"/>
        <w:autoSpaceDN w:val="0"/>
        <w:adjustRightInd w:val="0"/>
        <w:spacing w:line="256" w:lineRule="auto"/>
        <w:jc w:val="both"/>
        <w:rPr>
          <w:rFonts w:ascii="Calibri" w:eastAsia="MS Mincho" w:hAnsi="Calibri" w:cs="Arial"/>
        </w:rPr>
      </w:pPr>
      <w:r w:rsidRPr="00132992">
        <w:rPr>
          <w:rFonts w:ascii="Calibri" w:eastAsia="MS Mincho" w:hAnsi="Calibri" w:cs="Arial"/>
        </w:rPr>
        <w:t>For the purposes of this Contract, force majeure means any act of God, act of war, civil disturbance, explosion, fire, any law or action taken by a government or public authority or other exceptional event which is unforeseeable in the circumstances, which cannot be overcome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does Contract if and to the extent that such delay is directly caused by the force majeure event provided that such party uses best endeavour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1B81F34F" w14:textId="77777777" w:rsidR="00132992" w:rsidRPr="00132992" w:rsidRDefault="00132992" w:rsidP="00132992">
      <w:pPr>
        <w:tabs>
          <w:tab w:val="left" w:pos="-90"/>
        </w:tabs>
        <w:spacing w:line="256" w:lineRule="auto"/>
        <w:jc w:val="both"/>
        <w:rPr>
          <w:rFonts w:ascii="Calibri" w:eastAsia="MS Mincho" w:hAnsi="Calibri" w:cs="Arial"/>
          <w:sz w:val="10"/>
        </w:rPr>
      </w:pPr>
    </w:p>
    <w:p w14:paraId="635FE39B"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w:t>
      </w:r>
      <w:r w:rsidRPr="00132992">
        <w:rPr>
          <w:rFonts w:ascii="Calibri" w:eastAsia="MS Mincho" w:hAnsi="Calibri" w:cs="Arial"/>
        </w:rPr>
        <w:tab/>
      </w:r>
      <w:r w:rsidRPr="00132992">
        <w:rPr>
          <w:rFonts w:ascii="Calibri" w:eastAsia="MS Mincho" w:hAnsi="Calibri" w:cs="Arial"/>
          <w:u w:val="single"/>
        </w:rPr>
        <w:t>DEFAULT</w:t>
      </w:r>
    </w:p>
    <w:p w14:paraId="70AB9D34"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02BAC350" w14:textId="77777777" w:rsidR="00132992" w:rsidRPr="00132992" w:rsidRDefault="00132992" w:rsidP="00132992">
      <w:pPr>
        <w:tabs>
          <w:tab w:val="left" w:pos="-90"/>
        </w:tabs>
        <w:spacing w:line="256" w:lineRule="auto"/>
        <w:jc w:val="both"/>
        <w:rPr>
          <w:rFonts w:ascii="Calibri" w:eastAsia="MS Mincho" w:hAnsi="Calibri" w:cs="Arial"/>
          <w:sz w:val="16"/>
        </w:rPr>
      </w:pPr>
    </w:p>
    <w:p w14:paraId="51E38B6F"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XI.</w:t>
      </w:r>
      <w:r w:rsidRPr="00132992">
        <w:rPr>
          <w:rFonts w:ascii="Calibri" w:eastAsia="MS Mincho" w:hAnsi="Calibri" w:cs="Arial"/>
        </w:rPr>
        <w:tab/>
      </w:r>
      <w:r w:rsidRPr="00132992">
        <w:rPr>
          <w:rFonts w:ascii="Calibri" w:eastAsia="MS Mincho" w:hAnsi="Calibri" w:cs="Arial"/>
          <w:u w:val="single"/>
        </w:rPr>
        <w:t>REJECTION</w:t>
      </w:r>
    </w:p>
    <w:p w14:paraId="2169041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 the case of goods or services purchased based on specifications or scope of works, GOAL shall have the right to reject the goods or services or any part thereof if they do not conform to specifications or the scope of works.</w:t>
      </w:r>
    </w:p>
    <w:p w14:paraId="54CE738B" w14:textId="77777777" w:rsidR="00132992" w:rsidRPr="00132992" w:rsidRDefault="00132992" w:rsidP="00132992">
      <w:pPr>
        <w:tabs>
          <w:tab w:val="left" w:pos="-90"/>
        </w:tabs>
        <w:spacing w:line="256" w:lineRule="auto"/>
        <w:jc w:val="both"/>
        <w:rPr>
          <w:rFonts w:ascii="Calibri" w:eastAsia="MS Mincho" w:hAnsi="Calibri" w:cs="Arial"/>
          <w:sz w:val="10"/>
        </w:rPr>
      </w:pPr>
    </w:p>
    <w:p w14:paraId="0F337424"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XII.</w:t>
      </w:r>
      <w:r w:rsidRPr="00132992">
        <w:rPr>
          <w:rFonts w:ascii="Calibri" w:eastAsia="MS Mincho" w:hAnsi="Calibri" w:cs="Arial"/>
        </w:rPr>
        <w:tab/>
      </w:r>
      <w:r w:rsidRPr="00132992">
        <w:rPr>
          <w:rFonts w:ascii="Calibri" w:eastAsia="MS Mincho" w:hAnsi="Calibri" w:cs="Arial"/>
          <w:u w:val="single"/>
        </w:rPr>
        <w:t>AMENDMENTS</w:t>
      </w:r>
    </w:p>
    <w:p w14:paraId="43FB37FC"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No change in or modification of this Contract shall be made except by prior agreement between the Responsible Buyer in GOAL and the Vendor.</w:t>
      </w:r>
    </w:p>
    <w:p w14:paraId="179F8D26" w14:textId="77777777" w:rsidR="00132992" w:rsidRPr="00132992" w:rsidRDefault="00132992" w:rsidP="00132992">
      <w:pPr>
        <w:tabs>
          <w:tab w:val="left" w:pos="-90"/>
        </w:tabs>
        <w:spacing w:line="256" w:lineRule="auto"/>
        <w:jc w:val="both"/>
        <w:rPr>
          <w:rFonts w:ascii="Calibri" w:eastAsia="MS Mincho" w:hAnsi="Calibri" w:cs="Arial"/>
          <w:sz w:val="18"/>
        </w:rPr>
      </w:pPr>
    </w:p>
    <w:p w14:paraId="5EF6B309"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XIII.</w:t>
      </w:r>
      <w:r w:rsidRPr="00132992">
        <w:rPr>
          <w:rFonts w:ascii="Calibri" w:eastAsia="MS Mincho" w:hAnsi="Calibri" w:cs="Arial"/>
        </w:rPr>
        <w:tab/>
      </w:r>
      <w:r w:rsidRPr="00132992">
        <w:rPr>
          <w:rFonts w:ascii="Calibri" w:eastAsia="MS Mincho" w:hAnsi="Calibri" w:cs="Arial"/>
          <w:u w:val="single"/>
        </w:rPr>
        <w:t>ASSIGNMENTS</w:t>
      </w:r>
    </w:p>
    <w:p w14:paraId="393F3E01"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shall not assign, transfer, pledge or make other disposition of this Contract or any part thereof or of any of the Vendor’s rights, claims or obligations under this Contract except with the prior written consent of GOAL.</w:t>
      </w:r>
      <w:r w:rsidRPr="00132992">
        <w:rPr>
          <w:rFonts w:ascii="Calibri" w:eastAsia="MS Mincho" w:hAnsi="Calibri" w:cs="Arial"/>
        </w:rPr>
        <w:tab/>
      </w:r>
    </w:p>
    <w:p w14:paraId="4A3A8F1E" w14:textId="77777777" w:rsidR="00132992" w:rsidRPr="00132992" w:rsidRDefault="00132992" w:rsidP="00132992">
      <w:pPr>
        <w:tabs>
          <w:tab w:val="left" w:pos="-90"/>
          <w:tab w:val="left" w:pos="284"/>
        </w:tabs>
        <w:spacing w:line="256" w:lineRule="auto"/>
        <w:jc w:val="both"/>
        <w:rPr>
          <w:rFonts w:ascii="Calibri" w:eastAsia="MS Mincho" w:hAnsi="Calibri" w:cs="Arial"/>
          <w:sz w:val="10"/>
        </w:rPr>
      </w:pPr>
    </w:p>
    <w:p w14:paraId="43915B2C" w14:textId="77777777" w:rsidR="00132992" w:rsidRPr="00132992" w:rsidRDefault="00132992" w:rsidP="00132992">
      <w:pPr>
        <w:tabs>
          <w:tab w:val="left" w:pos="-90"/>
          <w:tab w:val="left" w:pos="284"/>
        </w:tabs>
        <w:spacing w:line="256" w:lineRule="auto"/>
        <w:jc w:val="both"/>
        <w:rPr>
          <w:rFonts w:ascii="Calibri" w:eastAsia="MS Mincho" w:hAnsi="Calibri" w:cs="Arial"/>
          <w:u w:val="single"/>
        </w:rPr>
      </w:pPr>
      <w:r w:rsidRPr="00132992">
        <w:rPr>
          <w:rFonts w:ascii="Calibri" w:eastAsia="MS Mincho" w:hAnsi="Calibri" w:cs="Arial"/>
        </w:rPr>
        <w:t>XIV.</w:t>
      </w:r>
      <w:r w:rsidRPr="00132992">
        <w:rPr>
          <w:rFonts w:ascii="Calibri" w:eastAsia="MS Mincho" w:hAnsi="Calibri" w:cs="Arial"/>
          <w:b/>
        </w:rPr>
        <w:tab/>
      </w:r>
      <w:r w:rsidRPr="00132992">
        <w:rPr>
          <w:rFonts w:ascii="Calibri" w:eastAsia="MS Mincho" w:hAnsi="Calibri" w:cs="Arial"/>
          <w:u w:val="single"/>
        </w:rPr>
        <w:t>INDEMNIFICATION</w:t>
      </w:r>
    </w:p>
    <w:p w14:paraId="3A6388B1" w14:textId="77777777" w:rsidR="00132992" w:rsidRPr="00132992" w:rsidRDefault="00132992" w:rsidP="00132992">
      <w:pPr>
        <w:tabs>
          <w:tab w:val="left" w:pos="-90"/>
          <w:tab w:val="left" w:pos="284"/>
          <w:tab w:val="left" w:pos="6663"/>
        </w:tabs>
        <w:spacing w:before="60" w:line="256" w:lineRule="auto"/>
        <w:jc w:val="both"/>
        <w:rPr>
          <w:rFonts w:ascii="Calibri" w:eastAsia="MS Mincho" w:hAnsi="Calibri" w:cs="Arial"/>
        </w:rPr>
      </w:pPr>
      <w:r w:rsidRPr="00132992">
        <w:rPr>
          <w:rFonts w:ascii="Calibri" w:eastAsia="MS Mincho" w:hAnsi="Calibri" w:cs="Arial"/>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in the nature of product liability claims.  </w:t>
      </w:r>
    </w:p>
    <w:p w14:paraId="177FC2BF"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GOAL will promptly notify the Vendor of any such suit, claim, proceeding, demand or liability within a reasonable period of time after having received written notice thereof, and will reasonably co</w:t>
      </w:r>
      <w:r w:rsidRPr="00132992">
        <w:rPr>
          <w:rFonts w:ascii="Calibri" w:eastAsia="MS Mincho" w:hAnsi="Calibri" w:cs="Arial"/>
        </w:rPr>
        <w:noBreakHyphen/>
        <w:t xml:space="preserve">operate with the Vendor, at the </w:t>
      </w:r>
      <w:r w:rsidRPr="00132992">
        <w:rPr>
          <w:rFonts w:ascii="Calibri" w:eastAsia="MS Mincho" w:hAnsi="Calibri" w:cs="Arial"/>
        </w:rPr>
        <w:lastRenderedPageBreak/>
        <w:t>Vendor’s expense, in the investigation, defence or settlement thereof, subject to the privileges and immunities of GOAL.</w:t>
      </w:r>
    </w:p>
    <w:p w14:paraId="1B5EE810"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22F97D04"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p>
    <w:p w14:paraId="583DB5B4" w14:textId="77777777" w:rsidR="00132992" w:rsidRPr="00132992" w:rsidRDefault="00132992" w:rsidP="00132992">
      <w:pPr>
        <w:tabs>
          <w:tab w:val="left" w:pos="-90"/>
        </w:tabs>
        <w:spacing w:line="256" w:lineRule="auto"/>
        <w:jc w:val="both"/>
        <w:rPr>
          <w:rFonts w:ascii="Calibri" w:eastAsia="MS Mincho" w:hAnsi="Calibri" w:cs="Arial"/>
          <w:i/>
        </w:rPr>
      </w:pPr>
      <w:r w:rsidRPr="00132992">
        <w:rPr>
          <w:rFonts w:ascii="Calibri" w:eastAsia="MS Mincho" w:hAnsi="Calibri" w:cs="Arial"/>
        </w:rPr>
        <w:t>XV.</w:t>
      </w:r>
      <w:r w:rsidRPr="00132992">
        <w:rPr>
          <w:rFonts w:ascii="Calibri" w:eastAsia="MS Mincho" w:hAnsi="Calibri" w:cs="Arial"/>
        </w:rPr>
        <w:tab/>
      </w:r>
      <w:r w:rsidRPr="00132992">
        <w:rPr>
          <w:rFonts w:ascii="Calibri" w:eastAsia="MS Mincho" w:hAnsi="Calibri" w:cs="Arial"/>
          <w:u w:val="single"/>
        </w:rPr>
        <w:t>DISPUTES - ARBITRATION</w:t>
      </w:r>
    </w:p>
    <w:p w14:paraId="52709D85"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Any claim or controversy arising out of or relating to this or any contract resulting here from, or to the breach, termination or invalidity thereof, shall be, unless settled amicably through negotiation, submitted to arbitration in accordance with Ethiopian law.</w:t>
      </w:r>
    </w:p>
    <w:p w14:paraId="4557DD12" w14:textId="77777777" w:rsidR="00132992" w:rsidRPr="00132992" w:rsidRDefault="00132992" w:rsidP="00132992">
      <w:pPr>
        <w:tabs>
          <w:tab w:val="left" w:pos="-90"/>
        </w:tabs>
        <w:spacing w:line="256" w:lineRule="auto"/>
        <w:jc w:val="both"/>
        <w:rPr>
          <w:rFonts w:ascii="Calibri" w:eastAsia="MS Mincho" w:hAnsi="Calibri" w:cs="Arial"/>
          <w:sz w:val="14"/>
        </w:rPr>
      </w:pPr>
    </w:p>
    <w:p w14:paraId="56C8C8A4"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XVI.</w:t>
      </w:r>
      <w:r w:rsidRPr="00132992">
        <w:rPr>
          <w:rFonts w:ascii="Calibri" w:eastAsia="MS Mincho" w:hAnsi="Calibri" w:cs="Arial"/>
        </w:rPr>
        <w:tab/>
      </w:r>
      <w:r w:rsidRPr="00132992">
        <w:rPr>
          <w:rFonts w:ascii="Calibri" w:eastAsia="MS Mincho" w:hAnsi="Calibri" w:cs="Arial"/>
          <w:u w:val="single"/>
        </w:rPr>
        <w:t>USE OF NAME, EMBLEM OR OFFICIAL SEAL</w:t>
      </w:r>
    </w:p>
    <w:p w14:paraId="6FC611E5"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1CA961A0" w14:textId="77777777" w:rsidR="00132992" w:rsidRPr="00132992" w:rsidRDefault="00132992" w:rsidP="00132992">
      <w:pPr>
        <w:tabs>
          <w:tab w:val="left" w:pos="-90"/>
        </w:tabs>
        <w:spacing w:line="256" w:lineRule="auto"/>
        <w:jc w:val="both"/>
        <w:rPr>
          <w:rFonts w:ascii="Calibri" w:eastAsia="MS Mincho" w:hAnsi="Calibri" w:cs="Arial"/>
        </w:rPr>
      </w:pPr>
    </w:p>
    <w:p w14:paraId="2912EC1A"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XVII.</w:t>
      </w:r>
      <w:r w:rsidRPr="00132992">
        <w:rPr>
          <w:rFonts w:ascii="Calibri" w:eastAsia="MS Mincho" w:hAnsi="Calibri" w:cs="Arial"/>
        </w:rPr>
        <w:tab/>
      </w:r>
      <w:r w:rsidRPr="00132992">
        <w:rPr>
          <w:rFonts w:ascii="Calibri" w:eastAsia="MS Mincho" w:hAnsi="Calibri" w:cs="Arial"/>
          <w:u w:val="single"/>
        </w:rPr>
        <w:t>LIQUIDATED DAMAGES</w:t>
      </w:r>
    </w:p>
    <w:p w14:paraId="55F86508" w14:textId="77777777" w:rsidR="00132992" w:rsidRPr="00132992" w:rsidRDefault="00132992" w:rsidP="00132992">
      <w:pPr>
        <w:tabs>
          <w:tab w:val="left" w:pos="-90"/>
        </w:tabs>
        <w:spacing w:before="60" w:line="256" w:lineRule="auto"/>
        <w:jc w:val="both"/>
        <w:rPr>
          <w:rFonts w:ascii="Calibri" w:eastAsia="MS Mincho" w:hAnsi="Calibri" w:cs="Arial"/>
        </w:rPr>
      </w:pPr>
      <w:r w:rsidRPr="00132992">
        <w:rPr>
          <w:rFonts w:ascii="Calibri" w:eastAsia="MS Mincho" w:hAnsi="Calibri" w:cs="Arial"/>
        </w:rPr>
        <w:t>Late delivery, or dispatch outside the agreed shipping schedule, shall be subject, without notice, to an assessment of liquidated damages equivalent to 1 percent of the Contract value per day or part thereof.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3548B79A"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41B864AA" w14:textId="77777777" w:rsidR="00132992" w:rsidRPr="00132992" w:rsidRDefault="00132992" w:rsidP="00132992">
      <w:pPr>
        <w:spacing w:line="256" w:lineRule="auto"/>
        <w:jc w:val="both"/>
        <w:rPr>
          <w:rFonts w:ascii="Calibri" w:eastAsia="MS Mincho" w:hAnsi="Calibri" w:cs="Arial"/>
        </w:rPr>
      </w:pPr>
    </w:p>
    <w:p w14:paraId="59FA9FCE" w14:textId="77777777" w:rsidR="00132992" w:rsidRPr="00132992" w:rsidRDefault="00132992" w:rsidP="00132992">
      <w:pPr>
        <w:spacing w:line="276" w:lineRule="auto"/>
        <w:jc w:val="both"/>
        <w:rPr>
          <w:rFonts w:ascii="Calibri" w:eastAsia="SimSun" w:hAnsi="Calibri" w:cs="Arial"/>
          <w:u w:val="single"/>
          <w:lang w:val="en-GB" w:eastAsia="zh-CN"/>
        </w:rPr>
      </w:pPr>
      <w:r w:rsidRPr="00132992">
        <w:rPr>
          <w:rFonts w:ascii="Calibri" w:eastAsia="Calibri" w:hAnsi="Calibri" w:cs="Arial"/>
        </w:rPr>
        <w:t>XVIII.</w:t>
      </w:r>
      <w:r w:rsidRPr="00132992">
        <w:rPr>
          <w:rFonts w:ascii="Calibri" w:eastAsia="Calibri" w:hAnsi="Calibri" w:cs="Arial"/>
        </w:rPr>
        <w:tab/>
      </w:r>
      <w:r w:rsidRPr="00132992">
        <w:rPr>
          <w:rFonts w:ascii="Calibri" w:eastAsia="Calibri" w:hAnsi="Calibri" w:cs="Arial"/>
          <w:u w:val="single"/>
        </w:rPr>
        <w:t>ANTI-BRIBERY/</w:t>
      </w:r>
      <w:r w:rsidRPr="00132992">
        <w:rPr>
          <w:rFonts w:ascii="Calibri" w:eastAsia="SimSun" w:hAnsi="Calibri" w:cs="Arial"/>
          <w:u w:val="single"/>
          <w:lang w:val="en-GB" w:eastAsia="zh-CN"/>
        </w:rPr>
        <w:t xml:space="preserve">CORRUPTION </w:t>
      </w:r>
    </w:p>
    <w:p w14:paraId="7ED177B3" w14:textId="77777777" w:rsidR="00132992" w:rsidRPr="00132992" w:rsidRDefault="00132992" w:rsidP="00132992">
      <w:pPr>
        <w:spacing w:after="200" w:line="276" w:lineRule="auto"/>
        <w:jc w:val="both"/>
        <w:rPr>
          <w:rFonts w:ascii="Calibri" w:eastAsia="Calibri" w:hAnsi="Calibri" w:cs="Arial"/>
          <w:bCs/>
        </w:rPr>
      </w:pPr>
      <w:r w:rsidRPr="00132992">
        <w:rPr>
          <w:rFonts w:ascii="Calibri" w:eastAsia="SimSun" w:hAnsi="Calibri" w:cs="Arial"/>
          <w:lang w:val="en-GB" w:eastAsia="zh-CN"/>
        </w:rPr>
        <w:t xml:space="preserve">The Vendor shall comply with all applicable laws, statutes and regulations relating to anti-bribery and anti-corruption including but not limited to the UK Bribery Act 2010 and the </w:t>
      </w:r>
      <w:r w:rsidRPr="00132992">
        <w:rPr>
          <w:rFonts w:ascii="Calibri" w:eastAsia="Calibri" w:hAnsi="Calibri" w:cs="Arial"/>
        </w:rPr>
        <w:t xml:space="preserve">the </w:t>
      </w:r>
      <w:r w:rsidRPr="00132992">
        <w:rPr>
          <w:rFonts w:ascii="Calibri" w:eastAsia="Calibri" w:hAnsi="Calibri" w:cs="Arial"/>
          <w:bCs/>
        </w:rPr>
        <w:t>United States Foreign Corrupt Practices Act 1977 (“Relevant Requirements”).</w:t>
      </w:r>
    </w:p>
    <w:p w14:paraId="44EA1460" w14:textId="77777777" w:rsidR="00132992" w:rsidRPr="00132992" w:rsidRDefault="00132992" w:rsidP="00132992">
      <w:pPr>
        <w:spacing w:after="200" w:line="276" w:lineRule="auto"/>
        <w:jc w:val="both"/>
        <w:rPr>
          <w:rFonts w:ascii="Calibri" w:eastAsia="SimSun" w:hAnsi="Calibri" w:cs="Arial"/>
          <w:lang w:val="en-GB" w:eastAsia="zh-CN"/>
        </w:rPr>
      </w:pPr>
      <w:r w:rsidRPr="00132992">
        <w:rPr>
          <w:rFonts w:ascii="Calibri" w:eastAsia="Calibri" w:hAnsi="Calibri" w:cs="Arial"/>
          <w:bCs/>
        </w:rPr>
        <w:t>The Vendor shall have and maintain in place throughout the term of any contract with GOAL its own policies and procedures to ensure compliance with the Relevant Requirements.</w:t>
      </w:r>
    </w:p>
    <w:p w14:paraId="631C7493" w14:textId="77777777" w:rsidR="00132992" w:rsidRPr="00132992" w:rsidRDefault="00132992" w:rsidP="00132992">
      <w:pPr>
        <w:spacing w:line="276" w:lineRule="auto"/>
        <w:jc w:val="both"/>
        <w:rPr>
          <w:rFonts w:ascii="Calibri" w:eastAsia="SimSun" w:hAnsi="Calibri" w:cs="Arial"/>
          <w:lang w:val="en-GB" w:eastAsia="zh-CN"/>
        </w:rPr>
      </w:pPr>
      <w:r w:rsidRPr="00132992">
        <w:rPr>
          <w:rFonts w:ascii="Calibri" w:eastAsia="SimSun" w:hAnsi="Calibri" w:cs="Arial"/>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55B1131A" w14:textId="77777777" w:rsidR="00132992" w:rsidRPr="00132992" w:rsidRDefault="00132992" w:rsidP="00132992">
      <w:pPr>
        <w:spacing w:line="276" w:lineRule="auto"/>
        <w:jc w:val="both"/>
        <w:rPr>
          <w:rFonts w:ascii="Calibri" w:eastAsia="MS Mincho" w:hAnsi="Calibri" w:cs="Arial"/>
          <w:u w:val="single"/>
        </w:rPr>
      </w:pPr>
      <w:r w:rsidRPr="00132992">
        <w:rPr>
          <w:rFonts w:ascii="Calibri" w:eastAsia="MS Mincho" w:hAnsi="Calibri" w:cs="Arial"/>
        </w:rPr>
        <w:t>XIX.</w:t>
      </w:r>
      <w:r w:rsidRPr="00132992">
        <w:rPr>
          <w:rFonts w:ascii="Calibri" w:eastAsia="MS Mincho" w:hAnsi="Calibri" w:cs="Arial"/>
        </w:rPr>
        <w:tab/>
      </w:r>
      <w:r w:rsidRPr="00132992">
        <w:rPr>
          <w:rFonts w:ascii="Calibri" w:eastAsia="MS Mincho" w:hAnsi="Calibri" w:cs="Arial"/>
          <w:u w:val="single"/>
        </w:rPr>
        <w:t>ANTI-PERSONNEL MINES</w:t>
      </w:r>
    </w:p>
    <w:p w14:paraId="0536B54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lastRenderedPageBreak/>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1ED4F654" w14:textId="77777777" w:rsidR="00132992" w:rsidRPr="00132992" w:rsidRDefault="00132992" w:rsidP="00132992">
      <w:pPr>
        <w:tabs>
          <w:tab w:val="left" w:pos="-90"/>
        </w:tabs>
        <w:spacing w:line="256" w:lineRule="auto"/>
        <w:jc w:val="both"/>
        <w:rPr>
          <w:rFonts w:ascii="Calibri" w:eastAsia="MS Mincho" w:hAnsi="Calibri" w:cs="Arial"/>
        </w:rPr>
      </w:pPr>
    </w:p>
    <w:p w14:paraId="6AFABB52"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XX.</w:t>
      </w:r>
      <w:r w:rsidRPr="00132992">
        <w:rPr>
          <w:rFonts w:ascii="Calibri" w:eastAsia="MS Mincho" w:hAnsi="Calibri" w:cs="Arial"/>
        </w:rPr>
        <w:tab/>
      </w:r>
      <w:r w:rsidRPr="00132992">
        <w:rPr>
          <w:rFonts w:ascii="Calibri" w:eastAsia="MS Mincho" w:hAnsi="Calibri" w:cs="Arial"/>
          <w:u w:val="single"/>
        </w:rPr>
        <w:t>ETHICAL PROCUREMENT</w:t>
      </w:r>
    </w:p>
    <w:p w14:paraId="2FF12B95"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5221B118" w14:textId="77777777" w:rsidR="00132992" w:rsidRPr="00132992" w:rsidRDefault="00132992" w:rsidP="00132992">
      <w:pPr>
        <w:spacing w:line="256" w:lineRule="auto"/>
        <w:jc w:val="both"/>
        <w:rPr>
          <w:rFonts w:ascii="Calibri" w:eastAsia="MS Mincho" w:hAnsi="Calibri" w:cs="Arial"/>
        </w:rPr>
      </w:pPr>
    </w:p>
    <w:p w14:paraId="7193C7DF"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 xml:space="preserve">XXI. </w:t>
      </w:r>
      <w:r w:rsidRPr="00132992">
        <w:rPr>
          <w:rFonts w:ascii="Calibri" w:eastAsia="MS Mincho" w:hAnsi="Calibri" w:cs="Arial"/>
        </w:rPr>
        <w:tab/>
      </w:r>
      <w:r w:rsidRPr="00132992">
        <w:rPr>
          <w:rFonts w:ascii="Calibri" w:eastAsia="MS Mincho" w:hAnsi="Calibri" w:cs="Arial"/>
          <w:u w:val="single"/>
        </w:rPr>
        <w:t xml:space="preserve">VENDOR INELIGIBILITY </w:t>
      </w:r>
    </w:p>
    <w:p w14:paraId="4D67B444"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1E7B7118" w14:textId="77777777" w:rsidR="00132992" w:rsidRPr="00132992" w:rsidRDefault="00132992" w:rsidP="00132992">
      <w:pPr>
        <w:tabs>
          <w:tab w:val="left" w:pos="-90"/>
        </w:tabs>
        <w:spacing w:line="256" w:lineRule="auto"/>
        <w:jc w:val="both"/>
        <w:rPr>
          <w:rFonts w:ascii="Calibri" w:eastAsia="MS Mincho" w:hAnsi="Calibri" w:cs="Arial"/>
        </w:rPr>
      </w:pPr>
    </w:p>
    <w:p w14:paraId="00AE57C6"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XXII.</w:t>
      </w:r>
      <w:r w:rsidRPr="00132992">
        <w:rPr>
          <w:rFonts w:ascii="Calibri" w:eastAsia="MS Mincho" w:hAnsi="Calibri" w:cs="Arial"/>
        </w:rPr>
        <w:tab/>
      </w:r>
      <w:r w:rsidRPr="00132992">
        <w:rPr>
          <w:rFonts w:ascii="Calibri" w:eastAsia="MS Mincho" w:hAnsi="Calibri" w:cs="Arial"/>
          <w:u w:val="single"/>
        </w:rPr>
        <w:t>VENDOR EXCLUSION</w:t>
      </w:r>
    </w:p>
    <w:p w14:paraId="3B6A074B"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6DA6A335" w14:textId="77777777" w:rsidR="00132992" w:rsidRPr="00132992" w:rsidRDefault="00132992" w:rsidP="00132992">
      <w:pPr>
        <w:tabs>
          <w:tab w:val="left" w:pos="-90"/>
          <w:tab w:val="left" w:pos="284"/>
        </w:tabs>
        <w:spacing w:line="256" w:lineRule="auto"/>
        <w:jc w:val="both"/>
        <w:rPr>
          <w:rFonts w:ascii="Calibri" w:eastAsia="MS Mincho" w:hAnsi="Calibri" w:cs="Arial"/>
          <w:u w:val="single"/>
        </w:rPr>
      </w:pPr>
      <w:r w:rsidRPr="00132992">
        <w:rPr>
          <w:rFonts w:ascii="Calibri" w:eastAsia="MS Mincho" w:hAnsi="Calibri" w:cs="Arial"/>
        </w:rPr>
        <w:t>XXIII.</w:t>
      </w:r>
      <w:r w:rsidRPr="00132992">
        <w:rPr>
          <w:rFonts w:ascii="Calibri" w:eastAsia="MS Mincho" w:hAnsi="Calibri" w:cs="Arial"/>
        </w:rPr>
        <w:tab/>
      </w:r>
      <w:r w:rsidRPr="00132992">
        <w:rPr>
          <w:rFonts w:ascii="Calibri" w:eastAsia="MS Mincho" w:hAnsi="Calibri" w:cs="Arial"/>
          <w:u w:val="single"/>
        </w:rPr>
        <w:t>PRIOR NEGOTIATIONS SUPERSEDED BY CONTRACT</w:t>
      </w:r>
    </w:p>
    <w:p w14:paraId="2CD02131"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This Contract supersedes all communications, representations, arrangements, negotiations, requests for proposals and proposals related to the subject matter of this Contract.</w:t>
      </w:r>
    </w:p>
    <w:p w14:paraId="47960EDF"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XXIV.</w:t>
      </w:r>
      <w:r w:rsidRPr="00132992">
        <w:rPr>
          <w:rFonts w:ascii="Calibri" w:eastAsia="MS Mincho" w:hAnsi="Calibri" w:cs="Arial"/>
        </w:rPr>
        <w:tab/>
      </w:r>
      <w:r w:rsidRPr="00132992">
        <w:rPr>
          <w:rFonts w:ascii="Calibri" w:eastAsia="MS Mincho" w:hAnsi="Calibri" w:cs="Arial"/>
          <w:u w:val="single"/>
        </w:rPr>
        <w:t>INTELLECTUAL PROPERTY INFRINGEMENT</w:t>
      </w:r>
    </w:p>
    <w:p w14:paraId="62C55215"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The Vendor warrants that the use or supply by GOAL of the goods sold under this Contract does not infringe on any patent, design, trade-name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46EADE00" w14:textId="77777777" w:rsidR="00132992" w:rsidRPr="00132992" w:rsidRDefault="00132992" w:rsidP="00132992">
      <w:pPr>
        <w:tabs>
          <w:tab w:val="left" w:pos="-90"/>
        </w:tabs>
        <w:spacing w:line="256" w:lineRule="auto"/>
        <w:jc w:val="both"/>
        <w:rPr>
          <w:rFonts w:ascii="Calibri" w:eastAsia="MS Mincho" w:hAnsi="Calibri" w:cs="Arial"/>
        </w:rPr>
      </w:pPr>
    </w:p>
    <w:p w14:paraId="3B536ED5"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 xml:space="preserve">XXV. </w:t>
      </w:r>
      <w:r w:rsidRPr="00132992">
        <w:rPr>
          <w:rFonts w:ascii="Calibri" w:eastAsia="MS Mincho" w:hAnsi="Calibri" w:cs="Arial"/>
        </w:rPr>
        <w:tab/>
      </w:r>
      <w:r w:rsidRPr="00132992">
        <w:rPr>
          <w:rFonts w:ascii="Calibri" w:eastAsia="MS Mincho" w:hAnsi="Calibri" w:cs="Arial"/>
          <w:u w:val="single"/>
        </w:rPr>
        <w:t>TITLE RIGHTS</w:t>
      </w:r>
    </w:p>
    <w:p w14:paraId="0ACFAA23"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lastRenderedPageBreak/>
        <w:t>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5BBEC280"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403894C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XXVI. </w:t>
      </w:r>
      <w:r w:rsidRPr="00132992">
        <w:rPr>
          <w:rFonts w:ascii="Calibri" w:eastAsia="MS Mincho" w:hAnsi="Calibri" w:cs="Arial"/>
        </w:rPr>
        <w:tab/>
      </w:r>
      <w:r w:rsidRPr="00132992">
        <w:rPr>
          <w:rFonts w:ascii="Calibri" w:eastAsia="MS Mincho" w:hAnsi="Calibri" w:cs="Arial"/>
          <w:u w:val="single"/>
        </w:rPr>
        <w:t>PACKING</w:t>
      </w:r>
    </w:p>
    <w:p w14:paraId="55B0357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63FFDF49"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XXVII.</w:t>
      </w:r>
      <w:r w:rsidRPr="00132992">
        <w:rPr>
          <w:rFonts w:ascii="Calibri" w:eastAsia="MS Mincho" w:hAnsi="Calibri" w:cs="Arial"/>
        </w:rPr>
        <w:tab/>
      </w:r>
      <w:r w:rsidRPr="00132992">
        <w:rPr>
          <w:rFonts w:ascii="Calibri" w:eastAsia="MS Mincho" w:hAnsi="Calibri" w:cs="Arial"/>
          <w:u w:val="single"/>
        </w:rPr>
        <w:t>INSURANCE</w:t>
      </w:r>
    </w:p>
    <w:p w14:paraId="6A25D12D"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 </w:t>
      </w:r>
    </w:p>
    <w:p w14:paraId="47D6AD7F"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11CACE89" w14:textId="77777777" w:rsidR="00132992" w:rsidRPr="00132992" w:rsidRDefault="00132992" w:rsidP="00132992">
      <w:pPr>
        <w:spacing w:line="256" w:lineRule="auto"/>
        <w:jc w:val="both"/>
        <w:rPr>
          <w:rFonts w:ascii="Calibri" w:eastAsia="MS Mincho" w:hAnsi="Calibri" w:cs="Arial"/>
          <w:b/>
        </w:rPr>
      </w:pPr>
      <w:r w:rsidRPr="00132992">
        <w:rPr>
          <w:rFonts w:ascii="Calibri" w:eastAsia="MS Mincho" w:hAnsi="Calibri" w:cs="Arial"/>
        </w:rPr>
        <w:t xml:space="preserve">XXVIII. </w:t>
      </w:r>
      <w:r w:rsidRPr="00132992">
        <w:rPr>
          <w:rFonts w:ascii="Calibri" w:eastAsia="MS Mincho" w:hAnsi="Calibri" w:cs="Arial"/>
        </w:rPr>
        <w:tab/>
      </w:r>
      <w:r w:rsidRPr="00132992">
        <w:rPr>
          <w:rFonts w:ascii="Calibri" w:eastAsia="MS Mincho" w:hAnsi="Calibri" w:cs="Arial"/>
          <w:u w:val="single"/>
        </w:rPr>
        <w:t>TERMINATION OF CONTRACT</w:t>
      </w:r>
      <w:r w:rsidRPr="00132992">
        <w:rPr>
          <w:rFonts w:ascii="Calibri" w:eastAsia="MS Mincho" w:hAnsi="Calibri" w:cs="Arial"/>
        </w:rPr>
        <w:t xml:space="preserve"> </w:t>
      </w:r>
    </w:p>
    <w:p w14:paraId="2C6218BD"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u w:val="single"/>
        </w:rPr>
        <w:t>Termination without default:</w:t>
      </w:r>
      <w:r w:rsidRPr="00132992">
        <w:rPr>
          <w:rFonts w:ascii="Calibri" w:eastAsia="MS Mincho" w:hAnsi="Calibri" w:cs="Arial"/>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4A5BE2A0"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u w:val="single"/>
        </w:rPr>
        <w:t>Termination with default:</w:t>
      </w:r>
      <w:r w:rsidRPr="00132992">
        <w:rPr>
          <w:rFonts w:ascii="Calibri" w:eastAsia="MS Mincho" w:hAnsi="Calibri" w:cs="Arial"/>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(i)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4211F768"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lastRenderedPageBreak/>
        <w:t>XXIX.</w:t>
      </w:r>
      <w:r w:rsidRPr="00132992">
        <w:rPr>
          <w:rFonts w:ascii="Calibri" w:eastAsia="MS Mincho" w:hAnsi="Calibri" w:cs="Arial"/>
        </w:rPr>
        <w:tab/>
      </w:r>
      <w:r w:rsidRPr="00132992">
        <w:rPr>
          <w:rFonts w:ascii="Calibri" w:eastAsia="MS Mincho" w:hAnsi="Calibri" w:cs="Arial"/>
          <w:u w:val="single"/>
        </w:rPr>
        <w:t>ASSIGNMENT OF PERSONNEL</w:t>
      </w:r>
    </w:p>
    <w:p w14:paraId="464D1E1B"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The Contractor shall not assign any persons other than those accepted by GOAL for work performed under this Contract.</w:t>
      </w:r>
    </w:p>
    <w:p w14:paraId="1788DD09"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XXX.</w:t>
      </w:r>
      <w:r w:rsidRPr="00132992">
        <w:rPr>
          <w:rFonts w:ascii="Calibri" w:eastAsia="MS Mincho" w:hAnsi="Calibri" w:cs="Arial"/>
        </w:rPr>
        <w:tab/>
      </w:r>
      <w:r w:rsidRPr="00132992">
        <w:rPr>
          <w:rFonts w:ascii="Calibri" w:eastAsia="MS Mincho" w:hAnsi="Calibri" w:cs="Arial"/>
          <w:u w:val="single"/>
        </w:rPr>
        <w:t>OVERRIDING CLAUSE</w:t>
      </w:r>
    </w:p>
    <w:p w14:paraId="789452F8"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6D3FF6D7"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XXXI.</w:t>
      </w:r>
      <w:r w:rsidRPr="00132992">
        <w:rPr>
          <w:rFonts w:ascii="Calibri" w:eastAsia="MS Mincho" w:hAnsi="Calibri" w:cs="Arial"/>
        </w:rPr>
        <w:tab/>
      </w:r>
      <w:r w:rsidRPr="00132992">
        <w:rPr>
          <w:rFonts w:ascii="Calibri" w:eastAsia="MS Mincho" w:hAnsi="Calibri" w:cs="Arial"/>
          <w:u w:val="single"/>
        </w:rPr>
        <w:t>WITHHOLDING TAX</w:t>
      </w:r>
    </w:p>
    <w:p w14:paraId="49ED94F5" w14:textId="77777777" w:rsidR="00132992" w:rsidRPr="00132992" w:rsidRDefault="00132992" w:rsidP="00132992">
      <w:pPr>
        <w:autoSpaceDE w:val="0"/>
        <w:autoSpaceDN w:val="0"/>
        <w:adjustRightInd w:val="0"/>
        <w:spacing w:line="256" w:lineRule="auto"/>
        <w:jc w:val="both"/>
        <w:rPr>
          <w:rFonts w:ascii="Calibri" w:eastAsia="SimSun" w:hAnsi="Calibri" w:cs="Arial"/>
          <w:lang w:val="en-GB" w:eastAsia="zh-CN"/>
        </w:rPr>
      </w:pPr>
      <w:r w:rsidRPr="00132992">
        <w:rPr>
          <w:rFonts w:ascii="Calibri" w:eastAsia="SimSun" w:hAnsi="Calibri" w:cs="Arial"/>
          <w:lang w:val="en-GB" w:eastAsia="zh-CN"/>
        </w:rPr>
        <w:t>GOAL reserves the right to deduct withholding tax from the vendor's invoice if so required by law.  This will apply unless the vendor has supplied in advance the required documentation proving its exemption from withholding tax (e.g. withholding tax exemption certificate).</w:t>
      </w:r>
    </w:p>
    <w:p w14:paraId="3A7868C6" w14:textId="77777777" w:rsidR="00132992" w:rsidRPr="00132992" w:rsidRDefault="00132992" w:rsidP="00132992">
      <w:pPr>
        <w:numPr>
          <w:ilvl w:val="0"/>
          <w:numId w:val="39"/>
        </w:numPr>
        <w:tabs>
          <w:tab w:val="left" w:pos="-90"/>
          <w:tab w:val="num" w:pos="720"/>
        </w:tabs>
        <w:spacing w:after="120" w:line="264" w:lineRule="auto"/>
        <w:jc w:val="both"/>
        <w:rPr>
          <w:rFonts w:ascii="Calibri" w:eastAsia="MS Mincho" w:hAnsi="Calibri" w:cs="Arial"/>
          <w:u w:val="single"/>
          <w:lang w:val="en-GB"/>
        </w:rPr>
      </w:pPr>
      <w:r w:rsidRPr="00132992">
        <w:rPr>
          <w:rFonts w:ascii="Calibri" w:eastAsia="MS Mincho" w:hAnsi="Calibri" w:cs="Arial"/>
          <w:u w:val="single"/>
          <w:lang w:val="en-GB"/>
        </w:rPr>
        <w:t>ACCESS TO DOCUMENTATION</w:t>
      </w:r>
    </w:p>
    <w:p w14:paraId="385851BE" w14:textId="77777777" w:rsidR="00132992" w:rsidRPr="00132992" w:rsidRDefault="00132992" w:rsidP="00132992">
      <w:pPr>
        <w:tabs>
          <w:tab w:val="left" w:pos="-90"/>
          <w:tab w:val="left" w:pos="622"/>
          <w:tab w:val="left" w:pos="1189"/>
          <w:tab w:val="left" w:pos="5668"/>
        </w:tabs>
        <w:spacing w:line="256" w:lineRule="auto"/>
        <w:jc w:val="both"/>
        <w:rPr>
          <w:rFonts w:ascii="Calibri" w:eastAsia="MS Mincho" w:hAnsi="Calibri" w:cs="Arial"/>
          <w:lang w:val="en-GB"/>
        </w:rPr>
      </w:pPr>
      <w:r w:rsidRPr="00132992">
        <w:rPr>
          <w:rFonts w:ascii="Calibri" w:eastAsia="MS Mincho" w:hAnsi="Calibri" w:cs="Arial"/>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2F44A963" w14:textId="77777777" w:rsidR="00132992" w:rsidRPr="00132992" w:rsidRDefault="00132992" w:rsidP="00132992">
      <w:pPr>
        <w:spacing w:line="256" w:lineRule="auto"/>
        <w:rPr>
          <w:rFonts w:ascii="Calibri" w:eastAsia="MS Mincho" w:hAnsi="Calibri" w:cs="Arial"/>
          <w:lang w:val="en-GB"/>
        </w:rPr>
      </w:pPr>
    </w:p>
    <w:tbl>
      <w:tblPr>
        <w:tblStyle w:val="TableGrid2"/>
        <w:tblW w:w="0" w:type="auto"/>
        <w:tblLook w:val="04A0" w:firstRow="1" w:lastRow="0" w:firstColumn="1" w:lastColumn="0" w:noHBand="0" w:noVBand="1"/>
      </w:tblPr>
      <w:tblGrid>
        <w:gridCol w:w="1062"/>
        <w:gridCol w:w="4039"/>
        <w:gridCol w:w="997"/>
        <w:gridCol w:w="4096"/>
      </w:tblGrid>
      <w:tr w:rsidR="00132992" w:rsidRPr="00132992" w14:paraId="3E4D5A5F" w14:textId="77777777" w:rsidTr="00A01505">
        <w:trPr>
          <w:trHeight w:val="1008"/>
        </w:trPr>
        <w:tc>
          <w:tcPr>
            <w:tcW w:w="1062" w:type="dxa"/>
            <w:tcBorders>
              <w:top w:val="nil"/>
              <w:left w:val="nil"/>
              <w:bottom w:val="nil"/>
              <w:right w:val="nil"/>
            </w:tcBorders>
            <w:vAlign w:val="center"/>
          </w:tcPr>
          <w:p w14:paraId="7822F9C0"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spacing w:val="-3"/>
              </w:rPr>
            </w:pPr>
            <w:r w:rsidRPr="00132992">
              <w:rPr>
                <w:rFonts w:ascii="Calibri" w:eastAsia="MS Mincho" w:hAnsi="Calibri" w:cs="Arial"/>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0D44331"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p w14:paraId="1A22A62A"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r w:rsidR="00132992" w:rsidRPr="00132992" w14:paraId="2BC1A006" w14:textId="77777777" w:rsidTr="00A01505">
        <w:trPr>
          <w:trHeight w:val="569"/>
        </w:trPr>
        <w:tc>
          <w:tcPr>
            <w:tcW w:w="1062" w:type="dxa"/>
            <w:tcBorders>
              <w:top w:val="nil"/>
              <w:left w:val="nil"/>
              <w:bottom w:val="nil"/>
              <w:right w:val="nil"/>
            </w:tcBorders>
            <w:vAlign w:val="center"/>
          </w:tcPr>
          <w:p w14:paraId="3890C26F"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spacing w:val="-3"/>
              </w:rPr>
            </w:pPr>
            <w:r w:rsidRPr="00132992">
              <w:rPr>
                <w:rFonts w:ascii="Calibri" w:eastAsia="MS Mincho" w:hAnsi="Calibri" w:cs="Arial"/>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47FE096"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58D7A02D"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r w:rsidRPr="00132992">
              <w:rPr>
                <w:rFonts w:ascii="Calibri" w:eastAsia="MS Mincho" w:hAnsi="Calibri" w:cs="Arial"/>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328B556"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r w:rsidR="00132992" w:rsidRPr="00132992" w14:paraId="1C4F7F11" w14:textId="77777777" w:rsidTr="00A01505">
        <w:trPr>
          <w:trHeight w:val="690"/>
        </w:trPr>
        <w:tc>
          <w:tcPr>
            <w:tcW w:w="1062" w:type="dxa"/>
            <w:tcBorders>
              <w:top w:val="nil"/>
              <w:left w:val="nil"/>
              <w:bottom w:val="nil"/>
              <w:right w:val="nil"/>
            </w:tcBorders>
            <w:vAlign w:val="center"/>
          </w:tcPr>
          <w:p w14:paraId="3E24E2B7"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r w:rsidRPr="00132992">
              <w:rPr>
                <w:rFonts w:ascii="Calibri" w:eastAsia="MS Mincho" w:hAnsi="Calibri" w:cs="Arial"/>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81A6CD6"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18CE05DE"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r w:rsidRPr="00132992">
              <w:rPr>
                <w:rFonts w:ascii="Calibri" w:eastAsia="MS Mincho" w:hAnsi="Calibri" w:cs="Arial"/>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2C3CB00"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r w:rsidR="00132992" w:rsidRPr="00132992" w14:paraId="0A0D304B" w14:textId="77777777" w:rsidTr="00A01505">
        <w:trPr>
          <w:trHeight w:val="559"/>
        </w:trPr>
        <w:tc>
          <w:tcPr>
            <w:tcW w:w="1062" w:type="dxa"/>
            <w:tcBorders>
              <w:top w:val="nil"/>
              <w:left w:val="nil"/>
              <w:bottom w:val="nil"/>
              <w:right w:val="nil"/>
            </w:tcBorders>
            <w:vAlign w:val="center"/>
          </w:tcPr>
          <w:p w14:paraId="30CA6E44"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spacing w:val="-3"/>
              </w:rPr>
            </w:pPr>
            <w:r w:rsidRPr="00132992">
              <w:rPr>
                <w:rFonts w:ascii="Calibri" w:eastAsia="MS Mincho" w:hAnsi="Calibri" w:cs="Arial"/>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0F4FE4B"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p w14:paraId="31CC6A0D"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bl>
    <w:p w14:paraId="3702703C" w14:textId="77777777" w:rsidR="00132992" w:rsidRPr="00132992" w:rsidRDefault="00132992" w:rsidP="00132992">
      <w:pPr>
        <w:spacing w:line="256" w:lineRule="auto"/>
        <w:rPr>
          <w:rFonts w:ascii="Calibri" w:eastAsia="MS Mincho" w:hAnsi="Calibri" w:cs="Arial"/>
          <w:lang w:val="en-GB"/>
        </w:rPr>
      </w:pPr>
    </w:p>
    <w:p w14:paraId="7398701B" w14:textId="77777777" w:rsidR="00132992" w:rsidRPr="00132992" w:rsidRDefault="00132992" w:rsidP="00132992">
      <w:pPr>
        <w:tabs>
          <w:tab w:val="left" w:pos="2565"/>
        </w:tabs>
        <w:spacing w:line="256" w:lineRule="auto"/>
        <w:rPr>
          <w:rFonts w:ascii="Calibri" w:eastAsia="MS Mincho" w:hAnsi="Calibri" w:cs="Arial"/>
        </w:rPr>
      </w:pPr>
    </w:p>
    <w:p w14:paraId="28251A15" w14:textId="326650F3" w:rsidR="00510BE9" w:rsidRDefault="00510BE9" w:rsidP="00BD5872"/>
    <w:p w14:paraId="1A3C5265" w14:textId="1731B78C" w:rsidR="00510BE9" w:rsidRDefault="00510BE9" w:rsidP="00BD5872"/>
    <w:p w14:paraId="695B3AF1" w14:textId="6BF11B85" w:rsidR="00510BE9" w:rsidRDefault="00510BE9" w:rsidP="00BD5872"/>
    <w:p w14:paraId="1BB9B3B5" w14:textId="3E2FD9EE" w:rsidR="00510BE9" w:rsidRDefault="00510BE9" w:rsidP="00BD5872"/>
    <w:p w14:paraId="4CC85B9F" w14:textId="3D6FCCA3" w:rsidR="00510BE9" w:rsidRDefault="00510BE9" w:rsidP="00BD5872"/>
    <w:p w14:paraId="050A55F2" w14:textId="788FD863" w:rsidR="00510BE9" w:rsidRDefault="00510BE9" w:rsidP="00BD5872"/>
    <w:p w14:paraId="416D4600" w14:textId="1823478B" w:rsidR="00510BE9" w:rsidRDefault="00510BE9" w:rsidP="00BD5872"/>
    <w:p w14:paraId="1C7C554C" w14:textId="77777777" w:rsidR="00510BE9" w:rsidRDefault="00510BE9" w:rsidP="00BD5872"/>
    <w:p w14:paraId="70810DE5" w14:textId="21FF097F" w:rsidR="00510BE9" w:rsidRDefault="00510BE9" w:rsidP="00BD5872"/>
    <w:p w14:paraId="54F1C64E" w14:textId="7B2420D4" w:rsidR="00BD5872" w:rsidRDefault="00BD5872" w:rsidP="00BD5872"/>
    <w:p w14:paraId="340C6718" w14:textId="77777777" w:rsidR="00E435C1" w:rsidRDefault="00E435C1" w:rsidP="00BD5872"/>
    <w:p w14:paraId="5A5193D2" w14:textId="77777777" w:rsidR="00BD5872" w:rsidRPr="00805C27" w:rsidRDefault="00BD5872" w:rsidP="00BD5872">
      <w:pPr>
        <w:pStyle w:val="Heading1"/>
        <w:numPr>
          <w:ilvl w:val="0"/>
          <w:numId w:val="0"/>
        </w:numPr>
        <w:ind w:left="432" w:hanging="432"/>
      </w:pPr>
      <w:bookmarkStart w:id="43" w:name="_Toc515032055"/>
      <w:bookmarkStart w:id="44" w:name="_Toc515978565"/>
      <w:bookmarkStart w:id="45" w:name="_Toc524441720"/>
      <w:bookmarkStart w:id="46" w:name="_Toc50102335"/>
      <w:r>
        <w:lastRenderedPageBreak/>
        <w:t xml:space="preserve">Appendix 4 – </w:t>
      </w:r>
      <w:bookmarkEnd w:id="43"/>
      <w:r>
        <w:t>GDPR (General Data Protection Regulation) Terms and Conditions</w:t>
      </w:r>
      <w:bookmarkEnd w:id="44"/>
      <w:bookmarkEnd w:id="45"/>
      <w:bookmarkEnd w:id="46"/>
    </w:p>
    <w:p w14:paraId="06A0D84D" w14:textId="77777777" w:rsidR="00BD5872" w:rsidRPr="00551A75" w:rsidRDefault="00BD5872" w:rsidP="00CD0E88">
      <w:pPr>
        <w:pStyle w:val="BodyText2"/>
        <w:numPr>
          <w:ilvl w:val="0"/>
          <w:numId w:val="15"/>
        </w:numPr>
        <w:suppressAutoHyphens/>
        <w:autoSpaceDN w:val="0"/>
        <w:spacing w:before="120" w:after="0" w:line="240" w:lineRule="auto"/>
        <w:ind w:right="-24"/>
        <w:jc w:val="both"/>
        <w:textAlignment w:val="baseline"/>
        <w:rPr>
          <w:rFonts w:cs="Arial"/>
          <w:i/>
        </w:rPr>
      </w:pPr>
      <w:r w:rsidRPr="00551A75">
        <w:rPr>
          <w:rFonts w:cs="Arial"/>
          <w:i/>
        </w:rPr>
        <w:t>“</w:t>
      </w:r>
      <w:r w:rsidRPr="00551A75">
        <w:rPr>
          <w:b/>
          <w:i/>
        </w:rPr>
        <w:t>DATA PROTECTION</w:t>
      </w:r>
      <w:r>
        <w:rPr>
          <w:b/>
          <w:i/>
        </w:rPr>
        <w:t>”</w:t>
      </w:r>
    </w:p>
    <w:p w14:paraId="49790598" w14:textId="77777777" w:rsidR="001A3CE9" w:rsidRDefault="001A3CE9" w:rsidP="00BD5872">
      <w:pPr>
        <w:jc w:val="both"/>
        <w:rPr>
          <w:rFonts w:cstheme="minorHAnsi"/>
          <w:i/>
        </w:rPr>
      </w:pPr>
    </w:p>
    <w:p w14:paraId="29BE574D" w14:textId="3C2A9A94" w:rsidR="00BD5872" w:rsidRPr="00551A75" w:rsidRDefault="00BD5872" w:rsidP="00BD5872">
      <w:pPr>
        <w:jc w:val="both"/>
        <w:rPr>
          <w:rFonts w:cstheme="minorHAnsi"/>
          <w:i/>
        </w:rPr>
      </w:pPr>
      <w:r w:rsidRPr="00551A75">
        <w:rPr>
          <w:rFonts w:cstheme="minorHAnsi"/>
          <w:i/>
        </w:rPr>
        <w:t xml:space="preserve">Definitions </w:t>
      </w:r>
    </w:p>
    <w:p w14:paraId="4605B324" w14:textId="77777777" w:rsidR="00BD5872" w:rsidRPr="00551A75" w:rsidRDefault="00BD5872" w:rsidP="00BD5872">
      <w:pPr>
        <w:jc w:val="both"/>
        <w:rPr>
          <w:i/>
        </w:rPr>
      </w:pPr>
      <w:r w:rsidRPr="00551A75">
        <w:rPr>
          <w:i/>
        </w:rPr>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BD5872" w:rsidRPr="00551A75" w14:paraId="27C17614" w14:textId="77777777" w:rsidTr="00E35375">
        <w:tc>
          <w:tcPr>
            <w:tcW w:w="2547" w:type="dxa"/>
          </w:tcPr>
          <w:p w14:paraId="63CD2CB8" w14:textId="77777777" w:rsidR="00BD5872" w:rsidRPr="00551A75" w:rsidRDefault="00BD5872" w:rsidP="00E35375">
            <w:pPr>
              <w:jc w:val="both"/>
              <w:rPr>
                <w:i/>
              </w:rPr>
            </w:pPr>
            <w:r w:rsidRPr="00551A75">
              <w:rPr>
                <w:rFonts w:eastAsia="Arial" w:cstheme="minorHAnsi"/>
                <w:i/>
              </w:rPr>
              <w:t>“Data Controller”</w:t>
            </w:r>
          </w:p>
        </w:tc>
        <w:tc>
          <w:tcPr>
            <w:tcW w:w="6472" w:type="dxa"/>
          </w:tcPr>
          <w:p w14:paraId="51398C20" w14:textId="19134B14" w:rsidR="00BD5872" w:rsidRPr="00551A75" w:rsidRDefault="00BD5872" w:rsidP="00E35375">
            <w:pPr>
              <w:jc w:val="both"/>
              <w:rPr>
                <w:i/>
              </w:rPr>
            </w:pPr>
            <w:r w:rsidRPr="00551A75">
              <w:rPr>
                <w:rFonts w:eastAsia="Arial" w:cstheme="minorHAnsi"/>
                <w:i/>
              </w:rPr>
              <w:t xml:space="preserve">the party who (either alone or jointly or in common with other persons) determines the purposes for which and the </w:t>
            </w:r>
            <w:r w:rsidR="00735300" w:rsidRPr="00551A75">
              <w:rPr>
                <w:rFonts w:eastAsia="Arial" w:cstheme="minorHAnsi"/>
                <w:i/>
              </w:rPr>
              <w:t>way</w:t>
            </w:r>
            <w:r w:rsidRPr="00551A75">
              <w:rPr>
                <w:rFonts w:eastAsia="Arial" w:cstheme="minorHAnsi"/>
                <w:i/>
              </w:rPr>
              <w:t xml:space="preserve"> any Personal Data are, or are to be, processed;</w:t>
            </w:r>
          </w:p>
        </w:tc>
      </w:tr>
      <w:tr w:rsidR="00BD5872" w:rsidRPr="00551A75" w14:paraId="1DDF1C1B" w14:textId="77777777" w:rsidTr="00E35375">
        <w:tc>
          <w:tcPr>
            <w:tcW w:w="2547" w:type="dxa"/>
          </w:tcPr>
          <w:p w14:paraId="43DB978F" w14:textId="77777777" w:rsidR="00BD5872" w:rsidRPr="00551A75" w:rsidRDefault="00BD5872" w:rsidP="00E35375">
            <w:pPr>
              <w:jc w:val="both"/>
              <w:rPr>
                <w:i/>
              </w:rPr>
            </w:pPr>
            <w:r w:rsidRPr="00551A75">
              <w:rPr>
                <w:rFonts w:eastAsia="Arial" w:cstheme="minorHAnsi"/>
                <w:i/>
              </w:rPr>
              <w:t>“Data Processor”</w:t>
            </w:r>
          </w:p>
        </w:tc>
        <w:tc>
          <w:tcPr>
            <w:tcW w:w="6472" w:type="dxa"/>
          </w:tcPr>
          <w:p w14:paraId="5A522EED" w14:textId="6810E03D" w:rsidR="00BD5872" w:rsidRPr="00551A75" w:rsidRDefault="00BD5872" w:rsidP="00E35375">
            <w:pPr>
              <w:jc w:val="both"/>
              <w:rPr>
                <w:i/>
              </w:rPr>
            </w:pPr>
            <w:r w:rsidRPr="00551A75">
              <w:rPr>
                <w:rFonts w:cstheme="minorHAnsi"/>
                <w:i/>
              </w:rPr>
              <w:t>a person or entity who processes Personal Data on behalf of the</w:t>
            </w:r>
            <w:r w:rsidRPr="00551A75">
              <w:rPr>
                <w:rFonts w:eastAsia="Arial" w:cstheme="minorHAnsi"/>
                <w:i/>
              </w:rPr>
              <w:t xml:space="preserve"> Data Controller</w:t>
            </w:r>
            <w:r w:rsidRPr="00551A75">
              <w:rPr>
                <w:rFonts w:cstheme="minorHAnsi"/>
                <w:i/>
              </w:rPr>
              <w:t xml:space="preserve"> on the basis of a formal, written contract, but who is not an employee </w:t>
            </w:r>
            <w:r w:rsidR="00735300" w:rsidRPr="00551A75">
              <w:rPr>
                <w:rFonts w:cstheme="minorHAnsi"/>
                <w:i/>
              </w:rPr>
              <w:t>of the</w:t>
            </w:r>
            <w:r w:rsidRPr="00551A75">
              <w:rPr>
                <w:rFonts w:eastAsia="Arial" w:cstheme="minorHAnsi"/>
                <w:i/>
              </w:rPr>
              <w:t xml:space="preserve"> Data </w:t>
            </w:r>
            <w:r w:rsidR="00735300" w:rsidRPr="00551A75">
              <w:rPr>
                <w:rFonts w:eastAsia="Arial" w:cstheme="minorHAnsi"/>
                <w:i/>
              </w:rPr>
              <w:t>Controller</w:t>
            </w:r>
            <w:r w:rsidR="00735300" w:rsidRPr="00551A75">
              <w:rPr>
                <w:rFonts w:cstheme="minorHAnsi"/>
                <w:i/>
              </w:rPr>
              <w:t>;</w:t>
            </w:r>
          </w:p>
        </w:tc>
      </w:tr>
      <w:tr w:rsidR="00BD5872" w:rsidRPr="00551A75" w14:paraId="496A4564" w14:textId="77777777" w:rsidTr="00E35375">
        <w:tc>
          <w:tcPr>
            <w:tcW w:w="2547" w:type="dxa"/>
          </w:tcPr>
          <w:p w14:paraId="134601C4" w14:textId="77777777" w:rsidR="00BD5872" w:rsidRPr="00551A75" w:rsidRDefault="00BD5872" w:rsidP="00E35375">
            <w:pPr>
              <w:jc w:val="both"/>
              <w:rPr>
                <w:rFonts w:eastAsia="Arial" w:cstheme="minorHAnsi"/>
                <w:i/>
              </w:rPr>
            </w:pPr>
            <w:r w:rsidRPr="00551A75">
              <w:rPr>
                <w:rFonts w:eastAsia="Arial" w:cstheme="minorHAnsi"/>
                <w:i/>
                <w:spacing w:val="1"/>
              </w:rPr>
              <w:t>“</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 xml:space="preserve">a </w:t>
            </w:r>
            <w:r w:rsidRPr="00551A75">
              <w:rPr>
                <w:rFonts w:eastAsia="Arial" w:cstheme="minorHAnsi"/>
                <w:i/>
                <w:spacing w:val="-1"/>
              </w:rPr>
              <w:t>S</w:t>
            </w:r>
            <w:r w:rsidRPr="00551A75">
              <w:rPr>
                <w:rFonts w:eastAsia="Arial" w:cstheme="minorHAnsi"/>
                <w:i/>
              </w:rPr>
              <w:t>u</w:t>
            </w:r>
            <w:r w:rsidRPr="00551A75">
              <w:rPr>
                <w:rFonts w:eastAsia="Arial" w:cstheme="minorHAnsi"/>
                <w:i/>
                <w:spacing w:val="-3"/>
              </w:rPr>
              <w:t>b</w:t>
            </w:r>
            <w:r w:rsidRPr="00551A75">
              <w:rPr>
                <w:rFonts w:eastAsia="Arial" w:cstheme="minorHAnsi"/>
                <w:i/>
                <w:spacing w:val="1"/>
              </w:rPr>
              <w:t>j</w:t>
            </w:r>
            <w:r w:rsidRPr="00551A75">
              <w:rPr>
                <w:rFonts w:eastAsia="Arial" w:cstheme="minorHAnsi"/>
                <w:i/>
              </w:rPr>
              <w:t>e</w:t>
            </w:r>
            <w:r w:rsidRPr="00551A75">
              <w:rPr>
                <w:rFonts w:eastAsia="Arial" w:cstheme="minorHAnsi"/>
                <w:i/>
                <w:spacing w:val="-2"/>
              </w:rPr>
              <w:t>c</w:t>
            </w:r>
            <w:r w:rsidRPr="00551A75">
              <w:rPr>
                <w:rFonts w:eastAsia="Arial" w:cstheme="minorHAnsi"/>
                <w:i/>
                <w:spacing w:val="1"/>
              </w:rPr>
              <w:t>t</w:t>
            </w:r>
            <w:r w:rsidRPr="00551A75">
              <w:rPr>
                <w:rFonts w:eastAsia="Arial" w:cstheme="minorHAnsi"/>
                <w:i/>
              </w:rPr>
              <w:t>”</w:t>
            </w:r>
          </w:p>
        </w:tc>
        <w:tc>
          <w:tcPr>
            <w:tcW w:w="6472" w:type="dxa"/>
          </w:tcPr>
          <w:p w14:paraId="7FBE7A64" w14:textId="77777777" w:rsidR="00BD5872" w:rsidRPr="00551A75" w:rsidRDefault="00BD5872" w:rsidP="00E35375">
            <w:pPr>
              <w:jc w:val="both"/>
              <w:rPr>
                <w:rFonts w:cstheme="minorHAnsi"/>
                <w:i/>
              </w:rPr>
            </w:pPr>
            <w:r w:rsidRPr="00551A75">
              <w:rPr>
                <w:rFonts w:eastAsia="Arial" w:cstheme="minorHAnsi"/>
                <w:i/>
                <w:spacing w:val="-1"/>
              </w:rPr>
              <w:t>an i</w:t>
            </w:r>
            <w:r w:rsidRPr="00551A75">
              <w:rPr>
                <w:rFonts w:eastAsia="Arial" w:cstheme="minorHAnsi"/>
                <w:i/>
              </w:rPr>
              <w:t>nd</w:t>
            </w:r>
            <w:r w:rsidRPr="00551A75">
              <w:rPr>
                <w:rFonts w:eastAsia="Arial" w:cstheme="minorHAnsi"/>
                <w:i/>
                <w:spacing w:val="-1"/>
              </w:rPr>
              <w:t>i</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du</w:t>
            </w:r>
            <w:r w:rsidRPr="00551A75">
              <w:rPr>
                <w:rFonts w:eastAsia="Arial" w:cstheme="minorHAnsi"/>
                <w:i/>
                <w:spacing w:val="2"/>
              </w:rPr>
              <w:t>a</w:t>
            </w:r>
            <w:r w:rsidRPr="00551A75">
              <w:rPr>
                <w:rFonts w:eastAsia="Arial" w:cstheme="minorHAnsi"/>
                <w:i/>
              </w:rPr>
              <w:t>l</w:t>
            </w:r>
            <w:r w:rsidRPr="00551A75">
              <w:rPr>
                <w:rFonts w:eastAsia="Arial" w:cstheme="minorHAnsi"/>
                <w:i/>
                <w:spacing w:val="47"/>
              </w:rPr>
              <w:t xml:space="preserve"> </w:t>
            </w:r>
            <w:r w:rsidRPr="00551A75">
              <w:rPr>
                <w:rFonts w:eastAsia="Arial" w:cstheme="minorHAnsi"/>
                <w:i/>
                <w:spacing w:val="-4"/>
              </w:rPr>
              <w:t>w</w:t>
            </w:r>
            <w:r w:rsidRPr="00551A75">
              <w:rPr>
                <w:rFonts w:eastAsia="Arial" w:cstheme="minorHAnsi"/>
                <w:i/>
                <w:spacing w:val="2"/>
              </w:rPr>
              <w:t>h</w:t>
            </w:r>
            <w:r w:rsidRPr="00551A75">
              <w:rPr>
                <w:rFonts w:eastAsia="Arial" w:cstheme="minorHAnsi"/>
                <w:i/>
              </w:rPr>
              <w:t>o</w:t>
            </w:r>
            <w:r w:rsidRPr="00551A75">
              <w:rPr>
                <w:rFonts w:eastAsia="Arial" w:cstheme="minorHAnsi"/>
                <w:i/>
                <w:spacing w:val="48"/>
              </w:rPr>
              <w:t xml:space="preserve"> </w:t>
            </w:r>
            <w:r w:rsidRPr="00551A75">
              <w:rPr>
                <w:rFonts w:eastAsia="Arial" w:cstheme="minorHAnsi"/>
                <w:i/>
                <w:spacing w:val="-1"/>
              </w:rPr>
              <w:t>i</w:t>
            </w:r>
            <w:r w:rsidRPr="00551A75">
              <w:rPr>
                <w:rFonts w:eastAsia="Arial" w:cstheme="minorHAnsi"/>
                <w:i/>
              </w:rPr>
              <w:t>s</w:t>
            </w:r>
            <w:r w:rsidRPr="00551A75">
              <w:rPr>
                <w:rFonts w:eastAsia="Arial" w:cstheme="minorHAnsi"/>
                <w:i/>
                <w:spacing w:val="49"/>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46"/>
              </w:rPr>
              <w:t xml:space="preserve"> </w:t>
            </w:r>
            <w:r w:rsidRPr="00551A75">
              <w:rPr>
                <w:rFonts w:eastAsia="Arial" w:cstheme="minorHAnsi"/>
                <w:i/>
              </w:rPr>
              <w:t>sub</w:t>
            </w:r>
            <w:r w:rsidRPr="00551A75">
              <w:rPr>
                <w:rFonts w:eastAsia="Arial" w:cstheme="minorHAnsi"/>
                <w:i/>
                <w:spacing w:val="1"/>
              </w:rPr>
              <w:t>j</w:t>
            </w:r>
            <w:r w:rsidRPr="00551A75">
              <w:rPr>
                <w:rFonts w:eastAsia="Arial" w:cstheme="minorHAnsi"/>
                <w:i/>
                <w:spacing w:val="-3"/>
              </w:rPr>
              <w:t>e</w:t>
            </w:r>
            <w:r w:rsidRPr="00551A75">
              <w:rPr>
                <w:rFonts w:eastAsia="Arial" w:cstheme="minorHAnsi"/>
                <w:i/>
              </w:rPr>
              <w:t>ct</w:t>
            </w:r>
            <w:r w:rsidRPr="00551A75">
              <w:rPr>
                <w:rFonts w:eastAsia="Arial" w:cstheme="minorHAnsi"/>
                <w:i/>
                <w:spacing w:val="47"/>
              </w:rPr>
              <w:t xml:space="preserve"> </w:t>
            </w:r>
            <w:r w:rsidRPr="00551A75">
              <w:rPr>
                <w:rFonts w:eastAsia="Arial" w:cstheme="minorHAnsi"/>
                <w:i/>
                <w:spacing w:val="-3"/>
              </w:rPr>
              <w:t>o</w:t>
            </w:r>
            <w:r w:rsidRPr="00551A75">
              <w:rPr>
                <w:rFonts w:eastAsia="Arial" w:cstheme="minorHAnsi"/>
                <w:i/>
              </w:rPr>
              <w:t>f Pe</w:t>
            </w:r>
            <w:r w:rsidRPr="00551A75">
              <w:rPr>
                <w:rFonts w:eastAsia="Arial" w:cstheme="minorHAnsi"/>
                <w:i/>
                <w:spacing w:val="1"/>
              </w:rPr>
              <w:t>r</w:t>
            </w:r>
            <w:r w:rsidRPr="00551A75">
              <w:rPr>
                <w:rFonts w:eastAsia="Arial" w:cstheme="minorHAnsi"/>
                <w:i/>
              </w:rPr>
              <w:t>sonal Da</w:t>
            </w:r>
            <w:r w:rsidRPr="00551A75">
              <w:rPr>
                <w:rFonts w:eastAsia="Arial" w:cstheme="minorHAnsi"/>
                <w:i/>
                <w:spacing w:val="1"/>
              </w:rPr>
              <w:t>t</w:t>
            </w:r>
            <w:r w:rsidRPr="00551A75">
              <w:rPr>
                <w:rFonts w:eastAsia="Arial" w:cstheme="minorHAnsi"/>
                <w:i/>
                <w:spacing w:val="-3"/>
              </w:rPr>
              <w:t>a</w:t>
            </w:r>
            <w:r w:rsidRPr="00551A75">
              <w:rPr>
                <w:rFonts w:eastAsia="Arial" w:cstheme="minorHAnsi"/>
                <w:i/>
              </w:rPr>
              <w:t>, i.e. to whom the data relates either directly or indirectly;</w:t>
            </w:r>
          </w:p>
        </w:tc>
      </w:tr>
      <w:tr w:rsidR="00BD5872" w:rsidRPr="00551A75" w14:paraId="489B3569" w14:textId="77777777" w:rsidTr="00E35375">
        <w:tc>
          <w:tcPr>
            <w:tcW w:w="2547" w:type="dxa"/>
          </w:tcPr>
          <w:p w14:paraId="0CF4D8EF" w14:textId="77777777" w:rsidR="00BD5872" w:rsidRPr="00551A75" w:rsidRDefault="00BD5872" w:rsidP="00E35375">
            <w:pPr>
              <w:jc w:val="both"/>
              <w:rPr>
                <w:rFonts w:eastAsia="Arial" w:cstheme="minorHAnsi"/>
                <w:i/>
              </w:rPr>
            </w:pPr>
            <w:r w:rsidRPr="00551A75">
              <w:rPr>
                <w:rFonts w:eastAsia="Arial" w:cstheme="minorHAnsi"/>
                <w:i/>
                <w:spacing w:val="-1"/>
              </w:rPr>
              <w:t>“Data Protection Legislation”</w:t>
            </w:r>
          </w:p>
        </w:tc>
        <w:tc>
          <w:tcPr>
            <w:tcW w:w="6472" w:type="dxa"/>
          </w:tcPr>
          <w:p w14:paraId="283306DE" w14:textId="77777777" w:rsidR="00BD5872" w:rsidRPr="00551A75" w:rsidRDefault="00BD5872" w:rsidP="00E35375">
            <w:pPr>
              <w:jc w:val="both"/>
              <w:rPr>
                <w:rFonts w:cstheme="minorHAnsi"/>
                <w:i/>
              </w:rPr>
            </w:pPr>
            <w:r w:rsidRPr="00551A75">
              <w:rPr>
                <w:rFonts w:eastAsia="Arial" w:cstheme="minorHAnsi"/>
                <w:i/>
                <w:spacing w:val="-1"/>
              </w:rPr>
              <w:t>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w:t>
            </w:r>
            <w:r>
              <w:rPr>
                <w:rFonts w:eastAsia="Arial" w:cstheme="minorHAnsi"/>
                <w:i/>
                <w:spacing w:val="-1"/>
              </w:rPr>
              <w:t>;</w:t>
            </w:r>
            <w:r w:rsidRPr="00551A75">
              <w:rPr>
                <w:rFonts w:eastAsia="Arial" w:cstheme="minorHAnsi"/>
                <w:i/>
                <w:spacing w:val="-1"/>
              </w:rPr>
              <w:t xml:space="preserve"> </w:t>
            </w:r>
          </w:p>
        </w:tc>
      </w:tr>
      <w:tr w:rsidR="00BD5872" w:rsidRPr="00551A75" w14:paraId="042DE398" w14:textId="77777777" w:rsidTr="00E35375">
        <w:tc>
          <w:tcPr>
            <w:tcW w:w="2547" w:type="dxa"/>
          </w:tcPr>
          <w:p w14:paraId="055CD0EB" w14:textId="77777777" w:rsidR="00BD5872" w:rsidRPr="00551A75" w:rsidRDefault="00BD5872" w:rsidP="00E35375">
            <w:pPr>
              <w:jc w:val="both"/>
              <w:rPr>
                <w:rFonts w:eastAsia="Arial" w:cstheme="minorHAnsi"/>
                <w:i/>
              </w:rPr>
            </w:pPr>
            <w:r w:rsidRPr="00551A75">
              <w:rPr>
                <w:rFonts w:eastAsia="Arial" w:cstheme="minorHAnsi"/>
                <w:i/>
                <w:spacing w:val="1"/>
              </w:rPr>
              <w:t>“</w:t>
            </w:r>
            <w:r w:rsidRPr="00551A75">
              <w:rPr>
                <w:rFonts w:eastAsia="Arial" w:cstheme="minorHAnsi"/>
                <w:i/>
                <w:spacing w:val="-1"/>
              </w:rPr>
              <w:t>P</w:t>
            </w:r>
            <w:r w:rsidRPr="00551A75">
              <w:rPr>
                <w:rFonts w:eastAsia="Arial" w:cstheme="minorHAnsi"/>
                <w:i/>
              </w:rPr>
              <w:t>e</w:t>
            </w:r>
            <w:r w:rsidRPr="00551A75">
              <w:rPr>
                <w:rFonts w:eastAsia="Arial" w:cstheme="minorHAnsi"/>
                <w:i/>
                <w:spacing w:val="1"/>
              </w:rPr>
              <w:t>r</w:t>
            </w:r>
            <w:r w:rsidRPr="00551A75">
              <w:rPr>
                <w:rFonts w:eastAsia="Arial" w:cstheme="minorHAnsi"/>
                <w:i/>
              </w:rPr>
              <w:t xml:space="preserve">sonal </w:t>
            </w:r>
            <w:r w:rsidRPr="00551A75">
              <w:rPr>
                <w:rFonts w:eastAsia="Arial" w:cstheme="minorHAnsi"/>
                <w:i/>
                <w:spacing w:val="-1"/>
              </w:rPr>
              <w:t>D</w:t>
            </w:r>
            <w:r w:rsidRPr="00551A75">
              <w:rPr>
                <w:rFonts w:eastAsia="Arial" w:cstheme="minorHAnsi"/>
                <w:i/>
                <w:spacing w:val="-3"/>
              </w:rPr>
              <w:t>a</w:t>
            </w:r>
            <w:r w:rsidRPr="00551A75">
              <w:rPr>
                <w:rFonts w:eastAsia="Arial" w:cstheme="minorHAnsi"/>
                <w:i/>
                <w:spacing w:val="1"/>
              </w:rPr>
              <w:t>t</w:t>
            </w:r>
            <w:r w:rsidRPr="00551A75">
              <w:rPr>
                <w:rFonts w:eastAsia="Arial" w:cstheme="minorHAnsi"/>
                <w:i/>
              </w:rPr>
              <w:t xml:space="preserve">a”                   </w:t>
            </w:r>
          </w:p>
        </w:tc>
        <w:tc>
          <w:tcPr>
            <w:tcW w:w="6472" w:type="dxa"/>
          </w:tcPr>
          <w:p w14:paraId="54C77DB1" w14:textId="77777777" w:rsidR="00BD5872" w:rsidRPr="00551A75" w:rsidRDefault="00BD5872" w:rsidP="00E35375">
            <w:pPr>
              <w:jc w:val="both"/>
              <w:rPr>
                <w:rFonts w:cstheme="minorHAnsi"/>
                <w:i/>
              </w:rPr>
            </w:pPr>
            <w:r w:rsidRPr="00551A75">
              <w:rPr>
                <w:rFonts w:cstheme="minorHAnsi"/>
                <w:i/>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BD5872" w:rsidRPr="00551A75" w14:paraId="351CE108" w14:textId="77777777" w:rsidTr="00E35375">
        <w:tc>
          <w:tcPr>
            <w:tcW w:w="2547" w:type="dxa"/>
          </w:tcPr>
          <w:p w14:paraId="6F80EE18" w14:textId="77777777" w:rsidR="00BD5872" w:rsidRPr="00551A75" w:rsidRDefault="00BD5872" w:rsidP="00E35375">
            <w:pPr>
              <w:jc w:val="both"/>
              <w:rPr>
                <w:rFonts w:eastAsia="Arial" w:cstheme="minorHAnsi"/>
                <w:i/>
              </w:rPr>
            </w:pPr>
            <w:r w:rsidRPr="00551A75">
              <w:rPr>
                <w:rFonts w:cstheme="minorHAnsi"/>
                <w:i/>
              </w:rPr>
              <w:t>“Processing, processes and process”</w:t>
            </w:r>
          </w:p>
        </w:tc>
        <w:tc>
          <w:tcPr>
            <w:tcW w:w="6472" w:type="dxa"/>
          </w:tcPr>
          <w:p w14:paraId="403B118B" w14:textId="77777777" w:rsidR="00BD5872" w:rsidRPr="00551A75" w:rsidRDefault="00BD5872" w:rsidP="00E35375">
            <w:pPr>
              <w:jc w:val="both"/>
              <w:rPr>
                <w:rFonts w:cstheme="minorHAnsi"/>
                <w:i/>
              </w:rPr>
            </w:pPr>
            <w:r w:rsidRPr="00551A75">
              <w:rPr>
                <w:rFonts w:cstheme="minorHAnsi"/>
                <w:i/>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BD5872" w:rsidRPr="00551A75" w14:paraId="35A283B1" w14:textId="77777777" w:rsidTr="00E35375">
        <w:tc>
          <w:tcPr>
            <w:tcW w:w="2547" w:type="dxa"/>
          </w:tcPr>
          <w:p w14:paraId="2FF1BA16" w14:textId="77777777" w:rsidR="00BD5872" w:rsidRPr="00551A75" w:rsidRDefault="00BD5872" w:rsidP="00E35375">
            <w:pPr>
              <w:jc w:val="both"/>
              <w:rPr>
                <w:rFonts w:eastAsia="Arial" w:cstheme="minorHAnsi"/>
                <w:i/>
                <w:spacing w:val="1"/>
              </w:rPr>
            </w:pPr>
            <w:r w:rsidRPr="00BF05E2">
              <w:rPr>
                <w:i/>
              </w:rPr>
              <w:t>“</w:t>
            </w:r>
            <w:r w:rsidRPr="00896E9B">
              <w:rPr>
                <w:i/>
              </w:rPr>
              <w:t>SCC</w:t>
            </w:r>
            <w:r>
              <w:rPr>
                <w:i/>
              </w:rPr>
              <w:t>”</w:t>
            </w:r>
          </w:p>
        </w:tc>
        <w:tc>
          <w:tcPr>
            <w:tcW w:w="6472" w:type="dxa"/>
          </w:tcPr>
          <w:p w14:paraId="677CB116" w14:textId="77777777" w:rsidR="00BD5872" w:rsidRPr="00551A75" w:rsidRDefault="00BD5872" w:rsidP="00E35375">
            <w:pPr>
              <w:jc w:val="both"/>
              <w:rPr>
                <w:rFonts w:eastAsia="Arial" w:cstheme="minorHAnsi"/>
                <w:i/>
                <w:spacing w:val="1"/>
              </w:rPr>
            </w:pPr>
            <w:r w:rsidRPr="00BF05E2">
              <w:rPr>
                <w:i/>
              </w:rPr>
              <w:t xml:space="preserve">the European Commission's Standard Contractual Clauses for the transfer of Personal Data from the European Union to data processors established in third countries (controller-to-processor transfers), as set out in the </w:t>
            </w:r>
            <w:r>
              <w:rPr>
                <w:i/>
              </w:rPr>
              <w:t>a</w:t>
            </w:r>
            <w:r w:rsidRPr="00BF05E2">
              <w:rPr>
                <w:i/>
              </w:rPr>
              <w:t>nnex to Commission Decision 2010/87/EU</w:t>
            </w:r>
            <w:r>
              <w:rPr>
                <w:i/>
              </w:rPr>
              <w:t>; and</w:t>
            </w:r>
          </w:p>
        </w:tc>
      </w:tr>
      <w:tr w:rsidR="00BD5872" w:rsidRPr="00551A75" w14:paraId="53B15F62" w14:textId="77777777" w:rsidTr="00E35375">
        <w:tc>
          <w:tcPr>
            <w:tcW w:w="2547" w:type="dxa"/>
          </w:tcPr>
          <w:p w14:paraId="36A2E9F4" w14:textId="77777777" w:rsidR="00BD5872" w:rsidRPr="00551A75" w:rsidRDefault="00BD5872" w:rsidP="00E35375">
            <w:pPr>
              <w:jc w:val="both"/>
              <w:rPr>
                <w:rFonts w:eastAsia="Arial" w:cstheme="minorHAnsi"/>
                <w:i/>
              </w:rPr>
            </w:pPr>
            <w:r w:rsidRPr="00551A75">
              <w:rPr>
                <w:rFonts w:eastAsia="Arial" w:cstheme="minorHAnsi"/>
                <w:i/>
                <w:spacing w:val="1"/>
              </w:rPr>
              <w:t>“</w:t>
            </w:r>
            <w:r w:rsidRPr="00551A75">
              <w:rPr>
                <w:rFonts w:eastAsia="Arial" w:cstheme="minorHAnsi"/>
                <w:i/>
                <w:spacing w:val="-1"/>
              </w:rPr>
              <w:t>S</w:t>
            </w:r>
            <w:r w:rsidRPr="00551A75">
              <w:rPr>
                <w:rFonts w:eastAsia="Arial" w:cstheme="minorHAnsi"/>
                <w:i/>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 xml:space="preserve">ces”                          </w:t>
            </w:r>
          </w:p>
        </w:tc>
        <w:tc>
          <w:tcPr>
            <w:tcW w:w="6472" w:type="dxa"/>
          </w:tcPr>
          <w:p w14:paraId="22F60883" w14:textId="77777777" w:rsidR="00BD5872" w:rsidRPr="00551A75" w:rsidRDefault="00BD5872" w:rsidP="00E35375">
            <w:pPr>
              <w:jc w:val="both"/>
              <w:rPr>
                <w:rFonts w:cstheme="minorHAnsi"/>
                <w:i/>
              </w:rPr>
            </w:pPr>
            <w:r w:rsidRPr="00551A75">
              <w:rPr>
                <w:rFonts w:eastAsia="Arial" w:cstheme="minorHAnsi"/>
                <w:i/>
                <w:spacing w:val="1"/>
              </w:rPr>
              <w:t>refers to</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2"/>
              </w:rPr>
              <w:t xml:space="preserve"> </w:t>
            </w:r>
            <w:r w:rsidRPr="00551A75">
              <w:rPr>
                <w:rFonts w:eastAsia="Arial" w:cstheme="minorHAnsi"/>
                <w:i/>
              </w:rPr>
              <w:t>s</w:t>
            </w:r>
            <w:r w:rsidRPr="00551A75">
              <w:rPr>
                <w:rFonts w:eastAsia="Arial" w:cstheme="minorHAnsi"/>
                <w:i/>
                <w:spacing w:val="-3"/>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ces</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o</w:t>
            </w:r>
            <w:r w:rsidRPr="00551A75">
              <w:rPr>
                <w:rFonts w:eastAsia="Arial" w:cstheme="minorHAnsi"/>
                <w:i/>
                <w:spacing w:val="2"/>
              </w:rPr>
              <w:t xml:space="preserve"> </w:t>
            </w:r>
            <w:r w:rsidRPr="00551A75">
              <w:rPr>
                <w:rFonts w:eastAsia="Arial" w:cstheme="minorHAnsi"/>
                <w:i/>
              </w:rPr>
              <w:t>be</w:t>
            </w:r>
            <w:r w:rsidRPr="00551A75">
              <w:rPr>
                <w:rFonts w:eastAsia="Arial" w:cstheme="minorHAnsi"/>
                <w:i/>
                <w:spacing w:val="2"/>
              </w:rPr>
              <w:t xml:space="preserve"> </w:t>
            </w:r>
            <w:r w:rsidRPr="00551A75">
              <w:rPr>
                <w:rFonts w:eastAsia="Arial" w:cstheme="minorHAnsi"/>
                <w:i/>
              </w:rPr>
              <w:t>ca</w:t>
            </w:r>
            <w:r w:rsidRPr="00551A75">
              <w:rPr>
                <w:rFonts w:eastAsia="Arial" w:cstheme="minorHAnsi"/>
                <w:i/>
                <w:spacing w:val="1"/>
              </w:rPr>
              <w:t>rr</w:t>
            </w:r>
            <w:r w:rsidRPr="00551A75">
              <w:rPr>
                <w:rFonts w:eastAsia="Arial" w:cstheme="minorHAnsi"/>
                <w:i/>
                <w:spacing w:val="-1"/>
              </w:rPr>
              <w:t>i</w:t>
            </w:r>
            <w:r w:rsidRPr="00551A75">
              <w:rPr>
                <w:rFonts w:eastAsia="Arial" w:cstheme="minorHAnsi"/>
                <w:i/>
              </w:rPr>
              <w:t>ed</w:t>
            </w:r>
            <w:r w:rsidRPr="00551A75">
              <w:rPr>
                <w:rFonts w:eastAsia="Arial" w:cstheme="minorHAnsi"/>
                <w:i/>
                <w:spacing w:val="2"/>
              </w:rPr>
              <w:t xml:space="preserve"> </w:t>
            </w:r>
            <w:r w:rsidRPr="00551A75">
              <w:rPr>
                <w:rFonts w:eastAsia="Arial" w:cstheme="minorHAnsi"/>
                <w:i/>
              </w:rPr>
              <w:t>out</w:t>
            </w:r>
            <w:r w:rsidRPr="00551A75">
              <w:rPr>
                <w:rFonts w:eastAsia="Arial" w:cstheme="minorHAnsi"/>
                <w:i/>
                <w:spacing w:val="4"/>
              </w:rPr>
              <w:t xml:space="preserve"> </w:t>
            </w:r>
            <w:r w:rsidRPr="00551A75">
              <w:rPr>
                <w:rFonts w:eastAsia="Arial" w:cstheme="minorHAnsi"/>
                <w:i/>
              </w:rPr>
              <w:t xml:space="preserve">by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a</w:t>
            </w:r>
            <w:r w:rsidRPr="00551A75">
              <w:rPr>
                <w:rFonts w:eastAsia="Arial" w:cstheme="minorHAnsi"/>
                <w:i/>
                <w:spacing w:val="3"/>
              </w:rPr>
              <w:t xml:space="preserve"> </w:t>
            </w:r>
            <w:r w:rsidRPr="00551A75">
              <w:rPr>
                <w:rFonts w:eastAsia="Arial" w:cstheme="minorHAnsi"/>
                <w:i/>
                <w:spacing w:val="-1"/>
              </w:rPr>
              <w:t>P</w:t>
            </w:r>
            <w:r w:rsidRPr="00551A75">
              <w:rPr>
                <w:rFonts w:eastAsia="Arial" w:cstheme="minorHAnsi"/>
                <w:i/>
                <w:spacing w:val="1"/>
              </w:rPr>
              <w:t>r</w:t>
            </w:r>
            <w:r w:rsidRPr="00551A75">
              <w:rPr>
                <w:rFonts w:eastAsia="Arial" w:cstheme="minorHAnsi"/>
                <w:i/>
              </w:rPr>
              <w:t>oce</w:t>
            </w:r>
            <w:r w:rsidRPr="00551A75">
              <w:rPr>
                <w:rFonts w:eastAsia="Arial" w:cstheme="minorHAnsi"/>
                <w:i/>
                <w:spacing w:val="-2"/>
              </w:rPr>
              <w:t>s</w:t>
            </w:r>
            <w:r w:rsidRPr="00551A75">
              <w:rPr>
                <w:rFonts w:eastAsia="Arial" w:cstheme="minorHAnsi"/>
                <w:i/>
              </w:rPr>
              <w:t>sor</w:t>
            </w:r>
            <w:r w:rsidRPr="00551A75">
              <w:rPr>
                <w:rFonts w:eastAsia="Arial" w:cstheme="minorHAnsi"/>
                <w:i/>
                <w:spacing w:val="4"/>
              </w:rPr>
              <w:t xml:space="preserve"> </w:t>
            </w:r>
            <w:r w:rsidRPr="00551A75">
              <w:rPr>
                <w:rFonts w:eastAsia="Arial" w:cstheme="minorHAnsi"/>
                <w:i/>
              </w:rPr>
              <w:t>und</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t</w:t>
            </w:r>
            <w:r w:rsidRPr="00551A75">
              <w:rPr>
                <w:rFonts w:eastAsia="Arial" w:cstheme="minorHAnsi"/>
                <w:i/>
              </w:rPr>
              <w:t>e</w:t>
            </w:r>
            <w:r w:rsidRPr="00551A75">
              <w:rPr>
                <w:rFonts w:eastAsia="Arial" w:cstheme="minorHAnsi"/>
                <w:i/>
                <w:spacing w:val="-2"/>
              </w:rPr>
              <w:t>r</w:t>
            </w:r>
            <w:r w:rsidRPr="00551A75">
              <w:rPr>
                <w:rFonts w:eastAsia="Arial" w:cstheme="minorHAnsi"/>
                <w:i/>
                <w:spacing w:val="1"/>
              </w:rPr>
              <w:t>m</w:t>
            </w:r>
            <w:r w:rsidRPr="00551A75">
              <w:rPr>
                <w:rFonts w:eastAsia="Arial" w:cstheme="minorHAnsi"/>
                <w:i/>
              </w:rPr>
              <w:t>s</w:t>
            </w:r>
            <w:r w:rsidRPr="00551A75">
              <w:rPr>
                <w:rFonts w:eastAsia="Arial" w:cstheme="minorHAnsi"/>
                <w:i/>
                <w:spacing w:val="3"/>
              </w:rPr>
              <w:t xml:space="preserve"> </w:t>
            </w:r>
            <w:r w:rsidRPr="00551A75">
              <w:rPr>
                <w:rFonts w:eastAsia="Arial" w:cstheme="minorHAnsi"/>
                <w:i/>
                <w:spacing w:val="-3"/>
              </w:rPr>
              <w:t>o</w:t>
            </w:r>
            <w:r w:rsidRPr="00551A75">
              <w:rPr>
                <w:rFonts w:eastAsia="Arial" w:cstheme="minorHAnsi"/>
                <w:i/>
              </w:rPr>
              <w:t>f</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M</w:t>
            </w:r>
            <w:r w:rsidRPr="00551A75">
              <w:rPr>
                <w:rFonts w:eastAsia="Arial" w:cstheme="minorHAnsi"/>
                <w:i/>
              </w:rPr>
              <w:t>as</w:t>
            </w:r>
            <w:r w:rsidRPr="00551A75">
              <w:rPr>
                <w:rFonts w:eastAsia="Arial" w:cstheme="minorHAnsi"/>
                <w:i/>
                <w:spacing w:val="1"/>
              </w:rPr>
              <w:t>t</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Agreement</w:t>
            </w:r>
            <w:r w:rsidRPr="00551A75">
              <w:rPr>
                <w:rFonts w:eastAsia="Arial" w:cstheme="minorHAnsi"/>
                <w:i/>
              </w:rPr>
              <w:t>.</w:t>
            </w:r>
          </w:p>
        </w:tc>
      </w:tr>
    </w:tbl>
    <w:p w14:paraId="56A50B9E" w14:textId="77777777" w:rsidR="00BD5872" w:rsidRPr="00551A75" w:rsidRDefault="00BD5872" w:rsidP="00BD5872">
      <w:pPr>
        <w:spacing w:after="200" w:line="276" w:lineRule="auto"/>
        <w:ind w:right="84"/>
        <w:contextualSpacing/>
        <w:jc w:val="both"/>
        <w:rPr>
          <w:rFonts w:eastAsia="Arial" w:cstheme="minorHAnsi"/>
          <w:i/>
        </w:rPr>
      </w:pPr>
    </w:p>
    <w:p w14:paraId="77E331CC" w14:textId="2A102D12" w:rsidR="00BD5872" w:rsidRPr="001A3CE9" w:rsidRDefault="00BD5872" w:rsidP="001A3CE9">
      <w:pPr>
        <w:jc w:val="both"/>
        <w:rPr>
          <w:i/>
        </w:rPr>
      </w:pPr>
      <w:r w:rsidRPr="00002C94">
        <w:rPr>
          <w:i/>
        </w:rPr>
        <w:t>The Parties acknowledge that for the purposes of Data Protection Legislation, in performing its obligations under this Agreement, the Supplier, to the extent that it processes Personal Data received from the Provider, is a "</w:t>
      </w:r>
      <w:r w:rsidRPr="00002C94">
        <w:rPr>
          <w:b/>
          <w:i/>
        </w:rPr>
        <w:t>Data Processor</w:t>
      </w:r>
      <w:r w:rsidRPr="00002C94">
        <w:rPr>
          <w:i/>
        </w:rPr>
        <w:t>" and the Provider is the "</w:t>
      </w:r>
      <w:r w:rsidRPr="00002C94">
        <w:rPr>
          <w:b/>
          <w:i/>
        </w:rPr>
        <w:t>Data Controller</w:t>
      </w:r>
      <w:r w:rsidRPr="00002C94">
        <w:rPr>
          <w:i/>
        </w:rPr>
        <w:t>"; as defined in the Data Protection Legislation.</w:t>
      </w:r>
    </w:p>
    <w:p w14:paraId="5ACBACF7" w14:textId="2BEE853F" w:rsidR="00BD5872" w:rsidRDefault="00BD5872" w:rsidP="00CD0E88">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i/>
        </w:rPr>
      </w:pPr>
      <w:r w:rsidRPr="00002C94">
        <w:rPr>
          <w:b/>
          <w:i/>
        </w:rPr>
        <w:lastRenderedPageBreak/>
        <w:t>Data Controller Obligations</w:t>
      </w:r>
    </w:p>
    <w:p w14:paraId="787A91C2" w14:textId="77777777" w:rsidR="001A3CE9" w:rsidRPr="001A3CE9" w:rsidRDefault="001A3CE9" w:rsidP="001A3CE9">
      <w:pPr>
        <w:pStyle w:val="ListParagraph"/>
        <w:tabs>
          <w:tab w:val="left" w:pos="851"/>
        </w:tabs>
        <w:suppressAutoHyphens/>
        <w:autoSpaceDN w:val="0"/>
        <w:spacing w:before="1" w:after="0" w:line="240" w:lineRule="auto"/>
        <w:ind w:left="792"/>
        <w:contextualSpacing w:val="0"/>
        <w:jc w:val="both"/>
        <w:textAlignment w:val="baseline"/>
        <w:rPr>
          <w:b/>
          <w:i/>
        </w:rPr>
      </w:pPr>
    </w:p>
    <w:p w14:paraId="52B77584" w14:textId="77777777" w:rsidR="00BD5872" w:rsidRPr="00002C94" w:rsidRDefault="00BD5872" w:rsidP="00CD0E88">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The</w:t>
      </w:r>
      <w:r w:rsidRPr="00002C94">
        <w:rPr>
          <w:rFonts w:eastAsia="Arial" w:cstheme="minorHAnsi"/>
          <w:i/>
          <w:spacing w:val="1"/>
        </w:rPr>
        <w:t xml:space="preserv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w:t>
      </w:r>
      <w:r w:rsidRPr="00002C94">
        <w:rPr>
          <w:rFonts w:eastAsia="Arial" w:cstheme="minorHAnsi"/>
          <w:i/>
          <w:spacing w:val="-1"/>
        </w:rPr>
        <w:t>C</w:t>
      </w:r>
      <w:r w:rsidRPr="00002C94">
        <w:rPr>
          <w:rFonts w:eastAsia="Arial" w:cstheme="minorHAnsi"/>
          <w:i/>
        </w:rPr>
        <w:t>o</w:t>
      </w:r>
      <w:r w:rsidRPr="00002C94">
        <w:rPr>
          <w:rFonts w:eastAsia="Arial" w:cstheme="minorHAnsi"/>
          <w:i/>
          <w:spacing w:val="-3"/>
        </w:rPr>
        <w:t>n</w:t>
      </w:r>
      <w:r w:rsidRPr="00002C94">
        <w:rPr>
          <w:rFonts w:eastAsia="Arial" w:cstheme="minorHAnsi"/>
          <w:i/>
          <w:spacing w:val="1"/>
        </w:rPr>
        <w:t>tr</w:t>
      </w:r>
      <w:r w:rsidRPr="00002C94">
        <w:rPr>
          <w:rFonts w:eastAsia="Arial" w:cstheme="minorHAnsi"/>
          <w:i/>
        </w:rPr>
        <w:t>o</w:t>
      </w:r>
      <w:r w:rsidRPr="00002C94">
        <w:rPr>
          <w:rFonts w:eastAsia="Arial" w:cstheme="minorHAnsi"/>
          <w:i/>
          <w:spacing w:val="-1"/>
        </w:rPr>
        <w:t>ll</w:t>
      </w:r>
      <w:r w:rsidRPr="00002C94">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Processor</w:t>
      </w:r>
      <w:r w:rsidRPr="00002C94">
        <w:rPr>
          <w:rFonts w:eastAsia="Arial" w:cstheme="minorHAnsi"/>
          <w:i/>
        </w:rPr>
        <w:t>.</w:t>
      </w:r>
    </w:p>
    <w:p w14:paraId="63243778" w14:textId="77777777" w:rsidR="00BD5872" w:rsidRPr="00002C94" w:rsidRDefault="00BD5872" w:rsidP="00BD5872">
      <w:pPr>
        <w:pStyle w:val="ListParagraph"/>
        <w:spacing w:line="242" w:lineRule="auto"/>
        <w:ind w:left="1080" w:right="102"/>
        <w:jc w:val="both"/>
        <w:rPr>
          <w:rFonts w:eastAsia="Arial" w:cstheme="minorHAnsi"/>
          <w:i/>
        </w:rPr>
      </w:pPr>
    </w:p>
    <w:p w14:paraId="7F70F3B8" w14:textId="77777777" w:rsidR="00BD5872" w:rsidRPr="00002C94" w:rsidRDefault="00BD5872" w:rsidP="00CD0E88">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i/>
          <w:spacing w:val="2"/>
        </w:rPr>
      </w:pPr>
      <w:r w:rsidRPr="00002C94">
        <w:rPr>
          <w:rFonts w:eastAsia="Arial" w:cstheme="minorHAnsi"/>
          <w:i/>
          <w:spacing w:val="2"/>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C</w:t>
      </w:r>
      <w:r w:rsidRPr="00002C94">
        <w:rPr>
          <w:rFonts w:eastAsia="Arial" w:cstheme="minorHAnsi"/>
          <w:i/>
        </w:rPr>
        <w:t>on</w:t>
      </w:r>
      <w:r w:rsidRPr="00002C94">
        <w:rPr>
          <w:rFonts w:eastAsia="Arial" w:cstheme="minorHAnsi"/>
          <w:i/>
          <w:spacing w:val="-1"/>
        </w:rPr>
        <w:t>t</w:t>
      </w:r>
      <w:r w:rsidRPr="00002C94">
        <w:rPr>
          <w:rFonts w:eastAsia="Arial" w:cstheme="minorHAnsi"/>
          <w:i/>
          <w:spacing w:val="1"/>
        </w:rPr>
        <w:t>r</w:t>
      </w:r>
      <w:r w:rsidRPr="00002C94">
        <w:rPr>
          <w:rFonts w:eastAsia="Arial" w:cstheme="minorHAnsi"/>
          <w:i/>
        </w:rPr>
        <w:t>o</w:t>
      </w:r>
      <w:r w:rsidRPr="00002C94">
        <w:rPr>
          <w:rFonts w:eastAsia="Arial" w:cstheme="minorHAnsi"/>
          <w:i/>
          <w:spacing w:val="-1"/>
        </w:rPr>
        <w:t>ll</w:t>
      </w:r>
      <w:r w:rsidRPr="00002C94">
        <w:rPr>
          <w:rFonts w:eastAsia="Arial" w:cstheme="minorHAnsi"/>
          <w:i/>
        </w:rPr>
        <w:t>er</w:t>
      </w:r>
      <w:r w:rsidRPr="00002C94">
        <w:rPr>
          <w:rFonts w:eastAsia="Arial" w:cstheme="minorHAnsi"/>
          <w:i/>
          <w:spacing w:val="2"/>
        </w:rPr>
        <w:t xml:space="preserve"> </w:t>
      </w:r>
      <w:r w:rsidRPr="00002C94">
        <w:rPr>
          <w:rFonts w:eastAsia="Arial" w:cstheme="minorHAnsi"/>
          <w:i/>
        </w:rPr>
        <w:t>sha</w:t>
      </w:r>
      <w:r w:rsidRPr="00002C94">
        <w:rPr>
          <w:rFonts w:eastAsia="Arial" w:cstheme="minorHAnsi"/>
          <w:i/>
          <w:spacing w:val="-1"/>
        </w:rPr>
        <w:t>l</w:t>
      </w:r>
      <w:r w:rsidRPr="00002C94">
        <w:rPr>
          <w:rFonts w:eastAsia="Arial" w:cstheme="minorHAnsi"/>
          <w:i/>
        </w:rPr>
        <w:t xml:space="preserve">l authorise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rFonts w:eastAsia="Arial" w:cstheme="minorHAnsi"/>
          <w:i/>
          <w:spacing w:val="1"/>
        </w:rPr>
        <w:t>to process the Personal Data in any manner that m</w:t>
      </w:r>
      <w:r w:rsidRPr="00002C94">
        <w:rPr>
          <w:rFonts w:eastAsia="Arial" w:cstheme="minorHAnsi"/>
          <w:i/>
        </w:rPr>
        <w:t>ay</w:t>
      </w:r>
      <w:r w:rsidRPr="00002C94">
        <w:rPr>
          <w:rFonts w:eastAsia="Arial" w:cstheme="minorHAnsi"/>
          <w:i/>
          <w:spacing w:val="1"/>
        </w:rPr>
        <w:t xml:space="preserve"> r</w:t>
      </w:r>
      <w:r w:rsidRPr="00002C94">
        <w:rPr>
          <w:rFonts w:eastAsia="Arial" w:cstheme="minorHAnsi"/>
          <w:i/>
        </w:rPr>
        <w:t>eason</w:t>
      </w:r>
      <w:r w:rsidRPr="00002C94">
        <w:rPr>
          <w:rFonts w:eastAsia="Arial" w:cstheme="minorHAnsi"/>
          <w:i/>
          <w:spacing w:val="-3"/>
        </w:rPr>
        <w:t>a</w:t>
      </w:r>
      <w:r w:rsidRPr="00002C94">
        <w:rPr>
          <w:rFonts w:eastAsia="Arial" w:cstheme="minorHAnsi"/>
          <w:i/>
        </w:rPr>
        <w:t>b</w:t>
      </w:r>
      <w:r w:rsidRPr="00002C94">
        <w:rPr>
          <w:rFonts w:eastAsia="Arial" w:cstheme="minorHAnsi"/>
          <w:i/>
          <w:spacing w:val="-1"/>
        </w:rPr>
        <w:t>l</w:t>
      </w:r>
      <w:r w:rsidRPr="00002C94">
        <w:rPr>
          <w:rFonts w:eastAsia="Arial" w:cstheme="minorHAnsi"/>
          <w:i/>
        </w:rPr>
        <w:t xml:space="preserve">y be </w:t>
      </w:r>
      <w:r w:rsidRPr="00002C94">
        <w:rPr>
          <w:rFonts w:eastAsia="Arial" w:cstheme="minorHAnsi"/>
          <w:i/>
          <w:spacing w:val="1"/>
        </w:rPr>
        <w:t>r</w:t>
      </w:r>
      <w:r w:rsidRPr="00002C94">
        <w:rPr>
          <w:rFonts w:eastAsia="Arial" w:cstheme="minorHAnsi"/>
          <w:i/>
          <w:spacing w:val="-3"/>
        </w:rPr>
        <w:t>e</w:t>
      </w:r>
      <w:r w:rsidRPr="00002C94">
        <w:rPr>
          <w:rFonts w:eastAsia="Arial" w:cstheme="minorHAnsi"/>
          <w:i/>
          <w:spacing w:val="2"/>
        </w:rPr>
        <w:t>q</w:t>
      </w:r>
      <w:r w:rsidRPr="00002C94">
        <w:rPr>
          <w:rFonts w:eastAsia="Arial" w:cstheme="minorHAnsi"/>
          <w:i/>
        </w:rPr>
        <w:t>u</w:t>
      </w:r>
      <w:r w:rsidRPr="00002C94">
        <w:rPr>
          <w:rFonts w:eastAsia="Arial" w:cstheme="minorHAnsi"/>
          <w:i/>
          <w:spacing w:val="-1"/>
        </w:rPr>
        <w:t>i</w:t>
      </w:r>
      <w:r w:rsidRPr="00002C94">
        <w:rPr>
          <w:rFonts w:eastAsia="Arial" w:cstheme="minorHAnsi"/>
          <w:i/>
          <w:spacing w:val="1"/>
        </w:rPr>
        <w:t>r</w:t>
      </w:r>
      <w:r w:rsidRPr="00002C94">
        <w:rPr>
          <w:rFonts w:eastAsia="Arial" w:cstheme="minorHAnsi"/>
          <w:i/>
        </w:rPr>
        <w:t>ed</w:t>
      </w:r>
      <w:r w:rsidRPr="00002C94">
        <w:rPr>
          <w:rFonts w:eastAsia="Arial" w:cstheme="minorHAnsi"/>
          <w:i/>
          <w:spacing w:val="1"/>
        </w:rPr>
        <w:t xml:space="preserve"> </w:t>
      </w:r>
      <w:r w:rsidRPr="00002C94">
        <w:rPr>
          <w:rFonts w:eastAsia="Arial" w:cstheme="minorHAnsi"/>
          <w:i/>
          <w:spacing w:val="-1"/>
        </w:rPr>
        <w:t>i</w:t>
      </w:r>
      <w:r w:rsidRPr="00002C94">
        <w:rPr>
          <w:rFonts w:eastAsia="Arial" w:cstheme="minorHAnsi"/>
          <w:i/>
        </w:rPr>
        <w:t>n</w:t>
      </w:r>
      <w:r w:rsidRPr="00002C94">
        <w:rPr>
          <w:rFonts w:eastAsia="Arial" w:cstheme="minorHAnsi"/>
          <w:i/>
          <w:spacing w:val="1"/>
        </w:rPr>
        <w:t xml:space="preserve"> </w:t>
      </w:r>
      <w:r w:rsidRPr="00002C94">
        <w:rPr>
          <w:rFonts w:eastAsia="Arial" w:cstheme="minorHAnsi"/>
          <w:i/>
          <w:spacing w:val="-3"/>
        </w:rPr>
        <w:t>o</w:t>
      </w:r>
      <w:r w:rsidRPr="00002C94">
        <w:rPr>
          <w:rFonts w:eastAsia="Arial" w:cstheme="minorHAnsi"/>
          <w:i/>
          <w:spacing w:val="1"/>
        </w:rPr>
        <w:t>r</w:t>
      </w:r>
      <w:r w:rsidRPr="00002C94">
        <w:rPr>
          <w:rFonts w:eastAsia="Arial" w:cstheme="minorHAnsi"/>
          <w:i/>
        </w:rPr>
        <w:t>der</w:t>
      </w:r>
      <w:r w:rsidRPr="00002C94">
        <w:rPr>
          <w:rFonts w:eastAsia="Arial" w:cstheme="minorHAnsi"/>
          <w:i/>
          <w:spacing w:val="-2"/>
        </w:rPr>
        <w:t xml:space="preserve"> </w:t>
      </w:r>
      <w:r w:rsidRPr="00002C94">
        <w:rPr>
          <w:rFonts w:eastAsia="Arial" w:cstheme="minorHAnsi"/>
          <w:i/>
          <w:spacing w:val="1"/>
        </w:rPr>
        <w:t>t</w:t>
      </w:r>
      <w:r w:rsidRPr="00002C94">
        <w:rPr>
          <w:rFonts w:eastAsia="Arial" w:cstheme="minorHAnsi"/>
          <w:i/>
        </w:rPr>
        <w:t>o</w:t>
      </w:r>
      <w:r w:rsidRPr="00002C94">
        <w:rPr>
          <w:rFonts w:eastAsia="Arial" w:cstheme="minorHAnsi"/>
          <w:i/>
          <w:spacing w:val="-1"/>
        </w:rPr>
        <w:t xml:space="preserve"> </w:t>
      </w:r>
      <w:r w:rsidRPr="00002C94">
        <w:rPr>
          <w:rFonts w:eastAsia="Arial" w:cstheme="minorHAnsi"/>
          <w:i/>
          <w:spacing w:val="-3"/>
        </w:rPr>
        <w:t>p</w:t>
      </w:r>
      <w:r w:rsidRPr="00002C94">
        <w:rPr>
          <w:rFonts w:eastAsia="Arial" w:cstheme="minorHAnsi"/>
          <w:i/>
          <w:spacing w:val="1"/>
        </w:rPr>
        <w:t>r</w:t>
      </w:r>
      <w:r w:rsidRPr="00002C94">
        <w:rPr>
          <w:rFonts w:eastAsia="Arial" w:cstheme="minorHAnsi"/>
          <w:i/>
        </w:rPr>
        <w:t>o</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de</w:t>
      </w:r>
      <w:r w:rsidRPr="00002C94">
        <w:rPr>
          <w:rFonts w:eastAsia="Arial" w:cstheme="minorHAnsi"/>
          <w:i/>
          <w:spacing w:val="1"/>
        </w:rPr>
        <w:t xml:space="preserve"> t</w:t>
      </w:r>
      <w:r w:rsidRPr="00002C94">
        <w:rPr>
          <w:rFonts w:eastAsia="Arial" w:cstheme="minorHAnsi"/>
          <w:i/>
        </w:rPr>
        <w:t>he</w:t>
      </w:r>
      <w:r w:rsidRPr="00002C94">
        <w:rPr>
          <w:rFonts w:eastAsia="Arial" w:cstheme="minorHAnsi"/>
          <w:i/>
          <w:spacing w:val="1"/>
        </w:rPr>
        <w:t xml:space="preserve"> </w:t>
      </w:r>
      <w:r w:rsidRPr="00002C94">
        <w:rPr>
          <w:rFonts w:eastAsia="Arial" w:cstheme="minorHAnsi"/>
          <w:i/>
          <w:spacing w:val="-1"/>
        </w:rPr>
        <w:t>S</w:t>
      </w:r>
      <w:r w:rsidRPr="00002C94">
        <w:rPr>
          <w:rFonts w:eastAsia="Arial" w:cstheme="minorHAnsi"/>
          <w:i/>
        </w:rPr>
        <w:t>e</w:t>
      </w:r>
      <w:r w:rsidRPr="00002C94">
        <w:rPr>
          <w:rFonts w:eastAsia="Arial" w:cstheme="minorHAnsi"/>
          <w:i/>
          <w:spacing w:val="1"/>
        </w:rPr>
        <w:t>r</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ces and Annex A describes the subject matter, duration, nature and purpose of processing and the Personal Data categories and Data Subject types in respect thereof.</w:t>
      </w:r>
    </w:p>
    <w:p w14:paraId="2B42E716" w14:textId="77777777" w:rsidR="00BD5872" w:rsidRPr="00002C94" w:rsidRDefault="00BD5872" w:rsidP="00BD5872">
      <w:pPr>
        <w:pStyle w:val="ListParagraph"/>
        <w:spacing w:line="242" w:lineRule="auto"/>
        <w:ind w:left="1080" w:right="102"/>
        <w:jc w:val="both"/>
        <w:rPr>
          <w:rFonts w:eastAsia="Arial" w:cstheme="minorHAnsi"/>
          <w:i/>
          <w:spacing w:val="2"/>
        </w:rPr>
      </w:pPr>
    </w:p>
    <w:p w14:paraId="40A7F99B" w14:textId="77777777" w:rsidR="00BD5872" w:rsidRPr="00002C94" w:rsidRDefault="00BD5872" w:rsidP="00CD0E88">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i/>
        </w:rPr>
      </w:pPr>
      <w:r w:rsidRPr="00002C94">
        <w:rPr>
          <w:b/>
          <w:i/>
        </w:rPr>
        <w:t>Data Processor Obligations</w:t>
      </w:r>
    </w:p>
    <w:p w14:paraId="071F7525" w14:textId="77777777" w:rsidR="00BD5872" w:rsidRPr="00002C94" w:rsidRDefault="00BD5872" w:rsidP="00BD5872">
      <w:pPr>
        <w:ind w:right="84"/>
        <w:jc w:val="both"/>
        <w:rPr>
          <w:rFonts w:eastAsia="Arial" w:cstheme="minorHAnsi"/>
          <w:i/>
          <w:spacing w:val="34"/>
        </w:rPr>
      </w:pPr>
    </w:p>
    <w:p w14:paraId="5CDDCB01" w14:textId="77777777" w:rsidR="00BD5872" w:rsidRPr="00002C94" w:rsidRDefault="00BD5872" w:rsidP="00CD0E88">
      <w:pPr>
        <w:pStyle w:val="ListParagraph"/>
        <w:numPr>
          <w:ilvl w:val="0"/>
          <w:numId w:val="16"/>
        </w:numPr>
        <w:suppressAutoHyphens/>
        <w:autoSpaceDN w:val="0"/>
        <w:spacing w:after="0" w:line="242" w:lineRule="auto"/>
        <w:ind w:right="102"/>
        <w:contextualSpacing w:val="0"/>
        <w:jc w:val="both"/>
        <w:textAlignment w:val="baseline"/>
        <w:rPr>
          <w:rFonts w:eastAsia="Arial" w:cstheme="minorHAnsi"/>
          <w:i/>
        </w:rPr>
      </w:pPr>
      <w:bookmarkStart w:id="47" w:name="_Ref491272558"/>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bookmarkEnd w:id="47"/>
      <w:r w:rsidRPr="00002C94">
        <w:rPr>
          <w:rFonts w:eastAsia="Arial" w:cstheme="minorHAnsi"/>
          <w:i/>
        </w:rPr>
        <w:t xml:space="preserve"> comply with the Data Protection Legislation when processing Personal Data.  </w:t>
      </w:r>
    </w:p>
    <w:p w14:paraId="43C1D8E7" w14:textId="77777777" w:rsidR="00BD5872" w:rsidRPr="00002C94" w:rsidRDefault="00BD5872" w:rsidP="00CD0E88">
      <w:pPr>
        <w:pStyle w:val="ListParagraph"/>
        <w:numPr>
          <w:ilvl w:val="0"/>
          <w:numId w:val="16"/>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to amend, transfer, delete or otherwise process the Personal Data, or to stop, mitigate or remedy any unauthorised processing.</w:t>
      </w:r>
    </w:p>
    <w:p w14:paraId="7EAAF333" w14:textId="77777777" w:rsidR="00BD5872" w:rsidRPr="00002C94" w:rsidRDefault="00BD5872" w:rsidP="00CD0E88">
      <w:pPr>
        <w:pStyle w:val="ListParagraph"/>
        <w:numPr>
          <w:ilvl w:val="0"/>
          <w:numId w:val="16"/>
        </w:numPr>
        <w:suppressAutoHyphens/>
        <w:autoSpaceDN w:val="0"/>
        <w:spacing w:after="0" w:line="242" w:lineRule="auto"/>
        <w:ind w:right="102"/>
        <w:contextualSpacing w:val="0"/>
        <w:jc w:val="both"/>
        <w:textAlignment w:val="baseline"/>
        <w:rPr>
          <w:rFonts w:cstheme="minorHAnsi"/>
          <w:i/>
        </w:rPr>
      </w:pPr>
      <w:r w:rsidRPr="00002C94">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002C94">
        <w:rPr>
          <w:rFonts w:cstheme="minorHAnsi"/>
          <w:i/>
        </w:rPr>
        <w:t xml:space="preserve"> of processing.</w:t>
      </w:r>
    </w:p>
    <w:p w14:paraId="7F40F132" w14:textId="77777777" w:rsidR="00BD5872" w:rsidRPr="00002C94" w:rsidRDefault="00BD5872" w:rsidP="00BD5872">
      <w:pPr>
        <w:pStyle w:val="ListParagraph"/>
        <w:spacing w:line="242" w:lineRule="auto"/>
        <w:ind w:right="102"/>
        <w:jc w:val="both"/>
        <w:rPr>
          <w:rFonts w:cstheme="minorHAnsi"/>
          <w:i/>
        </w:rPr>
      </w:pPr>
    </w:p>
    <w:p w14:paraId="79720D29" w14:textId="77777777" w:rsidR="00BD5872" w:rsidRPr="00002C94" w:rsidRDefault="00BD5872" w:rsidP="00BD5872">
      <w:pPr>
        <w:pStyle w:val="ListParagraph"/>
        <w:tabs>
          <w:tab w:val="left" w:pos="851"/>
        </w:tabs>
        <w:spacing w:before="1"/>
        <w:ind w:left="0"/>
        <w:jc w:val="both"/>
        <w:rPr>
          <w:b/>
          <w:i/>
        </w:rPr>
      </w:pPr>
      <w:r w:rsidRPr="00002C94">
        <w:rPr>
          <w:b/>
          <w:i/>
        </w:rPr>
        <w:t>1.2.1</w:t>
      </w:r>
      <w:r w:rsidRPr="00002C94">
        <w:rPr>
          <w:b/>
          <w:i/>
        </w:rPr>
        <w:tab/>
        <w:t>Use and Processing of Data</w:t>
      </w:r>
    </w:p>
    <w:p w14:paraId="276FE3CB" w14:textId="77777777" w:rsidR="00BD5872" w:rsidRPr="00002C94" w:rsidRDefault="00BD5872" w:rsidP="00BD5872">
      <w:pPr>
        <w:pStyle w:val="ListParagraph"/>
        <w:tabs>
          <w:tab w:val="left" w:pos="851"/>
        </w:tabs>
        <w:spacing w:before="1"/>
        <w:ind w:left="792" w:firstLine="720"/>
        <w:jc w:val="both"/>
        <w:rPr>
          <w:b/>
          <w:i/>
        </w:rPr>
      </w:pPr>
    </w:p>
    <w:p w14:paraId="0A82AD01"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5233B310" w14:textId="77777777" w:rsidR="00BD5872" w:rsidRPr="00002C94" w:rsidRDefault="00BD5872" w:rsidP="00BD5872">
      <w:pPr>
        <w:pStyle w:val="ListParagraph"/>
        <w:tabs>
          <w:tab w:val="left" w:pos="851"/>
        </w:tabs>
        <w:spacing w:before="1"/>
        <w:ind w:left="792"/>
        <w:jc w:val="both"/>
        <w:rPr>
          <w:b/>
          <w:i/>
        </w:rPr>
      </w:pPr>
    </w:p>
    <w:p w14:paraId="24695364"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i/>
        </w:rPr>
        <w:t>only use such Personal Data for the purposes of performing its obligations under this Agreement;</w:t>
      </w:r>
    </w:p>
    <w:p w14:paraId="77B0F05A"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only process the Personal Data to the extent, and in such a manner, as is necessary in order to deliver the Services under this Agreement and in accordance with the Data Controller’s written instructions from time to time.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will not process the Personal Data for any other purpose or in a way that does not comply with this Agreement or the Data Protection Legislation.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must promptly notify the Data Controller if, in its opinion, the Data Controller's instruction or performance by the Data Processor of this Agreement would not comply with the Data Protection Legislation;</w:t>
      </w:r>
    </w:p>
    <w:p w14:paraId="5A01A268"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maintain the confidentiality of all Personal Data and shall not disclose Personal Data to any third party or allow any third party to use such data in any circumstances other than: </w:t>
      </w:r>
    </w:p>
    <w:p w14:paraId="0BC05769"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at the specific written request of the Data Controller; </w:t>
      </w:r>
    </w:p>
    <w:p w14:paraId="6CE612A3"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where this Agreement specifically authorises the disclosure in order to deliver the Services;</w:t>
      </w:r>
    </w:p>
    <w:p w14:paraId="5165D998"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in strict compliance with clause 1.2.6 of this Agreement; or</w:t>
      </w:r>
    </w:p>
    <w:p w14:paraId="4B598917"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44ED0E46"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assist the Data Controller with undertaking an assessment of the impact of processing any Personal Data, and with any consultations with </w:t>
      </w:r>
      <w:r w:rsidRPr="00002C94">
        <w:rPr>
          <w:i/>
        </w:rPr>
        <w:t xml:space="preserve">the Data Protection Commissioner or any other </w:t>
      </w:r>
      <w:r w:rsidRPr="00002C94">
        <w:rPr>
          <w:rFonts w:eastAsia="Arial" w:cstheme="minorHAnsi"/>
          <w:i/>
        </w:rPr>
        <w:t xml:space="preserve">data protection or </w:t>
      </w:r>
      <w:r w:rsidRPr="00002C94">
        <w:rPr>
          <w:i/>
        </w:rPr>
        <w:t>regulatory authority</w:t>
      </w:r>
      <w:r w:rsidRPr="00002C94">
        <w:rPr>
          <w:rFonts w:eastAsia="Arial" w:cstheme="minorHAnsi"/>
          <w:i/>
        </w:rPr>
        <w:t xml:space="preserve">, if and to the extent an assessment or consultation is required to be carried under Data Protection Legislation; and </w:t>
      </w:r>
    </w:p>
    <w:p w14:paraId="554961E1"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i/>
        </w:rPr>
      </w:pPr>
      <w:r w:rsidRPr="00002C94">
        <w:rPr>
          <w:rFonts w:eastAsia="Arial" w:cstheme="minorHAnsi"/>
          <w:i/>
        </w:rPr>
        <w:t xml:space="preserve">comply with any further written instructions with respect to processing by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a Controller and any such</w:t>
      </w:r>
      <w:r w:rsidRPr="00002C94">
        <w:rPr>
          <w:i/>
        </w:rPr>
        <w:t xml:space="preserve"> further instructions shall be incorporated into Annex A.</w:t>
      </w:r>
    </w:p>
    <w:p w14:paraId="6E87FD4D" w14:textId="77777777" w:rsidR="001A3CE9" w:rsidRDefault="001A3CE9" w:rsidP="00BD5872">
      <w:pPr>
        <w:tabs>
          <w:tab w:val="left" w:pos="851"/>
        </w:tabs>
        <w:spacing w:before="1"/>
        <w:jc w:val="both"/>
        <w:rPr>
          <w:b/>
          <w:i/>
        </w:rPr>
      </w:pPr>
    </w:p>
    <w:p w14:paraId="67D369AB" w14:textId="3F139D58" w:rsidR="00BD5872" w:rsidRPr="00002C94" w:rsidRDefault="00BD5872" w:rsidP="00BD5872">
      <w:pPr>
        <w:tabs>
          <w:tab w:val="left" w:pos="851"/>
        </w:tabs>
        <w:spacing w:before="1"/>
        <w:jc w:val="both"/>
        <w:rPr>
          <w:b/>
          <w:i/>
        </w:rPr>
      </w:pPr>
      <w:r w:rsidRPr="00002C94">
        <w:rPr>
          <w:b/>
          <w:i/>
        </w:rPr>
        <w:t>1.2.2</w:t>
      </w:r>
      <w:r w:rsidRPr="00002C94">
        <w:rPr>
          <w:b/>
          <w:i/>
        </w:rPr>
        <w:tab/>
        <w:t>Access to Information</w:t>
      </w:r>
    </w:p>
    <w:p w14:paraId="1FE046D1"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A0979FE" w14:textId="77777777" w:rsidR="00BD5872" w:rsidRPr="00002C94" w:rsidRDefault="00BD5872" w:rsidP="00BD5872">
      <w:pPr>
        <w:pStyle w:val="ListParagraph"/>
        <w:tabs>
          <w:tab w:val="left" w:pos="851"/>
        </w:tabs>
        <w:spacing w:before="1"/>
        <w:ind w:left="792"/>
        <w:jc w:val="both"/>
        <w:rPr>
          <w:b/>
          <w:i/>
        </w:rPr>
      </w:pPr>
    </w:p>
    <w:p w14:paraId="5899FCB5"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rFonts w:eastAsia="Arial" w:cstheme="minorHAnsi"/>
          <w:i/>
        </w:rPr>
      </w:pPr>
      <w:r w:rsidRPr="00002C94">
        <w:rPr>
          <w:i/>
        </w:rPr>
        <w:lastRenderedPageBreak/>
        <w:t xml:space="preserve">upon the </w:t>
      </w:r>
      <w:r w:rsidRPr="00002C94">
        <w:rPr>
          <w:rFonts w:eastAsia="Arial" w:cstheme="minorHAnsi"/>
          <w:i/>
        </w:rPr>
        <w:t>request of a Data Subject, inform such Data Subject that it is a Data Processor and that the other Party is a Data Controller;</w:t>
      </w:r>
    </w:p>
    <w:p w14:paraId="26809A46"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inform the Data Controller immediately in the event of:</w:t>
      </w:r>
    </w:p>
    <w:p w14:paraId="2EAB4633"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exercise by any </w:t>
      </w:r>
      <w:r w:rsidRPr="00002C94">
        <w:rPr>
          <w:rFonts w:eastAsia="Arial" w:cstheme="minorHAnsi"/>
          <w:i/>
        </w:rPr>
        <w:t>Data Subject</w:t>
      </w:r>
      <w:r w:rsidRPr="00002C94">
        <w:rPr>
          <w:i/>
        </w:rPr>
        <w:t xml:space="preserve"> of any rights under Data Protection Legislation in relation to any Personal Data;</w:t>
      </w:r>
    </w:p>
    <w:p w14:paraId="7BB0D30A"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a request to rectify, block or erase any Personal Data;</w:t>
      </w:r>
    </w:p>
    <w:p w14:paraId="499D0F88"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a request, complaint or communication relating to either Party’s obligations under the Data Protection legislation;</w:t>
      </w:r>
    </w:p>
    <w:p w14:paraId="2969B9A3"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the Data Protection Commissioner or any other </w:t>
      </w:r>
      <w:r w:rsidRPr="00002C94">
        <w:rPr>
          <w:rFonts w:eastAsia="Arial" w:cstheme="minorHAnsi"/>
          <w:i/>
        </w:rPr>
        <w:t xml:space="preserve">data protection or </w:t>
      </w:r>
      <w:r w:rsidRPr="00002C94">
        <w:rPr>
          <w:i/>
        </w:rPr>
        <w:t>regulatory authority in connection with the Personal Data processed under this Agreement;</w:t>
      </w:r>
    </w:p>
    <w:p w14:paraId="580364E6"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any third party for disclosure of Personal Data where compliance with such request is required or purported to be required by law. </w:t>
      </w:r>
    </w:p>
    <w:p w14:paraId="1542BEB9"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i/>
        </w:rPr>
      </w:pPr>
      <w:r w:rsidRPr="00002C94">
        <w:rPr>
          <w:i/>
        </w:rPr>
        <w:t xml:space="preserve">co-operate with the Data Controller and provide assistance to deal with all requests and communications from Data Subjects and the Data Protection Commissioner or any other </w:t>
      </w:r>
      <w:r w:rsidRPr="00002C94">
        <w:rPr>
          <w:rFonts w:eastAsia="Arial" w:cstheme="minorHAnsi"/>
          <w:i/>
        </w:rPr>
        <w:t xml:space="preserve">data protection or </w:t>
      </w:r>
      <w:r w:rsidRPr="00002C94">
        <w:rPr>
          <w:i/>
        </w:rPr>
        <w:t>regulatory authority;</w:t>
      </w:r>
    </w:p>
    <w:p w14:paraId="3C9B79A7"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i/>
        </w:rPr>
      </w:pPr>
      <w:r w:rsidRPr="00002C94">
        <w:rPr>
          <w:i/>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3396C938"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i/>
        </w:rPr>
      </w:pPr>
      <w:r w:rsidRPr="00002C94">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AB2431C"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w:t>
      </w:r>
      <w:r w:rsidRPr="00002C94">
        <w:rPr>
          <w:rFonts w:eastAsia="Arial" w:cstheme="minorHAnsi"/>
          <w:i/>
        </w:rPr>
        <w:t xml:space="preserve">nature, duration and </w:t>
      </w:r>
      <w:r w:rsidRPr="00002C94">
        <w:rPr>
          <w:i/>
        </w:rPr>
        <w:t>purpose(s) for which such Personal Data is processed;</w:t>
      </w:r>
    </w:p>
    <w:p w14:paraId="63C553E0"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description of such Personal Data that it processes (including the categories of personal data and data subjects </w:t>
      </w:r>
      <w:r w:rsidRPr="00002C94">
        <w:rPr>
          <w:rFonts w:eastAsia="Arial" w:cstheme="minorHAnsi"/>
          <w:i/>
        </w:rPr>
        <w:t>types</w:t>
      </w:r>
      <w:r w:rsidRPr="00002C94">
        <w:rPr>
          <w:i/>
        </w:rPr>
        <w:t>);</w:t>
      </w:r>
    </w:p>
    <w:p w14:paraId="242F95E3"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any recipients of such Personal Data; and</w:t>
      </w:r>
    </w:p>
    <w:p w14:paraId="5095F351"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location(s) of any overseas processing of such Personal Data; </w:t>
      </w:r>
    </w:p>
    <w:p w14:paraId="23A439B4" w14:textId="77777777" w:rsidR="00BD5872" w:rsidRPr="00002C94" w:rsidRDefault="00BD5872" w:rsidP="00BD5872">
      <w:pPr>
        <w:pStyle w:val="ListParagraph"/>
        <w:spacing w:line="242" w:lineRule="auto"/>
        <w:ind w:left="1080" w:right="102"/>
        <w:jc w:val="both"/>
        <w:rPr>
          <w:i/>
        </w:rPr>
      </w:pPr>
    </w:p>
    <w:p w14:paraId="6E46689B" w14:textId="77777777" w:rsidR="00BD5872" w:rsidRPr="00002C94" w:rsidRDefault="00BD5872" w:rsidP="00BD5872">
      <w:pPr>
        <w:tabs>
          <w:tab w:val="left" w:pos="851"/>
        </w:tabs>
        <w:spacing w:before="1"/>
        <w:jc w:val="both"/>
        <w:rPr>
          <w:b/>
          <w:i/>
        </w:rPr>
      </w:pPr>
      <w:r w:rsidRPr="00002C94">
        <w:rPr>
          <w:b/>
          <w:i/>
        </w:rPr>
        <w:t>1.2.3</w:t>
      </w:r>
      <w:r w:rsidRPr="00002C94">
        <w:rPr>
          <w:b/>
          <w:i/>
        </w:rPr>
        <w:tab/>
        <w:t>Disclosure and Data Sharing</w:t>
      </w:r>
    </w:p>
    <w:p w14:paraId="00BB8458"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i/>
        </w:rPr>
        <w:t xml:space="preserve">(or any subcontractor) </w:t>
      </w:r>
      <w:r w:rsidRPr="00002C94">
        <w:rPr>
          <w:rFonts w:eastAsia="Arial" w:cstheme="minorHAnsi"/>
          <w:i/>
        </w:rPr>
        <w:t>shall:</w:t>
      </w:r>
    </w:p>
    <w:p w14:paraId="34D0C730" w14:textId="77777777" w:rsidR="00BD5872" w:rsidRPr="00002C94" w:rsidRDefault="00BD5872" w:rsidP="00BD5872">
      <w:pPr>
        <w:pStyle w:val="ListParagraph"/>
        <w:tabs>
          <w:tab w:val="left" w:pos="851"/>
        </w:tabs>
        <w:spacing w:before="1"/>
        <w:ind w:left="792"/>
        <w:jc w:val="both"/>
        <w:rPr>
          <w:b/>
          <w:i/>
        </w:rPr>
      </w:pPr>
    </w:p>
    <w:p w14:paraId="48763E27"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7B3B289B"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2791C0F0"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A39021"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not transfer or otherwise process any Personal Data to a third party outside the European Economic Area (EEA) except with the express prior written consent of </w:t>
      </w:r>
      <w:r w:rsidRPr="000A49A8">
        <w:rPr>
          <w:i/>
        </w:rPr>
        <w:t>the Data Controller</w:t>
      </w:r>
      <w:r w:rsidRPr="00002C94">
        <w:rPr>
          <w:i/>
        </w:rPr>
        <w:t xml:space="preserve">. </w:t>
      </w:r>
    </w:p>
    <w:p w14:paraId="26DD0CC5"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Where such consent is granted, the Data Processor may only process, or permit the processing, of Personal Data outside the EEA under the following conditions:</w:t>
      </w:r>
    </w:p>
    <w:p w14:paraId="093F9FB0" w14:textId="77777777" w:rsidR="00BD5872" w:rsidRPr="00002C94" w:rsidRDefault="00BD5872" w:rsidP="00CD0E88">
      <w:pPr>
        <w:pStyle w:val="ListParagraph"/>
        <w:numPr>
          <w:ilvl w:val="0"/>
          <w:numId w:val="9"/>
        </w:numPr>
        <w:tabs>
          <w:tab w:val="left" w:pos="463"/>
        </w:tabs>
        <w:suppressAutoHyphens/>
        <w:autoSpaceDN w:val="0"/>
        <w:spacing w:after="0" w:line="242" w:lineRule="auto"/>
        <w:ind w:left="1560" w:right="102" w:hanging="426"/>
        <w:contextualSpacing w:val="0"/>
        <w:jc w:val="both"/>
        <w:textAlignment w:val="baseline"/>
        <w:rPr>
          <w:i/>
        </w:rPr>
      </w:pPr>
      <w:r w:rsidRPr="00002C94">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68DDC64D" w14:textId="77777777" w:rsidR="00BD5872" w:rsidRPr="00002C94" w:rsidRDefault="00BD5872" w:rsidP="00CD0E88">
      <w:pPr>
        <w:pStyle w:val="ListParagraph"/>
        <w:numPr>
          <w:ilvl w:val="0"/>
          <w:numId w:val="9"/>
        </w:numPr>
        <w:tabs>
          <w:tab w:val="left" w:pos="463"/>
        </w:tabs>
        <w:suppressAutoHyphens/>
        <w:autoSpaceDN w:val="0"/>
        <w:spacing w:after="0" w:line="242" w:lineRule="auto"/>
        <w:ind w:left="1560" w:right="102" w:hanging="284"/>
        <w:contextualSpacing w:val="0"/>
        <w:jc w:val="both"/>
        <w:textAlignment w:val="baseline"/>
        <w:rPr>
          <w:i/>
        </w:rPr>
      </w:pPr>
      <w:r w:rsidRPr="00002C94">
        <w:rPr>
          <w:i/>
        </w:rPr>
        <w:lastRenderedPageBreak/>
        <w:t xml:space="preserve">the Data Processor participates in a valid cross-border transfer mechanism under the Data Protection Legislation, so that the Data Processor (and, where appropriate, the Data </w:t>
      </w:r>
      <w:r>
        <w:rPr>
          <w:i/>
        </w:rPr>
        <w:t>Controller</w:t>
      </w:r>
      <w:r w:rsidRPr="00002C94">
        <w:rPr>
          <w:i/>
        </w:rPr>
        <w:t xml:space="preserve">) can ensure that appropriate safeguards are in place to ensure an adequate level of protection with respect to the privacy rights of </w:t>
      </w:r>
      <w:r>
        <w:rPr>
          <w:i/>
        </w:rPr>
        <w:t>Data Subjects</w:t>
      </w:r>
      <w:r w:rsidRPr="00002C94">
        <w:rPr>
          <w:i/>
        </w:rPr>
        <w:t xml:space="preserve"> as required by Article 46 of the General Data Protection Regulation ((EU) 2016/679). The Data Processor must identify in Annex A the transfer mechanism that enables the </w:t>
      </w:r>
      <w:r>
        <w:rPr>
          <w:i/>
        </w:rPr>
        <w:t>P</w:t>
      </w:r>
      <w:r w:rsidRPr="00002C94">
        <w:rPr>
          <w:i/>
        </w:rPr>
        <w:t>arties to comply with these cross-border data transfer provisions and the Data Processor must immediately inform the Data Controller of any change to that status; or</w:t>
      </w:r>
    </w:p>
    <w:p w14:paraId="1F0D6DFD" w14:textId="77777777" w:rsidR="00BD5872" w:rsidRPr="00002C94" w:rsidRDefault="00BD5872" w:rsidP="00CD0E88">
      <w:pPr>
        <w:pStyle w:val="ListParagraph"/>
        <w:numPr>
          <w:ilvl w:val="0"/>
          <w:numId w:val="9"/>
        </w:numPr>
        <w:tabs>
          <w:tab w:val="left" w:pos="463"/>
        </w:tabs>
        <w:suppressAutoHyphens/>
        <w:autoSpaceDN w:val="0"/>
        <w:spacing w:after="0" w:line="242" w:lineRule="auto"/>
        <w:ind w:left="1560" w:right="102" w:hanging="284"/>
        <w:contextualSpacing w:val="0"/>
        <w:jc w:val="both"/>
        <w:textAlignment w:val="baseline"/>
        <w:rPr>
          <w:i/>
        </w:rPr>
      </w:pPr>
      <w:r w:rsidRPr="00002C94">
        <w:rPr>
          <w:i/>
        </w:rPr>
        <w:t>the transfer otherwise complies with the Data Protection Legislation for the reasons set out in Annex A.</w:t>
      </w:r>
    </w:p>
    <w:p w14:paraId="6141399B"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E4BE014" w14:textId="77777777" w:rsidR="00BD5872" w:rsidRPr="000E2700"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E2700">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w:t>
      </w:r>
      <w:r>
        <w:rPr>
          <w:i/>
        </w:rPr>
        <w:t>, which shall be put in place prior to any such transfers</w:t>
      </w:r>
      <w:r w:rsidRPr="000E2700">
        <w:rPr>
          <w:i/>
        </w:rPr>
        <w:t>.</w:t>
      </w:r>
    </w:p>
    <w:p w14:paraId="5FE020E7" w14:textId="77777777" w:rsidR="00BD5872" w:rsidRDefault="00BD5872" w:rsidP="00BD5872">
      <w:pPr>
        <w:spacing w:line="242" w:lineRule="auto"/>
        <w:ind w:right="102"/>
        <w:jc w:val="both"/>
        <w:rPr>
          <w:i/>
        </w:rPr>
      </w:pPr>
    </w:p>
    <w:p w14:paraId="2657B764" w14:textId="77777777" w:rsidR="00BD5872" w:rsidRPr="00002C94" w:rsidRDefault="00BD5872" w:rsidP="00BD5872">
      <w:pPr>
        <w:tabs>
          <w:tab w:val="left" w:pos="851"/>
        </w:tabs>
        <w:spacing w:before="1"/>
        <w:jc w:val="both"/>
        <w:rPr>
          <w:b/>
          <w:i/>
        </w:rPr>
      </w:pPr>
      <w:r w:rsidRPr="00002C94">
        <w:rPr>
          <w:b/>
          <w:i/>
        </w:rPr>
        <w:t>1.2.4</w:t>
      </w:r>
      <w:r w:rsidRPr="00002C94">
        <w:rPr>
          <w:b/>
          <w:i/>
        </w:rPr>
        <w:tab/>
        <w:t>Security Systems</w:t>
      </w:r>
    </w:p>
    <w:p w14:paraId="794D0E8D"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1C343C39" w14:textId="77777777" w:rsidR="00BD5872" w:rsidRPr="00002C94" w:rsidRDefault="00BD5872" w:rsidP="00BD5872">
      <w:pPr>
        <w:pStyle w:val="ListParagraph"/>
        <w:tabs>
          <w:tab w:val="left" w:pos="851"/>
        </w:tabs>
        <w:spacing w:before="1"/>
        <w:ind w:left="792"/>
        <w:jc w:val="both"/>
        <w:rPr>
          <w:b/>
          <w:i/>
        </w:rPr>
      </w:pPr>
    </w:p>
    <w:p w14:paraId="1AF71A12" w14:textId="77777777" w:rsidR="00BD5872" w:rsidRPr="00002C94" w:rsidRDefault="00BD5872" w:rsidP="00CD0E88">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4AFE355" w14:textId="77777777" w:rsidR="00BD5872" w:rsidRDefault="00BD5872" w:rsidP="00CD0E88">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AB0EF99" w14:textId="77777777" w:rsidR="00BD5872" w:rsidRDefault="00BD5872" w:rsidP="00BD5872">
      <w:pPr>
        <w:spacing w:line="242" w:lineRule="auto"/>
        <w:ind w:right="102"/>
        <w:jc w:val="both"/>
        <w:rPr>
          <w:i/>
        </w:rPr>
      </w:pPr>
    </w:p>
    <w:p w14:paraId="4BAEE24C" w14:textId="77777777" w:rsidR="00BD5872" w:rsidRPr="00002C94" w:rsidRDefault="00BD5872" w:rsidP="00BD5872">
      <w:pPr>
        <w:tabs>
          <w:tab w:val="left" w:pos="851"/>
        </w:tabs>
        <w:spacing w:before="1"/>
        <w:jc w:val="both"/>
        <w:rPr>
          <w:b/>
          <w:i/>
        </w:rPr>
      </w:pPr>
      <w:r w:rsidRPr="00002C94">
        <w:rPr>
          <w:b/>
          <w:i/>
        </w:rPr>
        <w:t>1.2.5</w:t>
      </w:r>
      <w:r w:rsidRPr="00002C94">
        <w:rPr>
          <w:b/>
          <w:i/>
        </w:rPr>
        <w:tab/>
        <w:t>Data Retention and Disposal</w:t>
      </w:r>
    </w:p>
    <w:p w14:paraId="31D35795"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13D3B7F6" w14:textId="77777777" w:rsidR="00BD5872" w:rsidRPr="00002C94" w:rsidRDefault="00BD5872" w:rsidP="00BD5872">
      <w:pPr>
        <w:pStyle w:val="ListParagraph"/>
        <w:tabs>
          <w:tab w:val="left" w:pos="851"/>
        </w:tabs>
        <w:spacing w:before="1"/>
        <w:ind w:left="792"/>
        <w:jc w:val="both"/>
        <w:rPr>
          <w:b/>
          <w:i/>
        </w:rPr>
      </w:pPr>
    </w:p>
    <w:p w14:paraId="3C452120"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i/>
          <w:strike/>
        </w:rPr>
      </w:pPr>
      <w:r w:rsidRPr="00002C94">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002C94">
        <w:rPr>
          <w:rFonts w:eastAsia="Arial" w:cstheme="minorHAnsi"/>
          <w:i/>
        </w:rPr>
        <w:t>Data Protection Legislation</w:t>
      </w:r>
      <w:r w:rsidRPr="00896E9B">
        <w:rPr>
          <w:i/>
        </w:rPr>
        <w:t>.</w:t>
      </w:r>
    </w:p>
    <w:p w14:paraId="43148A6A"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i/>
        </w:rPr>
      </w:pPr>
      <w:r w:rsidRPr="00002C94">
        <w:rPr>
          <w:i/>
        </w:rPr>
        <w:t>promptly upon becoming aware of the same</w:t>
      </w:r>
      <w:r w:rsidRPr="00002C94">
        <w:rPr>
          <w:rFonts w:cs="Arial"/>
          <w:i/>
        </w:rPr>
        <w:t xml:space="preserve"> and without undue delay</w:t>
      </w:r>
      <w:r w:rsidRPr="00002C94">
        <w:rPr>
          <w:i/>
        </w:rPr>
        <w:t>, notify the Data Controller of any actual or suspected incident of accidental,</w:t>
      </w:r>
      <w:r w:rsidRPr="00002C94">
        <w:rPr>
          <w:rFonts w:cs="Arial"/>
          <w:i/>
        </w:rPr>
        <w:t xml:space="preserve"> unauthorised</w:t>
      </w:r>
      <w:r w:rsidRPr="00002C94">
        <w:rPr>
          <w:i/>
        </w:rPr>
        <w:t>, or unlawful destruction or disclosure of or access to Personal Data, including where Personal Data is lost or destroyed, becomes damaged, corrupted or unusab</w:t>
      </w:r>
      <w:r>
        <w:rPr>
          <w:i/>
        </w:rPr>
        <w:t>l</w:t>
      </w:r>
      <w:r w:rsidRPr="00002C94">
        <w:rPr>
          <w:i/>
        </w:rPr>
        <w:t>e and shall provide all co-operation and information reasonably required by the Data Controller in relation to the incident; including:</w:t>
      </w:r>
    </w:p>
    <w:p w14:paraId="060ECA6B" w14:textId="6A8CEE6B" w:rsidR="00BD5872" w:rsidRPr="00240417" w:rsidRDefault="00BD5872" w:rsidP="00CD0E8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description of the nature of such incident, including the categories and approximate number of both Data Subjects and Personal Data records </w:t>
      </w:r>
      <w:r w:rsidR="00B3180C" w:rsidRPr="00240417">
        <w:rPr>
          <w:rFonts w:eastAsia="Arial" w:cstheme="minorHAnsi"/>
          <w:i/>
        </w:rPr>
        <w:t>concerned.</w:t>
      </w:r>
    </w:p>
    <w:p w14:paraId="00783069" w14:textId="77777777" w:rsidR="00BD5872" w:rsidRPr="00240417" w:rsidRDefault="00BD5872" w:rsidP="00CD0E8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the likely consequences; and</w:t>
      </w:r>
    </w:p>
    <w:p w14:paraId="1DE5CED7" w14:textId="77777777" w:rsidR="00BD5872" w:rsidRPr="00002C94" w:rsidRDefault="00BD5872" w:rsidP="00CD0E8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rPr>
      </w:pPr>
      <w:r w:rsidRPr="00240417">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w:t>
      </w:r>
      <w:r w:rsidRPr="00002C94">
        <w:rPr>
          <w:rFonts w:eastAsia="Arial" w:cstheme="minorHAnsi"/>
          <w:i/>
        </w:rPr>
        <w:t xml:space="preserve">a </w:t>
      </w:r>
      <w:r w:rsidRPr="00240417">
        <w:rPr>
          <w:rFonts w:eastAsia="Arial" w:cstheme="minorHAnsi"/>
          <w:i/>
        </w:rPr>
        <w:t>Pr</w:t>
      </w:r>
      <w:r w:rsidRPr="00002C94">
        <w:rPr>
          <w:rFonts w:eastAsia="Arial" w:cstheme="minorHAnsi"/>
          <w:i/>
        </w:rPr>
        <w:t>oces</w:t>
      </w:r>
      <w:r w:rsidRPr="00240417">
        <w:rPr>
          <w:rFonts w:eastAsia="Arial" w:cstheme="minorHAnsi"/>
          <w:i/>
        </w:rPr>
        <w:t>s</w:t>
      </w:r>
      <w:r w:rsidRPr="00002C94">
        <w:rPr>
          <w:rFonts w:eastAsia="Arial" w:cstheme="minorHAnsi"/>
          <w:i/>
        </w:rPr>
        <w:t>or shall provide such corrective action and measures at its own expense.</w:t>
      </w:r>
    </w:p>
    <w:p w14:paraId="143CC568"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 xml:space="preserve">immediately following any </w:t>
      </w:r>
      <w:r w:rsidRPr="00002C94">
        <w:rPr>
          <w:i/>
        </w:rPr>
        <w:t>accidental</w:t>
      </w:r>
      <w:r w:rsidRPr="00002C94">
        <w:rPr>
          <w:rFonts w:cs="Arial"/>
          <w:i/>
        </w:rPr>
        <w:t>, unauthorised, or unlawful incident, the Parties will co-ordinate with each other to investigate the matter.  The Data Processor will co-operate with the Data Controller in the Data Controller's handling of the matter, including:</w:t>
      </w:r>
    </w:p>
    <w:p w14:paraId="7A6DE7B4" w14:textId="6D049F84"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lastRenderedPageBreak/>
        <w:t xml:space="preserve">assisting with any </w:t>
      </w:r>
      <w:r w:rsidR="00B3180C" w:rsidRPr="00240417">
        <w:rPr>
          <w:rFonts w:eastAsia="Arial" w:cstheme="minorHAnsi"/>
          <w:i/>
        </w:rPr>
        <w:t>investigation.</w:t>
      </w:r>
    </w:p>
    <w:p w14:paraId="655EE06F" w14:textId="75EBD812"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providing the Data Controller with physical access to any facilities and operations </w:t>
      </w:r>
      <w:r w:rsidR="00B3180C" w:rsidRPr="00240417">
        <w:rPr>
          <w:rFonts w:eastAsia="Arial" w:cstheme="minorHAnsi"/>
          <w:i/>
        </w:rPr>
        <w:t>affected.</w:t>
      </w:r>
    </w:p>
    <w:p w14:paraId="03D4E41C" w14:textId="1DE84FA3"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facilitating interviews with the Data Processor's employees, former employees and others involved in the </w:t>
      </w:r>
      <w:r w:rsidR="00B3180C" w:rsidRPr="00240417">
        <w:rPr>
          <w:rFonts w:eastAsia="Arial" w:cstheme="minorHAnsi"/>
          <w:i/>
        </w:rPr>
        <w:t>matter.</w:t>
      </w:r>
    </w:p>
    <w:p w14:paraId="193FBB39" w14:textId="77777777"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CFE4443" w14:textId="77777777" w:rsidR="00BD5872" w:rsidRPr="00002C94"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cs="Arial"/>
          <w:i/>
        </w:rPr>
      </w:pPr>
      <w:r w:rsidRPr="00240417">
        <w:rPr>
          <w:rFonts w:eastAsia="Arial" w:cstheme="minorHAnsi"/>
          <w:i/>
        </w:rPr>
        <w:t>taking reasonable and prompt steps to mitigate the effects and to minimise any damage resulting</w:t>
      </w:r>
      <w:r w:rsidRPr="00002C94">
        <w:rPr>
          <w:rFonts w:cs="Arial"/>
          <w:i/>
        </w:rPr>
        <w:t xml:space="preserve"> from </w:t>
      </w:r>
      <w:r w:rsidRPr="00240417">
        <w:rPr>
          <w:rFonts w:eastAsia="Arial" w:cstheme="minorHAnsi"/>
          <w:i/>
        </w:rPr>
        <w:t>such incident</w:t>
      </w:r>
      <w:r w:rsidRPr="00002C94" w:rsidDel="00240417">
        <w:rPr>
          <w:rFonts w:cs="Arial"/>
          <w:i/>
        </w:rPr>
        <w:t xml:space="preserve"> </w:t>
      </w:r>
      <w:r w:rsidRPr="00002C94">
        <w:rPr>
          <w:rFonts w:cs="Arial"/>
          <w:i/>
        </w:rPr>
        <w:t>or unlawful Personal Data processing.</w:t>
      </w:r>
    </w:p>
    <w:p w14:paraId="018D8DEB"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not inform any third party of any </w:t>
      </w:r>
      <w:r>
        <w:rPr>
          <w:rFonts w:cs="Arial"/>
          <w:i/>
        </w:rPr>
        <w:t>such incident</w:t>
      </w:r>
      <w:r w:rsidRPr="00002C94">
        <w:rPr>
          <w:rFonts w:cs="Arial"/>
          <w:i/>
        </w:rPr>
        <w:t xml:space="preserve"> without first obtaining the Data Controller's prior written consent, except when required to do so by law.</w:t>
      </w:r>
    </w:p>
    <w:p w14:paraId="2E8A201A"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 agrees that the Data Controller has the sole right to determine:</w:t>
      </w:r>
    </w:p>
    <w:p w14:paraId="03FE53FA" w14:textId="77777777" w:rsidR="00BD5872" w:rsidRPr="00240417" w:rsidRDefault="00BD5872" w:rsidP="00CD0E88">
      <w:pPr>
        <w:pStyle w:val="ListParagraph"/>
        <w:numPr>
          <w:ilvl w:val="0"/>
          <w:numId w:val="30"/>
        </w:numPr>
        <w:tabs>
          <w:tab w:val="left" w:pos="463"/>
        </w:tabs>
        <w:suppressAutoHyphens/>
        <w:autoSpaceDN w:val="0"/>
        <w:spacing w:after="0" w:line="242" w:lineRule="auto"/>
        <w:ind w:left="1418" w:right="102" w:hanging="284"/>
        <w:contextualSpacing w:val="0"/>
        <w:jc w:val="both"/>
        <w:textAlignment w:val="baseline"/>
        <w:rPr>
          <w:rFonts w:eastAsia="Arial" w:cstheme="minorHAnsi"/>
          <w:i/>
        </w:rPr>
      </w:pPr>
      <w:r w:rsidRPr="00240417">
        <w:rPr>
          <w:rFonts w:eastAsia="Arial" w:cstheme="minorHAnsi"/>
          <w:i/>
        </w:rPr>
        <w:t xml:space="preserve">whether to provide notice of </w:t>
      </w:r>
      <w:r>
        <w:rPr>
          <w:rFonts w:eastAsia="Arial" w:cstheme="minorHAnsi"/>
          <w:i/>
        </w:rPr>
        <w:t xml:space="preserve">such incident </w:t>
      </w:r>
      <w:r w:rsidRPr="00240417">
        <w:rPr>
          <w:rFonts w:eastAsia="Arial" w:cstheme="minorHAnsi"/>
          <w:i/>
        </w:rPr>
        <w:t>to any Data Subjects, supervisory authorities, regulators, law enforcement agencies or others, as required by law or regulation or in the Data Controller's discretion, including the contents and delivery method of the notice; and</w:t>
      </w:r>
    </w:p>
    <w:p w14:paraId="4EE84438" w14:textId="77777777" w:rsidR="00BD5872" w:rsidRPr="00240417" w:rsidRDefault="00BD5872" w:rsidP="00CD0E88">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whether to offer any type of remedy to affected Data Subjects, including the nature and extent of such remedy.</w:t>
      </w:r>
    </w:p>
    <w:p w14:paraId="3F8E08D9"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cover all reasonable expenses associated with the performance of the obligations under </w:t>
      </w:r>
      <w:r>
        <w:rPr>
          <w:rFonts w:cs="Arial"/>
          <w:i/>
        </w:rPr>
        <w:t>c</w:t>
      </w:r>
      <w:r w:rsidRPr="00002C94">
        <w:rPr>
          <w:rFonts w:cs="Arial"/>
          <w:i/>
        </w:rPr>
        <w:t xml:space="preserve">lause </w:t>
      </w:r>
      <w:r>
        <w:rPr>
          <w:rFonts w:cs="Arial"/>
          <w:i/>
        </w:rPr>
        <w:t>1.2.5 of this Agreement</w:t>
      </w:r>
      <w:r w:rsidRPr="00002C94">
        <w:rPr>
          <w:rFonts w:cs="Arial"/>
          <w:i/>
        </w:rPr>
        <w:t xml:space="preserve"> unless the matter arose from the </w:t>
      </w:r>
      <w:r w:rsidRPr="00240417">
        <w:rPr>
          <w:rFonts w:eastAsia="Arial" w:cstheme="minorHAnsi"/>
          <w:i/>
        </w:rPr>
        <w:t xml:space="preserve">Data Controller's </w:t>
      </w:r>
      <w:r w:rsidRPr="00002C94">
        <w:rPr>
          <w:rFonts w:cs="Arial"/>
          <w:i/>
        </w:rPr>
        <w:t>negligence, wilful default or breach of this Agreement.</w:t>
      </w:r>
    </w:p>
    <w:p w14:paraId="46F64F96"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also reimburse the </w:t>
      </w:r>
      <w:r w:rsidRPr="00240417">
        <w:rPr>
          <w:rFonts w:eastAsia="Arial" w:cstheme="minorHAnsi"/>
          <w:i/>
        </w:rPr>
        <w:t>Data Controller</w:t>
      </w:r>
      <w:r>
        <w:rPr>
          <w:rFonts w:eastAsia="Arial" w:cstheme="minorHAnsi"/>
          <w:i/>
        </w:rPr>
        <w:t xml:space="preserve"> </w:t>
      </w:r>
      <w:r w:rsidRPr="00002C94">
        <w:rPr>
          <w:rFonts w:cs="Arial"/>
          <w:i/>
        </w:rPr>
        <w:t xml:space="preserve">for actual reasonable expenses that the </w:t>
      </w:r>
      <w:r w:rsidRPr="00240417">
        <w:rPr>
          <w:rFonts w:eastAsia="Arial" w:cstheme="minorHAnsi"/>
          <w:i/>
        </w:rPr>
        <w:t>Data Controller</w:t>
      </w:r>
      <w:r>
        <w:rPr>
          <w:rFonts w:eastAsia="Arial" w:cstheme="minorHAnsi"/>
          <w:i/>
        </w:rPr>
        <w:t xml:space="preserve"> </w:t>
      </w:r>
      <w:r w:rsidRPr="00002C94">
        <w:rPr>
          <w:rFonts w:cs="Arial"/>
          <w:i/>
        </w:rPr>
        <w:t xml:space="preserve">incurs when responding to </w:t>
      </w:r>
      <w:r>
        <w:rPr>
          <w:rFonts w:eastAsia="Arial" w:cstheme="minorHAnsi"/>
          <w:i/>
        </w:rPr>
        <w:t>such incident</w:t>
      </w:r>
      <w:r w:rsidRPr="00002C94" w:rsidDel="000E2700">
        <w:rPr>
          <w:rFonts w:cs="Arial"/>
          <w:i/>
        </w:rPr>
        <w:t xml:space="preserve"> </w:t>
      </w:r>
      <w:r w:rsidRPr="00002C94">
        <w:rPr>
          <w:rFonts w:cs="Arial"/>
          <w:i/>
        </w:rPr>
        <w:t>to the extent that the Data Processor</w:t>
      </w:r>
      <w:r w:rsidRPr="00240417">
        <w:rPr>
          <w:rFonts w:cs="Arial"/>
          <w:i/>
        </w:rPr>
        <w:t xml:space="preserve"> </w:t>
      </w:r>
      <w:r w:rsidRPr="00002C94">
        <w:rPr>
          <w:rFonts w:cs="Arial"/>
          <w:i/>
        </w:rPr>
        <w:t xml:space="preserve">caused such </w:t>
      </w:r>
      <w:r>
        <w:rPr>
          <w:rFonts w:cs="Arial"/>
          <w:i/>
        </w:rPr>
        <w:t>incident</w:t>
      </w:r>
      <w:r w:rsidRPr="00002C94">
        <w:rPr>
          <w:rFonts w:cs="Arial"/>
          <w:i/>
        </w:rPr>
        <w:t>, including all costs of notice and any remedy.</w:t>
      </w:r>
    </w:p>
    <w:p w14:paraId="725816C4" w14:textId="77777777" w:rsidR="00BD5872" w:rsidRDefault="00BD5872" w:rsidP="00BD5872">
      <w:pPr>
        <w:pStyle w:val="ListParagraph"/>
        <w:spacing w:line="242" w:lineRule="auto"/>
        <w:ind w:left="1080" w:right="102"/>
        <w:jc w:val="both"/>
        <w:rPr>
          <w:rFonts w:cs="Arial"/>
          <w:i/>
        </w:rPr>
      </w:pPr>
    </w:p>
    <w:p w14:paraId="06175209" w14:textId="77777777" w:rsidR="00BD5872" w:rsidRPr="00002C94" w:rsidRDefault="00BD5872" w:rsidP="00BD5872">
      <w:pPr>
        <w:tabs>
          <w:tab w:val="left" w:pos="851"/>
        </w:tabs>
        <w:spacing w:before="1"/>
        <w:jc w:val="both"/>
        <w:rPr>
          <w:b/>
          <w:i/>
        </w:rPr>
      </w:pPr>
      <w:r w:rsidRPr="00002C94">
        <w:rPr>
          <w:b/>
          <w:i/>
        </w:rPr>
        <w:t>1.2.6</w:t>
      </w:r>
      <w:r w:rsidRPr="00002C94">
        <w:rPr>
          <w:b/>
          <w:i/>
        </w:rPr>
        <w:tab/>
        <w:t>Third Parties</w:t>
      </w:r>
    </w:p>
    <w:p w14:paraId="3152C12A"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4EC94325" w14:textId="77777777" w:rsidR="00BD5872" w:rsidRPr="00002C94" w:rsidRDefault="00BD5872" w:rsidP="00BD5872">
      <w:pPr>
        <w:pStyle w:val="ListParagraph"/>
        <w:tabs>
          <w:tab w:val="left" w:pos="851"/>
        </w:tabs>
        <w:spacing w:before="1"/>
        <w:ind w:left="792"/>
        <w:jc w:val="both"/>
        <w:rPr>
          <w:b/>
          <w:i/>
        </w:rPr>
      </w:pPr>
    </w:p>
    <w:p w14:paraId="1A21C8F2" w14:textId="77777777" w:rsidR="00BD5872" w:rsidRPr="00002C94" w:rsidRDefault="00BD5872" w:rsidP="00CD0E88">
      <w:pPr>
        <w:pStyle w:val="ListParagraph"/>
        <w:numPr>
          <w:ilvl w:val="0"/>
          <w:numId w:val="26"/>
        </w:numPr>
        <w:suppressAutoHyphens/>
        <w:autoSpaceDN w:val="0"/>
        <w:spacing w:after="0" w:line="242" w:lineRule="auto"/>
        <w:ind w:right="102"/>
        <w:contextualSpacing w:val="0"/>
        <w:jc w:val="both"/>
        <w:textAlignment w:val="baseline"/>
        <w:rPr>
          <w:i/>
        </w:rPr>
      </w:pPr>
      <w:r w:rsidRPr="00002C94">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D26B1F9" w14:textId="2C58BC42"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only carry out processing as may be necessary from time to time for the purposes of its engagement by the Data Processor in connection with the </w:t>
      </w:r>
      <w:r w:rsidR="00B3180C" w:rsidRPr="00002C94">
        <w:rPr>
          <w:i/>
        </w:rPr>
        <w:t>Agreement.</w:t>
      </w:r>
      <w:r w:rsidRPr="00002C94">
        <w:rPr>
          <w:i/>
        </w:rPr>
        <w:t xml:space="preserve"> </w:t>
      </w:r>
    </w:p>
    <w:p w14:paraId="708670ED" w14:textId="7CF280C5"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comply with obligations equivalent to those imposed on the Data Processor in this Clause 1.2 of the </w:t>
      </w:r>
      <w:r w:rsidR="00B3180C" w:rsidRPr="00002C94">
        <w:rPr>
          <w:i/>
        </w:rPr>
        <w:t>Agreement.</w:t>
      </w:r>
      <w:r w:rsidRPr="00002C94">
        <w:rPr>
          <w:i/>
        </w:rPr>
        <w:t xml:space="preserve"> </w:t>
      </w:r>
    </w:p>
    <w:p w14:paraId="70A71B45" w14:textId="681489B4"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notify the Data Controller of any changes to the sub-contractor or the written </w:t>
      </w:r>
      <w:r w:rsidR="00B3180C" w:rsidRPr="00002C94">
        <w:rPr>
          <w:i/>
        </w:rPr>
        <w:t>contract.</w:t>
      </w:r>
      <w:r w:rsidRPr="00002C94">
        <w:rPr>
          <w:i/>
        </w:rPr>
        <w:t xml:space="preserve"> </w:t>
      </w:r>
    </w:p>
    <w:p w14:paraId="55CE2AEA" w14:textId="77777777"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1512ECB" w14:textId="77777777"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remain fully liable for all acts or omissions of any sub-contractor and/or affiliate. </w:t>
      </w:r>
    </w:p>
    <w:p w14:paraId="027D0F25" w14:textId="77777777" w:rsidR="00BD5872" w:rsidRPr="00002C94" w:rsidRDefault="00BD5872" w:rsidP="00BD5872">
      <w:pPr>
        <w:pStyle w:val="ListParagraph"/>
        <w:tabs>
          <w:tab w:val="left" w:pos="463"/>
        </w:tabs>
        <w:spacing w:line="242" w:lineRule="auto"/>
        <w:ind w:right="102"/>
        <w:jc w:val="both"/>
        <w:rPr>
          <w:i/>
        </w:rPr>
      </w:pPr>
    </w:p>
    <w:p w14:paraId="12BAB96A" w14:textId="77777777" w:rsidR="00BD5872" w:rsidRPr="00002C94" w:rsidRDefault="00BD5872" w:rsidP="00BD5872">
      <w:pPr>
        <w:tabs>
          <w:tab w:val="left" w:pos="851"/>
        </w:tabs>
        <w:spacing w:before="1"/>
        <w:jc w:val="both"/>
        <w:rPr>
          <w:b/>
          <w:i/>
        </w:rPr>
      </w:pPr>
      <w:r w:rsidRPr="00002C94">
        <w:rPr>
          <w:b/>
          <w:i/>
        </w:rPr>
        <w:t>1.2.7</w:t>
      </w:r>
      <w:r w:rsidRPr="00002C94">
        <w:rPr>
          <w:b/>
          <w:i/>
        </w:rPr>
        <w:tab/>
        <w:t>Right of Audit</w:t>
      </w:r>
    </w:p>
    <w:p w14:paraId="489B3174"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04C519C4" w14:textId="77777777" w:rsidR="00BD5872" w:rsidRPr="00002C94" w:rsidRDefault="00BD5872" w:rsidP="00BD5872">
      <w:pPr>
        <w:pStyle w:val="ListParagraph"/>
        <w:tabs>
          <w:tab w:val="left" w:pos="851"/>
        </w:tabs>
        <w:spacing w:before="1"/>
        <w:ind w:left="792"/>
        <w:jc w:val="both"/>
        <w:rPr>
          <w:b/>
          <w:i/>
        </w:rPr>
      </w:pPr>
    </w:p>
    <w:p w14:paraId="187A39E4" w14:textId="77777777" w:rsidR="00BD5872" w:rsidRPr="00002C94" w:rsidRDefault="00BD5872" w:rsidP="00CD0E88">
      <w:pPr>
        <w:pStyle w:val="ListParagraph"/>
        <w:numPr>
          <w:ilvl w:val="0"/>
          <w:numId w:val="22"/>
        </w:numPr>
        <w:suppressAutoHyphens/>
        <w:autoSpaceDN w:val="0"/>
        <w:spacing w:after="0" w:line="242" w:lineRule="auto"/>
        <w:ind w:right="102"/>
        <w:contextualSpacing w:val="0"/>
        <w:jc w:val="both"/>
        <w:textAlignment w:val="baseline"/>
        <w:rPr>
          <w:i/>
        </w:rPr>
      </w:pPr>
      <w:r w:rsidRPr="00002C94">
        <w:rPr>
          <w:i/>
        </w:rPr>
        <w:t xml:space="preserve">without unreasonable delay, </w:t>
      </w:r>
      <w:r w:rsidRPr="00002C94">
        <w:rPr>
          <w:rFonts w:cstheme="minorHAnsi"/>
          <w:i/>
        </w:rPr>
        <w:t xml:space="preserve">provide </w:t>
      </w:r>
      <w:r w:rsidRPr="00002C94">
        <w:rPr>
          <w:i/>
        </w:rPr>
        <w:t xml:space="preserve">a copy of all data and data-related activity logs maintained by the Data Processor and other related information to the </w:t>
      </w:r>
      <w:r w:rsidRPr="00002C94">
        <w:rPr>
          <w:rFonts w:cstheme="minorHAnsi"/>
          <w:i/>
        </w:rPr>
        <w:t xml:space="preserve">Data Controller upon receipt of a written request by the Data Controller or a request in the course of an audit or </w:t>
      </w:r>
      <w:r w:rsidRPr="00002C94">
        <w:rPr>
          <w:i/>
        </w:rPr>
        <w:t>inspection.  Such data shall be provided in the format and on media as reasonably specified by the Data Controller; and</w:t>
      </w:r>
    </w:p>
    <w:p w14:paraId="240B9075" w14:textId="77777777" w:rsidR="00BD5872" w:rsidRPr="00002C94" w:rsidRDefault="00BD5872" w:rsidP="00CD0E88">
      <w:pPr>
        <w:pStyle w:val="ListParagraph"/>
        <w:numPr>
          <w:ilvl w:val="0"/>
          <w:numId w:val="22"/>
        </w:numPr>
        <w:suppressAutoHyphens/>
        <w:autoSpaceDN w:val="0"/>
        <w:spacing w:after="0" w:line="242" w:lineRule="auto"/>
        <w:ind w:right="102"/>
        <w:contextualSpacing w:val="0"/>
        <w:jc w:val="both"/>
        <w:textAlignment w:val="baseline"/>
        <w:rPr>
          <w:i/>
        </w:rPr>
      </w:pPr>
      <w:r w:rsidRPr="00002C94">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AB1ADEB" w14:textId="77777777" w:rsidR="00BD5872" w:rsidRPr="00551A75" w:rsidRDefault="00BD5872" w:rsidP="00BD5872">
      <w:pPr>
        <w:pStyle w:val="ListParagraph"/>
        <w:spacing w:line="242" w:lineRule="auto"/>
        <w:ind w:left="1080" w:right="102"/>
        <w:jc w:val="both"/>
        <w:rPr>
          <w:i/>
        </w:rPr>
      </w:pPr>
    </w:p>
    <w:p w14:paraId="3D6A1345" w14:textId="77777777" w:rsidR="00BD5872" w:rsidRDefault="00BD5872" w:rsidP="00BD587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r>
        <w:rPr>
          <w:rFonts w:asciiTheme="minorHAnsi" w:eastAsia="SimSun" w:hAnsiTheme="minorHAnsi" w:cstheme="minorHAnsi"/>
          <w:b w:val="0"/>
          <w:bCs w:val="0"/>
          <w:i/>
          <w:lang w:val="en-GB" w:eastAsia="zh-CN"/>
        </w:rPr>
        <w:lastRenderedPageBreak/>
        <w:t>*********</w:t>
      </w:r>
    </w:p>
    <w:p w14:paraId="2972246C" w14:textId="77777777" w:rsidR="00BD5872" w:rsidRPr="00551A75" w:rsidRDefault="00BD5872" w:rsidP="00BD587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tbl>
      <w:tblPr>
        <w:tblStyle w:val="TableGrid"/>
        <w:tblW w:w="0" w:type="auto"/>
        <w:tblLook w:val="04A0" w:firstRow="1" w:lastRow="0" w:firstColumn="1" w:lastColumn="0" w:noHBand="0" w:noVBand="1"/>
      </w:tblPr>
      <w:tblGrid>
        <w:gridCol w:w="1062"/>
        <w:gridCol w:w="4039"/>
        <w:gridCol w:w="997"/>
        <w:gridCol w:w="4096"/>
      </w:tblGrid>
      <w:tr w:rsidR="00BD5872" w:rsidRPr="001A7436" w14:paraId="6204A9B9" w14:textId="77777777" w:rsidTr="00E35375">
        <w:trPr>
          <w:trHeight w:val="1008"/>
        </w:trPr>
        <w:tc>
          <w:tcPr>
            <w:tcW w:w="1062" w:type="dxa"/>
            <w:tcBorders>
              <w:top w:val="nil"/>
              <w:left w:val="nil"/>
              <w:bottom w:val="nil"/>
              <w:right w:val="nil"/>
            </w:tcBorders>
            <w:vAlign w:val="center"/>
          </w:tcPr>
          <w:p w14:paraId="1AEBFB5C" w14:textId="77777777" w:rsidR="00BD5872" w:rsidRPr="001A7436" w:rsidRDefault="00BD5872" w:rsidP="00E35375">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A16ADC5" w14:textId="77777777" w:rsidR="00BD5872" w:rsidRPr="001A7436" w:rsidRDefault="00BD5872" w:rsidP="00E35375">
            <w:pPr>
              <w:tabs>
                <w:tab w:val="left" w:pos="-720"/>
                <w:tab w:val="left" w:pos="0"/>
                <w:tab w:val="left" w:pos="3402"/>
              </w:tabs>
              <w:suppressAutoHyphens/>
              <w:rPr>
                <w:rFonts w:ascii="Calibri" w:hAnsi="Calibri"/>
              </w:rPr>
            </w:pPr>
          </w:p>
          <w:p w14:paraId="031544FF"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1EE45E1B" w14:textId="77777777" w:rsidTr="00E35375">
        <w:trPr>
          <w:trHeight w:val="569"/>
        </w:trPr>
        <w:tc>
          <w:tcPr>
            <w:tcW w:w="1062" w:type="dxa"/>
            <w:tcBorders>
              <w:top w:val="nil"/>
              <w:left w:val="nil"/>
              <w:bottom w:val="nil"/>
              <w:right w:val="nil"/>
            </w:tcBorders>
            <w:vAlign w:val="center"/>
          </w:tcPr>
          <w:p w14:paraId="67F01C29" w14:textId="77777777" w:rsidR="00BD5872" w:rsidRPr="001A7436" w:rsidRDefault="00BD5872" w:rsidP="00E35375">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754EB4" w14:textId="77777777" w:rsidR="00BD5872" w:rsidRPr="001A7436" w:rsidRDefault="00BD5872"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C5901E5"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DAA7201"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6854D612" w14:textId="77777777" w:rsidTr="00E35375">
        <w:trPr>
          <w:trHeight w:val="690"/>
        </w:trPr>
        <w:tc>
          <w:tcPr>
            <w:tcW w:w="1062" w:type="dxa"/>
            <w:tcBorders>
              <w:top w:val="nil"/>
              <w:left w:val="nil"/>
              <w:bottom w:val="nil"/>
              <w:right w:val="nil"/>
            </w:tcBorders>
            <w:vAlign w:val="center"/>
          </w:tcPr>
          <w:p w14:paraId="39FAE369"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F3166C" w14:textId="77777777" w:rsidR="00BD5872" w:rsidRPr="001A7436" w:rsidRDefault="00BD5872"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0B020EC"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FEBE8F6"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42991E77" w14:textId="77777777" w:rsidTr="00E35375">
        <w:trPr>
          <w:trHeight w:val="559"/>
        </w:trPr>
        <w:tc>
          <w:tcPr>
            <w:tcW w:w="1062" w:type="dxa"/>
            <w:tcBorders>
              <w:top w:val="nil"/>
              <w:left w:val="nil"/>
              <w:bottom w:val="nil"/>
              <w:right w:val="nil"/>
            </w:tcBorders>
            <w:vAlign w:val="center"/>
          </w:tcPr>
          <w:p w14:paraId="19A54CEE" w14:textId="77777777" w:rsidR="00BD5872" w:rsidRPr="001A7436" w:rsidRDefault="00BD5872" w:rsidP="00E35375">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584F883" w14:textId="77777777" w:rsidR="00BD5872" w:rsidRPr="001A7436" w:rsidRDefault="00BD5872" w:rsidP="00E35375">
            <w:pPr>
              <w:tabs>
                <w:tab w:val="left" w:pos="-720"/>
                <w:tab w:val="left" w:pos="0"/>
                <w:tab w:val="left" w:pos="3402"/>
              </w:tabs>
              <w:suppressAutoHyphens/>
              <w:rPr>
                <w:rFonts w:ascii="Calibri" w:hAnsi="Calibri"/>
              </w:rPr>
            </w:pPr>
          </w:p>
          <w:p w14:paraId="093EA052" w14:textId="77777777" w:rsidR="00BD5872" w:rsidRDefault="00BD5872" w:rsidP="00E35375">
            <w:pPr>
              <w:tabs>
                <w:tab w:val="left" w:pos="-720"/>
                <w:tab w:val="left" w:pos="0"/>
                <w:tab w:val="left" w:pos="3402"/>
              </w:tabs>
              <w:suppressAutoHyphens/>
              <w:rPr>
                <w:rFonts w:ascii="Calibri" w:hAnsi="Calibri"/>
              </w:rPr>
            </w:pPr>
          </w:p>
        </w:tc>
      </w:tr>
    </w:tbl>
    <w:p w14:paraId="0732894F" w14:textId="77777777" w:rsidR="00BD5872" w:rsidRDefault="00BD5872" w:rsidP="00BD5872">
      <w:pPr>
        <w:rPr>
          <w:rFonts w:cs="Arial"/>
        </w:rPr>
      </w:pPr>
    </w:p>
    <w:p w14:paraId="38CA5984" w14:textId="77777777" w:rsidR="00BD5872" w:rsidRDefault="00BD5872" w:rsidP="00BD5872">
      <w:pPr>
        <w:rPr>
          <w:rFonts w:cs="Arial"/>
        </w:rPr>
      </w:pPr>
    </w:p>
    <w:p w14:paraId="45D8F12C" w14:textId="6F9377F4" w:rsidR="00BD5872" w:rsidRDefault="00BD5872" w:rsidP="00BD5872">
      <w:pPr>
        <w:rPr>
          <w:rFonts w:cs="Arial"/>
        </w:rPr>
      </w:pPr>
    </w:p>
    <w:p w14:paraId="076DB990" w14:textId="17748EC6" w:rsidR="001A3CE9" w:rsidRDefault="001A3CE9" w:rsidP="00BD5872">
      <w:pPr>
        <w:rPr>
          <w:rFonts w:cs="Arial"/>
        </w:rPr>
      </w:pPr>
    </w:p>
    <w:p w14:paraId="6D960404" w14:textId="2F24EF3C" w:rsidR="001A3CE9" w:rsidRDefault="001A3CE9" w:rsidP="00BD5872">
      <w:pPr>
        <w:rPr>
          <w:rFonts w:cs="Arial"/>
        </w:rPr>
      </w:pPr>
    </w:p>
    <w:p w14:paraId="36FAAC49" w14:textId="49B03E0B" w:rsidR="001A3CE9" w:rsidRDefault="001A3CE9" w:rsidP="00BD5872">
      <w:pPr>
        <w:rPr>
          <w:rFonts w:cs="Arial"/>
        </w:rPr>
      </w:pPr>
    </w:p>
    <w:p w14:paraId="0948F774" w14:textId="4F49CD3E" w:rsidR="001A3CE9" w:rsidRDefault="001A3CE9" w:rsidP="00BD5872">
      <w:pPr>
        <w:rPr>
          <w:rFonts w:cs="Arial"/>
        </w:rPr>
      </w:pPr>
    </w:p>
    <w:p w14:paraId="5D53B4E3" w14:textId="6F4F61D9" w:rsidR="001A3CE9" w:rsidRDefault="001A3CE9" w:rsidP="00BD5872">
      <w:pPr>
        <w:rPr>
          <w:rFonts w:cs="Arial"/>
        </w:rPr>
      </w:pPr>
    </w:p>
    <w:p w14:paraId="5369A590" w14:textId="1701562A" w:rsidR="001A3CE9" w:rsidRDefault="001A3CE9" w:rsidP="00BD5872">
      <w:pPr>
        <w:rPr>
          <w:rFonts w:cs="Arial"/>
        </w:rPr>
      </w:pPr>
    </w:p>
    <w:p w14:paraId="29533C5C" w14:textId="793F6A9D" w:rsidR="001A3CE9" w:rsidRDefault="001A3CE9" w:rsidP="00BD5872">
      <w:pPr>
        <w:rPr>
          <w:rFonts w:cs="Arial"/>
        </w:rPr>
      </w:pPr>
    </w:p>
    <w:p w14:paraId="10E9F708" w14:textId="7AB6BA41" w:rsidR="001A3CE9" w:rsidRDefault="001A3CE9" w:rsidP="00BD5872">
      <w:pPr>
        <w:rPr>
          <w:rFonts w:cs="Arial"/>
        </w:rPr>
      </w:pPr>
    </w:p>
    <w:p w14:paraId="4F145356" w14:textId="77777777" w:rsidR="001A3CE9" w:rsidRDefault="001A3CE9" w:rsidP="00BD5872">
      <w:pPr>
        <w:rPr>
          <w:rFonts w:cs="Arial"/>
        </w:rPr>
      </w:pPr>
    </w:p>
    <w:p w14:paraId="7A422087" w14:textId="77777777" w:rsidR="001A3CE9" w:rsidRDefault="001A3CE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120BCD5E" w14:textId="62AAE1CE" w:rsidR="001A3CE9" w:rsidRDefault="001A3CE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50A57E11" w14:textId="77777777" w:rsidR="00996769" w:rsidRDefault="0099676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42CE603C" w14:textId="77777777" w:rsidR="001A3CE9" w:rsidRDefault="001A3CE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4E90282C" w14:textId="07A5295E" w:rsidR="0006165B" w:rsidRPr="001A3CE9" w:rsidRDefault="0006165B" w:rsidP="00674076">
      <w:pPr>
        <w:widowControl w:val="0"/>
        <w:spacing w:after="0" w:line="240" w:lineRule="auto"/>
        <w:jc w:val="center"/>
        <w:rPr>
          <w:rFonts w:ascii="Calibri" w:hAnsi="Calibri"/>
          <w:spacing w:val="-3"/>
        </w:rPr>
      </w:pPr>
    </w:p>
    <w:sectPr w:rsidR="0006165B" w:rsidRPr="001A3CE9" w:rsidSect="004835C0">
      <w:headerReference w:type="default" r:id="rId14"/>
      <w:footerReference w:type="default" r:id="rId15"/>
      <w:pgSz w:w="11906" w:h="16838" w:code="9"/>
      <w:pgMar w:top="450" w:right="707" w:bottom="794" w:left="720" w:header="4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F93F" w14:textId="77777777" w:rsidR="001C6D9F" w:rsidRDefault="001C6D9F" w:rsidP="009218AC">
      <w:pPr>
        <w:spacing w:after="0" w:line="240" w:lineRule="auto"/>
      </w:pPr>
      <w:r>
        <w:separator/>
      </w:r>
    </w:p>
  </w:endnote>
  <w:endnote w:type="continuationSeparator" w:id="0">
    <w:p w14:paraId="19433EF7" w14:textId="77777777" w:rsidR="001C6D9F" w:rsidRDefault="001C6D9F"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F129B79" w14:textId="7CC7B787" w:rsidR="009D4955" w:rsidRDefault="009D49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67E36565" w14:textId="77777777" w:rsidR="009D4955" w:rsidRDefault="009D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EA4B" w14:textId="77777777" w:rsidR="001C6D9F" w:rsidRDefault="001C6D9F" w:rsidP="009218AC">
      <w:pPr>
        <w:spacing w:after="0" w:line="240" w:lineRule="auto"/>
      </w:pPr>
      <w:r>
        <w:separator/>
      </w:r>
    </w:p>
  </w:footnote>
  <w:footnote w:type="continuationSeparator" w:id="0">
    <w:p w14:paraId="28402852" w14:textId="77777777" w:rsidR="001C6D9F" w:rsidRDefault="001C6D9F"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B454" w14:textId="31E4EB10" w:rsidR="009D4955" w:rsidRDefault="009D4955" w:rsidP="00FE14F4">
    <w:pPr>
      <w:pStyle w:val="Header"/>
      <w:jc w:val="right"/>
    </w:pPr>
    <w:r w:rsidRPr="000307EA">
      <w:rPr>
        <w:sz w:val="16"/>
        <w:szCs w:val="16"/>
      </w:rPr>
      <w:t>Formative Study on Maternal and Child Nutrition and Hygiene in Pastoral Areas of Ethiopia PR</w:t>
    </w:r>
    <w:r>
      <w:rPr>
        <w:sz w:val="16"/>
        <w:szCs w:val="16"/>
      </w:rPr>
      <w:t>-</w:t>
    </w:r>
    <w:r w:rsidRPr="000307EA">
      <w:rPr>
        <w:sz w:val="16"/>
        <w:szCs w:val="16"/>
      </w:rPr>
      <w:t>BOR- RN-003447</w:t>
    </w:r>
    <w:r>
      <w:t xml:space="preserve">  </w:t>
    </w:r>
  </w:p>
  <w:p w14:paraId="717DD2EE" w14:textId="77777777" w:rsidR="009D4955" w:rsidRDefault="009D4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002C1086"/>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9169F7"/>
    <w:multiLevelType w:val="hybridMultilevel"/>
    <w:tmpl w:val="2C3A1764"/>
    <w:lvl w:ilvl="0" w:tplc="D166CF02">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1113C79"/>
    <w:multiLevelType w:val="hybridMultilevel"/>
    <w:tmpl w:val="441EA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A12E8D"/>
    <w:multiLevelType w:val="hybridMultilevel"/>
    <w:tmpl w:val="DBDE9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E43DA"/>
    <w:multiLevelType w:val="hybridMultilevel"/>
    <w:tmpl w:val="E61AF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1CD3"/>
    <w:multiLevelType w:val="hybridMultilevel"/>
    <w:tmpl w:val="17CAFE4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DA42B52"/>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DCA651A"/>
    <w:multiLevelType w:val="hybridMultilevel"/>
    <w:tmpl w:val="827C5666"/>
    <w:lvl w:ilvl="0" w:tplc="5028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0707CA1"/>
    <w:multiLevelType w:val="hybridMultilevel"/>
    <w:tmpl w:val="7C5441C6"/>
    <w:lvl w:ilvl="0" w:tplc="0548D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62C7F"/>
    <w:multiLevelType w:val="hybridMultilevel"/>
    <w:tmpl w:val="77B8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0582F14"/>
    <w:multiLevelType w:val="hybridMultilevel"/>
    <w:tmpl w:val="AB82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2010E3"/>
    <w:multiLevelType w:val="hybridMultilevel"/>
    <w:tmpl w:val="0BEE1740"/>
    <w:lvl w:ilvl="0" w:tplc="46D4A52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2364E1"/>
    <w:multiLevelType w:val="hybridMultilevel"/>
    <w:tmpl w:val="B02E877A"/>
    <w:lvl w:ilvl="0" w:tplc="1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C825B0F"/>
    <w:multiLevelType w:val="hybridMultilevel"/>
    <w:tmpl w:val="430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7"/>
  </w:num>
  <w:num w:numId="2">
    <w:abstractNumId w:val="2"/>
  </w:num>
  <w:num w:numId="3">
    <w:abstractNumId w:val="31"/>
  </w:num>
  <w:num w:numId="4">
    <w:abstractNumId w:val="32"/>
  </w:num>
  <w:num w:numId="5">
    <w:abstractNumId w:val="0"/>
  </w:num>
  <w:num w:numId="6">
    <w:abstractNumId w:val="35"/>
  </w:num>
  <w:num w:numId="7">
    <w:abstractNumId w:val="21"/>
  </w:num>
  <w:num w:numId="8">
    <w:abstractNumId w:val="16"/>
  </w:num>
  <w:num w:numId="9">
    <w:abstractNumId w:val="20"/>
  </w:num>
  <w:num w:numId="10">
    <w:abstractNumId w:val="40"/>
  </w:num>
  <w:num w:numId="11">
    <w:abstractNumId w:val="25"/>
  </w:num>
  <w:num w:numId="12">
    <w:abstractNumId w:val="13"/>
  </w:num>
  <w:num w:numId="13">
    <w:abstractNumId w:val="12"/>
  </w:num>
  <w:num w:numId="14">
    <w:abstractNumId w:val="6"/>
  </w:num>
  <w:num w:numId="15">
    <w:abstractNumId w:val="14"/>
  </w:num>
  <w:num w:numId="16">
    <w:abstractNumId w:val="23"/>
  </w:num>
  <w:num w:numId="17">
    <w:abstractNumId w:val="37"/>
  </w:num>
  <w:num w:numId="18">
    <w:abstractNumId w:val="18"/>
  </w:num>
  <w:num w:numId="19">
    <w:abstractNumId w:val="33"/>
  </w:num>
  <w:num w:numId="20">
    <w:abstractNumId w:val="36"/>
  </w:num>
  <w:num w:numId="21">
    <w:abstractNumId w:val="45"/>
  </w:num>
  <w:num w:numId="22">
    <w:abstractNumId w:val="29"/>
  </w:num>
  <w:num w:numId="23">
    <w:abstractNumId w:val="5"/>
  </w:num>
  <w:num w:numId="24">
    <w:abstractNumId w:val="8"/>
  </w:num>
  <w:num w:numId="25">
    <w:abstractNumId w:val="19"/>
  </w:num>
  <w:num w:numId="26">
    <w:abstractNumId w:val="44"/>
  </w:num>
  <w:num w:numId="27">
    <w:abstractNumId w:val="10"/>
  </w:num>
  <w:num w:numId="28">
    <w:abstractNumId w:val="3"/>
  </w:num>
  <w:num w:numId="29">
    <w:abstractNumId w:val="39"/>
  </w:num>
  <w:num w:numId="30">
    <w:abstractNumId w:val="9"/>
  </w:num>
  <w:num w:numId="31">
    <w:abstractNumId w:val="7"/>
  </w:num>
  <w:num w:numId="32">
    <w:abstractNumId w:val="38"/>
  </w:num>
  <w:num w:numId="33">
    <w:abstractNumId w:val="4"/>
  </w:num>
  <w:num w:numId="34">
    <w:abstractNumId w:val="11"/>
  </w:num>
  <w:num w:numId="35">
    <w:abstractNumId w:val="34"/>
  </w:num>
  <w:num w:numId="36">
    <w:abstractNumId w:val="41"/>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8"/>
  </w:num>
  <w:num w:numId="42">
    <w:abstractNumId w:val="26"/>
  </w:num>
  <w:num w:numId="43">
    <w:abstractNumId w:val="22"/>
  </w:num>
  <w:num w:numId="44">
    <w:abstractNumId w:val="1"/>
  </w:num>
  <w:num w:numId="45">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4201"/>
    <w:rsid w:val="00004769"/>
    <w:rsid w:val="00006667"/>
    <w:rsid w:val="000129CA"/>
    <w:rsid w:val="00012B66"/>
    <w:rsid w:val="00012EDF"/>
    <w:rsid w:val="00014D4C"/>
    <w:rsid w:val="0001516B"/>
    <w:rsid w:val="00015602"/>
    <w:rsid w:val="00022BA1"/>
    <w:rsid w:val="00023E79"/>
    <w:rsid w:val="0002447E"/>
    <w:rsid w:val="0003332A"/>
    <w:rsid w:val="0003776A"/>
    <w:rsid w:val="0003790A"/>
    <w:rsid w:val="00040CBA"/>
    <w:rsid w:val="00041429"/>
    <w:rsid w:val="0004212F"/>
    <w:rsid w:val="000454C0"/>
    <w:rsid w:val="00051339"/>
    <w:rsid w:val="00052556"/>
    <w:rsid w:val="0005556B"/>
    <w:rsid w:val="00056272"/>
    <w:rsid w:val="000565D5"/>
    <w:rsid w:val="00057BEC"/>
    <w:rsid w:val="0006023E"/>
    <w:rsid w:val="000613E1"/>
    <w:rsid w:val="000615FB"/>
    <w:rsid w:val="0006165B"/>
    <w:rsid w:val="00061B56"/>
    <w:rsid w:val="00063BE2"/>
    <w:rsid w:val="00070278"/>
    <w:rsid w:val="000705E9"/>
    <w:rsid w:val="0007149D"/>
    <w:rsid w:val="000715D6"/>
    <w:rsid w:val="000715E2"/>
    <w:rsid w:val="000739F0"/>
    <w:rsid w:val="00073C78"/>
    <w:rsid w:val="00075062"/>
    <w:rsid w:val="00075D07"/>
    <w:rsid w:val="00080D3C"/>
    <w:rsid w:val="0008230D"/>
    <w:rsid w:val="00084E49"/>
    <w:rsid w:val="0008500B"/>
    <w:rsid w:val="000866B9"/>
    <w:rsid w:val="00093BE9"/>
    <w:rsid w:val="00093DD3"/>
    <w:rsid w:val="00094DC0"/>
    <w:rsid w:val="00094E53"/>
    <w:rsid w:val="000A38F8"/>
    <w:rsid w:val="000A467B"/>
    <w:rsid w:val="000A5C3B"/>
    <w:rsid w:val="000A770F"/>
    <w:rsid w:val="000B472A"/>
    <w:rsid w:val="000B55A6"/>
    <w:rsid w:val="000C05DE"/>
    <w:rsid w:val="000C2372"/>
    <w:rsid w:val="000C44A2"/>
    <w:rsid w:val="000C7E62"/>
    <w:rsid w:val="000D00FD"/>
    <w:rsid w:val="000D0716"/>
    <w:rsid w:val="000D3D99"/>
    <w:rsid w:val="000D70E0"/>
    <w:rsid w:val="000D79B1"/>
    <w:rsid w:val="000E158F"/>
    <w:rsid w:val="000E1E15"/>
    <w:rsid w:val="000E3C0F"/>
    <w:rsid w:val="000E447F"/>
    <w:rsid w:val="000E7440"/>
    <w:rsid w:val="000F4B0A"/>
    <w:rsid w:val="000F5AF1"/>
    <w:rsid w:val="00101883"/>
    <w:rsid w:val="001046E8"/>
    <w:rsid w:val="00104E9F"/>
    <w:rsid w:val="001066A6"/>
    <w:rsid w:val="00107E29"/>
    <w:rsid w:val="00112EE6"/>
    <w:rsid w:val="00114C47"/>
    <w:rsid w:val="0011539B"/>
    <w:rsid w:val="00121704"/>
    <w:rsid w:val="001219C7"/>
    <w:rsid w:val="001226CA"/>
    <w:rsid w:val="00123D88"/>
    <w:rsid w:val="00124845"/>
    <w:rsid w:val="00126093"/>
    <w:rsid w:val="00131ADC"/>
    <w:rsid w:val="001324D1"/>
    <w:rsid w:val="00132992"/>
    <w:rsid w:val="001338E1"/>
    <w:rsid w:val="00133AA7"/>
    <w:rsid w:val="00133C78"/>
    <w:rsid w:val="00133F2D"/>
    <w:rsid w:val="0013719A"/>
    <w:rsid w:val="00137E26"/>
    <w:rsid w:val="001400BD"/>
    <w:rsid w:val="001407C8"/>
    <w:rsid w:val="00144755"/>
    <w:rsid w:val="00147CAF"/>
    <w:rsid w:val="00150AFC"/>
    <w:rsid w:val="00153CFB"/>
    <w:rsid w:val="0016035F"/>
    <w:rsid w:val="001624EA"/>
    <w:rsid w:val="00162E9C"/>
    <w:rsid w:val="00164C83"/>
    <w:rsid w:val="00164D68"/>
    <w:rsid w:val="00165D2A"/>
    <w:rsid w:val="0016754F"/>
    <w:rsid w:val="00170702"/>
    <w:rsid w:val="00171E70"/>
    <w:rsid w:val="00172B41"/>
    <w:rsid w:val="00174F9C"/>
    <w:rsid w:val="001755F5"/>
    <w:rsid w:val="00175663"/>
    <w:rsid w:val="00176106"/>
    <w:rsid w:val="00176656"/>
    <w:rsid w:val="00181430"/>
    <w:rsid w:val="00181F45"/>
    <w:rsid w:val="00183921"/>
    <w:rsid w:val="001864F0"/>
    <w:rsid w:val="001957DF"/>
    <w:rsid w:val="00196EC1"/>
    <w:rsid w:val="00196F60"/>
    <w:rsid w:val="0019799A"/>
    <w:rsid w:val="001A3CE9"/>
    <w:rsid w:val="001A4BC1"/>
    <w:rsid w:val="001A7436"/>
    <w:rsid w:val="001B0EF6"/>
    <w:rsid w:val="001B2237"/>
    <w:rsid w:val="001B2EBB"/>
    <w:rsid w:val="001B7249"/>
    <w:rsid w:val="001C27E4"/>
    <w:rsid w:val="001C3146"/>
    <w:rsid w:val="001C31DB"/>
    <w:rsid w:val="001C6D9F"/>
    <w:rsid w:val="001D1E39"/>
    <w:rsid w:val="001D2B64"/>
    <w:rsid w:val="001D42C2"/>
    <w:rsid w:val="001D4F90"/>
    <w:rsid w:val="001E1061"/>
    <w:rsid w:val="001E1ACD"/>
    <w:rsid w:val="001E3B8A"/>
    <w:rsid w:val="001E45AB"/>
    <w:rsid w:val="001E5E49"/>
    <w:rsid w:val="001F375C"/>
    <w:rsid w:val="0020248A"/>
    <w:rsid w:val="00207274"/>
    <w:rsid w:val="00213BDA"/>
    <w:rsid w:val="00214F97"/>
    <w:rsid w:val="00215289"/>
    <w:rsid w:val="00215C61"/>
    <w:rsid w:val="00216613"/>
    <w:rsid w:val="00216811"/>
    <w:rsid w:val="002208C3"/>
    <w:rsid w:val="0022115A"/>
    <w:rsid w:val="00221732"/>
    <w:rsid w:val="002240CA"/>
    <w:rsid w:val="002267B9"/>
    <w:rsid w:val="00232EF8"/>
    <w:rsid w:val="002369A3"/>
    <w:rsid w:val="002417E7"/>
    <w:rsid w:val="0024728E"/>
    <w:rsid w:val="002503E9"/>
    <w:rsid w:val="00250B44"/>
    <w:rsid w:val="00250C18"/>
    <w:rsid w:val="0025316B"/>
    <w:rsid w:val="00253FFE"/>
    <w:rsid w:val="0025595A"/>
    <w:rsid w:val="00257A45"/>
    <w:rsid w:val="0026181C"/>
    <w:rsid w:val="002640FF"/>
    <w:rsid w:val="00264309"/>
    <w:rsid w:val="002709B8"/>
    <w:rsid w:val="0027215D"/>
    <w:rsid w:val="00272B71"/>
    <w:rsid w:val="00274224"/>
    <w:rsid w:val="0027498B"/>
    <w:rsid w:val="00280852"/>
    <w:rsid w:val="00285113"/>
    <w:rsid w:val="002851BF"/>
    <w:rsid w:val="00285DF9"/>
    <w:rsid w:val="002865B9"/>
    <w:rsid w:val="00286A5D"/>
    <w:rsid w:val="00293505"/>
    <w:rsid w:val="00295FA3"/>
    <w:rsid w:val="00297612"/>
    <w:rsid w:val="002A70AF"/>
    <w:rsid w:val="002A70CD"/>
    <w:rsid w:val="002A7311"/>
    <w:rsid w:val="002B1059"/>
    <w:rsid w:val="002B20F6"/>
    <w:rsid w:val="002B7C8D"/>
    <w:rsid w:val="002C1236"/>
    <w:rsid w:val="002C343D"/>
    <w:rsid w:val="002C376B"/>
    <w:rsid w:val="002C3B7B"/>
    <w:rsid w:val="002C4502"/>
    <w:rsid w:val="002D454B"/>
    <w:rsid w:val="002D5F46"/>
    <w:rsid w:val="002E1B84"/>
    <w:rsid w:val="002E3175"/>
    <w:rsid w:val="002F2BB6"/>
    <w:rsid w:val="002F3F82"/>
    <w:rsid w:val="002F5673"/>
    <w:rsid w:val="002F57DB"/>
    <w:rsid w:val="002F5E21"/>
    <w:rsid w:val="003024C0"/>
    <w:rsid w:val="00302D4F"/>
    <w:rsid w:val="0030319C"/>
    <w:rsid w:val="003054C5"/>
    <w:rsid w:val="003072A7"/>
    <w:rsid w:val="00311189"/>
    <w:rsid w:val="00311999"/>
    <w:rsid w:val="00312805"/>
    <w:rsid w:val="00312999"/>
    <w:rsid w:val="003137AA"/>
    <w:rsid w:val="00314B49"/>
    <w:rsid w:val="00317B58"/>
    <w:rsid w:val="00323077"/>
    <w:rsid w:val="00324C86"/>
    <w:rsid w:val="00325058"/>
    <w:rsid w:val="00325FC6"/>
    <w:rsid w:val="00327211"/>
    <w:rsid w:val="003278E5"/>
    <w:rsid w:val="003325DC"/>
    <w:rsid w:val="00333665"/>
    <w:rsid w:val="00334B91"/>
    <w:rsid w:val="00334C85"/>
    <w:rsid w:val="003353A3"/>
    <w:rsid w:val="00335F1E"/>
    <w:rsid w:val="00337236"/>
    <w:rsid w:val="003378DA"/>
    <w:rsid w:val="003404A2"/>
    <w:rsid w:val="00344D93"/>
    <w:rsid w:val="003450B8"/>
    <w:rsid w:val="00345627"/>
    <w:rsid w:val="0034600A"/>
    <w:rsid w:val="00353024"/>
    <w:rsid w:val="003560DD"/>
    <w:rsid w:val="00357CF0"/>
    <w:rsid w:val="0036083A"/>
    <w:rsid w:val="00360E65"/>
    <w:rsid w:val="00361A89"/>
    <w:rsid w:val="00363670"/>
    <w:rsid w:val="00364D5A"/>
    <w:rsid w:val="003658D1"/>
    <w:rsid w:val="003707A6"/>
    <w:rsid w:val="003722AD"/>
    <w:rsid w:val="003751F3"/>
    <w:rsid w:val="003819BC"/>
    <w:rsid w:val="00382775"/>
    <w:rsid w:val="00385080"/>
    <w:rsid w:val="00390CE6"/>
    <w:rsid w:val="0039190A"/>
    <w:rsid w:val="00392C2A"/>
    <w:rsid w:val="00396C5F"/>
    <w:rsid w:val="003A09A1"/>
    <w:rsid w:val="003A12F6"/>
    <w:rsid w:val="003A2D71"/>
    <w:rsid w:val="003A4DF6"/>
    <w:rsid w:val="003A77A5"/>
    <w:rsid w:val="003B23DD"/>
    <w:rsid w:val="003B63FF"/>
    <w:rsid w:val="003B7B0F"/>
    <w:rsid w:val="003C062A"/>
    <w:rsid w:val="003C0F30"/>
    <w:rsid w:val="003C1471"/>
    <w:rsid w:val="003C28AB"/>
    <w:rsid w:val="003C5760"/>
    <w:rsid w:val="003C789B"/>
    <w:rsid w:val="003D06EF"/>
    <w:rsid w:val="003D4CEF"/>
    <w:rsid w:val="003D5F51"/>
    <w:rsid w:val="003D72D8"/>
    <w:rsid w:val="003E0011"/>
    <w:rsid w:val="003E2069"/>
    <w:rsid w:val="003E5724"/>
    <w:rsid w:val="003E676C"/>
    <w:rsid w:val="003F0C12"/>
    <w:rsid w:val="003F1439"/>
    <w:rsid w:val="003F1726"/>
    <w:rsid w:val="003F6CF4"/>
    <w:rsid w:val="00400887"/>
    <w:rsid w:val="0040589C"/>
    <w:rsid w:val="004063B1"/>
    <w:rsid w:val="00413B50"/>
    <w:rsid w:val="004155F7"/>
    <w:rsid w:val="00416AB1"/>
    <w:rsid w:val="00416DF8"/>
    <w:rsid w:val="0042244E"/>
    <w:rsid w:val="00422EBB"/>
    <w:rsid w:val="0042364D"/>
    <w:rsid w:val="004331B7"/>
    <w:rsid w:val="00434AC8"/>
    <w:rsid w:val="00440C7C"/>
    <w:rsid w:val="0044107D"/>
    <w:rsid w:val="00441ED6"/>
    <w:rsid w:val="00446496"/>
    <w:rsid w:val="004542E5"/>
    <w:rsid w:val="00455C09"/>
    <w:rsid w:val="004577C9"/>
    <w:rsid w:val="00465BA7"/>
    <w:rsid w:val="00466559"/>
    <w:rsid w:val="00467CCE"/>
    <w:rsid w:val="00473CA5"/>
    <w:rsid w:val="00475D58"/>
    <w:rsid w:val="00480EDE"/>
    <w:rsid w:val="004835C0"/>
    <w:rsid w:val="00483B41"/>
    <w:rsid w:val="0048550B"/>
    <w:rsid w:val="0048599F"/>
    <w:rsid w:val="00486F9D"/>
    <w:rsid w:val="00487F9B"/>
    <w:rsid w:val="004906E7"/>
    <w:rsid w:val="00490FA5"/>
    <w:rsid w:val="004910B6"/>
    <w:rsid w:val="004947C2"/>
    <w:rsid w:val="00496FF2"/>
    <w:rsid w:val="004A2FED"/>
    <w:rsid w:val="004A338A"/>
    <w:rsid w:val="004B5511"/>
    <w:rsid w:val="004B572A"/>
    <w:rsid w:val="004B592C"/>
    <w:rsid w:val="004B6DE1"/>
    <w:rsid w:val="004B7DE3"/>
    <w:rsid w:val="004C3845"/>
    <w:rsid w:val="004C3C8F"/>
    <w:rsid w:val="004C51D6"/>
    <w:rsid w:val="004C6622"/>
    <w:rsid w:val="004C7299"/>
    <w:rsid w:val="004D126D"/>
    <w:rsid w:val="004D515D"/>
    <w:rsid w:val="004D7C9C"/>
    <w:rsid w:val="004E0BD2"/>
    <w:rsid w:val="004E1A49"/>
    <w:rsid w:val="004E2571"/>
    <w:rsid w:val="004F0E18"/>
    <w:rsid w:val="004F27B6"/>
    <w:rsid w:val="004F27F6"/>
    <w:rsid w:val="004F2AB0"/>
    <w:rsid w:val="004F326D"/>
    <w:rsid w:val="004F446A"/>
    <w:rsid w:val="004F7032"/>
    <w:rsid w:val="004F74F7"/>
    <w:rsid w:val="004F7EB8"/>
    <w:rsid w:val="005016B6"/>
    <w:rsid w:val="005020F0"/>
    <w:rsid w:val="005023C1"/>
    <w:rsid w:val="00504C2F"/>
    <w:rsid w:val="00510BE9"/>
    <w:rsid w:val="00513442"/>
    <w:rsid w:val="00514ACF"/>
    <w:rsid w:val="005158DF"/>
    <w:rsid w:val="00515A48"/>
    <w:rsid w:val="0051652C"/>
    <w:rsid w:val="00520454"/>
    <w:rsid w:val="00520F28"/>
    <w:rsid w:val="00520F95"/>
    <w:rsid w:val="00522817"/>
    <w:rsid w:val="00522AE7"/>
    <w:rsid w:val="00522F02"/>
    <w:rsid w:val="0052432D"/>
    <w:rsid w:val="00524726"/>
    <w:rsid w:val="0052503F"/>
    <w:rsid w:val="0052748B"/>
    <w:rsid w:val="005324FD"/>
    <w:rsid w:val="005412A8"/>
    <w:rsid w:val="0054339B"/>
    <w:rsid w:val="005439CD"/>
    <w:rsid w:val="00543D30"/>
    <w:rsid w:val="005446CE"/>
    <w:rsid w:val="00544E12"/>
    <w:rsid w:val="00544FA9"/>
    <w:rsid w:val="00550B93"/>
    <w:rsid w:val="00551AEA"/>
    <w:rsid w:val="005560F8"/>
    <w:rsid w:val="005571E1"/>
    <w:rsid w:val="0055785C"/>
    <w:rsid w:val="005578D4"/>
    <w:rsid w:val="005604EE"/>
    <w:rsid w:val="00562232"/>
    <w:rsid w:val="00562234"/>
    <w:rsid w:val="00564154"/>
    <w:rsid w:val="005646A2"/>
    <w:rsid w:val="00567F4A"/>
    <w:rsid w:val="0057144D"/>
    <w:rsid w:val="00573AAE"/>
    <w:rsid w:val="00573EE9"/>
    <w:rsid w:val="00575F7C"/>
    <w:rsid w:val="005761CF"/>
    <w:rsid w:val="00580B2D"/>
    <w:rsid w:val="00580F99"/>
    <w:rsid w:val="00581D8B"/>
    <w:rsid w:val="005829BF"/>
    <w:rsid w:val="00585BBA"/>
    <w:rsid w:val="00586C9F"/>
    <w:rsid w:val="00590318"/>
    <w:rsid w:val="005A484B"/>
    <w:rsid w:val="005A53AC"/>
    <w:rsid w:val="005A5EC0"/>
    <w:rsid w:val="005B0732"/>
    <w:rsid w:val="005B0D47"/>
    <w:rsid w:val="005B14E1"/>
    <w:rsid w:val="005B3E6D"/>
    <w:rsid w:val="005C039A"/>
    <w:rsid w:val="005C6667"/>
    <w:rsid w:val="005C6972"/>
    <w:rsid w:val="005C7DFB"/>
    <w:rsid w:val="005D3BF4"/>
    <w:rsid w:val="005D6674"/>
    <w:rsid w:val="005E5847"/>
    <w:rsid w:val="005F0D0C"/>
    <w:rsid w:val="005F1441"/>
    <w:rsid w:val="005F2B0C"/>
    <w:rsid w:val="005F307D"/>
    <w:rsid w:val="005F50C2"/>
    <w:rsid w:val="005F61F6"/>
    <w:rsid w:val="005F6BF6"/>
    <w:rsid w:val="005F6E93"/>
    <w:rsid w:val="005F700A"/>
    <w:rsid w:val="005F7DEC"/>
    <w:rsid w:val="00600586"/>
    <w:rsid w:val="0060296D"/>
    <w:rsid w:val="00603862"/>
    <w:rsid w:val="00604435"/>
    <w:rsid w:val="006070B5"/>
    <w:rsid w:val="006075A9"/>
    <w:rsid w:val="00611D77"/>
    <w:rsid w:val="00612177"/>
    <w:rsid w:val="006121CC"/>
    <w:rsid w:val="00613DD7"/>
    <w:rsid w:val="00616B3A"/>
    <w:rsid w:val="00621B24"/>
    <w:rsid w:val="0062504C"/>
    <w:rsid w:val="00627DB5"/>
    <w:rsid w:val="00630A77"/>
    <w:rsid w:val="00633C5D"/>
    <w:rsid w:val="00634038"/>
    <w:rsid w:val="006340C8"/>
    <w:rsid w:val="006355FD"/>
    <w:rsid w:val="00636464"/>
    <w:rsid w:val="00636E2B"/>
    <w:rsid w:val="006421C8"/>
    <w:rsid w:val="00644AD5"/>
    <w:rsid w:val="00645334"/>
    <w:rsid w:val="006457DA"/>
    <w:rsid w:val="00647086"/>
    <w:rsid w:val="00647223"/>
    <w:rsid w:val="00647EA3"/>
    <w:rsid w:val="006503A4"/>
    <w:rsid w:val="0065147A"/>
    <w:rsid w:val="00653373"/>
    <w:rsid w:val="00655C97"/>
    <w:rsid w:val="00655CF1"/>
    <w:rsid w:val="006570AE"/>
    <w:rsid w:val="00657992"/>
    <w:rsid w:val="00666732"/>
    <w:rsid w:val="00671508"/>
    <w:rsid w:val="006720DD"/>
    <w:rsid w:val="0067321E"/>
    <w:rsid w:val="00673AD0"/>
    <w:rsid w:val="00674076"/>
    <w:rsid w:val="00681703"/>
    <w:rsid w:val="00683CA9"/>
    <w:rsid w:val="00685438"/>
    <w:rsid w:val="006867DA"/>
    <w:rsid w:val="00691BC5"/>
    <w:rsid w:val="00695C03"/>
    <w:rsid w:val="006A1F67"/>
    <w:rsid w:val="006A2989"/>
    <w:rsid w:val="006A2A12"/>
    <w:rsid w:val="006A3272"/>
    <w:rsid w:val="006A3602"/>
    <w:rsid w:val="006A43CC"/>
    <w:rsid w:val="006A6DCD"/>
    <w:rsid w:val="006A77BD"/>
    <w:rsid w:val="006A7F73"/>
    <w:rsid w:val="006B3FA0"/>
    <w:rsid w:val="006B4534"/>
    <w:rsid w:val="006B46AB"/>
    <w:rsid w:val="006B5E49"/>
    <w:rsid w:val="006B6CF5"/>
    <w:rsid w:val="006B7049"/>
    <w:rsid w:val="006C42AA"/>
    <w:rsid w:val="006C6162"/>
    <w:rsid w:val="006D1397"/>
    <w:rsid w:val="006D53D1"/>
    <w:rsid w:val="006D56C2"/>
    <w:rsid w:val="006E31BE"/>
    <w:rsid w:val="006E56F6"/>
    <w:rsid w:val="006F4F41"/>
    <w:rsid w:val="006F4F42"/>
    <w:rsid w:val="006F62DE"/>
    <w:rsid w:val="00700C07"/>
    <w:rsid w:val="007016DC"/>
    <w:rsid w:val="007022C8"/>
    <w:rsid w:val="00702BA1"/>
    <w:rsid w:val="00702F79"/>
    <w:rsid w:val="007038F1"/>
    <w:rsid w:val="00703982"/>
    <w:rsid w:val="00710265"/>
    <w:rsid w:val="007104D7"/>
    <w:rsid w:val="00711FBB"/>
    <w:rsid w:val="00715E06"/>
    <w:rsid w:val="00724BB5"/>
    <w:rsid w:val="00725292"/>
    <w:rsid w:val="00727096"/>
    <w:rsid w:val="00727C3D"/>
    <w:rsid w:val="00732457"/>
    <w:rsid w:val="007334B5"/>
    <w:rsid w:val="007335ED"/>
    <w:rsid w:val="00735300"/>
    <w:rsid w:val="007354F4"/>
    <w:rsid w:val="0073680D"/>
    <w:rsid w:val="0073741E"/>
    <w:rsid w:val="00740671"/>
    <w:rsid w:val="00740C65"/>
    <w:rsid w:val="00744A0D"/>
    <w:rsid w:val="00747677"/>
    <w:rsid w:val="00747858"/>
    <w:rsid w:val="00753B51"/>
    <w:rsid w:val="007552F3"/>
    <w:rsid w:val="007558A6"/>
    <w:rsid w:val="0076085B"/>
    <w:rsid w:val="00761318"/>
    <w:rsid w:val="00762D22"/>
    <w:rsid w:val="00764FBC"/>
    <w:rsid w:val="00770708"/>
    <w:rsid w:val="007719D3"/>
    <w:rsid w:val="007724D4"/>
    <w:rsid w:val="00773FA6"/>
    <w:rsid w:val="007746B3"/>
    <w:rsid w:val="00775991"/>
    <w:rsid w:val="00775B2E"/>
    <w:rsid w:val="00777875"/>
    <w:rsid w:val="00780EF0"/>
    <w:rsid w:val="00781E59"/>
    <w:rsid w:val="007820CE"/>
    <w:rsid w:val="007822B3"/>
    <w:rsid w:val="00782597"/>
    <w:rsid w:val="00784079"/>
    <w:rsid w:val="00787276"/>
    <w:rsid w:val="007907B5"/>
    <w:rsid w:val="00790E1D"/>
    <w:rsid w:val="00792898"/>
    <w:rsid w:val="007945AA"/>
    <w:rsid w:val="0079522A"/>
    <w:rsid w:val="00795DAD"/>
    <w:rsid w:val="007A34C3"/>
    <w:rsid w:val="007A44CB"/>
    <w:rsid w:val="007A48EE"/>
    <w:rsid w:val="007A4AD7"/>
    <w:rsid w:val="007A587B"/>
    <w:rsid w:val="007A6BD5"/>
    <w:rsid w:val="007A744B"/>
    <w:rsid w:val="007A7C18"/>
    <w:rsid w:val="007B094D"/>
    <w:rsid w:val="007B1CFB"/>
    <w:rsid w:val="007B271C"/>
    <w:rsid w:val="007B5C8B"/>
    <w:rsid w:val="007B5F69"/>
    <w:rsid w:val="007C041C"/>
    <w:rsid w:val="007C10A7"/>
    <w:rsid w:val="007C14DF"/>
    <w:rsid w:val="007C2E05"/>
    <w:rsid w:val="007C4EE7"/>
    <w:rsid w:val="007C569A"/>
    <w:rsid w:val="007C5A47"/>
    <w:rsid w:val="007C5D4F"/>
    <w:rsid w:val="007C61AB"/>
    <w:rsid w:val="007C68C7"/>
    <w:rsid w:val="007D0A17"/>
    <w:rsid w:val="007D10E4"/>
    <w:rsid w:val="007D5334"/>
    <w:rsid w:val="007D73E2"/>
    <w:rsid w:val="007D755F"/>
    <w:rsid w:val="007D7796"/>
    <w:rsid w:val="007E15D5"/>
    <w:rsid w:val="007E22C1"/>
    <w:rsid w:val="007E2D02"/>
    <w:rsid w:val="007E378A"/>
    <w:rsid w:val="007E4ADD"/>
    <w:rsid w:val="007E7F6D"/>
    <w:rsid w:val="007F2F51"/>
    <w:rsid w:val="007F41A4"/>
    <w:rsid w:val="007F4FD0"/>
    <w:rsid w:val="007F5E90"/>
    <w:rsid w:val="007F6468"/>
    <w:rsid w:val="007F7F3F"/>
    <w:rsid w:val="008003E3"/>
    <w:rsid w:val="00801F2E"/>
    <w:rsid w:val="0080210E"/>
    <w:rsid w:val="0080241E"/>
    <w:rsid w:val="00802457"/>
    <w:rsid w:val="00803599"/>
    <w:rsid w:val="00805E81"/>
    <w:rsid w:val="008100B7"/>
    <w:rsid w:val="00810A5E"/>
    <w:rsid w:val="00811395"/>
    <w:rsid w:val="0081195F"/>
    <w:rsid w:val="0081537B"/>
    <w:rsid w:val="00820F47"/>
    <w:rsid w:val="00823E88"/>
    <w:rsid w:val="00830C98"/>
    <w:rsid w:val="00832671"/>
    <w:rsid w:val="00833113"/>
    <w:rsid w:val="00833F8C"/>
    <w:rsid w:val="00835286"/>
    <w:rsid w:val="00835D2A"/>
    <w:rsid w:val="00840420"/>
    <w:rsid w:val="00840B10"/>
    <w:rsid w:val="00842356"/>
    <w:rsid w:val="008446B8"/>
    <w:rsid w:val="008503DA"/>
    <w:rsid w:val="00850CE4"/>
    <w:rsid w:val="00851984"/>
    <w:rsid w:val="0085523F"/>
    <w:rsid w:val="00855A07"/>
    <w:rsid w:val="00860D45"/>
    <w:rsid w:val="00860F14"/>
    <w:rsid w:val="00861BA0"/>
    <w:rsid w:val="00862129"/>
    <w:rsid w:val="008638CA"/>
    <w:rsid w:val="00865B63"/>
    <w:rsid w:val="0086723F"/>
    <w:rsid w:val="0087158E"/>
    <w:rsid w:val="00873B7A"/>
    <w:rsid w:val="00874C59"/>
    <w:rsid w:val="008750C6"/>
    <w:rsid w:val="0087686C"/>
    <w:rsid w:val="00877FA9"/>
    <w:rsid w:val="00881FB3"/>
    <w:rsid w:val="008831C1"/>
    <w:rsid w:val="0088426C"/>
    <w:rsid w:val="008872F9"/>
    <w:rsid w:val="00887E0C"/>
    <w:rsid w:val="0089422A"/>
    <w:rsid w:val="00894B39"/>
    <w:rsid w:val="00896E2B"/>
    <w:rsid w:val="008A3FC3"/>
    <w:rsid w:val="008A4263"/>
    <w:rsid w:val="008A439C"/>
    <w:rsid w:val="008A74A3"/>
    <w:rsid w:val="008B1CF5"/>
    <w:rsid w:val="008C08D8"/>
    <w:rsid w:val="008C4194"/>
    <w:rsid w:val="008D03B1"/>
    <w:rsid w:val="008D0A1C"/>
    <w:rsid w:val="008D1290"/>
    <w:rsid w:val="008D300A"/>
    <w:rsid w:val="008D4B40"/>
    <w:rsid w:val="008E0737"/>
    <w:rsid w:val="008E0999"/>
    <w:rsid w:val="008E2134"/>
    <w:rsid w:val="008E2D99"/>
    <w:rsid w:val="008E2F4D"/>
    <w:rsid w:val="008E3667"/>
    <w:rsid w:val="008E5828"/>
    <w:rsid w:val="008E6CD7"/>
    <w:rsid w:val="008E7E1D"/>
    <w:rsid w:val="008F2CE2"/>
    <w:rsid w:val="008F5A31"/>
    <w:rsid w:val="008F6794"/>
    <w:rsid w:val="008F6DE6"/>
    <w:rsid w:val="0090136E"/>
    <w:rsid w:val="009043FB"/>
    <w:rsid w:val="009049E2"/>
    <w:rsid w:val="00904AE2"/>
    <w:rsid w:val="009108DC"/>
    <w:rsid w:val="0091118E"/>
    <w:rsid w:val="00916925"/>
    <w:rsid w:val="0092069F"/>
    <w:rsid w:val="00920F43"/>
    <w:rsid w:val="009218AC"/>
    <w:rsid w:val="009254D8"/>
    <w:rsid w:val="00925ECF"/>
    <w:rsid w:val="00926B77"/>
    <w:rsid w:val="00934841"/>
    <w:rsid w:val="009354B1"/>
    <w:rsid w:val="00935AC1"/>
    <w:rsid w:val="00936B19"/>
    <w:rsid w:val="009508F2"/>
    <w:rsid w:val="00951807"/>
    <w:rsid w:val="00953211"/>
    <w:rsid w:val="00953C80"/>
    <w:rsid w:val="009542F5"/>
    <w:rsid w:val="0095456B"/>
    <w:rsid w:val="00954703"/>
    <w:rsid w:val="00956297"/>
    <w:rsid w:val="00960B7F"/>
    <w:rsid w:val="00960FDF"/>
    <w:rsid w:val="009610B5"/>
    <w:rsid w:val="00962B86"/>
    <w:rsid w:val="00963012"/>
    <w:rsid w:val="009659D6"/>
    <w:rsid w:val="00967302"/>
    <w:rsid w:val="009674D7"/>
    <w:rsid w:val="0096750A"/>
    <w:rsid w:val="0097573F"/>
    <w:rsid w:val="00975E00"/>
    <w:rsid w:val="009849EE"/>
    <w:rsid w:val="0098773C"/>
    <w:rsid w:val="00992444"/>
    <w:rsid w:val="0099530C"/>
    <w:rsid w:val="0099533A"/>
    <w:rsid w:val="00996769"/>
    <w:rsid w:val="00997BA4"/>
    <w:rsid w:val="009A2230"/>
    <w:rsid w:val="009A47D3"/>
    <w:rsid w:val="009A4A0C"/>
    <w:rsid w:val="009A526F"/>
    <w:rsid w:val="009A5A61"/>
    <w:rsid w:val="009A6626"/>
    <w:rsid w:val="009A7FDF"/>
    <w:rsid w:val="009B054C"/>
    <w:rsid w:val="009B1211"/>
    <w:rsid w:val="009B2C87"/>
    <w:rsid w:val="009B3586"/>
    <w:rsid w:val="009B589A"/>
    <w:rsid w:val="009B5FCF"/>
    <w:rsid w:val="009C6129"/>
    <w:rsid w:val="009C71E9"/>
    <w:rsid w:val="009C7D5E"/>
    <w:rsid w:val="009D0469"/>
    <w:rsid w:val="009D0C43"/>
    <w:rsid w:val="009D28D5"/>
    <w:rsid w:val="009D4955"/>
    <w:rsid w:val="009D68C9"/>
    <w:rsid w:val="009E0673"/>
    <w:rsid w:val="009E067D"/>
    <w:rsid w:val="009E0EDF"/>
    <w:rsid w:val="009E2165"/>
    <w:rsid w:val="009E3445"/>
    <w:rsid w:val="009E3F7F"/>
    <w:rsid w:val="009E405E"/>
    <w:rsid w:val="009F1113"/>
    <w:rsid w:val="009F50D8"/>
    <w:rsid w:val="009F5F2F"/>
    <w:rsid w:val="009F6004"/>
    <w:rsid w:val="009F7F42"/>
    <w:rsid w:val="00A01505"/>
    <w:rsid w:val="00A024C0"/>
    <w:rsid w:val="00A04C3F"/>
    <w:rsid w:val="00A07A3B"/>
    <w:rsid w:val="00A07B4A"/>
    <w:rsid w:val="00A10CCE"/>
    <w:rsid w:val="00A11A83"/>
    <w:rsid w:val="00A1645E"/>
    <w:rsid w:val="00A272BD"/>
    <w:rsid w:val="00A273D6"/>
    <w:rsid w:val="00A278CB"/>
    <w:rsid w:val="00A309C4"/>
    <w:rsid w:val="00A31C0A"/>
    <w:rsid w:val="00A332F5"/>
    <w:rsid w:val="00A347ED"/>
    <w:rsid w:val="00A36733"/>
    <w:rsid w:val="00A3712A"/>
    <w:rsid w:val="00A37F95"/>
    <w:rsid w:val="00A41072"/>
    <w:rsid w:val="00A44121"/>
    <w:rsid w:val="00A44776"/>
    <w:rsid w:val="00A44FDB"/>
    <w:rsid w:val="00A45394"/>
    <w:rsid w:val="00A500AB"/>
    <w:rsid w:val="00A53C46"/>
    <w:rsid w:val="00A61814"/>
    <w:rsid w:val="00A62DB5"/>
    <w:rsid w:val="00A64DC9"/>
    <w:rsid w:val="00A653C4"/>
    <w:rsid w:val="00A66386"/>
    <w:rsid w:val="00A67F63"/>
    <w:rsid w:val="00A70068"/>
    <w:rsid w:val="00A706B7"/>
    <w:rsid w:val="00A70715"/>
    <w:rsid w:val="00A7365D"/>
    <w:rsid w:val="00A73929"/>
    <w:rsid w:val="00A744F9"/>
    <w:rsid w:val="00A754BC"/>
    <w:rsid w:val="00A76125"/>
    <w:rsid w:val="00A77CC9"/>
    <w:rsid w:val="00A80546"/>
    <w:rsid w:val="00A8182F"/>
    <w:rsid w:val="00A81FE4"/>
    <w:rsid w:val="00A842AF"/>
    <w:rsid w:val="00A86145"/>
    <w:rsid w:val="00A901BE"/>
    <w:rsid w:val="00A91A21"/>
    <w:rsid w:val="00A97358"/>
    <w:rsid w:val="00A978BC"/>
    <w:rsid w:val="00AA0DB9"/>
    <w:rsid w:val="00AA15E6"/>
    <w:rsid w:val="00AA3969"/>
    <w:rsid w:val="00AA4A6F"/>
    <w:rsid w:val="00AA5013"/>
    <w:rsid w:val="00AA5AC9"/>
    <w:rsid w:val="00AA7EB2"/>
    <w:rsid w:val="00AB06D3"/>
    <w:rsid w:val="00AB0D69"/>
    <w:rsid w:val="00AB1C1A"/>
    <w:rsid w:val="00AB3280"/>
    <w:rsid w:val="00AB6BB0"/>
    <w:rsid w:val="00AB7DA9"/>
    <w:rsid w:val="00AC3BB7"/>
    <w:rsid w:val="00AC48A2"/>
    <w:rsid w:val="00AC4A75"/>
    <w:rsid w:val="00AC54EB"/>
    <w:rsid w:val="00AD1C5D"/>
    <w:rsid w:val="00AE1808"/>
    <w:rsid w:val="00AE2DA4"/>
    <w:rsid w:val="00AE3CED"/>
    <w:rsid w:val="00AE5F66"/>
    <w:rsid w:val="00AE6CC5"/>
    <w:rsid w:val="00AE707A"/>
    <w:rsid w:val="00AE7764"/>
    <w:rsid w:val="00AF5AA5"/>
    <w:rsid w:val="00AF6DCF"/>
    <w:rsid w:val="00AF76BE"/>
    <w:rsid w:val="00B01ECB"/>
    <w:rsid w:val="00B033EF"/>
    <w:rsid w:val="00B04B2D"/>
    <w:rsid w:val="00B129EA"/>
    <w:rsid w:val="00B1335D"/>
    <w:rsid w:val="00B1393B"/>
    <w:rsid w:val="00B16CC8"/>
    <w:rsid w:val="00B2142C"/>
    <w:rsid w:val="00B251F5"/>
    <w:rsid w:val="00B25D6B"/>
    <w:rsid w:val="00B26831"/>
    <w:rsid w:val="00B3180C"/>
    <w:rsid w:val="00B349E9"/>
    <w:rsid w:val="00B36481"/>
    <w:rsid w:val="00B40DDB"/>
    <w:rsid w:val="00B424F7"/>
    <w:rsid w:val="00B4314F"/>
    <w:rsid w:val="00B43727"/>
    <w:rsid w:val="00B44CA2"/>
    <w:rsid w:val="00B45D9C"/>
    <w:rsid w:val="00B46130"/>
    <w:rsid w:val="00B50778"/>
    <w:rsid w:val="00B5091B"/>
    <w:rsid w:val="00B50AF2"/>
    <w:rsid w:val="00B5260D"/>
    <w:rsid w:val="00B52D9A"/>
    <w:rsid w:val="00B5501B"/>
    <w:rsid w:val="00B55432"/>
    <w:rsid w:val="00B55E97"/>
    <w:rsid w:val="00B56118"/>
    <w:rsid w:val="00B57681"/>
    <w:rsid w:val="00B60B71"/>
    <w:rsid w:val="00B61766"/>
    <w:rsid w:val="00B626BF"/>
    <w:rsid w:val="00B657BA"/>
    <w:rsid w:val="00B66695"/>
    <w:rsid w:val="00B66B9C"/>
    <w:rsid w:val="00B672BC"/>
    <w:rsid w:val="00B70BD5"/>
    <w:rsid w:val="00B71290"/>
    <w:rsid w:val="00B77044"/>
    <w:rsid w:val="00B77B3D"/>
    <w:rsid w:val="00B81BFE"/>
    <w:rsid w:val="00B82DA7"/>
    <w:rsid w:val="00B84DA3"/>
    <w:rsid w:val="00B85942"/>
    <w:rsid w:val="00B87639"/>
    <w:rsid w:val="00B87967"/>
    <w:rsid w:val="00B92273"/>
    <w:rsid w:val="00B93189"/>
    <w:rsid w:val="00B944A0"/>
    <w:rsid w:val="00B95AC0"/>
    <w:rsid w:val="00BA29F3"/>
    <w:rsid w:val="00BA5D92"/>
    <w:rsid w:val="00BB4D7C"/>
    <w:rsid w:val="00BB6EA2"/>
    <w:rsid w:val="00BB79CC"/>
    <w:rsid w:val="00BC0320"/>
    <w:rsid w:val="00BC4063"/>
    <w:rsid w:val="00BC4BD2"/>
    <w:rsid w:val="00BC551A"/>
    <w:rsid w:val="00BC73AD"/>
    <w:rsid w:val="00BD02C3"/>
    <w:rsid w:val="00BD382C"/>
    <w:rsid w:val="00BD3C4C"/>
    <w:rsid w:val="00BD4313"/>
    <w:rsid w:val="00BD5872"/>
    <w:rsid w:val="00BD6231"/>
    <w:rsid w:val="00BD76B8"/>
    <w:rsid w:val="00BE4D59"/>
    <w:rsid w:val="00BE5BEC"/>
    <w:rsid w:val="00BE715B"/>
    <w:rsid w:val="00BE793D"/>
    <w:rsid w:val="00BF32D6"/>
    <w:rsid w:val="00BF3694"/>
    <w:rsid w:val="00BF3A72"/>
    <w:rsid w:val="00BF4AED"/>
    <w:rsid w:val="00BF4E8A"/>
    <w:rsid w:val="00BF7041"/>
    <w:rsid w:val="00BF712E"/>
    <w:rsid w:val="00C00431"/>
    <w:rsid w:val="00C0230D"/>
    <w:rsid w:val="00C03010"/>
    <w:rsid w:val="00C031D7"/>
    <w:rsid w:val="00C03C77"/>
    <w:rsid w:val="00C054A5"/>
    <w:rsid w:val="00C06AFA"/>
    <w:rsid w:val="00C07746"/>
    <w:rsid w:val="00C11542"/>
    <w:rsid w:val="00C12985"/>
    <w:rsid w:val="00C13BD6"/>
    <w:rsid w:val="00C20DAB"/>
    <w:rsid w:val="00C24EDB"/>
    <w:rsid w:val="00C26927"/>
    <w:rsid w:val="00C3109F"/>
    <w:rsid w:val="00C343CC"/>
    <w:rsid w:val="00C34C00"/>
    <w:rsid w:val="00C37A70"/>
    <w:rsid w:val="00C37F0F"/>
    <w:rsid w:val="00C413AC"/>
    <w:rsid w:val="00C42DC5"/>
    <w:rsid w:val="00C43100"/>
    <w:rsid w:val="00C4676B"/>
    <w:rsid w:val="00C47319"/>
    <w:rsid w:val="00C537B8"/>
    <w:rsid w:val="00C5396E"/>
    <w:rsid w:val="00C53B34"/>
    <w:rsid w:val="00C53D5F"/>
    <w:rsid w:val="00C54645"/>
    <w:rsid w:val="00C547EA"/>
    <w:rsid w:val="00C5496D"/>
    <w:rsid w:val="00C606C0"/>
    <w:rsid w:val="00C60CC8"/>
    <w:rsid w:val="00C61CD8"/>
    <w:rsid w:val="00C63E68"/>
    <w:rsid w:val="00C657F0"/>
    <w:rsid w:val="00C66037"/>
    <w:rsid w:val="00C669F2"/>
    <w:rsid w:val="00C66DEC"/>
    <w:rsid w:val="00C67FAC"/>
    <w:rsid w:val="00C705EC"/>
    <w:rsid w:val="00C7165B"/>
    <w:rsid w:val="00C73150"/>
    <w:rsid w:val="00C7762E"/>
    <w:rsid w:val="00C80D16"/>
    <w:rsid w:val="00C82B0E"/>
    <w:rsid w:val="00C87BB7"/>
    <w:rsid w:val="00C9004F"/>
    <w:rsid w:val="00C92605"/>
    <w:rsid w:val="00C94D13"/>
    <w:rsid w:val="00CA2BA3"/>
    <w:rsid w:val="00CA3232"/>
    <w:rsid w:val="00CA711A"/>
    <w:rsid w:val="00CB0679"/>
    <w:rsid w:val="00CB0EDD"/>
    <w:rsid w:val="00CB1617"/>
    <w:rsid w:val="00CB202B"/>
    <w:rsid w:val="00CB2A2F"/>
    <w:rsid w:val="00CB2C40"/>
    <w:rsid w:val="00CB35E6"/>
    <w:rsid w:val="00CB7B88"/>
    <w:rsid w:val="00CC09C3"/>
    <w:rsid w:val="00CC49BC"/>
    <w:rsid w:val="00CC4CF9"/>
    <w:rsid w:val="00CC6788"/>
    <w:rsid w:val="00CD0E88"/>
    <w:rsid w:val="00CD1A3F"/>
    <w:rsid w:val="00CD2F55"/>
    <w:rsid w:val="00CE0A2A"/>
    <w:rsid w:val="00CE0E93"/>
    <w:rsid w:val="00CE5B6D"/>
    <w:rsid w:val="00CF06E0"/>
    <w:rsid w:val="00CF12CF"/>
    <w:rsid w:val="00CF15B3"/>
    <w:rsid w:val="00CF1744"/>
    <w:rsid w:val="00CF174E"/>
    <w:rsid w:val="00CF2861"/>
    <w:rsid w:val="00CF2FBB"/>
    <w:rsid w:val="00CF63CD"/>
    <w:rsid w:val="00D00BBB"/>
    <w:rsid w:val="00D0197B"/>
    <w:rsid w:val="00D01B54"/>
    <w:rsid w:val="00D03522"/>
    <w:rsid w:val="00D0513D"/>
    <w:rsid w:val="00D0774B"/>
    <w:rsid w:val="00D077FB"/>
    <w:rsid w:val="00D10103"/>
    <w:rsid w:val="00D13CAB"/>
    <w:rsid w:val="00D151DD"/>
    <w:rsid w:val="00D1555D"/>
    <w:rsid w:val="00D16888"/>
    <w:rsid w:val="00D2155A"/>
    <w:rsid w:val="00D22239"/>
    <w:rsid w:val="00D2293C"/>
    <w:rsid w:val="00D2382D"/>
    <w:rsid w:val="00D239D2"/>
    <w:rsid w:val="00D30DEC"/>
    <w:rsid w:val="00D322FF"/>
    <w:rsid w:val="00D34EDE"/>
    <w:rsid w:val="00D356B7"/>
    <w:rsid w:val="00D35846"/>
    <w:rsid w:val="00D36B10"/>
    <w:rsid w:val="00D371DA"/>
    <w:rsid w:val="00D403E8"/>
    <w:rsid w:val="00D446FB"/>
    <w:rsid w:val="00D44A54"/>
    <w:rsid w:val="00D47ED2"/>
    <w:rsid w:val="00D5055C"/>
    <w:rsid w:val="00D50EBD"/>
    <w:rsid w:val="00D55708"/>
    <w:rsid w:val="00D57931"/>
    <w:rsid w:val="00D61210"/>
    <w:rsid w:val="00D61A7C"/>
    <w:rsid w:val="00D624BE"/>
    <w:rsid w:val="00D64558"/>
    <w:rsid w:val="00D64865"/>
    <w:rsid w:val="00D666F3"/>
    <w:rsid w:val="00D67F74"/>
    <w:rsid w:val="00D71C86"/>
    <w:rsid w:val="00D739F5"/>
    <w:rsid w:val="00D74A0E"/>
    <w:rsid w:val="00D74CB1"/>
    <w:rsid w:val="00D75447"/>
    <w:rsid w:val="00D8018A"/>
    <w:rsid w:val="00D81DAF"/>
    <w:rsid w:val="00D82213"/>
    <w:rsid w:val="00D826C2"/>
    <w:rsid w:val="00D85D9B"/>
    <w:rsid w:val="00D92580"/>
    <w:rsid w:val="00D9342E"/>
    <w:rsid w:val="00D9488C"/>
    <w:rsid w:val="00D9709B"/>
    <w:rsid w:val="00DA0C15"/>
    <w:rsid w:val="00DA1C6C"/>
    <w:rsid w:val="00DA48D5"/>
    <w:rsid w:val="00DB0A62"/>
    <w:rsid w:val="00DB10B4"/>
    <w:rsid w:val="00DB1CA4"/>
    <w:rsid w:val="00DB47C0"/>
    <w:rsid w:val="00DB613D"/>
    <w:rsid w:val="00DB7804"/>
    <w:rsid w:val="00DC078D"/>
    <w:rsid w:val="00DC1402"/>
    <w:rsid w:val="00DC1EE7"/>
    <w:rsid w:val="00DC272F"/>
    <w:rsid w:val="00DC31C2"/>
    <w:rsid w:val="00DC6B7C"/>
    <w:rsid w:val="00DD0EA1"/>
    <w:rsid w:val="00DD2BD7"/>
    <w:rsid w:val="00DD6062"/>
    <w:rsid w:val="00DE0759"/>
    <w:rsid w:val="00DE6894"/>
    <w:rsid w:val="00DF2972"/>
    <w:rsid w:val="00DF4618"/>
    <w:rsid w:val="00DF519D"/>
    <w:rsid w:val="00DF6EAD"/>
    <w:rsid w:val="00DF6FF8"/>
    <w:rsid w:val="00DF7697"/>
    <w:rsid w:val="00E01533"/>
    <w:rsid w:val="00E115F7"/>
    <w:rsid w:val="00E13AC9"/>
    <w:rsid w:val="00E1624E"/>
    <w:rsid w:val="00E16A80"/>
    <w:rsid w:val="00E239BD"/>
    <w:rsid w:val="00E241E5"/>
    <w:rsid w:val="00E249FC"/>
    <w:rsid w:val="00E25B2F"/>
    <w:rsid w:val="00E25ED5"/>
    <w:rsid w:val="00E26F0C"/>
    <w:rsid w:val="00E32D69"/>
    <w:rsid w:val="00E34BFA"/>
    <w:rsid w:val="00E35375"/>
    <w:rsid w:val="00E36CDB"/>
    <w:rsid w:val="00E36E07"/>
    <w:rsid w:val="00E41A65"/>
    <w:rsid w:val="00E423E1"/>
    <w:rsid w:val="00E435C1"/>
    <w:rsid w:val="00E458A4"/>
    <w:rsid w:val="00E5032C"/>
    <w:rsid w:val="00E50B26"/>
    <w:rsid w:val="00E53CC5"/>
    <w:rsid w:val="00E5486E"/>
    <w:rsid w:val="00E60167"/>
    <w:rsid w:val="00E60D45"/>
    <w:rsid w:val="00E632FF"/>
    <w:rsid w:val="00E67CE3"/>
    <w:rsid w:val="00E71B9D"/>
    <w:rsid w:val="00E75126"/>
    <w:rsid w:val="00E75336"/>
    <w:rsid w:val="00E774F2"/>
    <w:rsid w:val="00E7759D"/>
    <w:rsid w:val="00E80723"/>
    <w:rsid w:val="00E80F00"/>
    <w:rsid w:val="00E8358D"/>
    <w:rsid w:val="00E838D0"/>
    <w:rsid w:val="00E8570A"/>
    <w:rsid w:val="00E86C00"/>
    <w:rsid w:val="00E87E7E"/>
    <w:rsid w:val="00E91CA8"/>
    <w:rsid w:val="00E92147"/>
    <w:rsid w:val="00E96306"/>
    <w:rsid w:val="00EA2BC6"/>
    <w:rsid w:val="00EB03CA"/>
    <w:rsid w:val="00EB2856"/>
    <w:rsid w:val="00EB3332"/>
    <w:rsid w:val="00EB3F2A"/>
    <w:rsid w:val="00EB4251"/>
    <w:rsid w:val="00EB581E"/>
    <w:rsid w:val="00EC047E"/>
    <w:rsid w:val="00EC2B9E"/>
    <w:rsid w:val="00EC2BDE"/>
    <w:rsid w:val="00EC33D6"/>
    <w:rsid w:val="00EC482B"/>
    <w:rsid w:val="00EC48B7"/>
    <w:rsid w:val="00EC60FF"/>
    <w:rsid w:val="00ED5CA5"/>
    <w:rsid w:val="00ED7E68"/>
    <w:rsid w:val="00EE106F"/>
    <w:rsid w:val="00EE1801"/>
    <w:rsid w:val="00EE190F"/>
    <w:rsid w:val="00EE5309"/>
    <w:rsid w:val="00EE5CAD"/>
    <w:rsid w:val="00EE650A"/>
    <w:rsid w:val="00EF13A0"/>
    <w:rsid w:val="00EF62FA"/>
    <w:rsid w:val="00F00886"/>
    <w:rsid w:val="00F02192"/>
    <w:rsid w:val="00F056EF"/>
    <w:rsid w:val="00F068D0"/>
    <w:rsid w:val="00F073C4"/>
    <w:rsid w:val="00F0744F"/>
    <w:rsid w:val="00F1378E"/>
    <w:rsid w:val="00F137B5"/>
    <w:rsid w:val="00F1557F"/>
    <w:rsid w:val="00F2021F"/>
    <w:rsid w:val="00F2633D"/>
    <w:rsid w:val="00F2796B"/>
    <w:rsid w:val="00F27DED"/>
    <w:rsid w:val="00F32268"/>
    <w:rsid w:val="00F323EC"/>
    <w:rsid w:val="00F35EC8"/>
    <w:rsid w:val="00F3653E"/>
    <w:rsid w:val="00F409A7"/>
    <w:rsid w:val="00F42FA8"/>
    <w:rsid w:val="00F47310"/>
    <w:rsid w:val="00F47974"/>
    <w:rsid w:val="00F51170"/>
    <w:rsid w:val="00F5190D"/>
    <w:rsid w:val="00F53EDD"/>
    <w:rsid w:val="00F562F7"/>
    <w:rsid w:val="00F56DE9"/>
    <w:rsid w:val="00F61176"/>
    <w:rsid w:val="00F63603"/>
    <w:rsid w:val="00F63BBC"/>
    <w:rsid w:val="00F63F0E"/>
    <w:rsid w:val="00F66588"/>
    <w:rsid w:val="00F67D97"/>
    <w:rsid w:val="00F67E48"/>
    <w:rsid w:val="00F702F6"/>
    <w:rsid w:val="00F7124D"/>
    <w:rsid w:val="00F71A8F"/>
    <w:rsid w:val="00F732B9"/>
    <w:rsid w:val="00F73850"/>
    <w:rsid w:val="00F7684D"/>
    <w:rsid w:val="00F7746E"/>
    <w:rsid w:val="00F81F53"/>
    <w:rsid w:val="00F8357B"/>
    <w:rsid w:val="00F854F6"/>
    <w:rsid w:val="00F86A4E"/>
    <w:rsid w:val="00F925BF"/>
    <w:rsid w:val="00F93E87"/>
    <w:rsid w:val="00F964D9"/>
    <w:rsid w:val="00FA2752"/>
    <w:rsid w:val="00FA3407"/>
    <w:rsid w:val="00FA3490"/>
    <w:rsid w:val="00FA3728"/>
    <w:rsid w:val="00FA572A"/>
    <w:rsid w:val="00FA63FF"/>
    <w:rsid w:val="00FB0358"/>
    <w:rsid w:val="00FB051B"/>
    <w:rsid w:val="00FB0888"/>
    <w:rsid w:val="00FB0C82"/>
    <w:rsid w:val="00FB3101"/>
    <w:rsid w:val="00FB35E4"/>
    <w:rsid w:val="00FC2B3C"/>
    <w:rsid w:val="00FC5B95"/>
    <w:rsid w:val="00FC651F"/>
    <w:rsid w:val="00FC6A04"/>
    <w:rsid w:val="00FC6FEF"/>
    <w:rsid w:val="00FC7BE4"/>
    <w:rsid w:val="00FD6908"/>
    <w:rsid w:val="00FE05AB"/>
    <w:rsid w:val="00FE1153"/>
    <w:rsid w:val="00FE14F4"/>
    <w:rsid w:val="00FE4AAC"/>
    <w:rsid w:val="00FF0DF5"/>
    <w:rsid w:val="00FF70B5"/>
    <w:rsid w:val="00FF73A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ind w:left="432"/>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Gramond,Bullets,Evidence on Demand bullet points,CEIL PEAKS bullet points,Scriptoria bullet points,NEW INDENT,List bullet,List Paragraph1,Heading II,List Paragraph (numbered (a)),Numbered List Paragraph,bullets,Bullet List,FooterText,列出段落"/>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0"/>
      </w:num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uiPriority w:val="39"/>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0D0716"/>
    <w:rPr>
      <w:color w:val="605E5C"/>
      <w:shd w:val="clear" w:color="auto" w:fill="E1DFDD"/>
    </w:rPr>
  </w:style>
  <w:style w:type="character" w:customStyle="1" w:styleId="InitialStyle">
    <w:name w:val="InitialStyle"/>
    <w:rsid w:val="00BD5872"/>
    <w:rPr>
      <w:rFonts w:ascii="Times New Roman" w:hAnsi="Times New Roman"/>
      <w:color w:val="auto"/>
      <w:spacing w:val="0"/>
      <w:sz w:val="24"/>
    </w:rPr>
  </w:style>
  <w:style w:type="paragraph" w:customStyle="1" w:styleId="Standardtekst">
    <w:name w:val="Standardtekst"/>
    <w:basedOn w:val="Normal"/>
    <w:rsid w:val="00BD5872"/>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BD5872"/>
    <w:pPr>
      <w:spacing w:after="120" w:line="480" w:lineRule="auto"/>
    </w:pPr>
  </w:style>
  <w:style w:type="character" w:customStyle="1" w:styleId="BodyText2Char">
    <w:name w:val="Body Text 2 Char"/>
    <w:basedOn w:val="DefaultParagraphFont"/>
    <w:link w:val="BodyText2"/>
    <w:uiPriority w:val="99"/>
    <w:semiHidden/>
    <w:rsid w:val="00BD5872"/>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D5872"/>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BD587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BD587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D5872"/>
    <w:pPr>
      <w:widowControl w:val="0"/>
      <w:shd w:val="clear" w:color="auto" w:fill="FFFFFF"/>
      <w:spacing w:before="220" w:after="0" w:line="494" w:lineRule="exact"/>
      <w:ind w:hanging="860"/>
    </w:pPr>
    <w:rPr>
      <w:rFonts w:ascii="Arial" w:eastAsia="Arial" w:hAnsi="Arial" w:cs="Arial"/>
      <w:b/>
      <w:bCs/>
    </w:rPr>
  </w:style>
  <w:style w:type="character" w:customStyle="1" w:styleId="normaltextrun">
    <w:name w:val="normaltextrun"/>
    <w:basedOn w:val="DefaultParagraphFont"/>
    <w:rsid w:val="005B3E6D"/>
  </w:style>
  <w:style w:type="character" w:customStyle="1" w:styleId="eop">
    <w:name w:val="eop"/>
    <w:basedOn w:val="DefaultParagraphFont"/>
    <w:rsid w:val="005B3E6D"/>
  </w:style>
  <w:style w:type="table" w:customStyle="1" w:styleId="TableGrid1">
    <w:name w:val="Table Grid1"/>
    <w:basedOn w:val="TableNormal"/>
    <w:next w:val="TableGrid"/>
    <w:uiPriority w:val="39"/>
    <w:rsid w:val="00D0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amond Char,Bullets Char,Evidence on Demand bullet points Char,CEIL PEAKS bullet points Char,Scriptoria bullet points Char,NEW INDENT Char,List bullet Char,List Paragraph1 Char,Heading II Char,List Paragraph (numbered (a)) Char"/>
    <w:link w:val="ListParagraph"/>
    <w:uiPriority w:val="34"/>
    <w:qFormat/>
    <w:rsid w:val="00702F79"/>
  </w:style>
  <w:style w:type="table" w:customStyle="1" w:styleId="TableGrid11">
    <w:name w:val="Table Grid11"/>
    <w:basedOn w:val="TableNormal"/>
    <w:next w:val="TableGrid"/>
    <w:uiPriority w:val="39"/>
    <w:rsid w:val="004F74F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100"/>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4590">
      <w:bodyDiv w:val="1"/>
      <w:marLeft w:val="0"/>
      <w:marRight w:val="0"/>
      <w:marTop w:val="0"/>
      <w:marBottom w:val="0"/>
      <w:divBdr>
        <w:top w:val="none" w:sz="0" w:space="0" w:color="auto"/>
        <w:left w:val="none" w:sz="0" w:space="0" w:color="auto"/>
        <w:bottom w:val="none" w:sz="0" w:space="0" w:color="auto"/>
        <w:right w:val="none" w:sz="0" w:space="0" w:color="auto"/>
      </w:divBdr>
      <w:divsChild>
        <w:div w:id="70272138">
          <w:marLeft w:val="0"/>
          <w:marRight w:val="0"/>
          <w:marTop w:val="0"/>
          <w:marBottom w:val="0"/>
          <w:divBdr>
            <w:top w:val="none" w:sz="0" w:space="0" w:color="auto"/>
            <w:left w:val="none" w:sz="0" w:space="0" w:color="auto"/>
            <w:bottom w:val="none" w:sz="0" w:space="0" w:color="auto"/>
            <w:right w:val="none" w:sz="0" w:space="0" w:color="auto"/>
          </w:divBdr>
        </w:div>
      </w:divsChild>
    </w:div>
    <w:div w:id="209077315">
      <w:bodyDiv w:val="1"/>
      <w:marLeft w:val="0"/>
      <w:marRight w:val="0"/>
      <w:marTop w:val="0"/>
      <w:marBottom w:val="0"/>
      <w:divBdr>
        <w:top w:val="none" w:sz="0" w:space="0" w:color="auto"/>
        <w:left w:val="none" w:sz="0" w:space="0" w:color="auto"/>
        <w:bottom w:val="none" w:sz="0" w:space="0" w:color="auto"/>
        <w:right w:val="none" w:sz="0" w:space="0" w:color="auto"/>
      </w:divBdr>
      <w:divsChild>
        <w:div w:id="1425882457">
          <w:marLeft w:val="0"/>
          <w:marRight w:val="0"/>
          <w:marTop w:val="0"/>
          <w:marBottom w:val="0"/>
          <w:divBdr>
            <w:top w:val="none" w:sz="0" w:space="0" w:color="auto"/>
            <w:left w:val="none" w:sz="0" w:space="0" w:color="auto"/>
            <w:bottom w:val="none" w:sz="0" w:space="0" w:color="auto"/>
            <w:right w:val="none" w:sz="0" w:space="0" w:color="auto"/>
          </w:divBdr>
        </w:div>
      </w:divsChild>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35859785">
      <w:bodyDiv w:val="1"/>
      <w:marLeft w:val="0"/>
      <w:marRight w:val="0"/>
      <w:marTop w:val="0"/>
      <w:marBottom w:val="0"/>
      <w:divBdr>
        <w:top w:val="none" w:sz="0" w:space="0" w:color="auto"/>
        <w:left w:val="none" w:sz="0" w:space="0" w:color="auto"/>
        <w:bottom w:val="none" w:sz="0" w:space="0" w:color="auto"/>
        <w:right w:val="none" w:sz="0" w:space="0" w:color="auto"/>
      </w:divBdr>
      <w:divsChild>
        <w:div w:id="1299649218">
          <w:marLeft w:val="0"/>
          <w:marRight w:val="0"/>
          <w:marTop w:val="0"/>
          <w:marBottom w:val="0"/>
          <w:divBdr>
            <w:top w:val="none" w:sz="0" w:space="0" w:color="auto"/>
            <w:left w:val="none" w:sz="0" w:space="0" w:color="auto"/>
            <w:bottom w:val="none" w:sz="0" w:space="0" w:color="auto"/>
            <w:right w:val="none" w:sz="0" w:space="0" w:color="auto"/>
          </w:divBdr>
        </w:div>
      </w:divsChild>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29662997">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4706896">
      <w:bodyDiv w:val="1"/>
      <w:marLeft w:val="0"/>
      <w:marRight w:val="0"/>
      <w:marTop w:val="0"/>
      <w:marBottom w:val="0"/>
      <w:divBdr>
        <w:top w:val="none" w:sz="0" w:space="0" w:color="auto"/>
        <w:left w:val="none" w:sz="0" w:space="0" w:color="auto"/>
        <w:bottom w:val="none" w:sz="0" w:space="0" w:color="auto"/>
        <w:right w:val="none" w:sz="0" w:space="0" w:color="auto"/>
      </w:divBdr>
      <w:divsChild>
        <w:div w:id="978343327">
          <w:marLeft w:val="0"/>
          <w:marRight w:val="0"/>
          <w:marTop w:val="0"/>
          <w:marBottom w:val="0"/>
          <w:divBdr>
            <w:top w:val="none" w:sz="0" w:space="0" w:color="auto"/>
            <w:left w:val="none" w:sz="0" w:space="0" w:color="auto"/>
            <w:bottom w:val="none" w:sz="0" w:space="0" w:color="auto"/>
            <w:right w:val="none" w:sz="0" w:space="0" w:color="auto"/>
          </w:divBdr>
        </w:div>
      </w:divsChild>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1241329">
      <w:bodyDiv w:val="1"/>
      <w:marLeft w:val="0"/>
      <w:marRight w:val="0"/>
      <w:marTop w:val="0"/>
      <w:marBottom w:val="0"/>
      <w:divBdr>
        <w:top w:val="none" w:sz="0" w:space="0" w:color="auto"/>
        <w:left w:val="none" w:sz="0" w:space="0" w:color="auto"/>
        <w:bottom w:val="none" w:sz="0" w:space="0" w:color="auto"/>
        <w:right w:val="none" w:sz="0" w:space="0" w:color="auto"/>
      </w:divBdr>
      <w:divsChild>
        <w:div w:id="581451409">
          <w:marLeft w:val="0"/>
          <w:marRight w:val="0"/>
          <w:marTop w:val="0"/>
          <w:marBottom w:val="0"/>
          <w:divBdr>
            <w:top w:val="none" w:sz="0" w:space="0" w:color="auto"/>
            <w:left w:val="none" w:sz="0" w:space="0" w:color="auto"/>
            <w:bottom w:val="none" w:sz="0" w:space="0" w:color="auto"/>
            <w:right w:val="none" w:sz="0" w:space="0" w:color="auto"/>
          </w:divBdr>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9009969">
      <w:bodyDiv w:val="1"/>
      <w:marLeft w:val="0"/>
      <w:marRight w:val="0"/>
      <w:marTop w:val="0"/>
      <w:marBottom w:val="0"/>
      <w:divBdr>
        <w:top w:val="none" w:sz="0" w:space="0" w:color="auto"/>
        <w:left w:val="none" w:sz="0" w:space="0" w:color="auto"/>
        <w:bottom w:val="none" w:sz="0" w:space="0" w:color="auto"/>
        <w:right w:val="none" w:sz="0" w:space="0" w:color="auto"/>
      </w:divBdr>
      <w:divsChild>
        <w:div w:id="1176263969">
          <w:marLeft w:val="0"/>
          <w:marRight w:val="0"/>
          <w:marTop w:val="0"/>
          <w:marBottom w:val="0"/>
          <w:divBdr>
            <w:top w:val="none" w:sz="0" w:space="0" w:color="auto"/>
            <w:left w:val="none" w:sz="0" w:space="0" w:color="auto"/>
            <w:bottom w:val="none" w:sz="0" w:space="0" w:color="auto"/>
            <w:right w:val="none" w:sz="0" w:space="0" w:color="auto"/>
          </w:divBdr>
        </w:div>
      </w:divsChild>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et.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ifications@goa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Benjamin Williams</DisplayName>
        <AccountId>70</AccountId>
        <AccountType/>
      </UserInfo>
      <UserInfo>
        <DisplayName>Victoria Minah</DisplayName>
        <AccountId>180</AccountId>
        <AccountType/>
      </UserInfo>
    </SharedWithUsers>
    <SharedWithDetails xmlns="fe982361-0c24-47c9-9eb4-92041be8c047" xsi:nil="true"/>
    <MediaServiceOCR xmlns="8bea38b8-78c5-4f48-8381-9d0d4f3fa17f" xsi:nil="true"/>
    <MediaServiceAutoTags xmlns="8bea38b8-78c5-4f48-8381-9d0d4f3fa1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728D1-FBD6-41B1-81A6-F38212026A4B}">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fe982361-0c24-47c9-9eb4-92041be8c047"/>
    <ds:schemaRef ds:uri="http://purl.org/dc/elements/1.1/"/>
    <ds:schemaRef ds:uri="http://schemas.microsoft.com/office/2006/documentManagement/types"/>
    <ds:schemaRef ds:uri="8bea38b8-78c5-4f48-8381-9d0d4f3fa17f"/>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F83840F3-604D-4CFD-9E29-CD56A929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22</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Péter Richter</cp:lastModifiedBy>
  <cp:revision>45</cp:revision>
  <dcterms:created xsi:type="dcterms:W3CDTF">2020-09-08T14:15:00Z</dcterms:created>
  <dcterms:modified xsi:type="dcterms:W3CDTF">2020-09-23T09:59:00Z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y fmtid="{D5CDD505-2E9C-101B-9397-08002B2CF9AE}" pid="3" name="FileLeafRef">
    <vt:lpwstr>Appendix 1I RFO template.docx</vt:lpwstr>
  </property>
</Properties>
</file>