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rPr>
        <w:id w:val="-528491630"/>
        <w:docPartObj>
          <w:docPartGallery w:val="Cover Pages"/>
          <w:docPartUnique/>
        </w:docPartObj>
      </w:sdtPr>
      <w:sdtEndPr>
        <w:rPr>
          <w:b/>
          <w:bCs/>
          <w:sz w:val="28"/>
          <w:szCs w:val="28"/>
        </w:rPr>
      </w:sdtEndPr>
      <w:sdtContent>
        <w:p w14:paraId="33DD18DD" w14:textId="7B562F8D" w:rsidR="00D93D9D" w:rsidRPr="003D68A4" w:rsidRDefault="00C151DC">
          <w:pPr>
            <w:rPr>
              <w:rFonts w:cstheme="minorHAnsi"/>
            </w:rPr>
          </w:pPr>
          <w:r w:rsidRPr="00395FD7">
            <w:rPr>
              <w:rFonts w:ascii="Arial" w:hAnsi="Arial" w:cs="Arial"/>
              <w:b/>
              <w:noProof/>
              <w:lang w:val="en-IE" w:eastAsia="en-IE"/>
            </w:rPr>
            <w:drawing>
              <wp:anchor distT="0" distB="0" distL="114300" distR="114300" simplePos="0" relativeHeight="251659264" behindDoc="0" locked="0" layoutInCell="1" allowOverlap="1" wp14:anchorId="18120EBD" wp14:editId="35944A2D">
                <wp:simplePos x="0" y="0"/>
                <wp:positionH relativeFrom="column">
                  <wp:posOffset>-476250</wp:posOffset>
                </wp:positionH>
                <wp:positionV relativeFrom="paragraph">
                  <wp:posOffset>85725</wp:posOffset>
                </wp:positionV>
                <wp:extent cx="2209800" cy="112395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2881"/>
            <w:tblW w:w="5826" w:type="pct"/>
            <w:tblBorders>
              <w:left w:val="single" w:sz="12" w:space="0" w:color="4472C4" w:themeColor="accent1"/>
            </w:tblBorders>
            <w:tblCellMar>
              <w:left w:w="144" w:type="dxa"/>
              <w:right w:w="115" w:type="dxa"/>
            </w:tblCellMar>
            <w:tblLook w:val="04A0" w:firstRow="1" w:lastRow="0" w:firstColumn="1" w:lastColumn="0" w:noHBand="0" w:noVBand="1"/>
          </w:tblPr>
          <w:tblGrid>
            <w:gridCol w:w="10889"/>
          </w:tblGrid>
          <w:tr w:rsidR="00D93D9D" w:rsidRPr="003D68A4" w14:paraId="251BD8E2" w14:textId="77777777" w:rsidTr="00C151DC">
            <w:trPr>
              <w:trHeight w:val="426"/>
            </w:trPr>
            <w:tc>
              <w:tcPr>
                <w:tcW w:w="10889" w:type="dxa"/>
                <w:tcMar>
                  <w:top w:w="216" w:type="dxa"/>
                  <w:left w:w="115" w:type="dxa"/>
                  <w:bottom w:w="216" w:type="dxa"/>
                  <w:right w:w="115" w:type="dxa"/>
                </w:tcMar>
              </w:tcPr>
              <w:p w14:paraId="440F96E0" w14:textId="69D792EE" w:rsidR="00D93D9D" w:rsidRPr="003D68A4" w:rsidRDefault="00D93D9D">
                <w:pPr>
                  <w:pStyle w:val="NoSpacing"/>
                  <w:rPr>
                    <w:rFonts w:cstheme="minorHAnsi"/>
                    <w:color w:val="2F5496" w:themeColor="accent1" w:themeShade="BF"/>
                    <w:sz w:val="24"/>
                  </w:rPr>
                </w:pPr>
              </w:p>
            </w:tc>
          </w:tr>
          <w:tr w:rsidR="00D93D9D" w:rsidRPr="003D68A4" w14:paraId="3EFF17E5" w14:textId="77777777" w:rsidTr="00C151DC">
            <w:trPr>
              <w:trHeight w:val="2263"/>
            </w:trPr>
            <w:tc>
              <w:tcPr>
                <w:tcW w:w="10889" w:type="dxa"/>
              </w:tcPr>
              <w:bookmarkStart w:id="0" w:name="_Hlk50457442" w:displacedByCustomXml="next"/>
              <w:sdt>
                <w:sdtPr>
                  <w:rPr>
                    <w:rFonts w:eastAsiaTheme="majorEastAsia" w:cstheme="minorHAnsi"/>
                    <w:color w:val="4472C4" w:themeColor="accent1"/>
                    <w:sz w:val="48"/>
                    <w:szCs w:val="48"/>
                  </w:rPr>
                  <w:alias w:val="Title"/>
                  <w:id w:val="13406919"/>
                  <w:placeholder>
                    <w:docPart w:val="93BC24B1CD8E4AFE80DF7B4C146C085D"/>
                  </w:placeholder>
                  <w:dataBinding w:prefixMappings="xmlns:ns0='http://schemas.openxmlformats.org/package/2006/metadata/core-properties' xmlns:ns1='http://purl.org/dc/elements/1.1/'" w:xpath="/ns0:coreProperties[1]/ns1:title[1]" w:storeItemID="{6C3C8BC8-F283-45AE-878A-BAB7291924A1}"/>
                  <w:text/>
                </w:sdtPr>
                <w:sdtEndPr/>
                <w:sdtContent>
                  <w:p w14:paraId="385C10D9" w14:textId="3C0550E5" w:rsidR="00D93D9D" w:rsidRPr="003D68A4" w:rsidRDefault="00C0005D">
                    <w:pPr>
                      <w:pStyle w:val="NoSpacing"/>
                      <w:spacing w:line="216" w:lineRule="auto"/>
                      <w:rPr>
                        <w:rFonts w:eastAsiaTheme="majorEastAsia" w:cstheme="minorHAnsi"/>
                        <w:color w:val="4472C4" w:themeColor="accent1"/>
                        <w:sz w:val="88"/>
                        <w:szCs w:val="88"/>
                      </w:rPr>
                    </w:pPr>
                    <w:r w:rsidRPr="003D68A4">
                      <w:rPr>
                        <w:rFonts w:eastAsiaTheme="majorEastAsia" w:cstheme="minorHAnsi"/>
                        <w:color w:val="4472C4" w:themeColor="accent1"/>
                        <w:sz w:val="48"/>
                        <w:szCs w:val="48"/>
                      </w:rPr>
                      <w:t>Terms of Reference (TOR) for Formative Study on Maternal and Child Nutrition and Hygiene in Pastoral Areas of Ethiopia</w:t>
                    </w:r>
                    <w:bookmarkEnd w:id="0"/>
                    <w:r w:rsidRPr="003D68A4">
                      <w:rPr>
                        <w:rFonts w:eastAsiaTheme="majorEastAsia" w:cstheme="minorHAnsi"/>
                        <w:color w:val="4472C4" w:themeColor="accent1"/>
                        <w:sz w:val="48"/>
                        <w:szCs w:val="48"/>
                      </w:rPr>
                      <w:t>.</w:t>
                    </w:r>
                  </w:p>
                </w:sdtContent>
              </w:sdt>
            </w:tc>
          </w:tr>
          <w:tr w:rsidR="00D93D9D" w:rsidRPr="003D68A4" w14:paraId="6C5B6F28" w14:textId="77777777" w:rsidTr="00C151DC">
            <w:trPr>
              <w:trHeight w:val="426"/>
            </w:trPr>
            <w:tc>
              <w:tcPr>
                <w:tcW w:w="10889" w:type="dxa"/>
                <w:tcMar>
                  <w:top w:w="216" w:type="dxa"/>
                  <w:left w:w="115" w:type="dxa"/>
                  <w:bottom w:w="216" w:type="dxa"/>
                  <w:right w:w="115" w:type="dxa"/>
                </w:tcMar>
              </w:tcPr>
              <w:p w14:paraId="5B447578" w14:textId="14211D12" w:rsidR="00D93D9D" w:rsidRPr="003D68A4" w:rsidRDefault="00D93D9D">
                <w:pPr>
                  <w:pStyle w:val="NoSpacing"/>
                  <w:rPr>
                    <w:rFonts w:cstheme="minorHAnsi"/>
                    <w:color w:val="2F5496" w:themeColor="accent1" w:themeShade="BF"/>
                    <w:sz w:val="24"/>
                  </w:rPr>
                </w:pPr>
              </w:p>
            </w:tc>
          </w:tr>
        </w:tbl>
        <w:p w14:paraId="6497C140" w14:textId="6EA6A6EC" w:rsidR="00DD20D6" w:rsidRPr="003D68A4" w:rsidRDefault="00C151DC">
          <w:pPr>
            <w:rPr>
              <w:rFonts w:cstheme="minorHAnsi"/>
              <w:b/>
              <w:bCs/>
              <w:sz w:val="28"/>
              <w:szCs w:val="28"/>
            </w:rPr>
          </w:pPr>
          <w:r w:rsidRPr="00395FD7">
            <w:rPr>
              <w:rFonts w:ascii="Arial" w:hAnsi="Arial" w:cs="Arial"/>
              <w:noProof/>
              <w:lang w:val="en-IE" w:eastAsia="en-IE"/>
            </w:rPr>
            <w:drawing>
              <wp:anchor distT="0" distB="0" distL="114300" distR="114300" simplePos="0" relativeHeight="251661312" behindDoc="0" locked="0" layoutInCell="1" allowOverlap="1" wp14:anchorId="668D2CA2" wp14:editId="31C92F30">
                <wp:simplePos x="0" y="0"/>
                <wp:positionH relativeFrom="margin">
                  <wp:posOffset>4286250</wp:posOffset>
                </wp:positionH>
                <wp:positionV relativeFrom="paragraph">
                  <wp:posOffset>180975</wp:posOffset>
                </wp:positionV>
                <wp:extent cx="1400175" cy="409575"/>
                <wp:effectExtent l="0" t="0" r="9525" b="9525"/>
                <wp:wrapNone/>
                <wp:docPr id="39" name="Picture 39" descr="C:\Users\Admin and HR\AppData\Local\Microsoft\Windows\Temporary Internet Files\Content.Outlook\PHUKC8G1\GOAL 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 and HR\AppData\Local\Microsoft\Windows\Temporary Internet Files\Content.Outlook\PHUKC8G1\GOAL logo gre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5D4AE88" wp14:editId="1B384E55">
                <wp:extent cx="2019300"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2019300" cy="704850"/>
                        </a:xfrm>
                        <a:prstGeom prst="rect">
                          <a:avLst/>
                        </a:prstGeom>
                      </pic:spPr>
                    </pic:pic>
                  </a:graphicData>
                </a:graphic>
              </wp:inline>
            </w:drawing>
          </w:r>
        </w:p>
        <w:p w14:paraId="4B27F3F3" w14:textId="7D8EE9A7" w:rsidR="00DD20D6" w:rsidRPr="003D68A4" w:rsidRDefault="00DD20D6">
          <w:pPr>
            <w:rPr>
              <w:rFonts w:cstheme="minorHAnsi"/>
              <w:b/>
              <w:bCs/>
              <w:sz w:val="28"/>
              <w:szCs w:val="28"/>
            </w:rPr>
          </w:pPr>
        </w:p>
        <w:p w14:paraId="197AB395" w14:textId="329B9FAE" w:rsidR="00DD20D6" w:rsidRPr="003D68A4" w:rsidRDefault="00DD20D6">
          <w:pPr>
            <w:rPr>
              <w:rFonts w:cstheme="minorHAnsi"/>
              <w:b/>
              <w:bCs/>
              <w:sz w:val="28"/>
              <w:szCs w:val="28"/>
            </w:rPr>
          </w:pPr>
        </w:p>
        <w:p w14:paraId="5039ACE6" w14:textId="77777777" w:rsidR="00DD20D6" w:rsidRPr="003D68A4" w:rsidRDefault="00DD20D6">
          <w:pPr>
            <w:rPr>
              <w:rFonts w:cstheme="minorHAnsi"/>
              <w:b/>
              <w:bCs/>
              <w:sz w:val="28"/>
              <w:szCs w:val="28"/>
            </w:rPr>
          </w:pPr>
        </w:p>
        <w:p w14:paraId="6956ADAD" w14:textId="77777777" w:rsidR="00DD20D6" w:rsidRPr="003D68A4" w:rsidRDefault="00DD20D6">
          <w:pPr>
            <w:rPr>
              <w:rFonts w:cstheme="minorHAnsi"/>
              <w:b/>
              <w:bCs/>
              <w:sz w:val="28"/>
              <w:szCs w:val="28"/>
            </w:rPr>
          </w:pPr>
        </w:p>
        <w:p w14:paraId="0341E841" w14:textId="77777777" w:rsidR="00DD20D6" w:rsidRPr="003D68A4" w:rsidRDefault="00DD20D6">
          <w:pPr>
            <w:rPr>
              <w:rFonts w:cstheme="minorHAnsi"/>
              <w:b/>
              <w:bCs/>
              <w:sz w:val="28"/>
              <w:szCs w:val="28"/>
            </w:rPr>
          </w:pPr>
        </w:p>
        <w:p w14:paraId="16D64F97" w14:textId="77777777" w:rsidR="00DD20D6" w:rsidRPr="003D68A4" w:rsidRDefault="00DD20D6">
          <w:pPr>
            <w:rPr>
              <w:rFonts w:cstheme="minorHAnsi"/>
              <w:b/>
              <w:bCs/>
              <w:sz w:val="28"/>
              <w:szCs w:val="28"/>
            </w:rPr>
          </w:pPr>
        </w:p>
        <w:p w14:paraId="51482826" w14:textId="3EBBF869" w:rsidR="00DD20D6" w:rsidRDefault="00DD20D6">
          <w:pPr>
            <w:rPr>
              <w:rFonts w:cstheme="minorHAnsi"/>
              <w:b/>
              <w:bCs/>
              <w:sz w:val="28"/>
              <w:szCs w:val="28"/>
            </w:rPr>
          </w:pPr>
        </w:p>
        <w:p w14:paraId="4C35B33A" w14:textId="77777777" w:rsidR="00EC1EA1" w:rsidRPr="003D68A4" w:rsidRDefault="00EC1EA1">
          <w:pPr>
            <w:rPr>
              <w:rFonts w:cstheme="minorHAnsi"/>
              <w:b/>
              <w:bCs/>
              <w:sz w:val="28"/>
              <w:szCs w:val="28"/>
            </w:rPr>
          </w:pPr>
        </w:p>
        <w:p w14:paraId="206E75B8" w14:textId="77777777" w:rsidR="00DD20D6" w:rsidRPr="003D68A4" w:rsidRDefault="00DD20D6">
          <w:pPr>
            <w:rPr>
              <w:rFonts w:cstheme="minorHAnsi"/>
              <w:b/>
              <w:bCs/>
              <w:sz w:val="28"/>
              <w:szCs w:val="28"/>
            </w:rPr>
          </w:pPr>
        </w:p>
        <w:p w14:paraId="1CE9F996" w14:textId="77777777" w:rsidR="00DD20D6" w:rsidRPr="003D68A4" w:rsidRDefault="00DD20D6">
          <w:pPr>
            <w:rPr>
              <w:rFonts w:cstheme="minorHAnsi"/>
              <w:b/>
              <w:bCs/>
              <w:sz w:val="28"/>
              <w:szCs w:val="28"/>
            </w:rPr>
          </w:pPr>
        </w:p>
        <w:p w14:paraId="69EE3635" w14:textId="77777777" w:rsidR="00DD20D6" w:rsidRPr="003D68A4" w:rsidRDefault="00DD20D6">
          <w:pPr>
            <w:rPr>
              <w:rFonts w:cstheme="minorHAnsi"/>
              <w:b/>
              <w:bCs/>
              <w:sz w:val="28"/>
              <w:szCs w:val="28"/>
            </w:rPr>
          </w:pPr>
        </w:p>
        <w:p w14:paraId="165B214D" w14:textId="77777777" w:rsidR="00DD1BCA" w:rsidRPr="003D68A4" w:rsidRDefault="00DD1BCA">
          <w:pPr>
            <w:rPr>
              <w:rFonts w:cstheme="minorHAnsi"/>
              <w:b/>
              <w:bCs/>
              <w:sz w:val="28"/>
              <w:szCs w:val="28"/>
            </w:rPr>
          </w:pPr>
        </w:p>
        <w:p w14:paraId="40C498EA" w14:textId="77777777" w:rsidR="005E59E2" w:rsidRDefault="005E59E2">
          <w:pPr>
            <w:rPr>
              <w:rFonts w:cstheme="minorHAnsi"/>
              <w:b/>
              <w:bCs/>
              <w:sz w:val="28"/>
              <w:szCs w:val="28"/>
            </w:rPr>
          </w:pPr>
          <w:r>
            <w:rPr>
              <w:rFonts w:cstheme="minorHAnsi"/>
              <w:b/>
              <w:bCs/>
              <w:sz w:val="28"/>
              <w:szCs w:val="28"/>
            </w:rPr>
            <w:br w:type="page"/>
          </w:r>
        </w:p>
        <w:p w14:paraId="0A9FE9E8" w14:textId="368FABF5" w:rsidR="00D93D9D" w:rsidRPr="003D68A4" w:rsidRDefault="00964B08">
          <w:pPr>
            <w:rPr>
              <w:rFonts w:cstheme="minorHAnsi"/>
              <w:b/>
              <w:bCs/>
              <w:sz w:val="28"/>
              <w:szCs w:val="28"/>
            </w:rPr>
          </w:pPr>
        </w:p>
      </w:sdtContent>
    </w:sdt>
    <w:bookmarkStart w:id="1" w:name="_Toc35786583" w:displacedByCustomXml="next"/>
    <w:sdt>
      <w:sdtPr>
        <w:rPr>
          <w:rFonts w:asciiTheme="minorHAnsi" w:eastAsiaTheme="minorHAnsi" w:hAnsiTheme="minorHAnsi" w:cstheme="minorBidi"/>
          <w:color w:val="auto"/>
          <w:sz w:val="22"/>
          <w:szCs w:val="22"/>
        </w:rPr>
        <w:id w:val="-144041496"/>
        <w:docPartObj>
          <w:docPartGallery w:val="Table of Contents"/>
          <w:docPartUnique/>
        </w:docPartObj>
      </w:sdtPr>
      <w:sdtEndPr>
        <w:rPr>
          <w:b/>
          <w:bCs/>
          <w:noProof/>
        </w:rPr>
      </w:sdtEndPr>
      <w:sdtContent>
        <w:p w14:paraId="4AED1C78" w14:textId="58101301" w:rsidR="00EA43F8" w:rsidRDefault="00EA43F8">
          <w:pPr>
            <w:pStyle w:val="TOCHeading"/>
          </w:pPr>
          <w:r>
            <w:t>Table of Contents</w:t>
          </w:r>
        </w:p>
        <w:p w14:paraId="15FD7118" w14:textId="2186D4F1" w:rsidR="00BF1055" w:rsidRDefault="00EA43F8">
          <w:pPr>
            <w:pStyle w:val="TOC1"/>
            <w:rPr>
              <w:rFonts w:eastAsiaTheme="minorEastAsia"/>
              <w:noProof/>
            </w:rPr>
          </w:pPr>
          <w:r>
            <w:fldChar w:fldCharType="begin"/>
          </w:r>
          <w:r>
            <w:instrText xml:space="preserve"> TOC \o "1-3" \h \z \u </w:instrText>
          </w:r>
          <w:r>
            <w:fldChar w:fldCharType="separate"/>
          </w:r>
          <w:hyperlink w:anchor="_Toc49765877" w:history="1">
            <w:r w:rsidR="00BF1055" w:rsidRPr="00C60CA8">
              <w:rPr>
                <w:rStyle w:val="Hyperlink"/>
                <w:rFonts w:cstheme="minorHAnsi"/>
                <w:noProof/>
              </w:rPr>
              <w:t>Proposed Timeline</w:t>
            </w:r>
            <w:r w:rsidR="00BF1055">
              <w:rPr>
                <w:noProof/>
                <w:webHidden/>
              </w:rPr>
              <w:tab/>
            </w:r>
            <w:r w:rsidR="00BF1055">
              <w:rPr>
                <w:noProof/>
                <w:webHidden/>
              </w:rPr>
              <w:fldChar w:fldCharType="begin"/>
            </w:r>
            <w:r w:rsidR="00BF1055">
              <w:rPr>
                <w:noProof/>
                <w:webHidden/>
              </w:rPr>
              <w:instrText xml:space="preserve"> PAGEREF _Toc49765877 \h </w:instrText>
            </w:r>
            <w:r w:rsidR="00BF1055">
              <w:rPr>
                <w:noProof/>
                <w:webHidden/>
              </w:rPr>
            </w:r>
            <w:r w:rsidR="00BF1055">
              <w:rPr>
                <w:noProof/>
                <w:webHidden/>
              </w:rPr>
              <w:fldChar w:fldCharType="separate"/>
            </w:r>
            <w:r w:rsidR="00BF1055">
              <w:rPr>
                <w:noProof/>
                <w:webHidden/>
              </w:rPr>
              <w:t>1</w:t>
            </w:r>
            <w:r w:rsidR="00BF1055">
              <w:rPr>
                <w:noProof/>
                <w:webHidden/>
              </w:rPr>
              <w:fldChar w:fldCharType="end"/>
            </w:r>
          </w:hyperlink>
        </w:p>
        <w:p w14:paraId="36E86EDA" w14:textId="0B54CB16" w:rsidR="00BF1055" w:rsidRDefault="00964B08">
          <w:pPr>
            <w:pStyle w:val="TOC1"/>
            <w:rPr>
              <w:rFonts w:eastAsiaTheme="minorEastAsia"/>
              <w:noProof/>
            </w:rPr>
          </w:pPr>
          <w:hyperlink w:anchor="_Toc49765878" w:history="1">
            <w:r w:rsidR="00BF1055" w:rsidRPr="00C60CA8">
              <w:rPr>
                <w:rStyle w:val="Hyperlink"/>
                <w:rFonts w:cstheme="minorHAnsi"/>
                <w:noProof/>
              </w:rPr>
              <w:t>1.</w:t>
            </w:r>
            <w:r w:rsidR="00BF1055">
              <w:rPr>
                <w:rFonts w:eastAsiaTheme="minorEastAsia"/>
                <w:noProof/>
              </w:rPr>
              <w:tab/>
            </w:r>
            <w:r w:rsidR="00BF1055" w:rsidRPr="00C60CA8">
              <w:rPr>
                <w:rStyle w:val="Hyperlink"/>
                <w:rFonts w:cstheme="minorHAnsi"/>
                <w:noProof/>
              </w:rPr>
              <w:t>Background</w:t>
            </w:r>
            <w:r w:rsidR="00BF1055">
              <w:rPr>
                <w:noProof/>
                <w:webHidden/>
              </w:rPr>
              <w:tab/>
            </w:r>
            <w:r w:rsidR="00BF1055">
              <w:rPr>
                <w:noProof/>
                <w:webHidden/>
              </w:rPr>
              <w:fldChar w:fldCharType="begin"/>
            </w:r>
            <w:r w:rsidR="00BF1055">
              <w:rPr>
                <w:noProof/>
                <w:webHidden/>
              </w:rPr>
              <w:instrText xml:space="preserve"> PAGEREF _Toc49765878 \h </w:instrText>
            </w:r>
            <w:r w:rsidR="00BF1055">
              <w:rPr>
                <w:noProof/>
                <w:webHidden/>
              </w:rPr>
            </w:r>
            <w:r w:rsidR="00BF1055">
              <w:rPr>
                <w:noProof/>
                <w:webHidden/>
              </w:rPr>
              <w:fldChar w:fldCharType="separate"/>
            </w:r>
            <w:r w:rsidR="00BF1055">
              <w:rPr>
                <w:noProof/>
                <w:webHidden/>
              </w:rPr>
              <w:t>1</w:t>
            </w:r>
            <w:r w:rsidR="00BF1055">
              <w:rPr>
                <w:noProof/>
                <w:webHidden/>
              </w:rPr>
              <w:fldChar w:fldCharType="end"/>
            </w:r>
          </w:hyperlink>
        </w:p>
        <w:p w14:paraId="0DF15F77" w14:textId="1757F586" w:rsidR="00BF1055" w:rsidRDefault="00964B08">
          <w:pPr>
            <w:pStyle w:val="TOC2"/>
            <w:rPr>
              <w:rFonts w:cstheme="minorBidi"/>
              <w:noProof/>
            </w:rPr>
          </w:pPr>
          <w:hyperlink w:anchor="_Toc49765879" w:history="1">
            <w:r w:rsidR="00BF1055" w:rsidRPr="00C60CA8">
              <w:rPr>
                <w:rStyle w:val="Hyperlink"/>
                <w:rFonts w:cstheme="minorHAnsi"/>
                <w:noProof/>
              </w:rPr>
              <w:t>1.1</w:t>
            </w:r>
            <w:r w:rsidR="00BF1055">
              <w:rPr>
                <w:rFonts w:cstheme="minorBidi"/>
                <w:noProof/>
              </w:rPr>
              <w:tab/>
            </w:r>
            <w:r w:rsidR="00BF1055" w:rsidRPr="00C60CA8">
              <w:rPr>
                <w:rStyle w:val="Hyperlink"/>
                <w:rFonts w:cstheme="minorHAnsi"/>
                <w:noProof/>
              </w:rPr>
              <w:t>RIPA Project</w:t>
            </w:r>
            <w:r w:rsidR="00BF1055">
              <w:rPr>
                <w:noProof/>
                <w:webHidden/>
              </w:rPr>
              <w:tab/>
            </w:r>
            <w:r w:rsidR="00BF1055">
              <w:rPr>
                <w:noProof/>
                <w:webHidden/>
              </w:rPr>
              <w:fldChar w:fldCharType="begin"/>
            </w:r>
            <w:r w:rsidR="00BF1055">
              <w:rPr>
                <w:noProof/>
                <w:webHidden/>
              </w:rPr>
              <w:instrText xml:space="preserve"> PAGEREF _Toc49765879 \h </w:instrText>
            </w:r>
            <w:r w:rsidR="00BF1055">
              <w:rPr>
                <w:noProof/>
                <w:webHidden/>
              </w:rPr>
            </w:r>
            <w:r w:rsidR="00BF1055">
              <w:rPr>
                <w:noProof/>
                <w:webHidden/>
              </w:rPr>
              <w:fldChar w:fldCharType="separate"/>
            </w:r>
            <w:r w:rsidR="00BF1055">
              <w:rPr>
                <w:noProof/>
                <w:webHidden/>
              </w:rPr>
              <w:t>2</w:t>
            </w:r>
            <w:r w:rsidR="00BF1055">
              <w:rPr>
                <w:noProof/>
                <w:webHidden/>
              </w:rPr>
              <w:fldChar w:fldCharType="end"/>
            </w:r>
          </w:hyperlink>
        </w:p>
        <w:p w14:paraId="7FE80988" w14:textId="064A63C8" w:rsidR="00BF1055" w:rsidRDefault="00964B08">
          <w:pPr>
            <w:pStyle w:val="TOC1"/>
            <w:rPr>
              <w:rFonts w:eastAsiaTheme="minorEastAsia"/>
              <w:noProof/>
            </w:rPr>
          </w:pPr>
          <w:hyperlink w:anchor="_Toc49765880" w:history="1">
            <w:r w:rsidR="00BF1055" w:rsidRPr="00C60CA8">
              <w:rPr>
                <w:rStyle w:val="Hyperlink"/>
                <w:rFonts w:cstheme="minorHAnsi"/>
                <w:noProof/>
              </w:rPr>
              <w:t>2.</w:t>
            </w:r>
            <w:r w:rsidR="00BF1055">
              <w:rPr>
                <w:rFonts w:eastAsiaTheme="minorEastAsia"/>
                <w:noProof/>
              </w:rPr>
              <w:tab/>
            </w:r>
            <w:r w:rsidR="00BF1055" w:rsidRPr="00C60CA8">
              <w:rPr>
                <w:rStyle w:val="Hyperlink"/>
                <w:rFonts w:cstheme="minorHAnsi"/>
                <w:noProof/>
              </w:rPr>
              <w:t>Definition and Scope</w:t>
            </w:r>
            <w:r w:rsidR="00BF1055">
              <w:rPr>
                <w:noProof/>
                <w:webHidden/>
              </w:rPr>
              <w:tab/>
            </w:r>
            <w:r w:rsidR="00BF1055">
              <w:rPr>
                <w:noProof/>
                <w:webHidden/>
              </w:rPr>
              <w:fldChar w:fldCharType="begin"/>
            </w:r>
            <w:r w:rsidR="00BF1055">
              <w:rPr>
                <w:noProof/>
                <w:webHidden/>
              </w:rPr>
              <w:instrText xml:space="preserve"> PAGEREF _Toc49765880 \h </w:instrText>
            </w:r>
            <w:r w:rsidR="00BF1055">
              <w:rPr>
                <w:noProof/>
                <w:webHidden/>
              </w:rPr>
            </w:r>
            <w:r w:rsidR="00BF1055">
              <w:rPr>
                <w:noProof/>
                <w:webHidden/>
              </w:rPr>
              <w:fldChar w:fldCharType="separate"/>
            </w:r>
            <w:r w:rsidR="00BF1055">
              <w:rPr>
                <w:noProof/>
                <w:webHidden/>
              </w:rPr>
              <w:t>2</w:t>
            </w:r>
            <w:r w:rsidR="00BF1055">
              <w:rPr>
                <w:noProof/>
                <w:webHidden/>
              </w:rPr>
              <w:fldChar w:fldCharType="end"/>
            </w:r>
          </w:hyperlink>
        </w:p>
        <w:p w14:paraId="03C2942E" w14:textId="6D0564BC" w:rsidR="00BF1055" w:rsidRDefault="00964B08">
          <w:pPr>
            <w:pStyle w:val="TOC2"/>
            <w:rPr>
              <w:rFonts w:cstheme="minorBidi"/>
              <w:noProof/>
            </w:rPr>
          </w:pPr>
          <w:hyperlink w:anchor="_Toc49765881" w:history="1">
            <w:r w:rsidR="00BF1055" w:rsidRPr="00C60CA8">
              <w:rPr>
                <w:rStyle w:val="Hyperlink"/>
                <w:rFonts w:cstheme="minorHAnsi"/>
                <w:noProof/>
              </w:rPr>
              <w:t>2.1</w:t>
            </w:r>
            <w:r w:rsidR="00BF1055">
              <w:rPr>
                <w:rFonts w:cstheme="minorBidi"/>
                <w:noProof/>
              </w:rPr>
              <w:tab/>
            </w:r>
            <w:r w:rsidR="00BF1055" w:rsidRPr="00C60CA8">
              <w:rPr>
                <w:rStyle w:val="Hyperlink"/>
                <w:rFonts w:cstheme="minorHAnsi"/>
                <w:noProof/>
              </w:rPr>
              <w:t>Objective of the Study</w:t>
            </w:r>
            <w:r w:rsidR="00BF1055">
              <w:rPr>
                <w:noProof/>
                <w:webHidden/>
              </w:rPr>
              <w:tab/>
            </w:r>
            <w:r w:rsidR="00BF1055">
              <w:rPr>
                <w:noProof/>
                <w:webHidden/>
              </w:rPr>
              <w:fldChar w:fldCharType="begin"/>
            </w:r>
            <w:r w:rsidR="00BF1055">
              <w:rPr>
                <w:noProof/>
                <w:webHidden/>
              </w:rPr>
              <w:instrText xml:space="preserve"> PAGEREF _Toc49765881 \h </w:instrText>
            </w:r>
            <w:r w:rsidR="00BF1055">
              <w:rPr>
                <w:noProof/>
                <w:webHidden/>
              </w:rPr>
            </w:r>
            <w:r w:rsidR="00BF1055">
              <w:rPr>
                <w:noProof/>
                <w:webHidden/>
              </w:rPr>
              <w:fldChar w:fldCharType="separate"/>
            </w:r>
            <w:r w:rsidR="00BF1055">
              <w:rPr>
                <w:noProof/>
                <w:webHidden/>
              </w:rPr>
              <w:t>2</w:t>
            </w:r>
            <w:r w:rsidR="00BF1055">
              <w:rPr>
                <w:noProof/>
                <w:webHidden/>
              </w:rPr>
              <w:fldChar w:fldCharType="end"/>
            </w:r>
          </w:hyperlink>
        </w:p>
        <w:p w14:paraId="5ABB603B" w14:textId="1D311872" w:rsidR="00BF1055" w:rsidRDefault="00964B08">
          <w:pPr>
            <w:pStyle w:val="TOC2"/>
            <w:rPr>
              <w:rFonts w:cstheme="minorBidi"/>
              <w:noProof/>
            </w:rPr>
          </w:pPr>
          <w:hyperlink w:anchor="_Toc49765882" w:history="1">
            <w:r w:rsidR="00BF1055" w:rsidRPr="00C60CA8">
              <w:rPr>
                <w:rStyle w:val="Hyperlink"/>
                <w:rFonts w:cstheme="minorHAnsi"/>
                <w:noProof/>
              </w:rPr>
              <w:t>2.2</w:t>
            </w:r>
            <w:r w:rsidR="00BF1055">
              <w:rPr>
                <w:rFonts w:cstheme="minorBidi"/>
                <w:noProof/>
              </w:rPr>
              <w:tab/>
            </w:r>
            <w:r w:rsidR="00BF1055" w:rsidRPr="00C60CA8">
              <w:rPr>
                <w:rStyle w:val="Hyperlink"/>
                <w:rFonts w:cstheme="minorHAnsi"/>
                <w:noProof/>
              </w:rPr>
              <w:t>Purpose of the formative study</w:t>
            </w:r>
            <w:r w:rsidR="00BF1055">
              <w:rPr>
                <w:noProof/>
                <w:webHidden/>
              </w:rPr>
              <w:tab/>
            </w:r>
            <w:r w:rsidR="00BF1055">
              <w:rPr>
                <w:noProof/>
                <w:webHidden/>
              </w:rPr>
              <w:fldChar w:fldCharType="begin"/>
            </w:r>
            <w:r w:rsidR="00BF1055">
              <w:rPr>
                <w:noProof/>
                <w:webHidden/>
              </w:rPr>
              <w:instrText xml:space="preserve"> PAGEREF _Toc49765882 \h </w:instrText>
            </w:r>
            <w:r w:rsidR="00BF1055">
              <w:rPr>
                <w:noProof/>
                <w:webHidden/>
              </w:rPr>
            </w:r>
            <w:r w:rsidR="00BF1055">
              <w:rPr>
                <w:noProof/>
                <w:webHidden/>
              </w:rPr>
              <w:fldChar w:fldCharType="separate"/>
            </w:r>
            <w:r w:rsidR="00BF1055">
              <w:rPr>
                <w:noProof/>
                <w:webHidden/>
              </w:rPr>
              <w:t>3</w:t>
            </w:r>
            <w:r w:rsidR="00BF1055">
              <w:rPr>
                <w:noProof/>
                <w:webHidden/>
              </w:rPr>
              <w:fldChar w:fldCharType="end"/>
            </w:r>
          </w:hyperlink>
        </w:p>
        <w:p w14:paraId="6167A820" w14:textId="2CCF634A" w:rsidR="00BF1055" w:rsidRDefault="00964B08">
          <w:pPr>
            <w:pStyle w:val="TOC2"/>
            <w:rPr>
              <w:rFonts w:cstheme="minorBidi"/>
              <w:noProof/>
            </w:rPr>
          </w:pPr>
          <w:hyperlink w:anchor="_Toc49765883" w:history="1">
            <w:r w:rsidR="00BF1055" w:rsidRPr="00C60CA8">
              <w:rPr>
                <w:rStyle w:val="Hyperlink"/>
                <w:rFonts w:cstheme="minorHAnsi"/>
                <w:noProof/>
              </w:rPr>
              <w:t>2.3</w:t>
            </w:r>
            <w:r w:rsidR="00BF1055">
              <w:rPr>
                <w:rFonts w:cstheme="minorBidi"/>
                <w:noProof/>
              </w:rPr>
              <w:tab/>
            </w:r>
            <w:r w:rsidR="00BF1055" w:rsidRPr="00C60CA8">
              <w:rPr>
                <w:rStyle w:val="Hyperlink"/>
                <w:rFonts w:cstheme="minorHAnsi"/>
                <w:noProof/>
              </w:rPr>
              <w:t>Consultants Deliverables</w:t>
            </w:r>
            <w:r w:rsidR="00BF1055">
              <w:rPr>
                <w:noProof/>
                <w:webHidden/>
              </w:rPr>
              <w:tab/>
            </w:r>
            <w:r w:rsidR="00BF1055">
              <w:rPr>
                <w:noProof/>
                <w:webHidden/>
              </w:rPr>
              <w:fldChar w:fldCharType="begin"/>
            </w:r>
            <w:r w:rsidR="00BF1055">
              <w:rPr>
                <w:noProof/>
                <w:webHidden/>
              </w:rPr>
              <w:instrText xml:space="preserve"> PAGEREF _Toc49765883 \h </w:instrText>
            </w:r>
            <w:r w:rsidR="00BF1055">
              <w:rPr>
                <w:noProof/>
                <w:webHidden/>
              </w:rPr>
            </w:r>
            <w:r w:rsidR="00BF1055">
              <w:rPr>
                <w:noProof/>
                <w:webHidden/>
              </w:rPr>
              <w:fldChar w:fldCharType="separate"/>
            </w:r>
            <w:r w:rsidR="00BF1055">
              <w:rPr>
                <w:noProof/>
                <w:webHidden/>
              </w:rPr>
              <w:t>3</w:t>
            </w:r>
            <w:r w:rsidR="00BF1055">
              <w:rPr>
                <w:noProof/>
                <w:webHidden/>
              </w:rPr>
              <w:fldChar w:fldCharType="end"/>
            </w:r>
          </w:hyperlink>
        </w:p>
        <w:p w14:paraId="60A9B4A8" w14:textId="79D2E73F" w:rsidR="00BF1055" w:rsidRDefault="00964B08">
          <w:pPr>
            <w:pStyle w:val="TOC2"/>
            <w:rPr>
              <w:rFonts w:cstheme="minorBidi"/>
              <w:noProof/>
            </w:rPr>
          </w:pPr>
          <w:hyperlink w:anchor="_Toc49765884" w:history="1">
            <w:r w:rsidR="00BF1055" w:rsidRPr="00C60CA8">
              <w:rPr>
                <w:rStyle w:val="Hyperlink"/>
                <w:rFonts w:cstheme="minorHAnsi"/>
                <w:noProof/>
              </w:rPr>
              <w:t>2.4</w:t>
            </w:r>
            <w:r w:rsidR="00BF1055">
              <w:rPr>
                <w:rFonts w:cstheme="minorBidi"/>
                <w:noProof/>
              </w:rPr>
              <w:tab/>
            </w:r>
            <w:r w:rsidR="00BF1055" w:rsidRPr="00C60CA8">
              <w:rPr>
                <w:rStyle w:val="Hyperlink"/>
                <w:rFonts w:cstheme="minorHAnsi"/>
                <w:noProof/>
              </w:rPr>
              <w:t>GOAL/RIPA Deliverables</w:t>
            </w:r>
            <w:r w:rsidR="00BF1055">
              <w:rPr>
                <w:noProof/>
                <w:webHidden/>
              </w:rPr>
              <w:tab/>
            </w:r>
            <w:r w:rsidR="00BF1055">
              <w:rPr>
                <w:noProof/>
                <w:webHidden/>
              </w:rPr>
              <w:fldChar w:fldCharType="begin"/>
            </w:r>
            <w:r w:rsidR="00BF1055">
              <w:rPr>
                <w:noProof/>
                <w:webHidden/>
              </w:rPr>
              <w:instrText xml:space="preserve"> PAGEREF _Toc49765884 \h </w:instrText>
            </w:r>
            <w:r w:rsidR="00BF1055">
              <w:rPr>
                <w:noProof/>
                <w:webHidden/>
              </w:rPr>
            </w:r>
            <w:r w:rsidR="00BF1055">
              <w:rPr>
                <w:noProof/>
                <w:webHidden/>
              </w:rPr>
              <w:fldChar w:fldCharType="separate"/>
            </w:r>
            <w:r w:rsidR="00BF1055">
              <w:rPr>
                <w:noProof/>
                <w:webHidden/>
              </w:rPr>
              <w:t>4</w:t>
            </w:r>
            <w:r w:rsidR="00BF1055">
              <w:rPr>
                <w:noProof/>
                <w:webHidden/>
              </w:rPr>
              <w:fldChar w:fldCharType="end"/>
            </w:r>
          </w:hyperlink>
        </w:p>
        <w:p w14:paraId="6984737C" w14:textId="3DEBEB15" w:rsidR="00BF1055" w:rsidRDefault="00964B08">
          <w:pPr>
            <w:pStyle w:val="TOC1"/>
            <w:rPr>
              <w:rFonts w:eastAsiaTheme="minorEastAsia"/>
              <w:noProof/>
            </w:rPr>
          </w:pPr>
          <w:hyperlink w:anchor="_Toc49765885" w:history="1">
            <w:r w:rsidR="00BF1055" w:rsidRPr="00C60CA8">
              <w:rPr>
                <w:rStyle w:val="Hyperlink"/>
                <w:rFonts w:cstheme="minorHAnsi"/>
                <w:noProof/>
              </w:rPr>
              <w:t>3.</w:t>
            </w:r>
            <w:r w:rsidR="00BF1055">
              <w:rPr>
                <w:rFonts w:eastAsiaTheme="minorEastAsia"/>
                <w:noProof/>
              </w:rPr>
              <w:tab/>
            </w:r>
            <w:r w:rsidR="00BF1055" w:rsidRPr="00C60CA8">
              <w:rPr>
                <w:rStyle w:val="Hyperlink"/>
                <w:rFonts w:cstheme="minorHAnsi"/>
                <w:noProof/>
              </w:rPr>
              <w:t>Methodology</w:t>
            </w:r>
            <w:r w:rsidR="00BF1055">
              <w:rPr>
                <w:noProof/>
                <w:webHidden/>
              </w:rPr>
              <w:tab/>
            </w:r>
            <w:r w:rsidR="00BF1055">
              <w:rPr>
                <w:noProof/>
                <w:webHidden/>
              </w:rPr>
              <w:fldChar w:fldCharType="begin"/>
            </w:r>
            <w:r w:rsidR="00BF1055">
              <w:rPr>
                <w:noProof/>
                <w:webHidden/>
              </w:rPr>
              <w:instrText xml:space="preserve"> PAGEREF _Toc49765885 \h </w:instrText>
            </w:r>
            <w:r w:rsidR="00BF1055">
              <w:rPr>
                <w:noProof/>
                <w:webHidden/>
              </w:rPr>
            </w:r>
            <w:r w:rsidR="00BF1055">
              <w:rPr>
                <w:noProof/>
                <w:webHidden/>
              </w:rPr>
              <w:fldChar w:fldCharType="separate"/>
            </w:r>
            <w:r w:rsidR="00BF1055">
              <w:rPr>
                <w:noProof/>
                <w:webHidden/>
              </w:rPr>
              <w:t>4</w:t>
            </w:r>
            <w:r w:rsidR="00BF1055">
              <w:rPr>
                <w:noProof/>
                <w:webHidden/>
              </w:rPr>
              <w:fldChar w:fldCharType="end"/>
            </w:r>
          </w:hyperlink>
        </w:p>
        <w:p w14:paraId="194F4FD0" w14:textId="3ED9F482" w:rsidR="00BF1055" w:rsidRDefault="00964B08">
          <w:pPr>
            <w:pStyle w:val="TOC2"/>
            <w:rPr>
              <w:rFonts w:cstheme="minorBidi"/>
              <w:noProof/>
            </w:rPr>
          </w:pPr>
          <w:hyperlink w:anchor="_Toc49765886" w:history="1">
            <w:r w:rsidR="00BF1055" w:rsidRPr="00C60CA8">
              <w:rPr>
                <w:rStyle w:val="Hyperlink"/>
                <w:rFonts w:cstheme="minorHAnsi"/>
                <w:noProof/>
              </w:rPr>
              <w:t>3.1</w:t>
            </w:r>
            <w:r w:rsidR="00BF1055">
              <w:rPr>
                <w:rFonts w:cstheme="minorBidi"/>
                <w:noProof/>
              </w:rPr>
              <w:tab/>
            </w:r>
            <w:r w:rsidR="00BF1055" w:rsidRPr="00C60CA8">
              <w:rPr>
                <w:rStyle w:val="Hyperlink"/>
                <w:rFonts w:cstheme="minorHAnsi"/>
                <w:noProof/>
              </w:rPr>
              <w:t>Planning</w:t>
            </w:r>
            <w:r w:rsidR="00BF1055">
              <w:rPr>
                <w:noProof/>
                <w:webHidden/>
              </w:rPr>
              <w:tab/>
            </w:r>
            <w:r w:rsidR="00BF1055">
              <w:rPr>
                <w:noProof/>
                <w:webHidden/>
              </w:rPr>
              <w:fldChar w:fldCharType="begin"/>
            </w:r>
            <w:r w:rsidR="00BF1055">
              <w:rPr>
                <w:noProof/>
                <w:webHidden/>
              </w:rPr>
              <w:instrText xml:space="preserve"> PAGEREF _Toc49765886 \h </w:instrText>
            </w:r>
            <w:r w:rsidR="00BF1055">
              <w:rPr>
                <w:noProof/>
                <w:webHidden/>
              </w:rPr>
            </w:r>
            <w:r w:rsidR="00BF1055">
              <w:rPr>
                <w:noProof/>
                <w:webHidden/>
              </w:rPr>
              <w:fldChar w:fldCharType="separate"/>
            </w:r>
            <w:r w:rsidR="00BF1055">
              <w:rPr>
                <w:noProof/>
                <w:webHidden/>
              </w:rPr>
              <w:t>4</w:t>
            </w:r>
            <w:r w:rsidR="00BF1055">
              <w:rPr>
                <w:noProof/>
                <w:webHidden/>
              </w:rPr>
              <w:fldChar w:fldCharType="end"/>
            </w:r>
          </w:hyperlink>
        </w:p>
        <w:p w14:paraId="12B5AA65" w14:textId="3F4C4B3A" w:rsidR="00BF1055" w:rsidRDefault="00964B08">
          <w:pPr>
            <w:pStyle w:val="TOC2"/>
            <w:rPr>
              <w:rFonts w:cstheme="minorBidi"/>
              <w:noProof/>
            </w:rPr>
          </w:pPr>
          <w:hyperlink w:anchor="_Toc49765887" w:history="1">
            <w:r w:rsidR="00BF1055" w:rsidRPr="00C60CA8">
              <w:rPr>
                <w:rStyle w:val="Hyperlink"/>
                <w:rFonts w:cstheme="minorHAnsi"/>
                <w:noProof/>
              </w:rPr>
              <w:t>3.2</w:t>
            </w:r>
            <w:r w:rsidR="00BF1055">
              <w:rPr>
                <w:rFonts w:cstheme="minorBidi"/>
                <w:noProof/>
              </w:rPr>
              <w:tab/>
            </w:r>
            <w:r w:rsidR="00BF1055" w:rsidRPr="00C60CA8">
              <w:rPr>
                <w:rStyle w:val="Hyperlink"/>
                <w:rFonts w:cstheme="minorHAnsi"/>
                <w:noProof/>
              </w:rPr>
              <w:t>Primary data collection</w:t>
            </w:r>
            <w:r w:rsidR="00BF1055">
              <w:rPr>
                <w:noProof/>
                <w:webHidden/>
              </w:rPr>
              <w:tab/>
            </w:r>
            <w:r w:rsidR="00BF1055">
              <w:rPr>
                <w:noProof/>
                <w:webHidden/>
              </w:rPr>
              <w:fldChar w:fldCharType="begin"/>
            </w:r>
            <w:r w:rsidR="00BF1055">
              <w:rPr>
                <w:noProof/>
                <w:webHidden/>
              </w:rPr>
              <w:instrText xml:space="preserve"> PAGEREF _Toc49765887 \h </w:instrText>
            </w:r>
            <w:r w:rsidR="00BF1055">
              <w:rPr>
                <w:noProof/>
                <w:webHidden/>
              </w:rPr>
            </w:r>
            <w:r w:rsidR="00BF1055">
              <w:rPr>
                <w:noProof/>
                <w:webHidden/>
              </w:rPr>
              <w:fldChar w:fldCharType="separate"/>
            </w:r>
            <w:r w:rsidR="00BF1055">
              <w:rPr>
                <w:noProof/>
                <w:webHidden/>
              </w:rPr>
              <w:t>5</w:t>
            </w:r>
            <w:r w:rsidR="00BF1055">
              <w:rPr>
                <w:noProof/>
                <w:webHidden/>
              </w:rPr>
              <w:fldChar w:fldCharType="end"/>
            </w:r>
          </w:hyperlink>
        </w:p>
        <w:p w14:paraId="5E569146" w14:textId="5262A48E" w:rsidR="00BF1055" w:rsidRDefault="00964B08">
          <w:pPr>
            <w:pStyle w:val="TOC2"/>
            <w:rPr>
              <w:rFonts w:cstheme="minorBidi"/>
              <w:noProof/>
            </w:rPr>
          </w:pPr>
          <w:hyperlink w:anchor="_Toc49765888" w:history="1">
            <w:r w:rsidR="00BF1055" w:rsidRPr="00C60CA8">
              <w:rPr>
                <w:rStyle w:val="Hyperlink"/>
                <w:rFonts w:cstheme="minorHAnsi"/>
                <w:noProof/>
              </w:rPr>
              <w:t>3.3</w:t>
            </w:r>
            <w:r w:rsidR="00BF1055">
              <w:rPr>
                <w:rFonts w:cstheme="minorBidi"/>
                <w:noProof/>
              </w:rPr>
              <w:tab/>
            </w:r>
            <w:r w:rsidR="00BF1055" w:rsidRPr="00C60CA8">
              <w:rPr>
                <w:rStyle w:val="Hyperlink"/>
                <w:rFonts w:cstheme="minorHAnsi"/>
                <w:noProof/>
              </w:rPr>
              <w:t>Data analysis and Reporting</w:t>
            </w:r>
            <w:r w:rsidR="00BF1055">
              <w:rPr>
                <w:noProof/>
                <w:webHidden/>
              </w:rPr>
              <w:tab/>
            </w:r>
            <w:r w:rsidR="00BF1055">
              <w:rPr>
                <w:noProof/>
                <w:webHidden/>
              </w:rPr>
              <w:fldChar w:fldCharType="begin"/>
            </w:r>
            <w:r w:rsidR="00BF1055">
              <w:rPr>
                <w:noProof/>
                <w:webHidden/>
              </w:rPr>
              <w:instrText xml:space="preserve"> PAGEREF _Toc49765888 \h </w:instrText>
            </w:r>
            <w:r w:rsidR="00BF1055">
              <w:rPr>
                <w:noProof/>
                <w:webHidden/>
              </w:rPr>
            </w:r>
            <w:r w:rsidR="00BF1055">
              <w:rPr>
                <w:noProof/>
                <w:webHidden/>
              </w:rPr>
              <w:fldChar w:fldCharType="separate"/>
            </w:r>
            <w:r w:rsidR="00BF1055">
              <w:rPr>
                <w:noProof/>
                <w:webHidden/>
              </w:rPr>
              <w:t>5</w:t>
            </w:r>
            <w:r w:rsidR="00BF1055">
              <w:rPr>
                <w:noProof/>
                <w:webHidden/>
              </w:rPr>
              <w:fldChar w:fldCharType="end"/>
            </w:r>
          </w:hyperlink>
        </w:p>
        <w:p w14:paraId="3A100731" w14:textId="2392CE4A" w:rsidR="00BF1055" w:rsidRDefault="00964B08">
          <w:pPr>
            <w:pStyle w:val="TOC1"/>
            <w:rPr>
              <w:rFonts w:eastAsiaTheme="minorEastAsia"/>
              <w:noProof/>
            </w:rPr>
          </w:pPr>
          <w:hyperlink w:anchor="_Toc49765889" w:history="1">
            <w:r w:rsidR="00BF1055" w:rsidRPr="00C60CA8">
              <w:rPr>
                <w:rStyle w:val="Hyperlink"/>
                <w:rFonts w:cstheme="minorHAnsi"/>
                <w:noProof/>
              </w:rPr>
              <w:t>4.</w:t>
            </w:r>
            <w:r w:rsidR="00BF1055">
              <w:rPr>
                <w:rFonts w:eastAsiaTheme="minorEastAsia"/>
                <w:noProof/>
              </w:rPr>
              <w:tab/>
            </w:r>
            <w:r w:rsidR="00BF1055" w:rsidRPr="00C60CA8">
              <w:rPr>
                <w:rStyle w:val="Hyperlink"/>
                <w:rFonts w:cstheme="minorHAnsi"/>
                <w:noProof/>
              </w:rPr>
              <w:t>Dissemination of findings</w:t>
            </w:r>
            <w:r w:rsidR="00BF1055">
              <w:rPr>
                <w:noProof/>
                <w:webHidden/>
              </w:rPr>
              <w:tab/>
            </w:r>
            <w:r w:rsidR="00BF1055">
              <w:rPr>
                <w:noProof/>
                <w:webHidden/>
              </w:rPr>
              <w:fldChar w:fldCharType="begin"/>
            </w:r>
            <w:r w:rsidR="00BF1055">
              <w:rPr>
                <w:noProof/>
                <w:webHidden/>
              </w:rPr>
              <w:instrText xml:space="preserve"> PAGEREF _Toc49765889 \h </w:instrText>
            </w:r>
            <w:r w:rsidR="00BF1055">
              <w:rPr>
                <w:noProof/>
                <w:webHidden/>
              </w:rPr>
            </w:r>
            <w:r w:rsidR="00BF1055">
              <w:rPr>
                <w:noProof/>
                <w:webHidden/>
              </w:rPr>
              <w:fldChar w:fldCharType="separate"/>
            </w:r>
            <w:r w:rsidR="00BF1055">
              <w:rPr>
                <w:noProof/>
                <w:webHidden/>
              </w:rPr>
              <w:t>5</w:t>
            </w:r>
            <w:r w:rsidR="00BF1055">
              <w:rPr>
                <w:noProof/>
                <w:webHidden/>
              </w:rPr>
              <w:fldChar w:fldCharType="end"/>
            </w:r>
          </w:hyperlink>
        </w:p>
        <w:p w14:paraId="13F0B7B3" w14:textId="55F68C19" w:rsidR="00BF1055" w:rsidRDefault="00964B08">
          <w:pPr>
            <w:pStyle w:val="TOC1"/>
            <w:rPr>
              <w:rFonts w:eastAsiaTheme="minorEastAsia"/>
              <w:noProof/>
            </w:rPr>
          </w:pPr>
          <w:hyperlink w:anchor="_Toc49765890" w:history="1">
            <w:r w:rsidR="00BF1055" w:rsidRPr="00C60CA8">
              <w:rPr>
                <w:rStyle w:val="Hyperlink"/>
                <w:rFonts w:cstheme="minorHAnsi"/>
                <w:noProof/>
              </w:rPr>
              <w:t>5.</w:t>
            </w:r>
            <w:r w:rsidR="00BF1055">
              <w:rPr>
                <w:rFonts w:eastAsiaTheme="minorEastAsia"/>
                <w:noProof/>
              </w:rPr>
              <w:tab/>
            </w:r>
            <w:r w:rsidR="00BF1055" w:rsidRPr="00C60CA8">
              <w:rPr>
                <w:rStyle w:val="Hyperlink"/>
                <w:rFonts w:cstheme="minorHAnsi"/>
                <w:noProof/>
              </w:rPr>
              <w:t>Ethical consideration</w:t>
            </w:r>
            <w:r w:rsidR="00BF1055">
              <w:rPr>
                <w:noProof/>
                <w:webHidden/>
              </w:rPr>
              <w:tab/>
            </w:r>
            <w:r w:rsidR="00BF1055">
              <w:rPr>
                <w:noProof/>
                <w:webHidden/>
              </w:rPr>
              <w:fldChar w:fldCharType="begin"/>
            </w:r>
            <w:r w:rsidR="00BF1055">
              <w:rPr>
                <w:noProof/>
                <w:webHidden/>
              </w:rPr>
              <w:instrText xml:space="preserve"> PAGEREF _Toc49765890 \h </w:instrText>
            </w:r>
            <w:r w:rsidR="00BF1055">
              <w:rPr>
                <w:noProof/>
                <w:webHidden/>
              </w:rPr>
            </w:r>
            <w:r w:rsidR="00BF1055">
              <w:rPr>
                <w:noProof/>
                <w:webHidden/>
              </w:rPr>
              <w:fldChar w:fldCharType="separate"/>
            </w:r>
            <w:r w:rsidR="00BF1055">
              <w:rPr>
                <w:noProof/>
                <w:webHidden/>
              </w:rPr>
              <w:t>5</w:t>
            </w:r>
            <w:r w:rsidR="00BF1055">
              <w:rPr>
                <w:noProof/>
                <w:webHidden/>
              </w:rPr>
              <w:fldChar w:fldCharType="end"/>
            </w:r>
          </w:hyperlink>
        </w:p>
        <w:p w14:paraId="14C3F9CA" w14:textId="4AC49B42" w:rsidR="00BF1055" w:rsidRDefault="00964B08">
          <w:pPr>
            <w:pStyle w:val="TOC1"/>
            <w:rPr>
              <w:rFonts w:eastAsiaTheme="minorEastAsia"/>
              <w:noProof/>
            </w:rPr>
          </w:pPr>
          <w:hyperlink w:anchor="_Toc49765891" w:history="1">
            <w:r w:rsidR="00BF1055" w:rsidRPr="00C60CA8">
              <w:rPr>
                <w:rStyle w:val="Hyperlink"/>
                <w:rFonts w:cstheme="minorHAnsi"/>
                <w:noProof/>
              </w:rPr>
              <w:t>6.</w:t>
            </w:r>
            <w:r w:rsidR="00BF1055">
              <w:rPr>
                <w:rFonts w:eastAsiaTheme="minorEastAsia"/>
                <w:noProof/>
              </w:rPr>
              <w:tab/>
            </w:r>
            <w:r w:rsidR="00BF1055" w:rsidRPr="00C60CA8">
              <w:rPr>
                <w:rStyle w:val="Hyperlink"/>
                <w:rFonts w:cstheme="minorHAnsi"/>
                <w:noProof/>
              </w:rPr>
              <w:t>Assumption and requirements</w:t>
            </w:r>
            <w:r w:rsidR="00BF1055">
              <w:rPr>
                <w:noProof/>
                <w:webHidden/>
              </w:rPr>
              <w:tab/>
            </w:r>
            <w:r w:rsidR="00BF1055">
              <w:rPr>
                <w:noProof/>
                <w:webHidden/>
              </w:rPr>
              <w:fldChar w:fldCharType="begin"/>
            </w:r>
            <w:r w:rsidR="00BF1055">
              <w:rPr>
                <w:noProof/>
                <w:webHidden/>
              </w:rPr>
              <w:instrText xml:space="preserve"> PAGEREF _Toc49765891 \h </w:instrText>
            </w:r>
            <w:r w:rsidR="00BF1055">
              <w:rPr>
                <w:noProof/>
                <w:webHidden/>
              </w:rPr>
            </w:r>
            <w:r w:rsidR="00BF1055">
              <w:rPr>
                <w:noProof/>
                <w:webHidden/>
              </w:rPr>
              <w:fldChar w:fldCharType="separate"/>
            </w:r>
            <w:r w:rsidR="00BF1055">
              <w:rPr>
                <w:noProof/>
                <w:webHidden/>
              </w:rPr>
              <w:t>6</w:t>
            </w:r>
            <w:r w:rsidR="00BF1055">
              <w:rPr>
                <w:noProof/>
                <w:webHidden/>
              </w:rPr>
              <w:fldChar w:fldCharType="end"/>
            </w:r>
          </w:hyperlink>
        </w:p>
        <w:p w14:paraId="3D5270DB" w14:textId="681E2154" w:rsidR="00BF1055" w:rsidRDefault="00964B08">
          <w:pPr>
            <w:pStyle w:val="TOC1"/>
            <w:rPr>
              <w:rFonts w:eastAsiaTheme="minorEastAsia"/>
              <w:noProof/>
            </w:rPr>
          </w:pPr>
          <w:hyperlink w:anchor="_Toc49765892" w:history="1">
            <w:r w:rsidR="00BF1055" w:rsidRPr="00C60CA8">
              <w:rPr>
                <w:rStyle w:val="Hyperlink"/>
                <w:rFonts w:cstheme="minorHAnsi"/>
                <w:noProof/>
              </w:rPr>
              <w:t>7.</w:t>
            </w:r>
            <w:r w:rsidR="00BF1055">
              <w:rPr>
                <w:rFonts w:eastAsiaTheme="minorEastAsia"/>
                <w:noProof/>
              </w:rPr>
              <w:tab/>
            </w:r>
            <w:r w:rsidR="00BF1055" w:rsidRPr="00C60CA8">
              <w:rPr>
                <w:rStyle w:val="Hyperlink"/>
                <w:rFonts w:cstheme="minorHAnsi"/>
                <w:noProof/>
              </w:rPr>
              <w:t>Qualifications of Successful Candidate</w:t>
            </w:r>
            <w:r w:rsidR="00BF1055">
              <w:rPr>
                <w:noProof/>
                <w:webHidden/>
              </w:rPr>
              <w:tab/>
            </w:r>
            <w:r w:rsidR="00BF1055">
              <w:rPr>
                <w:noProof/>
                <w:webHidden/>
              </w:rPr>
              <w:fldChar w:fldCharType="begin"/>
            </w:r>
            <w:r w:rsidR="00BF1055">
              <w:rPr>
                <w:noProof/>
                <w:webHidden/>
              </w:rPr>
              <w:instrText xml:space="preserve"> PAGEREF _Toc49765892 \h </w:instrText>
            </w:r>
            <w:r w:rsidR="00BF1055">
              <w:rPr>
                <w:noProof/>
                <w:webHidden/>
              </w:rPr>
            </w:r>
            <w:r w:rsidR="00BF1055">
              <w:rPr>
                <w:noProof/>
                <w:webHidden/>
              </w:rPr>
              <w:fldChar w:fldCharType="separate"/>
            </w:r>
            <w:r w:rsidR="00BF1055">
              <w:rPr>
                <w:noProof/>
                <w:webHidden/>
              </w:rPr>
              <w:t>6</w:t>
            </w:r>
            <w:r w:rsidR="00BF1055">
              <w:rPr>
                <w:noProof/>
                <w:webHidden/>
              </w:rPr>
              <w:fldChar w:fldCharType="end"/>
            </w:r>
          </w:hyperlink>
        </w:p>
        <w:p w14:paraId="1EC05D6C" w14:textId="3AF0A924" w:rsidR="00BF1055" w:rsidRDefault="00964B08">
          <w:pPr>
            <w:pStyle w:val="TOC1"/>
            <w:rPr>
              <w:rFonts w:eastAsiaTheme="minorEastAsia"/>
              <w:noProof/>
            </w:rPr>
          </w:pPr>
          <w:hyperlink w:anchor="_Toc49765893" w:history="1">
            <w:r w:rsidR="00BF1055" w:rsidRPr="00C60CA8">
              <w:rPr>
                <w:rStyle w:val="Hyperlink"/>
                <w:rFonts w:cstheme="minorHAnsi"/>
                <w:noProof/>
              </w:rPr>
              <w:t>8.</w:t>
            </w:r>
            <w:r w:rsidR="00BF1055">
              <w:rPr>
                <w:rFonts w:eastAsiaTheme="minorEastAsia"/>
                <w:noProof/>
              </w:rPr>
              <w:tab/>
            </w:r>
            <w:r w:rsidR="00BF1055" w:rsidRPr="00C60CA8">
              <w:rPr>
                <w:rStyle w:val="Hyperlink"/>
                <w:rFonts w:cstheme="minorHAnsi"/>
                <w:noProof/>
              </w:rPr>
              <w:t>Proposed Study Timeline</w:t>
            </w:r>
            <w:r w:rsidR="00BF1055">
              <w:rPr>
                <w:noProof/>
                <w:webHidden/>
              </w:rPr>
              <w:tab/>
            </w:r>
            <w:r w:rsidR="00BF1055">
              <w:rPr>
                <w:noProof/>
                <w:webHidden/>
              </w:rPr>
              <w:fldChar w:fldCharType="begin"/>
            </w:r>
            <w:r w:rsidR="00BF1055">
              <w:rPr>
                <w:noProof/>
                <w:webHidden/>
              </w:rPr>
              <w:instrText xml:space="preserve"> PAGEREF _Toc49765893 \h </w:instrText>
            </w:r>
            <w:r w:rsidR="00BF1055">
              <w:rPr>
                <w:noProof/>
                <w:webHidden/>
              </w:rPr>
            </w:r>
            <w:r w:rsidR="00BF1055">
              <w:rPr>
                <w:noProof/>
                <w:webHidden/>
              </w:rPr>
              <w:fldChar w:fldCharType="separate"/>
            </w:r>
            <w:r w:rsidR="00BF1055">
              <w:rPr>
                <w:noProof/>
                <w:webHidden/>
              </w:rPr>
              <w:t>7</w:t>
            </w:r>
            <w:r w:rsidR="00BF1055">
              <w:rPr>
                <w:noProof/>
                <w:webHidden/>
              </w:rPr>
              <w:fldChar w:fldCharType="end"/>
            </w:r>
          </w:hyperlink>
        </w:p>
        <w:p w14:paraId="54CCC63C" w14:textId="55EBDBAA" w:rsidR="00BF1055" w:rsidRDefault="00964B08">
          <w:pPr>
            <w:pStyle w:val="TOC1"/>
            <w:rPr>
              <w:rFonts w:eastAsiaTheme="minorEastAsia"/>
              <w:noProof/>
            </w:rPr>
          </w:pPr>
          <w:hyperlink w:anchor="_Toc49765894" w:history="1">
            <w:r w:rsidR="00BF1055" w:rsidRPr="00C60CA8">
              <w:rPr>
                <w:rStyle w:val="Hyperlink"/>
                <w:rFonts w:cstheme="minorHAnsi"/>
                <w:noProof/>
              </w:rPr>
              <w:t>9.</w:t>
            </w:r>
            <w:r w:rsidR="00BF1055">
              <w:rPr>
                <w:rFonts w:eastAsiaTheme="minorEastAsia"/>
                <w:noProof/>
              </w:rPr>
              <w:tab/>
            </w:r>
            <w:r w:rsidR="00BF1055" w:rsidRPr="00C60CA8">
              <w:rPr>
                <w:rStyle w:val="Hyperlink"/>
                <w:rFonts w:cstheme="minorHAnsi"/>
                <w:noProof/>
              </w:rPr>
              <w:t>Bidding Requirement</w:t>
            </w:r>
            <w:r w:rsidR="00BF1055">
              <w:rPr>
                <w:noProof/>
                <w:webHidden/>
              </w:rPr>
              <w:tab/>
            </w:r>
            <w:r w:rsidR="00BF1055">
              <w:rPr>
                <w:noProof/>
                <w:webHidden/>
              </w:rPr>
              <w:fldChar w:fldCharType="begin"/>
            </w:r>
            <w:r w:rsidR="00BF1055">
              <w:rPr>
                <w:noProof/>
                <w:webHidden/>
              </w:rPr>
              <w:instrText xml:space="preserve"> PAGEREF _Toc49765894 \h </w:instrText>
            </w:r>
            <w:r w:rsidR="00BF1055">
              <w:rPr>
                <w:noProof/>
                <w:webHidden/>
              </w:rPr>
            </w:r>
            <w:r w:rsidR="00BF1055">
              <w:rPr>
                <w:noProof/>
                <w:webHidden/>
              </w:rPr>
              <w:fldChar w:fldCharType="separate"/>
            </w:r>
            <w:r w:rsidR="00BF1055">
              <w:rPr>
                <w:noProof/>
                <w:webHidden/>
              </w:rPr>
              <w:t>7</w:t>
            </w:r>
            <w:r w:rsidR="00BF1055">
              <w:rPr>
                <w:noProof/>
                <w:webHidden/>
              </w:rPr>
              <w:fldChar w:fldCharType="end"/>
            </w:r>
          </w:hyperlink>
        </w:p>
        <w:p w14:paraId="4EDDC902" w14:textId="477F682F" w:rsidR="00BF1055" w:rsidRDefault="00964B08">
          <w:pPr>
            <w:pStyle w:val="TOC1"/>
            <w:rPr>
              <w:rFonts w:eastAsiaTheme="minorEastAsia"/>
              <w:noProof/>
            </w:rPr>
          </w:pPr>
          <w:hyperlink w:anchor="_Toc49765895" w:history="1">
            <w:r w:rsidR="00BF1055" w:rsidRPr="00C60CA8">
              <w:rPr>
                <w:rStyle w:val="Hyperlink"/>
                <w:rFonts w:cstheme="minorHAnsi"/>
                <w:noProof/>
              </w:rPr>
              <w:t>10.</w:t>
            </w:r>
            <w:r w:rsidR="00BF1055">
              <w:rPr>
                <w:rFonts w:eastAsiaTheme="minorEastAsia"/>
                <w:noProof/>
              </w:rPr>
              <w:tab/>
            </w:r>
            <w:r w:rsidR="00BF1055" w:rsidRPr="00C60CA8">
              <w:rPr>
                <w:rStyle w:val="Hyperlink"/>
                <w:rFonts w:cstheme="minorHAnsi"/>
                <w:noProof/>
              </w:rPr>
              <w:t>Key Notes</w:t>
            </w:r>
            <w:r w:rsidR="00BF1055">
              <w:rPr>
                <w:noProof/>
                <w:webHidden/>
              </w:rPr>
              <w:tab/>
            </w:r>
            <w:r w:rsidR="00BF1055">
              <w:rPr>
                <w:noProof/>
                <w:webHidden/>
              </w:rPr>
              <w:fldChar w:fldCharType="begin"/>
            </w:r>
            <w:r w:rsidR="00BF1055">
              <w:rPr>
                <w:noProof/>
                <w:webHidden/>
              </w:rPr>
              <w:instrText xml:space="preserve"> PAGEREF _Toc49765895 \h </w:instrText>
            </w:r>
            <w:r w:rsidR="00BF1055">
              <w:rPr>
                <w:noProof/>
                <w:webHidden/>
              </w:rPr>
            </w:r>
            <w:r w:rsidR="00BF1055">
              <w:rPr>
                <w:noProof/>
                <w:webHidden/>
              </w:rPr>
              <w:fldChar w:fldCharType="separate"/>
            </w:r>
            <w:r w:rsidR="00BF1055">
              <w:rPr>
                <w:noProof/>
                <w:webHidden/>
              </w:rPr>
              <w:t>8</w:t>
            </w:r>
            <w:r w:rsidR="00BF1055">
              <w:rPr>
                <w:noProof/>
                <w:webHidden/>
              </w:rPr>
              <w:fldChar w:fldCharType="end"/>
            </w:r>
          </w:hyperlink>
        </w:p>
        <w:p w14:paraId="2D752A12" w14:textId="6ED8CCFF" w:rsidR="00BF1055" w:rsidRDefault="00964B08">
          <w:pPr>
            <w:pStyle w:val="TOC1"/>
            <w:rPr>
              <w:rFonts w:eastAsiaTheme="minorEastAsia"/>
              <w:noProof/>
            </w:rPr>
          </w:pPr>
          <w:hyperlink w:anchor="_Toc49765896" w:history="1">
            <w:r w:rsidR="00BF1055" w:rsidRPr="00C60CA8">
              <w:rPr>
                <w:rStyle w:val="Hyperlink"/>
                <w:rFonts w:cstheme="minorHAnsi"/>
                <w:noProof/>
              </w:rPr>
              <w:t>Annex 1. Standard Consultancy Information Request</w:t>
            </w:r>
            <w:r w:rsidR="00BF1055">
              <w:rPr>
                <w:noProof/>
                <w:webHidden/>
              </w:rPr>
              <w:tab/>
            </w:r>
            <w:r w:rsidR="00BF1055">
              <w:rPr>
                <w:noProof/>
                <w:webHidden/>
              </w:rPr>
              <w:fldChar w:fldCharType="begin"/>
            </w:r>
            <w:r w:rsidR="00BF1055">
              <w:rPr>
                <w:noProof/>
                <w:webHidden/>
              </w:rPr>
              <w:instrText xml:space="preserve"> PAGEREF _Toc49765896 \h </w:instrText>
            </w:r>
            <w:r w:rsidR="00BF1055">
              <w:rPr>
                <w:noProof/>
                <w:webHidden/>
              </w:rPr>
            </w:r>
            <w:r w:rsidR="00BF1055">
              <w:rPr>
                <w:noProof/>
                <w:webHidden/>
              </w:rPr>
              <w:fldChar w:fldCharType="separate"/>
            </w:r>
            <w:r w:rsidR="00BF1055">
              <w:rPr>
                <w:noProof/>
                <w:webHidden/>
              </w:rPr>
              <w:t>9</w:t>
            </w:r>
            <w:r w:rsidR="00BF1055">
              <w:rPr>
                <w:noProof/>
                <w:webHidden/>
              </w:rPr>
              <w:fldChar w:fldCharType="end"/>
            </w:r>
          </w:hyperlink>
        </w:p>
        <w:p w14:paraId="02DBADF0" w14:textId="49AF838C" w:rsidR="00BF1055" w:rsidRDefault="00964B08">
          <w:pPr>
            <w:pStyle w:val="TOC2"/>
            <w:rPr>
              <w:rFonts w:cstheme="minorBidi"/>
              <w:noProof/>
            </w:rPr>
          </w:pPr>
          <w:hyperlink w:anchor="_Toc49765897" w:history="1">
            <w:r w:rsidR="00BF1055" w:rsidRPr="00C60CA8">
              <w:rPr>
                <w:rStyle w:val="Hyperlink"/>
                <w:rFonts w:cstheme="minorHAnsi"/>
                <w:noProof/>
              </w:rPr>
              <w:t>a) Consultant days</w:t>
            </w:r>
            <w:r w:rsidR="00BF1055">
              <w:rPr>
                <w:noProof/>
                <w:webHidden/>
              </w:rPr>
              <w:tab/>
            </w:r>
            <w:r w:rsidR="00BF1055">
              <w:rPr>
                <w:noProof/>
                <w:webHidden/>
              </w:rPr>
              <w:fldChar w:fldCharType="begin"/>
            </w:r>
            <w:r w:rsidR="00BF1055">
              <w:rPr>
                <w:noProof/>
                <w:webHidden/>
              </w:rPr>
              <w:instrText xml:space="preserve"> PAGEREF _Toc49765897 \h </w:instrText>
            </w:r>
            <w:r w:rsidR="00BF1055">
              <w:rPr>
                <w:noProof/>
                <w:webHidden/>
              </w:rPr>
            </w:r>
            <w:r w:rsidR="00BF1055">
              <w:rPr>
                <w:noProof/>
                <w:webHidden/>
              </w:rPr>
              <w:fldChar w:fldCharType="separate"/>
            </w:r>
            <w:r w:rsidR="00BF1055">
              <w:rPr>
                <w:noProof/>
                <w:webHidden/>
              </w:rPr>
              <w:t>9</w:t>
            </w:r>
            <w:r w:rsidR="00BF1055">
              <w:rPr>
                <w:noProof/>
                <w:webHidden/>
              </w:rPr>
              <w:fldChar w:fldCharType="end"/>
            </w:r>
          </w:hyperlink>
        </w:p>
        <w:p w14:paraId="40AC88E9" w14:textId="0F1003AD" w:rsidR="00BF1055" w:rsidRDefault="00964B08">
          <w:pPr>
            <w:pStyle w:val="TOC2"/>
            <w:rPr>
              <w:rFonts w:cstheme="minorBidi"/>
              <w:noProof/>
            </w:rPr>
          </w:pPr>
          <w:hyperlink w:anchor="_Toc49765898" w:history="1">
            <w:r w:rsidR="00BF1055" w:rsidRPr="00C60CA8">
              <w:rPr>
                <w:rStyle w:val="Hyperlink"/>
                <w:rFonts w:cstheme="minorHAnsi"/>
                <w:noProof/>
              </w:rPr>
              <w:t>b) Submission deadline and email</w:t>
            </w:r>
            <w:r w:rsidR="00BF1055">
              <w:rPr>
                <w:noProof/>
                <w:webHidden/>
              </w:rPr>
              <w:tab/>
            </w:r>
            <w:r w:rsidR="00BF1055">
              <w:rPr>
                <w:noProof/>
                <w:webHidden/>
              </w:rPr>
              <w:fldChar w:fldCharType="begin"/>
            </w:r>
            <w:r w:rsidR="00BF1055">
              <w:rPr>
                <w:noProof/>
                <w:webHidden/>
              </w:rPr>
              <w:instrText xml:space="preserve"> PAGEREF _Toc49765898 \h </w:instrText>
            </w:r>
            <w:r w:rsidR="00BF1055">
              <w:rPr>
                <w:noProof/>
                <w:webHidden/>
              </w:rPr>
            </w:r>
            <w:r w:rsidR="00BF1055">
              <w:rPr>
                <w:noProof/>
                <w:webHidden/>
              </w:rPr>
              <w:fldChar w:fldCharType="separate"/>
            </w:r>
            <w:r w:rsidR="00BF1055">
              <w:rPr>
                <w:noProof/>
                <w:webHidden/>
              </w:rPr>
              <w:t>10</w:t>
            </w:r>
            <w:r w:rsidR="00BF1055">
              <w:rPr>
                <w:noProof/>
                <w:webHidden/>
              </w:rPr>
              <w:fldChar w:fldCharType="end"/>
            </w:r>
          </w:hyperlink>
        </w:p>
        <w:p w14:paraId="056A06AF" w14:textId="360D1961" w:rsidR="00EA43F8" w:rsidRDefault="00EA43F8">
          <w:r>
            <w:rPr>
              <w:b/>
              <w:bCs/>
              <w:noProof/>
            </w:rPr>
            <w:fldChar w:fldCharType="end"/>
          </w:r>
        </w:p>
      </w:sdtContent>
    </w:sdt>
    <w:p w14:paraId="7C885AAD" w14:textId="4D4243EC" w:rsidR="00EC1C37" w:rsidRPr="003D68A4" w:rsidRDefault="00EC1C37">
      <w:pPr>
        <w:rPr>
          <w:rFonts w:eastAsiaTheme="majorEastAsia" w:cstheme="minorHAnsi"/>
          <w:color w:val="2F5496" w:themeColor="accent1" w:themeShade="BF"/>
          <w:sz w:val="32"/>
          <w:szCs w:val="32"/>
        </w:rPr>
      </w:pPr>
      <w:r w:rsidRPr="003D68A4">
        <w:rPr>
          <w:rFonts w:cstheme="minorHAnsi"/>
        </w:rPr>
        <w:br w:type="page"/>
      </w:r>
    </w:p>
    <w:p w14:paraId="56FF6548" w14:textId="77777777" w:rsidR="00211A8B" w:rsidRDefault="00211A8B" w:rsidP="0014005E">
      <w:pPr>
        <w:pStyle w:val="Heading1"/>
        <w:rPr>
          <w:rFonts w:asciiTheme="minorHAnsi" w:hAnsiTheme="minorHAnsi" w:cstheme="minorHAnsi"/>
        </w:rPr>
        <w:sectPr w:rsidR="00211A8B" w:rsidSect="005E59E2">
          <w:headerReference w:type="default" r:id="rId15"/>
          <w:footerReference w:type="default" r:id="rId16"/>
          <w:headerReference w:type="first" r:id="rId17"/>
          <w:footerReference w:type="first" r:id="rId18"/>
          <w:pgSz w:w="12240" w:h="15840"/>
          <w:pgMar w:top="1620" w:right="1440" w:bottom="1440" w:left="1440" w:header="720" w:footer="720" w:gutter="0"/>
          <w:pgNumType w:fmt="lowerRoman" w:start="0"/>
          <w:cols w:space="720"/>
          <w:titlePg/>
          <w:docGrid w:linePitch="360"/>
        </w:sectPr>
      </w:pPr>
    </w:p>
    <w:p w14:paraId="09536417" w14:textId="3628D1A5" w:rsidR="007611D1" w:rsidRDefault="007611D1" w:rsidP="0014005E">
      <w:pPr>
        <w:pStyle w:val="Heading1"/>
        <w:rPr>
          <w:rFonts w:asciiTheme="minorHAnsi" w:hAnsiTheme="minorHAnsi" w:cstheme="minorHAnsi"/>
        </w:rPr>
        <w:sectPr w:rsidR="007611D1" w:rsidSect="000E0D86">
          <w:pgSz w:w="12240" w:h="15840"/>
          <w:pgMar w:top="1620" w:right="1440" w:bottom="1440" w:left="1440" w:header="720" w:footer="720" w:gutter="0"/>
          <w:pgNumType w:start="1"/>
          <w:cols w:space="720"/>
          <w:titlePg/>
          <w:docGrid w:linePitch="360"/>
        </w:sectPr>
      </w:pPr>
    </w:p>
    <w:p w14:paraId="0C778CF1" w14:textId="0E936875" w:rsidR="0014005E" w:rsidDel="00F6105E" w:rsidRDefault="0014005E" w:rsidP="0014005E">
      <w:pPr>
        <w:pStyle w:val="Heading1"/>
        <w:rPr>
          <w:rFonts w:asciiTheme="minorHAnsi" w:hAnsiTheme="minorHAnsi" w:cstheme="minorHAnsi"/>
        </w:rPr>
      </w:pPr>
      <w:bookmarkStart w:id="5" w:name="_Toc49765877"/>
      <w:r w:rsidDel="00F6105E">
        <w:rPr>
          <w:rFonts w:asciiTheme="minorHAnsi" w:hAnsiTheme="minorHAnsi" w:cstheme="minorHAnsi"/>
        </w:rPr>
        <w:t>Proposed Timeline</w:t>
      </w:r>
      <w:bookmarkEnd w:id="5"/>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852"/>
        <w:gridCol w:w="5218"/>
      </w:tblGrid>
      <w:tr w:rsidR="0014005E" w:rsidRPr="00C5464A" w:rsidDel="00F6105E" w14:paraId="1394DDC3" w14:textId="27AFC8B5" w:rsidTr="00B75DC6">
        <w:trPr>
          <w:trHeight w:val="261"/>
        </w:trPr>
        <w:tc>
          <w:tcPr>
            <w:tcW w:w="282" w:type="pct"/>
            <w:shd w:val="clear" w:color="auto" w:fill="D9D9D9" w:themeFill="background1" w:themeFillShade="D9"/>
          </w:tcPr>
          <w:p w14:paraId="5B9094A2" w14:textId="52B90039" w:rsidR="0014005E" w:rsidRPr="00C5464A" w:rsidDel="00F6105E" w:rsidRDefault="0014005E" w:rsidP="00B75DC6">
            <w:pPr>
              <w:spacing w:after="0" w:line="240" w:lineRule="auto"/>
              <w:jc w:val="both"/>
              <w:rPr>
                <w:rFonts w:eastAsia="Times New Roman" w:cstheme="minorHAnsi"/>
                <w:b/>
                <w:bCs/>
                <w:color w:val="000000"/>
              </w:rPr>
            </w:pPr>
            <w:r w:rsidRPr="00C5464A" w:rsidDel="00F6105E">
              <w:rPr>
                <w:rFonts w:eastAsia="Times New Roman" w:cstheme="minorHAnsi"/>
                <w:b/>
                <w:bCs/>
                <w:color w:val="000000"/>
              </w:rPr>
              <w:t>Line</w:t>
            </w:r>
          </w:p>
        </w:tc>
        <w:tc>
          <w:tcPr>
            <w:tcW w:w="2006" w:type="pct"/>
            <w:shd w:val="clear" w:color="auto" w:fill="D9D9D9" w:themeFill="background1" w:themeFillShade="D9"/>
          </w:tcPr>
          <w:p w14:paraId="54A2EF08" w14:textId="25709282" w:rsidR="0014005E" w:rsidRPr="00C5464A" w:rsidDel="00F6105E" w:rsidRDefault="0014005E" w:rsidP="00B75DC6">
            <w:pPr>
              <w:spacing w:after="0" w:line="240" w:lineRule="auto"/>
              <w:jc w:val="both"/>
              <w:rPr>
                <w:rFonts w:eastAsia="Times New Roman" w:cstheme="minorHAnsi"/>
                <w:b/>
                <w:bCs/>
                <w:color w:val="000000"/>
              </w:rPr>
            </w:pPr>
            <w:r w:rsidRPr="00C5464A" w:rsidDel="00F6105E">
              <w:rPr>
                <w:rFonts w:eastAsia="Times New Roman" w:cstheme="minorHAnsi"/>
                <w:b/>
                <w:bCs/>
                <w:color w:val="000000"/>
              </w:rPr>
              <w:t>Item</w:t>
            </w:r>
          </w:p>
        </w:tc>
        <w:tc>
          <w:tcPr>
            <w:tcW w:w="2712" w:type="pct"/>
            <w:shd w:val="clear" w:color="auto" w:fill="D9D9D9" w:themeFill="background1" w:themeFillShade="D9"/>
          </w:tcPr>
          <w:p w14:paraId="09B8DA21" w14:textId="31230627" w:rsidR="0014005E" w:rsidRPr="00C5464A" w:rsidDel="00F6105E" w:rsidRDefault="0014005E" w:rsidP="00B75DC6">
            <w:pPr>
              <w:spacing w:after="0" w:line="240" w:lineRule="auto"/>
              <w:jc w:val="both"/>
              <w:rPr>
                <w:rFonts w:eastAsia="Times New Roman" w:cstheme="minorHAnsi"/>
                <w:b/>
                <w:bCs/>
              </w:rPr>
            </w:pPr>
            <w:r w:rsidRPr="00C5464A" w:rsidDel="00F6105E">
              <w:rPr>
                <w:rFonts w:eastAsia="Times New Roman" w:cstheme="minorHAnsi"/>
                <w:b/>
                <w:bCs/>
              </w:rPr>
              <w:t xml:space="preserve">Date </w:t>
            </w:r>
          </w:p>
        </w:tc>
      </w:tr>
      <w:tr w:rsidR="0014005E" w:rsidRPr="00C5464A" w:rsidDel="00F6105E" w14:paraId="7EAFC2D8" w14:textId="34867356" w:rsidTr="00B75DC6">
        <w:trPr>
          <w:trHeight w:val="261"/>
        </w:trPr>
        <w:tc>
          <w:tcPr>
            <w:tcW w:w="282" w:type="pct"/>
            <w:shd w:val="clear" w:color="auto" w:fill="D9D9D9" w:themeFill="background1" w:themeFillShade="D9"/>
          </w:tcPr>
          <w:p w14:paraId="510C370A" w14:textId="0B404474" w:rsidR="0014005E" w:rsidRPr="00C5464A" w:rsidDel="00F6105E" w:rsidRDefault="0014005E" w:rsidP="00B75DC6">
            <w:pPr>
              <w:pStyle w:val="ACBody2"/>
              <w:tabs>
                <w:tab w:val="left" w:pos="7722"/>
              </w:tabs>
              <w:spacing w:after="0"/>
              <w:ind w:left="0"/>
              <w:rPr>
                <w:rFonts w:asciiTheme="minorHAnsi" w:hAnsiTheme="minorHAnsi" w:cstheme="minorHAnsi"/>
                <w:color w:val="000000"/>
                <w:sz w:val="22"/>
                <w:szCs w:val="22"/>
                <w:lang w:val="en-GB" w:eastAsia="en-GB"/>
              </w:rPr>
            </w:pPr>
            <w:r w:rsidRPr="00C5464A" w:rsidDel="00F6105E">
              <w:rPr>
                <w:rFonts w:asciiTheme="minorHAnsi" w:hAnsiTheme="minorHAnsi" w:cstheme="minorHAnsi"/>
                <w:color w:val="000000"/>
                <w:sz w:val="22"/>
                <w:szCs w:val="22"/>
                <w:lang w:val="en-GB" w:eastAsia="en-GB"/>
              </w:rPr>
              <w:t>1</w:t>
            </w:r>
          </w:p>
        </w:tc>
        <w:tc>
          <w:tcPr>
            <w:tcW w:w="2006" w:type="pct"/>
            <w:shd w:val="clear" w:color="auto" w:fill="F2F2F2" w:themeFill="background1" w:themeFillShade="F2"/>
          </w:tcPr>
          <w:p w14:paraId="5CA8531F" w14:textId="12D086F5" w:rsidR="0014005E" w:rsidRPr="00C5464A" w:rsidDel="00F6105E" w:rsidRDefault="0014005E" w:rsidP="00B75DC6">
            <w:pPr>
              <w:pStyle w:val="ACBody2"/>
              <w:tabs>
                <w:tab w:val="left" w:pos="7722"/>
              </w:tabs>
              <w:spacing w:after="0"/>
              <w:ind w:left="0"/>
              <w:rPr>
                <w:rFonts w:asciiTheme="minorHAnsi" w:hAnsiTheme="minorHAnsi" w:cstheme="minorHAnsi"/>
                <w:sz w:val="22"/>
                <w:szCs w:val="22"/>
                <w:lang w:val="en-GB" w:eastAsia="en-GB"/>
              </w:rPr>
            </w:pPr>
            <w:r w:rsidDel="00F6105E">
              <w:rPr>
                <w:rFonts w:asciiTheme="minorHAnsi" w:hAnsiTheme="minorHAnsi" w:cstheme="minorHAnsi"/>
                <w:sz w:val="22"/>
                <w:szCs w:val="22"/>
                <w:lang w:val="en-GB" w:eastAsia="en-GB"/>
              </w:rPr>
              <w:t>TOR</w:t>
            </w:r>
            <w:r w:rsidRPr="00C5464A" w:rsidDel="00F6105E">
              <w:rPr>
                <w:rFonts w:asciiTheme="minorHAnsi" w:hAnsiTheme="minorHAnsi" w:cstheme="minorHAnsi"/>
                <w:sz w:val="22"/>
                <w:szCs w:val="22"/>
                <w:lang w:val="en-GB" w:eastAsia="en-GB"/>
              </w:rPr>
              <w:t xml:space="preserve"> published</w:t>
            </w:r>
          </w:p>
        </w:tc>
        <w:tc>
          <w:tcPr>
            <w:tcW w:w="2712" w:type="pct"/>
          </w:tcPr>
          <w:p w14:paraId="4089B9F5" w14:textId="5FCF463A" w:rsidR="0014005E" w:rsidRPr="001E3D61" w:rsidDel="00F6105E" w:rsidRDefault="001E3D61" w:rsidP="00B75DC6">
            <w:pPr>
              <w:pStyle w:val="ACBody2"/>
              <w:tabs>
                <w:tab w:val="left" w:pos="7722"/>
              </w:tabs>
              <w:spacing w:after="0"/>
              <w:ind w:left="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23</w:t>
            </w:r>
            <w:r w:rsidRPr="001E3D61">
              <w:rPr>
                <w:rFonts w:asciiTheme="minorHAnsi" w:hAnsiTheme="minorHAnsi" w:cstheme="minorHAnsi"/>
                <w:sz w:val="22"/>
                <w:szCs w:val="22"/>
                <w:vertAlign w:val="superscript"/>
                <w:lang w:val="en-GB" w:eastAsia="en-GB"/>
              </w:rPr>
              <w:t>rd</w:t>
            </w:r>
            <w:r>
              <w:rPr>
                <w:rFonts w:asciiTheme="minorHAnsi" w:hAnsiTheme="minorHAnsi" w:cstheme="minorHAnsi"/>
                <w:sz w:val="22"/>
                <w:szCs w:val="22"/>
                <w:lang w:val="en-GB" w:eastAsia="en-GB"/>
              </w:rPr>
              <w:t xml:space="preserve"> </w:t>
            </w:r>
            <w:r w:rsidRPr="001E3D61">
              <w:rPr>
                <w:rFonts w:asciiTheme="minorHAnsi" w:hAnsiTheme="minorHAnsi" w:cstheme="minorHAnsi"/>
                <w:sz w:val="22"/>
                <w:szCs w:val="22"/>
                <w:lang w:val="en-GB" w:eastAsia="en-GB"/>
              </w:rPr>
              <w:t>September</w:t>
            </w:r>
            <w:r w:rsidR="0014005E" w:rsidRPr="001E3D61" w:rsidDel="00F6105E">
              <w:rPr>
                <w:rFonts w:asciiTheme="minorHAnsi" w:hAnsiTheme="minorHAnsi" w:cstheme="minorHAnsi"/>
                <w:sz w:val="22"/>
                <w:szCs w:val="22"/>
                <w:lang w:val="en-GB" w:eastAsia="en-GB"/>
              </w:rPr>
              <w:t xml:space="preserve"> 2020 </w:t>
            </w:r>
          </w:p>
        </w:tc>
      </w:tr>
      <w:tr w:rsidR="0014005E" w:rsidRPr="00C5464A" w:rsidDel="00F6105E" w14:paraId="00D9E911" w14:textId="41A9921C" w:rsidTr="00B75DC6">
        <w:trPr>
          <w:trHeight w:val="261"/>
        </w:trPr>
        <w:tc>
          <w:tcPr>
            <w:tcW w:w="282" w:type="pct"/>
            <w:shd w:val="clear" w:color="auto" w:fill="D9D9D9" w:themeFill="background1" w:themeFillShade="D9"/>
          </w:tcPr>
          <w:p w14:paraId="37D2C651" w14:textId="11D2581B" w:rsidR="0014005E" w:rsidRPr="00C5464A" w:rsidDel="00F6105E" w:rsidRDefault="0014005E" w:rsidP="00B75DC6">
            <w:pPr>
              <w:pStyle w:val="ACBody2"/>
              <w:tabs>
                <w:tab w:val="left" w:pos="7722"/>
              </w:tabs>
              <w:spacing w:after="0"/>
              <w:ind w:left="0"/>
              <w:rPr>
                <w:rFonts w:asciiTheme="minorHAnsi" w:hAnsiTheme="minorHAnsi" w:cstheme="minorHAnsi"/>
                <w:color w:val="000000"/>
                <w:sz w:val="22"/>
                <w:szCs w:val="22"/>
                <w:lang w:val="en-GB" w:eastAsia="en-GB"/>
              </w:rPr>
            </w:pPr>
            <w:r w:rsidRPr="00C5464A" w:rsidDel="00F6105E">
              <w:rPr>
                <w:rFonts w:asciiTheme="minorHAnsi" w:hAnsiTheme="minorHAnsi" w:cstheme="minorHAnsi"/>
                <w:color w:val="000000"/>
                <w:sz w:val="22"/>
                <w:szCs w:val="22"/>
                <w:lang w:val="en-GB" w:eastAsia="en-GB"/>
              </w:rPr>
              <w:t>2</w:t>
            </w:r>
          </w:p>
        </w:tc>
        <w:tc>
          <w:tcPr>
            <w:tcW w:w="2006" w:type="pct"/>
            <w:shd w:val="clear" w:color="auto" w:fill="F2F2F2" w:themeFill="background1" w:themeFillShade="F2"/>
          </w:tcPr>
          <w:p w14:paraId="2C0ECFFE" w14:textId="613B33EF" w:rsidR="0014005E" w:rsidRPr="00C5464A" w:rsidDel="00F6105E" w:rsidRDefault="0014005E" w:rsidP="00B75DC6">
            <w:pPr>
              <w:pStyle w:val="ACBody2"/>
              <w:tabs>
                <w:tab w:val="left" w:pos="7722"/>
              </w:tabs>
              <w:spacing w:after="0"/>
              <w:ind w:left="0"/>
              <w:rPr>
                <w:rFonts w:asciiTheme="minorHAnsi" w:hAnsiTheme="minorHAnsi" w:cstheme="minorHAnsi"/>
                <w:sz w:val="22"/>
                <w:szCs w:val="22"/>
                <w:lang w:val="en-GB" w:eastAsia="en-GB"/>
              </w:rPr>
            </w:pPr>
            <w:r w:rsidRPr="00C5464A" w:rsidDel="00F6105E">
              <w:rPr>
                <w:rFonts w:asciiTheme="minorHAnsi" w:hAnsiTheme="minorHAnsi" w:cstheme="minorHAnsi"/>
                <w:sz w:val="22"/>
                <w:szCs w:val="22"/>
                <w:lang w:val="en-GB" w:eastAsia="en-GB"/>
              </w:rPr>
              <w:t>Closing date for clarifications</w:t>
            </w:r>
          </w:p>
        </w:tc>
        <w:tc>
          <w:tcPr>
            <w:tcW w:w="2712" w:type="pct"/>
            <w:shd w:val="clear" w:color="auto" w:fill="FFFFFF"/>
          </w:tcPr>
          <w:p w14:paraId="4F4E1073" w14:textId="0CA5CA60" w:rsidR="0014005E" w:rsidRPr="001E3D61" w:rsidDel="00F6105E" w:rsidRDefault="001E3D61" w:rsidP="00B75DC6">
            <w:pPr>
              <w:pStyle w:val="ACBody2"/>
              <w:tabs>
                <w:tab w:val="left" w:pos="7722"/>
              </w:tabs>
              <w:spacing w:after="0"/>
              <w:ind w:left="0"/>
              <w:rPr>
                <w:rFonts w:asciiTheme="minorHAnsi" w:hAnsiTheme="minorHAnsi" w:cstheme="minorHAnsi"/>
                <w:sz w:val="22"/>
                <w:szCs w:val="22"/>
                <w:lang w:val="en-GB" w:eastAsia="en-GB"/>
              </w:rPr>
            </w:pPr>
            <w:bookmarkStart w:id="6" w:name="_Hlk19702117"/>
            <w:r>
              <w:rPr>
                <w:rFonts w:asciiTheme="minorHAnsi" w:hAnsiTheme="minorHAnsi" w:cstheme="minorHAnsi"/>
                <w:sz w:val="22"/>
                <w:szCs w:val="22"/>
                <w:lang w:val="en-GB" w:eastAsia="en-GB"/>
              </w:rPr>
              <w:t>20</w:t>
            </w:r>
            <w:r w:rsidRPr="001E3D61">
              <w:rPr>
                <w:rFonts w:asciiTheme="minorHAnsi" w:hAnsiTheme="minorHAnsi" w:cstheme="minorHAnsi"/>
                <w:sz w:val="22"/>
                <w:szCs w:val="22"/>
                <w:vertAlign w:val="superscript"/>
                <w:lang w:val="en-GB" w:eastAsia="en-GB"/>
              </w:rPr>
              <w:t>th</w:t>
            </w:r>
            <w:r>
              <w:rPr>
                <w:rFonts w:asciiTheme="minorHAnsi" w:hAnsiTheme="minorHAnsi" w:cstheme="minorHAnsi"/>
                <w:sz w:val="22"/>
                <w:szCs w:val="22"/>
                <w:lang w:val="en-GB" w:eastAsia="en-GB"/>
              </w:rPr>
              <w:t xml:space="preserve"> </w:t>
            </w:r>
            <w:r w:rsidR="00C9263E" w:rsidRPr="001E3D61">
              <w:rPr>
                <w:rFonts w:asciiTheme="minorHAnsi" w:hAnsiTheme="minorHAnsi" w:cstheme="minorHAnsi"/>
                <w:sz w:val="22"/>
                <w:szCs w:val="22"/>
                <w:lang w:val="en-GB" w:eastAsia="en-GB"/>
              </w:rPr>
              <w:t>October</w:t>
            </w:r>
            <w:r w:rsidR="0014005E" w:rsidRPr="001E3D61" w:rsidDel="00F6105E">
              <w:rPr>
                <w:rFonts w:asciiTheme="minorHAnsi" w:hAnsiTheme="minorHAnsi" w:cstheme="minorHAnsi"/>
                <w:sz w:val="22"/>
                <w:szCs w:val="22"/>
                <w:lang w:val="en-GB" w:eastAsia="en-GB"/>
              </w:rPr>
              <w:t xml:space="preserve"> 2020 04:00 PM GMT +3 East African Time</w:t>
            </w:r>
            <w:bookmarkEnd w:id="6"/>
          </w:p>
        </w:tc>
      </w:tr>
      <w:tr w:rsidR="0014005E" w:rsidRPr="00C5464A" w:rsidDel="00F6105E" w14:paraId="02F9D5E2" w14:textId="5E461DE2" w:rsidTr="00B75DC6">
        <w:trPr>
          <w:trHeight w:val="278"/>
        </w:trPr>
        <w:tc>
          <w:tcPr>
            <w:tcW w:w="282" w:type="pct"/>
            <w:shd w:val="clear" w:color="auto" w:fill="D9D9D9" w:themeFill="background1" w:themeFillShade="D9"/>
          </w:tcPr>
          <w:p w14:paraId="42CEEA1F" w14:textId="268F5045" w:rsidR="0014005E" w:rsidRPr="00C5464A" w:rsidDel="00F6105E" w:rsidRDefault="0014005E" w:rsidP="00B75DC6">
            <w:pPr>
              <w:pStyle w:val="ACBody2"/>
              <w:tabs>
                <w:tab w:val="left" w:pos="7722"/>
              </w:tabs>
              <w:spacing w:after="0"/>
              <w:ind w:left="0"/>
              <w:rPr>
                <w:rFonts w:asciiTheme="minorHAnsi" w:hAnsiTheme="minorHAnsi" w:cstheme="minorHAnsi"/>
                <w:color w:val="000000"/>
                <w:sz w:val="22"/>
                <w:szCs w:val="22"/>
                <w:lang w:val="en-GB" w:eastAsia="en-GB"/>
              </w:rPr>
            </w:pPr>
            <w:r w:rsidRPr="00C5464A" w:rsidDel="00F6105E">
              <w:rPr>
                <w:rFonts w:asciiTheme="minorHAnsi" w:hAnsiTheme="minorHAnsi" w:cstheme="minorHAnsi"/>
                <w:color w:val="000000"/>
                <w:sz w:val="22"/>
                <w:szCs w:val="22"/>
                <w:lang w:val="en-GB" w:eastAsia="en-GB"/>
              </w:rPr>
              <w:t>3</w:t>
            </w:r>
          </w:p>
        </w:tc>
        <w:tc>
          <w:tcPr>
            <w:tcW w:w="2006" w:type="pct"/>
            <w:shd w:val="clear" w:color="auto" w:fill="F2F2F2" w:themeFill="background1" w:themeFillShade="F2"/>
          </w:tcPr>
          <w:p w14:paraId="16F882E7" w14:textId="2000C9EA" w:rsidR="0014005E" w:rsidRPr="00C5464A" w:rsidDel="00F6105E" w:rsidRDefault="0014005E" w:rsidP="00B75DC6">
            <w:pPr>
              <w:pStyle w:val="ACBody2"/>
              <w:tabs>
                <w:tab w:val="left" w:pos="7722"/>
              </w:tabs>
              <w:spacing w:after="0"/>
              <w:ind w:left="0"/>
              <w:rPr>
                <w:rFonts w:asciiTheme="minorHAnsi" w:hAnsiTheme="minorHAnsi" w:cstheme="minorHAnsi"/>
                <w:sz w:val="22"/>
                <w:szCs w:val="22"/>
                <w:lang w:val="en-GB" w:eastAsia="en-GB"/>
              </w:rPr>
            </w:pPr>
            <w:r w:rsidRPr="00C5464A" w:rsidDel="00F6105E">
              <w:rPr>
                <w:rFonts w:asciiTheme="minorHAnsi" w:hAnsiTheme="minorHAnsi" w:cstheme="minorHAnsi"/>
                <w:sz w:val="22"/>
                <w:szCs w:val="22"/>
                <w:lang w:val="en-GB" w:eastAsia="en-GB"/>
              </w:rPr>
              <w:t xml:space="preserve">Closing date and time for receipt of </w:t>
            </w:r>
            <w:r w:rsidDel="00F6105E">
              <w:rPr>
                <w:rFonts w:asciiTheme="minorHAnsi" w:hAnsiTheme="minorHAnsi" w:cstheme="minorHAnsi"/>
                <w:sz w:val="22"/>
                <w:szCs w:val="22"/>
                <w:lang w:val="en-GB" w:eastAsia="en-GB"/>
              </w:rPr>
              <w:t>Bid</w:t>
            </w:r>
          </w:p>
        </w:tc>
        <w:tc>
          <w:tcPr>
            <w:tcW w:w="2712" w:type="pct"/>
            <w:shd w:val="clear" w:color="auto" w:fill="FFFFFF"/>
          </w:tcPr>
          <w:p w14:paraId="56C29C7A" w14:textId="4CB5C4EA" w:rsidR="0014005E" w:rsidRPr="001E3D61" w:rsidDel="00F6105E" w:rsidRDefault="001E3D61" w:rsidP="00B75DC6">
            <w:pPr>
              <w:pStyle w:val="ACBody2"/>
              <w:tabs>
                <w:tab w:val="left" w:pos="7722"/>
              </w:tabs>
              <w:spacing w:after="0"/>
              <w:ind w:left="0"/>
              <w:rPr>
                <w:rFonts w:asciiTheme="minorHAnsi" w:hAnsiTheme="minorHAnsi" w:cstheme="minorHAnsi"/>
                <w:sz w:val="22"/>
                <w:szCs w:val="22"/>
                <w:lang w:val="en-GB" w:eastAsia="en-GB"/>
              </w:rPr>
            </w:pPr>
            <w:bookmarkStart w:id="7" w:name="_Hlk19710639"/>
            <w:r>
              <w:rPr>
                <w:rFonts w:asciiTheme="minorHAnsi" w:hAnsiTheme="minorHAnsi" w:cstheme="minorHAnsi"/>
                <w:sz w:val="22"/>
                <w:szCs w:val="22"/>
                <w:lang w:val="en-GB" w:eastAsia="en-GB"/>
              </w:rPr>
              <w:t>23</w:t>
            </w:r>
            <w:r w:rsidRPr="001E3D61">
              <w:rPr>
                <w:rFonts w:asciiTheme="minorHAnsi" w:hAnsiTheme="minorHAnsi" w:cstheme="minorHAnsi"/>
                <w:sz w:val="22"/>
                <w:szCs w:val="22"/>
                <w:vertAlign w:val="superscript"/>
                <w:lang w:val="en-GB" w:eastAsia="en-GB"/>
              </w:rPr>
              <w:t>rd</w:t>
            </w:r>
            <w:r>
              <w:rPr>
                <w:rFonts w:asciiTheme="minorHAnsi" w:hAnsiTheme="minorHAnsi" w:cstheme="minorHAnsi"/>
                <w:sz w:val="22"/>
                <w:szCs w:val="22"/>
                <w:lang w:val="en-GB" w:eastAsia="en-GB"/>
              </w:rPr>
              <w:t xml:space="preserve"> </w:t>
            </w:r>
            <w:r w:rsidR="00B26052" w:rsidRPr="001E3D61" w:rsidDel="00F6105E">
              <w:rPr>
                <w:rFonts w:asciiTheme="minorHAnsi" w:hAnsiTheme="minorHAnsi" w:cstheme="minorHAnsi"/>
                <w:sz w:val="22"/>
                <w:szCs w:val="22"/>
                <w:lang w:val="en-GB" w:eastAsia="en-GB"/>
              </w:rPr>
              <w:t>October</w:t>
            </w:r>
            <w:r w:rsidR="0014005E" w:rsidRPr="001E3D61" w:rsidDel="00F6105E">
              <w:rPr>
                <w:rFonts w:asciiTheme="minorHAnsi" w:hAnsiTheme="minorHAnsi" w:cstheme="minorHAnsi"/>
                <w:sz w:val="22"/>
                <w:szCs w:val="22"/>
                <w:lang w:val="en-GB" w:eastAsia="en-GB"/>
              </w:rPr>
              <w:t xml:space="preserve"> 2020 </w:t>
            </w:r>
            <w:r w:rsidR="000547B9" w:rsidRPr="001E3D61">
              <w:rPr>
                <w:rFonts w:asciiTheme="minorHAnsi" w:hAnsiTheme="minorHAnsi" w:cstheme="minorHAnsi"/>
                <w:sz w:val="22"/>
                <w:szCs w:val="22"/>
                <w:lang w:val="en-GB" w:eastAsia="en-GB"/>
              </w:rPr>
              <w:t>02</w:t>
            </w:r>
            <w:r w:rsidR="0014005E" w:rsidRPr="001E3D61" w:rsidDel="00F6105E">
              <w:rPr>
                <w:rFonts w:asciiTheme="minorHAnsi" w:hAnsiTheme="minorHAnsi" w:cstheme="minorHAnsi"/>
                <w:sz w:val="22"/>
                <w:szCs w:val="22"/>
                <w:lang w:val="en-GB" w:eastAsia="en-GB"/>
              </w:rPr>
              <w:t xml:space="preserve">:00 </w:t>
            </w:r>
            <w:r w:rsidR="001009EC" w:rsidRPr="001E3D61" w:rsidDel="00F6105E">
              <w:rPr>
                <w:rFonts w:asciiTheme="minorHAnsi" w:hAnsiTheme="minorHAnsi" w:cstheme="minorHAnsi"/>
                <w:sz w:val="22"/>
                <w:szCs w:val="22"/>
                <w:lang w:val="en-GB" w:eastAsia="en-GB"/>
              </w:rPr>
              <w:t>PM</w:t>
            </w:r>
            <w:r w:rsidR="0014005E" w:rsidRPr="001E3D61" w:rsidDel="00F6105E">
              <w:rPr>
                <w:rFonts w:asciiTheme="minorHAnsi" w:hAnsiTheme="minorHAnsi" w:cstheme="minorHAnsi"/>
                <w:sz w:val="22"/>
                <w:szCs w:val="22"/>
                <w:lang w:val="en-GB" w:eastAsia="en-GB"/>
              </w:rPr>
              <w:t xml:space="preserve"> GMT +3 East African Time</w:t>
            </w:r>
            <w:bookmarkEnd w:id="7"/>
          </w:p>
        </w:tc>
      </w:tr>
      <w:tr w:rsidR="0014005E" w:rsidRPr="00C5464A" w:rsidDel="00F6105E" w14:paraId="70013C79" w14:textId="5456F8DE" w:rsidTr="00B75DC6">
        <w:trPr>
          <w:trHeight w:val="278"/>
        </w:trPr>
        <w:tc>
          <w:tcPr>
            <w:tcW w:w="282" w:type="pct"/>
            <w:shd w:val="clear" w:color="auto" w:fill="D9D9D9" w:themeFill="background1" w:themeFillShade="D9"/>
          </w:tcPr>
          <w:p w14:paraId="458EDF3F" w14:textId="59838449" w:rsidR="0014005E" w:rsidRPr="00C5464A" w:rsidDel="00F6105E" w:rsidRDefault="0014005E" w:rsidP="00B75DC6">
            <w:pPr>
              <w:pStyle w:val="ACBody2"/>
              <w:tabs>
                <w:tab w:val="left" w:pos="7722"/>
              </w:tabs>
              <w:spacing w:after="0"/>
              <w:ind w:left="0"/>
              <w:rPr>
                <w:rFonts w:asciiTheme="minorHAnsi" w:hAnsiTheme="minorHAnsi" w:cstheme="minorHAnsi"/>
                <w:color w:val="000000"/>
                <w:sz w:val="22"/>
                <w:szCs w:val="22"/>
                <w:lang w:val="en-GB" w:eastAsia="en-GB"/>
              </w:rPr>
            </w:pPr>
            <w:r w:rsidRPr="00C5464A" w:rsidDel="00F6105E">
              <w:rPr>
                <w:rFonts w:asciiTheme="minorHAnsi" w:hAnsiTheme="minorHAnsi" w:cstheme="minorHAnsi"/>
                <w:color w:val="000000"/>
                <w:sz w:val="22"/>
                <w:szCs w:val="22"/>
                <w:lang w:val="en-GB" w:eastAsia="en-GB"/>
              </w:rPr>
              <w:t>4</w:t>
            </w:r>
          </w:p>
        </w:tc>
        <w:tc>
          <w:tcPr>
            <w:tcW w:w="2006" w:type="pct"/>
            <w:shd w:val="clear" w:color="auto" w:fill="F2F2F2" w:themeFill="background1" w:themeFillShade="F2"/>
          </w:tcPr>
          <w:p w14:paraId="15174ACF" w14:textId="3EE698F5" w:rsidR="0014005E" w:rsidRPr="00C5464A" w:rsidDel="00F6105E" w:rsidRDefault="0014005E" w:rsidP="00B75DC6">
            <w:pPr>
              <w:pStyle w:val="ACBody2"/>
              <w:tabs>
                <w:tab w:val="left" w:pos="7722"/>
              </w:tabs>
              <w:spacing w:after="0"/>
              <w:ind w:left="0"/>
              <w:rPr>
                <w:rFonts w:asciiTheme="minorHAnsi" w:hAnsiTheme="minorHAnsi" w:cstheme="minorHAnsi"/>
                <w:sz w:val="22"/>
                <w:szCs w:val="22"/>
                <w:lang w:val="en-GB" w:eastAsia="en-GB"/>
              </w:rPr>
            </w:pPr>
            <w:r w:rsidDel="00F6105E">
              <w:rPr>
                <w:rFonts w:asciiTheme="minorHAnsi" w:hAnsiTheme="minorHAnsi" w:cstheme="minorHAnsi"/>
                <w:sz w:val="22"/>
                <w:szCs w:val="22"/>
                <w:lang w:val="en-GB" w:eastAsia="en-GB"/>
              </w:rPr>
              <w:t>Bid</w:t>
            </w:r>
            <w:r w:rsidRPr="00C5464A" w:rsidDel="00F6105E">
              <w:rPr>
                <w:rFonts w:asciiTheme="minorHAnsi" w:hAnsiTheme="minorHAnsi" w:cstheme="minorHAnsi"/>
                <w:sz w:val="22"/>
                <w:szCs w:val="22"/>
                <w:lang w:val="en-GB" w:eastAsia="en-GB"/>
              </w:rPr>
              <w:t xml:space="preserve"> Opening Location</w:t>
            </w:r>
          </w:p>
        </w:tc>
        <w:tc>
          <w:tcPr>
            <w:tcW w:w="2712" w:type="pct"/>
          </w:tcPr>
          <w:p w14:paraId="399DA64A" w14:textId="70ED22A5" w:rsidR="0014005E" w:rsidRPr="001E3D61" w:rsidDel="00F6105E" w:rsidRDefault="0014005E" w:rsidP="00B75DC6">
            <w:pPr>
              <w:pStyle w:val="ACBody2"/>
              <w:tabs>
                <w:tab w:val="left" w:pos="7722"/>
              </w:tabs>
              <w:spacing w:after="0"/>
              <w:ind w:left="0"/>
              <w:rPr>
                <w:rFonts w:asciiTheme="minorHAnsi" w:hAnsiTheme="minorHAnsi" w:cstheme="minorHAnsi"/>
                <w:sz w:val="22"/>
                <w:szCs w:val="22"/>
                <w:lang w:val="en-GB" w:eastAsia="en-GB"/>
              </w:rPr>
            </w:pPr>
            <w:r w:rsidRPr="001E3D61" w:rsidDel="00F6105E">
              <w:rPr>
                <w:rFonts w:asciiTheme="minorHAnsi" w:hAnsiTheme="minorHAnsi" w:cstheme="minorHAnsi"/>
                <w:sz w:val="22"/>
                <w:szCs w:val="22"/>
                <w:lang w:val="en-GB" w:eastAsia="en-GB"/>
              </w:rPr>
              <w:t>Addis Ababa, GOAL Ethiopia Head Office</w:t>
            </w:r>
          </w:p>
        </w:tc>
      </w:tr>
      <w:tr w:rsidR="0014005E" w:rsidRPr="00C5464A" w:rsidDel="00F6105E" w14:paraId="565E9588" w14:textId="7FC5F907" w:rsidTr="00B75DC6">
        <w:trPr>
          <w:trHeight w:val="278"/>
        </w:trPr>
        <w:tc>
          <w:tcPr>
            <w:tcW w:w="282" w:type="pct"/>
            <w:shd w:val="clear" w:color="auto" w:fill="D9D9D9" w:themeFill="background1" w:themeFillShade="D9"/>
          </w:tcPr>
          <w:p w14:paraId="7A79D4C1" w14:textId="4C91FE98" w:rsidR="0014005E" w:rsidRPr="00C5464A" w:rsidDel="00F6105E" w:rsidRDefault="0014005E" w:rsidP="00B75DC6">
            <w:pPr>
              <w:pStyle w:val="ACBody2"/>
              <w:tabs>
                <w:tab w:val="left" w:pos="7722"/>
              </w:tabs>
              <w:spacing w:after="0"/>
              <w:ind w:left="0"/>
              <w:rPr>
                <w:rFonts w:asciiTheme="minorHAnsi" w:hAnsiTheme="minorHAnsi" w:cstheme="minorHAnsi"/>
                <w:color w:val="000000"/>
                <w:sz w:val="22"/>
                <w:szCs w:val="22"/>
                <w:lang w:val="en-GB" w:eastAsia="en-GB"/>
              </w:rPr>
            </w:pPr>
            <w:r w:rsidRPr="00C5464A" w:rsidDel="00F6105E">
              <w:rPr>
                <w:rFonts w:asciiTheme="minorHAnsi" w:hAnsiTheme="minorHAnsi" w:cstheme="minorHAnsi"/>
                <w:color w:val="000000"/>
                <w:sz w:val="22"/>
                <w:szCs w:val="22"/>
                <w:lang w:val="en-GB" w:eastAsia="en-GB"/>
              </w:rPr>
              <w:t>5</w:t>
            </w:r>
          </w:p>
        </w:tc>
        <w:tc>
          <w:tcPr>
            <w:tcW w:w="2006" w:type="pct"/>
            <w:shd w:val="clear" w:color="auto" w:fill="F2F2F2" w:themeFill="background1" w:themeFillShade="F2"/>
          </w:tcPr>
          <w:p w14:paraId="2EE3F869" w14:textId="10247CB0" w:rsidR="0014005E" w:rsidRPr="00C5464A" w:rsidDel="00F6105E" w:rsidRDefault="0014005E" w:rsidP="00B75DC6">
            <w:pPr>
              <w:pStyle w:val="ACBody2"/>
              <w:tabs>
                <w:tab w:val="left" w:pos="7722"/>
              </w:tabs>
              <w:spacing w:after="0"/>
              <w:ind w:left="0"/>
              <w:rPr>
                <w:rFonts w:asciiTheme="minorHAnsi" w:hAnsiTheme="minorHAnsi" w:cstheme="minorHAnsi"/>
                <w:sz w:val="22"/>
                <w:szCs w:val="22"/>
                <w:lang w:val="en-GB" w:eastAsia="en-GB"/>
              </w:rPr>
            </w:pPr>
            <w:r w:rsidDel="00F6105E">
              <w:rPr>
                <w:rFonts w:asciiTheme="minorHAnsi" w:hAnsiTheme="minorHAnsi" w:cstheme="minorHAnsi"/>
                <w:sz w:val="22"/>
                <w:szCs w:val="22"/>
                <w:lang w:val="en-GB" w:eastAsia="en-GB"/>
              </w:rPr>
              <w:t xml:space="preserve">Bid </w:t>
            </w:r>
            <w:r w:rsidRPr="00C5464A" w:rsidDel="00F6105E">
              <w:rPr>
                <w:rFonts w:asciiTheme="minorHAnsi" w:hAnsiTheme="minorHAnsi" w:cstheme="minorHAnsi"/>
                <w:sz w:val="22"/>
                <w:szCs w:val="22"/>
                <w:lang w:val="en-GB" w:eastAsia="en-GB"/>
              </w:rPr>
              <w:t xml:space="preserve">Opening Date and time </w:t>
            </w:r>
          </w:p>
        </w:tc>
        <w:tc>
          <w:tcPr>
            <w:tcW w:w="2712" w:type="pct"/>
          </w:tcPr>
          <w:p w14:paraId="7ABD9734" w14:textId="42A206A6" w:rsidR="0014005E" w:rsidRPr="001E3D61" w:rsidDel="00F6105E" w:rsidRDefault="004F020F" w:rsidP="00B75DC6">
            <w:pPr>
              <w:pStyle w:val="ACBody2"/>
              <w:tabs>
                <w:tab w:val="left" w:pos="7722"/>
              </w:tabs>
              <w:spacing w:after="0"/>
              <w:ind w:left="0"/>
              <w:rPr>
                <w:rFonts w:asciiTheme="minorHAnsi" w:hAnsiTheme="minorHAnsi" w:cstheme="minorHAnsi"/>
                <w:sz w:val="22"/>
                <w:szCs w:val="22"/>
                <w:lang w:val="en-GB" w:eastAsia="en-GB"/>
              </w:rPr>
            </w:pPr>
            <w:r w:rsidRPr="001E3D61">
              <w:rPr>
                <w:rFonts w:asciiTheme="minorHAnsi" w:hAnsiTheme="minorHAnsi" w:cstheme="minorHAnsi"/>
                <w:sz w:val="22"/>
                <w:szCs w:val="22"/>
                <w:lang w:val="en-GB" w:eastAsia="en-GB"/>
              </w:rPr>
              <w:t>2</w:t>
            </w:r>
            <w:r w:rsidR="001E3D61">
              <w:rPr>
                <w:rFonts w:asciiTheme="minorHAnsi" w:hAnsiTheme="minorHAnsi" w:cstheme="minorHAnsi"/>
                <w:sz w:val="22"/>
                <w:szCs w:val="22"/>
                <w:lang w:val="en-GB" w:eastAsia="en-GB"/>
              </w:rPr>
              <w:t>6</w:t>
            </w:r>
            <w:r w:rsidR="00B26052" w:rsidRPr="001E3D61">
              <w:rPr>
                <w:rFonts w:asciiTheme="minorHAnsi" w:hAnsiTheme="minorHAnsi" w:cstheme="minorHAnsi"/>
                <w:sz w:val="22"/>
                <w:szCs w:val="22"/>
                <w:vertAlign w:val="superscript"/>
                <w:lang w:val="en-GB" w:eastAsia="en-GB"/>
              </w:rPr>
              <w:t>th</w:t>
            </w:r>
            <w:r w:rsidR="00B26052" w:rsidRPr="001E3D61">
              <w:rPr>
                <w:rFonts w:asciiTheme="minorHAnsi" w:hAnsiTheme="minorHAnsi" w:cstheme="minorHAnsi"/>
                <w:sz w:val="22"/>
                <w:szCs w:val="22"/>
                <w:lang w:val="en-GB" w:eastAsia="en-GB"/>
              </w:rPr>
              <w:t xml:space="preserve"> </w:t>
            </w:r>
            <w:r w:rsidR="00B26052" w:rsidRPr="001E3D61" w:rsidDel="00F6105E">
              <w:rPr>
                <w:rFonts w:asciiTheme="minorHAnsi" w:hAnsiTheme="minorHAnsi" w:cstheme="minorHAnsi"/>
                <w:sz w:val="22"/>
                <w:szCs w:val="22"/>
                <w:lang w:val="en-GB" w:eastAsia="en-GB"/>
              </w:rPr>
              <w:t>October</w:t>
            </w:r>
            <w:r w:rsidR="0014005E" w:rsidRPr="001E3D61" w:rsidDel="00F6105E">
              <w:rPr>
                <w:rFonts w:asciiTheme="minorHAnsi" w:hAnsiTheme="minorHAnsi" w:cstheme="minorHAnsi"/>
                <w:sz w:val="22"/>
                <w:szCs w:val="22"/>
                <w:lang w:val="en-GB" w:eastAsia="en-GB"/>
              </w:rPr>
              <w:t xml:space="preserve"> 2020 </w:t>
            </w:r>
            <w:r w:rsidR="000547B9" w:rsidRPr="001E3D61">
              <w:rPr>
                <w:rFonts w:asciiTheme="minorHAnsi" w:hAnsiTheme="minorHAnsi" w:cstheme="minorHAnsi"/>
                <w:sz w:val="22"/>
                <w:szCs w:val="22"/>
                <w:lang w:val="en-GB" w:eastAsia="en-GB"/>
              </w:rPr>
              <w:t>09</w:t>
            </w:r>
            <w:r w:rsidR="0014005E" w:rsidRPr="001E3D61" w:rsidDel="00F6105E">
              <w:rPr>
                <w:rFonts w:asciiTheme="minorHAnsi" w:hAnsiTheme="minorHAnsi" w:cstheme="minorHAnsi"/>
                <w:sz w:val="22"/>
                <w:szCs w:val="22"/>
                <w:lang w:val="en-GB" w:eastAsia="en-GB"/>
              </w:rPr>
              <w:t>:00 AM GMT +3 East African Time</w:t>
            </w:r>
          </w:p>
        </w:tc>
      </w:tr>
    </w:tbl>
    <w:p w14:paraId="11C211D2" w14:textId="77777777" w:rsidR="0014005E" w:rsidRPr="0014005E" w:rsidRDefault="0014005E" w:rsidP="0014005E"/>
    <w:p w14:paraId="49AD896A" w14:textId="0009A124" w:rsidR="008C14AD" w:rsidRPr="003D68A4" w:rsidRDefault="007A44F5" w:rsidP="000C299B">
      <w:pPr>
        <w:pStyle w:val="Heading1"/>
        <w:numPr>
          <w:ilvl w:val="0"/>
          <w:numId w:val="13"/>
        </w:numPr>
        <w:rPr>
          <w:rFonts w:asciiTheme="minorHAnsi" w:hAnsiTheme="minorHAnsi" w:cstheme="minorHAnsi"/>
        </w:rPr>
      </w:pPr>
      <w:bookmarkStart w:id="8" w:name="_Toc49765878"/>
      <w:r w:rsidRPr="003D68A4">
        <w:rPr>
          <w:rFonts w:asciiTheme="minorHAnsi" w:hAnsiTheme="minorHAnsi" w:cstheme="minorHAnsi"/>
        </w:rPr>
        <w:t>Background</w:t>
      </w:r>
      <w:bookmarkEnd w:id="8"/>
      <w:bookmarkEnd w:id="1"/>
    </w:p>
    <w:p w14:paraId="054D5F06" w14:textId="00085236" w:rsidR="00226424" w:rsidRPr="003D68A4" w:rsidRDefault="00226424" w:rsidP="00380BCC">
      <w:pPr>
        <w:pStyle w:val="ListParagraph"/>
        <w:spacing w:line="276" w:lineRule="auto"/>
        <w:ind w:left="360"/>
        <w:jc w:val="both"/>
        <w:rPr>
          <w:rFonts w:cstheme="minorHAnsi"/>
        </w:rPr>
      </w:pPr>
      <w:bookmarkStart w:id="9" w:name="_Hlk49758042"/>
      <w:r w:rsidRPr="003D68A4">
        <w:rPr>
          <w:rFonts w:cstheme="minorHAnsi"/>
        </w:rPr>
        <w:t xml:space="preserve">Despite reductions in recent years, malnutrition remains one of Ethiopia’s biggest development challenges. Undernutrition is a key contributor to under 5 </w:t>
      </w:r>
      <w:r w:rsidR="00B425E1" w:rsidRPr="003D68A4">
        <w:rPr>
          <w:rFonts w:cstheme="minorHAnsi"/>
        </w:rPr>
        <w:t>mortality and</w:t>
      </w:r>
      <w:r w:rsidRPr="003D68A4">
        <w:rPr>
          <w:rFonts w:cstheme="minorHAnsi"/>
        </w:rPr>
        <w:t xml:space="preserve"> has long-term negative effects on people’s lives and the human capital upon which the economy relies. A </w:t>
      </w:r>
      <w:r w:rsidR="00B425E1" w:rsidRPr="003D68A4">
        <w:rPr>
          <w:rFonts w:cstheme="minorHAnsi"/>
        </w:rPr>
        <w:t>severely</w:t>
      </w:r>
      <w:r w:rsidRPr="003D68A4">
        <w:rPr>
          <w:rFonts w:cstheme="minorHAnsi"/>
        </w:rPr>
        <w:t xml:space="preserve"> wasted child is nine times more likely to die than a well-nourished child and </w:t>
      </w:r>
      <w:r w:rsidR="00955EE4" w:rsidRPr="003D68A4">
        <w:rPr>
          <w:rFonts w:cstheme="minorHAnsi"/>
        </w:rPr>
        <w:t>contributes</w:t>
      </w:r>
      <w:r w:rsidRPr="003D68A4">
        <w:rPr>
          <w:rFonts w:cstheme="minorHAnsi"/>
        </w:rPr>
        <w:t xml:space="preserve"> to 25% of illnesses suffered by children under </w:t>
      </w:r>
      <w:r w:rsidR="00100005" w:rsidRPr="003D68A4">
        <w:rPr>
          <w:rFonts w:cstheme="minorHAnsi"/>
        </w:rPr>
        <w:t>five</w:t>
      </w:r>
      <w:r w:rsidR="00100005" w:rsidRPr="003D68A4">
        <w:rPr>
          <w:rStyle w:val="FootnoteReference"/>
          <w:rFonts w:cstheme="minorHAnsi"/>
        </w:rPr>
        <w:footnoteReference w:id="1"/>
      </w:r>
      <w:r w:rsidRPr="003D68A4">
        <w:rPr>
          <w:rFonts w:cstheme="minorHAnsi"/>
        </w:rPr>
        <w:t>. Stunted children are at higher risk of repeating school grades and dropping out</w:t>
      </w:r>
      <w:r w:rsidR="00100005" w:rsidRPr="003D68A4">
        <w:rPr>
          <w:rStyle w:val="FootnoteReference"/>
          <w:rFonts w:cstheme="minorHAnsi"/>
        </w:rPr>
        <w:footnoteReference w:id="2"/>
      </w:r>
      <w:r w:rsidR="00100005" w:rsidRPr="003D68A4">
        <w:rPr>
          <w:rFonts w:cstheme="minorHAnsi"/>
        </w:rPr>
        <w:t xml:space="preserve"> </w:t>
      </w:r>
      <w:r w:rsidRPr="003D68A4">
        <w:rPr>
          <w:rFonts w:cstheme="minorHAnsi"/>
        </w:rPr>
        <w:t>. Total loss of productivity due to undernutrition is estimated</w:t>
      </w:r>
      <w:r w:rsidR="00380BCC" w:rsidRPr="003D68A4">
        <w:rPr>
          <w:rFonts w:cstheme="minorHAnsi"/>
        </w:rPr>
        <w:t xml:space="preserve"> </w:t>
      </w:r>
      <w:r w:rsidRPr="003D68A4">
        <w:rPr>
          <w:rFonts w:cstheme="minorHAnsi"/>
        </w:rPr>
        <w:t>at 16.5% of the country’s GDP</w:t>
      </w:r>
      <w:r w:rsidR="00100005" w:rsidRPr="003D68A4">
        <w:rPr>
          <w:rStyle w:val="FootnoteReference"/>
          <w:rFonts w:cstheme="minorHAnsi"/>
        </w:rPr>
        <w:footnoteReference w:id="3"/>
      </w:r>
      <w:r w:rsidR="00380BCC" w:rsidRPr="003D68A4">
        <w:rPr>
          <w:rFonts w:cstheme="minorHAnsi"/>
        </w:rPr>
        <w:t xml:space="preserve"> </w:t>
      </w:r>
      <w:r w:rsidRPr="003D68A4">
        <w:rPr>
          <w:rFonts w:cstheme="minorHAnsi"/>
        </w:rPr>
        <w:t>. In 2019, the chronic malnutrition rate (stunting) among children under five in Ethiopia is estimated to be 37%. The acute malnutrition rate (wasting) is 7% at national level, however in lowland areas such as Somali, wasting rates are as high as 21%.</w:t>
      </w:r>
    </w:p>
    <w:p w14:paraId="217C332E" w14:textId="2E011C2B" w:rsidR="00B155A0" w:rsidRPr="003D68A4" w:rsidRDefault="00B155A0" w:rsidP="00937419">
      <w:pPr>
        <w:pStyle w:val="ListParagraph"/>
        <w:spacing w:line="276" w:lineRule="auto"/>
        <w:ind w:left="360"/>
        <w:jc w:val="both"/>
        <w:rPr>
          <w:rFonts w:cstheme="minorHAnsi"/>
        </w:rPr>
      </w:pPr>
      <w:r w:rsidRPr="003D68A4">
        <w:rPr>
          <w:rFonts w:cstheme="minorHAnsi"/>
        </w:rPr>
        <w:t>In Ethiopia, almost all mothers breastfeed, however only 59% of children are exclusively breastfed for the first six months as recommended by WHO and UNICEF</w:t>
      </w:r>
      <w:r w:rsidR="00B66D81" w:rsidRPr="003D68A4">
        <w:rPr>
          <w:rStyle w:val="FootnoteReference"/>
          <w:rFonts w:cstheme="minorHAnsi"/>
        </w:rPr>
        <w:footnoteReference w:id="4"/>
      </w:r>
      <w:r w:rsidRPr="003D68A4">
        <w:rPr>
          <w:rFonts w:cstheme="minorHAnsi"/>
        </w:rPr>
        <w:t xml:space="preserve">. Early initiation of breastfeeding is </w:t>
      </w:r>
      <w:r w:rsidR="004A616A" w:rsidRPr="003D68A4">
        <w:rPr>
          <w:rFonts w:cstheme="minorHAnsi"/>
        </w:rPr>
        <w:t xml:space="preserve">at </w:t>
      </w:r>
      <w:r w:rsidR="005F321F" w:rsidRPr="003D68A4">
        <w:rPr>
          <w:rFonts w:cstheme="minorHAnsi"/>
        </w:rPr>
        <w:t>73</w:t>
      </w:r>
      <w:r w:rsidR="004A616A" w:rsidRPr="003D68A4">
        <w:rPr>
          <w:rFonts w:cstheme="minorHAnsi"/>
        </w:rPr>
        <w:t xml:space="preserve">% while continued breastfeeding rates for children 12-17 months and 18-23 months are at 85% and 76% respectively. Fourteen percent of </w:t>
      </w:r>
      <w:r w:rsidR="005F321F" w:rsidRPr="003D68A4">
        <w:rPr>
          <w:rFonts w:cstheme="minorHAnsi"/>
        </w:rPr>
        <w:t xml:space="preserve">6 to 23 months old Ethiopian </w:t>
      </w:r>
      <w:r w:rsidR="004A616A" w:rsidRPr="003D68A4">
        <w:rPr>
          <w:rFonts w:cstheme="minorHAnsi"/>
        </w:rPr>
        <w:t>children had an adequately diverse diet in which they had been given foods from the appropriate number of food groups, and 45% had been fed the minimum number of times appropriate for their ag</w:t>
      </w:r>
      <w:r w:rsidR="005F321F" w:rsidRPr="003D68A4">
        <w:rPr>
          <w:rFonts w:cstheme="minorHAnsi"/>
        </w:rPr>
        <w:t>e</w:t>
      </w:r>
      <w:r w:rsidR="00B66D81" w:rsidRPr="003D68A4">
        <w:rPr>
          <w:rStyle w:val="FootnoteReference"/>
          <w:rFonts w:cstheme="minorHAnsi"/>
        </w:rPr>
        <w:footnoteReference w:id="5"/>
      </w:r>
      <w:r w:rsidR="005F321F" w:rsidRPr="003D68A4">
        <w:rPr>
          <w:rFonts w:cstheme="minorHAnsi"/>
        </w:rPr>
        <w:t>.</w:t>
      </w:r>
    </w:p>
    <w:p w14:paraId="0C8FEEF5" w14:textId="69F68B1A" w:rsidR="00226424" w:rsidRPr="003D68A4" w:rsidRDefault="00B14DD0" w:rsidP="00937419">
      <w:pPr>
        <w:pStyle w:val="ListParagraph"/>
        <w:spacing w:line="276" w:lineRule="auto"/>
        <w:ind w:left="360"/>
        <w:jc w:val="both"/>
        <w:rPr>
          <w:rFonts w:cstheme="minorHAnsi"/>
        </w:rPr>
      </w:pPr>
      <w:r w:rsidRPr="003D68A4">
        <w:rPr>
          <w:rFonts w:cstheme="minorHAnsi"/>
        </w:rPr>
        <w:t>Acknowledging that the root causes of malnutrition and barriers to positive behaviors will vary according to location, a</w:t>
      </w:r>
      <w:r w:rsidR="0040353A" w:rsidRPr="003D68A4">
        <w:rPr>
          <w:rFonts w:cstheme="minorHAnsi"/>
        </w:rPr>
        <w:t xml:space="preserve"> formative </w:t>
      </w:r>
      <w:r w:rsidR="00075D47" w:rsidRPr="003D68A4">
        <w:rPr>
          <w:rFonts w:cstheme="minorHAnsi"/>
        </w:rPr>
        <w:t xml:space="preserve">study  </w:t>
      </w:r>
      <w:r w:rsidR="0040353A" w:rsidRPr="003D68A4">
        <w:rPr>
          <w:rFonts w:cstheme="minorHAnsi"/>
        </w:rPr>
        <w:t>is proposed to explore barriers and facilitators to optimal infant and young child feeding practices,</w:t>
      </w:r>
      <w:r w:rsidRPr="003D68A4">
        <w:rPr>
          <w:rFonts w:cstheme="minorHAnsi"/>
        </w:rPr>
        <w:t xml:space="preserve"> identify a range of improved feeding practices that would be acceptable to mothers/caretakers of infants and young children, improved maternal nutrition and hygiene practices. </w:t>
      </w:r>
    </w:p>
    <w:p w14:paraId="0A360E04" w14:textId="32435B6F" w:rsidR="00AB2DFC" w:rsidRPr="003D68A4" w:rsidRDefault="004D7A19" w:rsidP="00937419">
      <w:pPr>
        <w:pStyle w:val="ListParagraph"/>
        <w:spacing w:line="276" w:lineRule="auto"/>
        <w:ind w:left="360"/>
        <w:jc w:val="both"/>
        <w:rPr>
          <w:rFonts w:cstheme="minorHAnsi"/>
        </w:rPr>
      </w:pPr>
      <w:r w:rsidRPr="003D68A4">
        <w:rPr>
          <w:rFonts w:cstheme="minorHAnsi"/>
        </w:rPr>
        <w:lastRenderedPageBreak/>
        <w:t xml:space="preserve">This formative </w:t>
      </w:r>
      <w:r w:rsidR="00BD4AAF" w:rsidRPr="003D68A4">
        <w:rPr>
          <w:rFonts w:cstheme="minorHAnsi"/>
        </w:rPr>
        <w:t xml:space="preserve">Study </w:t>
      </w:r>
      <w:r w:rsidRPr="003D68A4">
        <w:rPr>
          <w:rFonts w:cstheme="minorHAnsi"/>
        </w:rPr>
        <w:t xml:space="preserve">will guide the intervention package, which will be evaluated using and adequacy design. </w:t>
      </w:r>
      <w:r w:rsidR="007A44F5" w:rsidRPr="003D68A4">
        <w:rPr>
          <w:rFonts w:cstheme="minorHAnsi"/>
        </w:rPr>
        <w:t xml:space="preserve">The study will be conducted in </w:t>
      </w:r>
      <w:r w:rsidR="00AB2DFC" w:rsidRPr="003D68A4">
        <w:rPr>
          <w:rFonts w:cstheme="minorHAnsi"/>
        </w:rPr>
        <w:t xml:space="preserve">four pastoral Zones of three </w:t>
      </w:r>
      <w:r w:rsidR="003C2513" w:rsidRPr="003D68A4">
        <w:rPr>
          <w:rFonts w:cstheme="minorHAnsi"/>
        </w:rPr>
        <w:t>regions, namely</w:t>
      </w:r>
      <w:r w:rsidR="00AB2DFC" w:rsidRPr="003D68A4">
        <w:rPr>
          <w:rFonts w:cstheme="minorHAnsi"/>
        </w:rPr>
        <w:t xml:space="preserve"> Oromia, Somali and SNNP.</w:t>
      </w:r>
    </w:p>
    <w:bookmarkEnd w:id="9"/>
    <w:p w14:paraId="0F874E61" w14:textId="68EF74B5" w:rsidR="003D325B" w:rsidRDefault="003D325B" w:rsidP="00937419">
      <w:pPr>
        <w:pStyle w:val="ListParagraph"/>
        <w:spacing w:line="276" w:lineRule="auto"/>
        <w:ind w:left="360"/>
        <w:jc w:val="both"/>
        <w:rPr>
          <w:rFonts w:cstheme="minorHAnsi"/>
        </w:rPr>
      </w:pPr>
      <w:r w:rsidRPr="003D68A4">
        <w:rPr>
          <w:rFonts w:cstheme="minorHAnsi"/>
        </w:rPr>
        <w:t xml:space="preserve">Based on the results of the </w:t>
      </w:r>
      <w:r w:rsidR="00BD4AAF" w:rsidRPr="003D68A4">
        <w:rPr>
          <w:rFonts w:cstheme="minorHAnsi"/>
        </w:rPr>
        <w:t>study</w:t>
      </w:r>
      <w:r w:rsidRPr="003D68A4">
        <w:rPr>
          <w:rFonts w:cstheme="minorHAnsi"/>
        </w:rPr>
        <w:t>, a context-specific social and behavior change communication strategy will be developed, to include the key triggers and communication methods that will be used to influence behaviors and which can be sustained during times of shock or stress – helping to reduce negative coping strategies, build resilience to malnutrition, and thus mitigate the effect of disasters.</w:t>
      </w:r>
    </w:p>
    <w:p w14:paraId="455D24A3" w14:textId="215355BC" w:rsidR="00F6105E" w:rsidRDefault="00F6105E" w:rsidP="00937419">
      <w:pPr>
        <w:pStyle w:val="ListParagraph"/>
        <w:spacing w:line="276" w:lineRule="auto"/>
        <w:ind w:left="360"/>
        <w:jc w:val="both"/>
        <w:rPr>
          <w:rFonts w:cstheme="minorHAnsi"/>
        </w:rPr>
      </w:pPr>
    </w:p>
    <w:p w14:paraId="60B2A30F" w14:textId="2E384785" w:rsidR="00A644A2" w:rsidRPr="00C44FD1" w:rsidRDefault="00A644A2" w:rsidP="001B1FE2">
      <w:pPr>
        <w:pStyle w:val="Heading2"/>
        <w:numPr>
          <w:ilvl w:val="1"/>
          <w:numId w:val="13"/>
        </w:numPr>
        <w:rPr>
          <w:rFonts w:asciiTheme="minorHAnsi" w:hAnsiTheme="minorHAnsi" w:cstheme="minorHAnsi"/>
        </w:rPr>
      </w:pPr>
      <w:bookmarkStart w:id="10" w:name="_Toc49765879"/>
      <w:r w:rsidRPr="00C44FD1">
        <w:rPr>
          <w:rFonts w:asciiTheme="minorHAnsi" w:hAnsiTheme="minorHAnsi" w:cstheme="minorHAnsi"/>
        </w:rPr>
        <w:t>RIPA Project</w:t>
      </w:r>
      <w:bookmarkEnd w:id="10"/>
    </w:p>
    <w:p w14:paraId="2D130651" w14:textId="746D2E99" w:rsidR="00B5227D" w:rsidRDefault="00B5227D" w:rsidP="00937419">
      <w:pPr>
        <w:pStyle w:val="ListParagraph"/>
        <w:spacing w:line="276" w:lineRule="auto"/>
        <w:ind w:left="360"/>
        <w:jc w:val="both"/>
        <w:rPr>
          <w:rFonts w:cstheme="minorHAnsi"/>
        </w:rPr>
      </w:pPr>
      <w:r w:rsidRPr="00C44FD1">
        <w:rPr>
          <w:rFonts w:cstheme="minorHAnsi"/>
        </w:rPr>
        <w:t xml:space="preserve">Resilience </w:t>
      </w:r>
      <w:r w:rsidR="009E29A3" w:rsidRPr="00C44FD1">
        <w:rPr>
          <w:rFonts w:cstheme="minorHAnsi"/>
        </w:rPr>
        <w:t>in</w:t>
      </w:r>
      <w:r w:rsidRPr="00C44FD1">
        <w:rPr>
          <w:rFonts w:cstheme="minorHAnsi"/>
        </w:rPr>
        <w:t xml:space="preserve"> Pastoral Area (RIPA) is a five-year initiative (2020 – 2024), implemented by PCI, iDE and GOAL, targeting pastoral and </w:t>
      </w:r>
      <w:r w:rsidR="00A165E7" w:rsidRPr="00C44FD1">
        <w:rPr>
          <w:rFonts w:cstheme="minorHAnsi"/>
        </w:rPr>
        <w:t>agro pastoral</w:t>
      </w:r>
      <w:r w:rsidRPr="00C44FD1">
        <w:rPr>
          <w:rFonts w:cstheme="minorHAnsi"/>
        </w:rPr>
        <w:t xml:space="preserve"> communities in Borena, Guji, S. Omo</w:t>
      </w:r>
      <w:r w:rsidR="002211AA" w:rsidRPr="00C44FD1">
        <w:rPr>
          <w:rFonts w:cstheme="minorHAnsi"/>
        </w:rPr>
        <w:t xml:space="preserve">, </w:t>
      </w:r>
      <w:r w:rsidR="001A4B3C" w:rsidRPr="00C44FD1">
        <w:rPr>
          <w:rFonts w:cstheme="minorHAnsi"/>
        </w:rPr>
        <w:t>Filtu</w:t>
      </w:r>
      <w:r w:rsidR="00CE07C8" w:rsidRPr="00C44FD1">
        <w:rPr>
          <w:rFonts w:cstheme="minorHAnsi"/>
        </w:rPr>
        <w:t>/</w:t>
      </w:r>
      <w:r w:rsidRPr="00C44FD1">
        <w:rPr>
          <w:rFonts w:cstheme="minorHAnsi"/>
        </w:rPr>
        <w:t xml:space="preserve">Dawa Zones. The purpose of RIPA is to improve resilience through improved food security and inclusive economic growth, it is supported by USAID in Ethiopia. </w:t>
      </w:r>
    </w:p>
    <w:p w14:paraId="1BA190FB" w14:textId="77777777" w:rsidR="00E20869" w:rsidRPr="00C44FD1" w:rsidRDefault="00E20869" w:rsidP="00937419">
      <w:pPr>
        <w:pStyle w:val="ListParagraph"/>
        <w:spacing w:line="276" w:lineRule="auto"/>
        <w:ind w:left="360"/>
        <w:jc w:val="both"/>
        <w:rPr>
          <w:rFonts w:cstheme="minorHAnsi"/>
        </w:rPr>
      </w:pPr>
    </w:p>
    <w:p w14:paraId="4D1FFAD4" w14:textId="4F81CE52" w:rsidR="009E29A3" w:rsidRPr="003D68A4" w:rsidRDefault="00B5227D" w:rsidP="00937419">
      <w:pPr>
        <w:pStyle w:val="ListParagraph"/>
        <w:spacing w:line="276" w:lineRule="auto"/>
        <w:ind w:left="360"/>
        <w:jc w:val="both"/>
        <w:rPr>
          <w:rFonts w:cstheme="minorHAnsi"/>
        </w:rPr>
      </w:pPr>
      <w:r w:rsidRPr="00C44FD1">
        <w:rPr>
          <w:rFonts w:cstheme="minorHAnsi"/>
        </w:rPr>
        <w:t xml:space="preserve">The programme has five components, each led by a consortium member, improved nutritional status of women and children is one of the </w:t>
      </w:r>
      <w:r w:rsidR="00A4305D" w:rsidRPr="00C44FD1">
        <w:rPr>
          <w:rFonts w:cstheme="minorHAnsi"/>
        </w:rPr>
        <w:t>components</w:t>
      </w:r>
      <w:r w:rsidRPr="00C44FD1">
        <w:rPr>
          <w:rFonts w:cstheme="minorHAnsi"/>
        </w:rPr>
        <w:t xml:space="preserve"> </w:t>
      </w:r>
      <w:r w:rsidR="00A4305D" w:rsidRPr="00C44FD1">
        <w:rPr>
          <w:rFonts w:cstheme="minorHAnsi"/>
        </w:rPr>
        <w:t>which focus on nutrition and hygiene behavior change and nutrition-sensitive market actions. This will contribute to improved nutritional outcomes especially for women and children.</w:t>
      </w:r>
      <w:r w:rsidR="00E20920" w:rsidRPr="003D68A4">
        <w:rPr>
          <w:rFonts w:cstheme="minorHAnsi"/>
        </w:rPr>
        <w:t xml:space="preserve"> </w:t>
      </w:r>
    </w:p>
    <w:p w14:paraId="7043C289" w14:textId="1843ED93" w:rsidR="00A644A2" w:rsidRPr="003D68A4" w:rsidRDefault="00A644A2" w:rsidP="000C299B">
      <w:pPr>
        <w:pStyle w:val="Heading1"/>
        <w:numPr>
          <w:ilvl w:val="0"/>
          <w:numId w:val="13"/>
        </w:numPr>
        <w:rPr>
          <w:rFonts w:asciiTheme="minorHAnsi" w:hAnsiTheme="minorHAnsi" w:cstheme="minorHAnsi"/>
        </w:rPr>
      </w:pPr>
      <w:bookmarkStart w:id="11" w:name="_Toc35786584"/>
      <w:bookmarkStart w:id="12" w:name="_Toc49765880"/>
      <w:r w:rsidRPr="003D68A4">
        <w:rPr>
          <w:rFonts w:asciiTheme="minorHAnsi" w:hAnsiTheme="minorHAnsi" w:cstheme="minorHAnsi"/>
        </w:rPr>
        <w:t>Definition and Scope</w:t>
      </w:r>
      <w:bookmarkEnd w:id="11"/>
      <w:bookmarkEnd w:id="12"/>
      <w:r w:rsidRPr="003D68A4">
        <w:rPr>
          <w:rFonts w:asciiTheme="minorHAnsi" w:hAnsiTheme="minorHAnsi" w:cstheme="minorHAnsi"/>
        </w:rPr>
        <w:t xml:space="preserve"> </w:t>
      </w:r>
    </w:p>
    <w:p w14:paraId="50AD101C" w14:textId="1F4759E8" w:rsidR="000E7B52" w:rsidRPr="003D68A4" w:rsidRDefault="000E7B52" w:rsidP="001B1FE2">
      <w:pPr>
        <w:pStyle w:val="Heading2"/>
        <w:numPr>
          <w:ilvl w:val="1"/>
          <w:numId w:val="13"/>
        </w:numPr>
        <w:rPr>
          <w:rFonts w:asciiTheme="minorHAnsi" w:hAnsiTheme="minorHAnsi" w:cstheme="minorHAnsi"/>
        </w:rPr>
      </w:pPr>
      <w:bookmarkStart w:id="13" w:name="_Toc49765881"/>
      <w:r w:rsidRPr="003D68A4">
        <w:rPr>
          <w:rFonts w:asciiTheme="minorHAnsi" w:hAnsiTheme="minorHAnsi" w:cstheme="minorHAnsi"/>
        </w:rPr>
        <w:t>Objective</w:t>
      </w:r>
      <w:r w:rsidR="00113DCE" w:rsidRPr="003D68A4">
        <w:rPr>
          <w:rFonts w:asciiTheme="minorHAnsi" w:hAnsiTheme="minorHAnsi" w:cstheme="minorHAnsi"/>
        </w:rPr>
        <w:t xml:space="preserve"> of the Study</w:t>
      </w:r>
      <w:bookmarkEnd w:id="13"/>
      <w:r w:rsidR="00113DCE" w:rsidRPr="003D68A4">
        <w:rPr>
          <w:rFonts w:asciiTheme="minorHAnsi" w:hAnsiTheme="minorHAnsi" w:cstheme="minorHAnsi"/>
        </w:rPr>
        <w:t xml:space="preserve"> </w:t>
      </w:r>
    </w:p>
    <w:p w14:paraId="2B2F9692" w14:textId="77777777" w:rsidR="00EC099A" w:rsidRPr="003D68A4" w:rsidRDefault="00EC099A" w:rsidP="00EC099A">
      <w:pPr>
        <w:rPr>
          <w:rFonts w:cstheme="minorHAnsi"/>
          <w:sz w:val="8"/>
          <w:szCs w:val="8"/>
        </w:rPr>
      </w:pPr>
    </w:p>
    <w:p w14:paraId="1D2423A1" w14:textId="77777777" w:rsidR="00BC6564" w:rsidRPr="003D68A4" w:rsidRDefault="00BC6564" w:rsidP="00BC6564">
      <w:pPr>
        <w:jc w:val="both"/>
        <w:rPr>
          <w:rFonts w:cstheme="minorHAnsi"/>
          <w:b/>
        </w:rPr>
      </w:pPr>
      <w:r w:rsidRPr="003D68A4">
        <w:rPr>
          <w:rFonts w:cstheme="minorHAnsi"/>
          <w:b/>
        </w:rPr>
        <w:t>General Objective</w:t>
      </w:r>
    </w:p>
    <w:p w14:paraId="0E778952" w14:textId="77777777" w:rsidR="00BC6564" w:rsidRPr="003D68A4" w:rsidRDefault="00BC6564" w:rsidP="00BC6564">
      <w:pPr>
        <w:jc w:val="both"/>
        <w:rPr>
          <w:rFonts w:cstheme="minorHAnsi"/>
        </w:rPr>
      </w:pPr>
      <w:r w:rsidRPr="003D68A4">
        <w:rPr>
          <w:rFonts w:cstheme="minorHAnsi"/>
        </w:rPr>
        <w:t xml:space="preserve">To identify where change can be affected at a community level through appropriate SBCC work by identifying the most important behavioral and systemic determinants for desired nutrition and WASH outcomes. </w:t>
      </w:r>
    </w:p>
    <w:p w14:paraId="1ADBBA40" w14:textId="77777777" w:rsidR="00BC6564" w:rsidRPr="003D68A4" w:rsidRDefault="00BC6564" w:rsidP="00BC6564">
      <w:pPr>
        <w:jc w:val="both"/>
        <w:rPr>
          <w:rFonts w:cstheme="minorHAnsi"/>
          <w:b/>
        </w:rPr>
      </w:pPr>
      <w:r w:rsidRPr="003D68A4">
        <w:rPr>
          <w:rFonts w:cstheme="minorHAnsi"/>
          <w:b/>
        </w:rPr>
        <w:t>Specific Objectives</w:t>
      </w:r>
    </w:p>
    <w:p w14:paraId="7A84EA36" w14:textId="77777777" w:rsidR="00BC6564" w:rsidRPr="003D68A4" w:rsidRDefault="00BC6564" w:rsidP="00BC6564">
      <w:pPr>
        <w:jc w:val="both"/>
        <w:rPr>
          <w:rFonts w:cstheme="minorHAnsi"/>
        </w:rPr>
      </w:pPr>
      <w:r w:rsidRPr="003D68A4">
        <w:rPr>
          <w:rFonts w:cstheme="minorHAnsi"/>
        </w:rPr>
        <w:t xml:space="preserve">1. Explore current practices that will play a role in determining nutritional status of target community. This should include: </w:t>
      </w:r>
    </w:p>
    <w:p w14:paraId="581A05F6" w14:textId="77777777" w:rsidR="00BC6564" w:rsidRPr="003D68A4" w:rsidRDefault="00BC6564" w:rsidP="00BC6564">
      <w:pPr>
        <w:pStyle w:val="ListParagraph"/>
        <w:numPr>
          <w:ilvl w:val="0"/>
          <w:numId w:val="26"/>
        </w:numPr>
        <w:jc w:val="both"/>
        <w:rPr>
          <w:rFonts w:cstheme="minorHAnsi"/>
        </w:rPr>
      </w:pPr>
      <w:r w:rsidRPr="003D68A4">
        <w:rPr>
          <w:rFonts w:cstheme="minorHAnsi"/>
        </w:rPr>
        <w:t>Health seeking, social and Maternal and IYCF practices, such as breast feeding, timely introduction of foods, diet diversity, feed frequency, traditional taboos etc.</w:t>
      </w:r>
    </w:p>
    <w:p w14:paraId="7963A161" w14:textId="77777777" w:rsidR="00BC6564" w:rsidRPr="003D68A4" w:rsidRDefault="00BC6564" w:rsidP="00BC6564">
      <w:pPr>
        <w:pStyle w:val="ListParagraph"/>
        <w:numPr>
          <w:ilvl w:val="0"/>
          <w:numId w:val="26"/>
        </w:numPr>
        <w:jc w:val="both"/>
        <w:rPr>
          <w:rFonts w:cstheme="minorHAnsi"/>
        </w:rPr>
      </w:pPr>
      <w:r w:rsidRPr="003D68A4">
        <w:rPr>
          <w:rFonts w:cstheme="minorHAnsi"/>
        </w:rPr>
        <w:t xml:space="preserve"> Availability, access, quality, and therapeutic coverage of health services</w:t>
      </w:r>
    </w:p>
    <w:p w14:paraId="7E32FF78" w14:textId="77777777" w:rsidR="00BC6564" w:rsidRPr="003D68A4" w:rsidRDefault="00BC6564" w:rsidP="00BC6564">
      <w:pPr>
        <w:pStyle w:val="ListParagraph"/>
        <w:numPr>
          <w:ilvl w:val="0"/>
          <w:numId w:val="26"/>
        </w:numPr>
        <w:jc w:val="both"/>
        <w:rPr>
          <w:rFonts w:cstheme="minorHAnsi"/>
        </w:rPr>
      </w:pPr>
      <w:r w:rsidRPr="003D68A4">
        <w:rPr>
          <w:rFonts w:cstheme="minorHAnsi"/>
        </w:rPr>
        <w:t xml:space="preserve"> Environmental health, water and hygiene-sanitation situation of targeted community.</w:t>
      </w:r>
    </w:p>
    <w:p w14:paraId="057F9AE7" w14:textId="77777777" w:rsidR="00BC6564" w:rsidRPr="003D68A4" w:rsidRDefault="00BC6564" w:rsidP="00BC6564">
      <w:pPr>
        <w:pStyle w:val="ListParagraph"/>
        <w:numPr>
          <w:ilvl w:val="0"/>
          <w:numId w:val="26"/>
        </w:numPr>
        <w:jc w:val="both"/>
        <w:rPr>
          <w:rFonts w:cstheme="minorHAnsi"/>
        </w:rPr>
      </w:pPr>
      <w:r w:rsidRPr="003D68A4">
        <w:rPr>
          <w:rFonts w:cstheme="minorHAnsi"/>
        </w:rPr>
        <w:t xml:space="preserve">Food and nutrition security – how people access foods, availability of foods, diversity, cost, stores, seasonality etc. </w:t>
      </w:r>
    </w:p>
    <w:p w14:paraId="0B665096" w14:textId="77777777" w:rsidR="00B75DC6" w:rsidRPr="003D68A4" w:rsidRDefault="00BC6564" w:rsidP="00BC6564">
      <w:pPr>
        <w:jc w:val="both"/>
        <w:rPr>
          <w:rFonts w:cstheme="minorHAnsi"/>
        </w:rPr>
      </w:pPr>
      <w:r w:rsidRPr="003D68A4">
        <w:rPr>
          <w:rFonts w:cstheme="minorHAnsi"/>
        </w:rPr>
        <w:t>2. Identify any existing opportunities and barriers to successful SBCC activities.</w:t>
      </w:r>
    </w:p>
    <w:p w14:paraId="6F2E3499" w14:textId="77777777" w:rsidR="00BC6564" w:rsidRPr="003D68A4" w:rsidRDefault="00BC6564" w:rsidP="00BC6564">
      <w:pPr>
        <w:pStyle w:val="ListParagraph"/>
        <w:numPr>
          <w:ilvl w:val="0"/>
          <w:numId w:val="27"/>
        </w:numPr>
        <w:jc w:val="both"/>
        <w:rPr>
          <w:rFonts w:cstheme="minorHAnsi"/>
        </w:rPr>
      </w:pPr>
      <w:r w:rsidRPr="003D68A4">
        <w:rPr>
          <w:rFonts w:cstheme="minorHAnsi"/>
        </w:rPr>
        <w:lastRenderedPageBreak/>
        <w:t>Behavioral determinants where change can be affected at a community level through appropriate SBCC work.</w:t>
      </w:r>
    </w:p>
    <w:p w14:paraId="5AA4D4EE" w14:textId="77777777" w:rsidR="00BC6564" w:rsidRPr="003D68A4" w:rsidRDefault="00BC6564" w:rsidP="00BC6564">
      <w:pPr>
        <w:pStyle w:val="ListParagraph"/>
        <w:numPr>
          <w:ilvl w:val="0"/>
          <w:numId w:val="27"/>
        </w:numPr>
        <w:jc w:val="both"/>
        <w:rPr>
          <w:rFonts w:cstheme="minorHAnsi"/>
        </w:rPr>
      </w:pPr>
      <w:r w:rsidRPr="003D68A4">
        <w:rPr>
          <w:rFonts w:cstheme="minorHAnsi"/>
        </w:rPr>
        <w:t>Rank and prioritize key behaviors that will need to be tackled to improve maternal and child nutritional status</w:t>
      </w:r>
    </w:p>
    <w:p w14:paraId="00899857" w14:textId="77777777" w:rsidR="00BC6564" w:rsidRPr="003D68A4" w:rsidRDefault="00BC6564" w:rsidP="00BC6564">
      <w:pPr>
        <w:pStyle w:val="ListParagraph"/>
        <w:numPr>
          <w:ilvl w:val="0"/>
          <w:numId w:val="27"/>
        </w:numPr>
        <w:jc w:val="both"/>
        <w:rPr>
          <w:rFonts w:cstheme="minorHAnsi"/>
        </w:rPr>
      </w:pPr>
      <w:r w:rsidRPr="003D68A4">
        <w:rPr>
          <w:rFonts w:cstheme="minorHAnsi"/>
        </w:rPr>
        <w:t>Explore barriers and promoters of key nutrition and hygiene behaviors</w:t>
      </w:r>
    </w:p>
    <w:p w14:paraId="39A5E7F8" w14:textId="77777777" w:rsidR="00BC6564" w:rsidRPr="003D68A4" w:rsidRDefault="00BC6564" w:rsidP="00BC6564">
      <w:pPr>
        <w:pStyle w:val="ListParagraph"/>
        <w:numPr>
          <w:ilvl w:val="0"/>
          <w:numId w:val="27"/>
        </w:numPr>
        <w:jc w:val="both"/>
        <w:rPr>
          <w:rFonts w:cstheme="minorHAnsi"/>
        </w:rPr>
      </w:pPr>
      <w:r w:rsidRPr="003D68A4">
        <w:rPr>
          <w:rFonts w:cstheme="minorHAnsi"/>
        </w:rPr>
        <w:t>Explore HH decision-making and role of key influencers</w:t>
      </w:r>
    </w:p>
    <w:p w14:paraId="2CC0EEEF" w14:textId="77777777" w:rsidR="00BC6564" w:rsidRPr="003D68A4" w:rsidRDefault="00BC6564" w:rsidP="00BC6564">
      <w:pPr>
        <w:pStyle w:val="ListParagraph"/>
        <w:numPr>
          <w:ilvl w:val="0"/>
          <w:numId w:val="27"/>
        </w:numPr>
        <w:jc w:val="both"/>
        <w:rPr>
          <w:rFonts w:cstheme="minorHAnsi"/>
        </w:rPr>
      </w:pPr>
      <w:r w:rsidRPr="003D68A4">
        <w:rPr>
          <w:rFonts w:cstheme="minorHAnsi"/>
        </w:rPr>
        <w:t>In collaboration with communities, provide recommendations around appropriate actions that would support positive and sustained behavioral change.</w:t>
      </w:r>
    </w:p>
    <w:p w14:paraId="009B23F7" w14:textId="77777777" w:rsidR="00BC6564" w:rsidRPr="003D68A4" w:rsidRDefault="00BC6564" w:rsidP="00BC6564">
      <w:pPr>
        <w:jc w:val="both"/>
        <w:rPr>
          <w:rFonts w:cstheme="minorHAnsi"/>
        </w:rPr>
      </w:pPr>
      <w:r w:rsidRPr="003D68A4">
        <w:rPr>
          <w:rFonts w:cstheme="minorHAnsi"/>
        </w:rPr>
        <w:t>3.   Identify any linkages between systemic factors and practiced behaviors.</w:t>
      </w:r>
    </w:p>
    <w:p w14:paraId="5ABF65BD" w14:textId="77777777" w:rsidR="00BC6564" w:rsidRPr="003D68A4" w:rsidRDefault="00BC6564" w:rsidP="00BC6564">
      <w:pPr>
        <w:pStyle w:val="ListParagraph"/>
        <w:numPr>
          <w:ilvl w:val="0"/>
          <w:numId w:val="28"/>
        </w:numPr>
        <w:jc w:val="both"/>
        <w:rPr>
          <w:rFonts w:cstheme="minorHAnsi"/>
        </w:rPr>
      </w:pPr>
      <w:r w:rsidRPr="003D68A4">
        <w:rPr>
          <w:rFonts w:cstheme="minorHAnsi"/>
        </w:rPr>
        <w:t>Identify systemic determinants where changes need to be affected within different systems i.e. health, food security, WASH, education etc.</w:t>
      </w:r>
    </w:p>
    <w:p w14:paraId="7BAEE78A" w14:textId="77777777" w:rsidR="00BC6564" w:rsidRPr="003D68A4" w:rsidRDefault="00BC6564" w:rsidP="00BC6564">
      <w:pPr>
        <w:pStyle w:val="ListParagraph"/>
        <w:numPr>
          <w:ilvl w:val="0"/>
          <w:numId w:val="28"/>
        </w:numPr>
        <w:jc w:val="both"/>
        <w:rPr>
          <w:rFonts w:cstheme="minorHAnsi"/>
        </w:rPr>
      </w:pPr>
      <w:r w:rsidRPr="003D68A4">
        <w:rPr>
          <w:rFonts w:cstheme="minorHAnsi"/>
        </w:rPr>
        <w:t>Rank and prioritize those where we have the potential to effect change within the parameters of the grant through other components i.e. intensifying production and marketing.</w:t>
      </w:r>
    </w:p>
    <w:p w14:paraId="7FF5834D" w14:textId="77777777" w:rsidR="00BC6564" w:rsidRPr="003D68A4" w:rsidRDefault="00BC6564" w:rsidP="00BC6564">
      <w:pPr>
        <w:jc w:val="both"/>
        <w:rPr>
          <w:rFonts w:cstheme="minorHAnsi"/>
        </w:rPr>
      </w:pPr>
      <w:r w:rsidRPr="003D68A4">
        <w:rPr>
          <w:rFonts w:cstheme="minorHAnsi"/>
        </w:rPr>
        <w:t>4. Identify COVID-related challenges to SBCC activities</w:t>
      </w:r>
    </w:p>
    <w:p w14:paraId="08BB3004" w14:textId="77777777" w:rsidR="00BC6564" w:rsidRPr="003D68A4" w:rsidRDefault="00BC6564" w:rsidP="00BC6564">
      <w:pPr>
        <w:pStyle w:val="ListParagraph"/>
        <w:numPr>
          <w:ilvl w:val="1"/>
          <w:numId w:val="29"/>
        </w:numPr>
        <w:jc w:val="both"/>
        <w:rPr>
          <w:rFonts w:cstheme="minorHAnsi"/>
        </w:rPr>
      </w:pPr>
      <w:r w:rsidRPr="003D68A4">
        <w:rPr>
          <w:rFonts w:cstheme="minorHAnsi"/>
        </w:rPr>
        <w:t>Identify what impact COVID-19 would have on the SBCC activities</w:t>
      </w:r>
    </w:p>
    <w:p w14:paraId="102DB37E" w14:textId="54B42246" w:rsidR="00BC6564" w:rsidRPr="003D68A4" w:rsidRDefault="00BC6564" w:rsidP="00BC6564">
      <w:pPr>
        <w:pStyle w:val="ListParagraph"/>
        <w:numPr>
          <w:ilvl w:val="1"/>
          <w:numId w:val="29"/>
        </w:numPr>
        <w:jc w:val="both"/>
        <w:rPr>
          <w:rFonts w:cstheme="minorHAnsi"/>
        </w:rPr>
      </w:pPr>
      <w:r w:rsidRPr="003D68A4">
        <w:rPr>
          <w:rFonts w:cstheme="minorHAnsi"/>
        </w:rPr>
        <w:t xml:space="preserve">Routes of information exchange </w:t>
      </w:r>
      <w:r w:rsidR="000E0D86" w:rsidRPr="003D68A4">
        <w:rPr>
          <w:rFonts w:cstheme="minorHAnsi"/>
        </w:rPr>
        <w:t>and knowledge</w:t>
      </w:r>
      <w:r w:rsidRPr="003D68A4">
        <w:rPr>
          <w:rFonts w:cstheme="minorHAnsi"/>
        </w:rPr>
        <w:t xml:space="preserve"> of prevention measures </w:t>
      </w:r>
    </w:p>
    <w:p w14:paraId="444B986E" w14:textId="13263647" w:rsidR="00BC6564" w:rsidRPr="003D68A4" w:rsidRDefault="00BC6564" w:rsidP="00BC6564">
      <w:pPr>
        <w:pStyle w:val="ListParagraph"/>
        <w:numPr>
          <w:ilvl w:val="1"/>
          <w:numId w:val="29"/>
        </w:numPr>
        <w:jc w:val="both"/>
        <w:rPr>
          <w:rFonts w:cstheme="minorHAnsi"/>
        </w:rPr>
      </w:pPr>
      <w:r w:rsidRPr="003D68A4">
        <w:rPr>
          <w:rFonts w:cstheme="minorHAnsi"/>
        </w:rPr>
        <w:t>Impacts of COVID-19 on disruption of food chains, sudden loss of income, ability to travel …etc.</w:t>
      </w:r>
    </w:p>
    <w:p w14:paraId="6D5D6194" w14:textId="416494D3" w:rsidR="000E7B52" w:rsidRPr="003D68A4" w:rsidRDefault="0024023F" w:rsidP="001B1FE2">
      <w:pPr>
        <w:pStyle w:val="Heading2"/>
        <w:numPr>
          <w:ilvl w:val="1"/>
          <w:numId w:val="13"/>
        </w:numPr>
        <w:rPr>
          <w:rFonts w:asciiTheme="minorHAnsi" w:hAnsiTheme="minorHAnsi" w:cstheme="minorHAnsi"/>
        </w:rPr>
      </w:pPr>
      <w:bookmarkStart w:id="14" w:name="_Toc49765882"/>
      <w:r w:rsidRPr="003D68A4">
        <w:rPr>
          <w:rFonts w:asciiTheme="minorHAnsi" w:hAnsiTheme="minorHAnsi" w:cstheme="minorHAnsi"/>
        </w:rPr>
        <w:t xml:space="preserve">Purpose of the formative </w:t>
      </w:r>
      <w:r w:rsidR="00B86D4C" w:rsidRPr="003D68A4">
        <w:rPr>
          <w:rFonts w:asciiTheme="minorHAnsi" w:hAnsiTheme="minorHAnsi" w:cstheme="minorHAnsi"/>
        </w:rPr>
        <w:t>study</w:t>
      </w:r>
      <w:bookmarkEnd w:id="14"/>
    </w:p>
    <w:p w14:paraId="1696B0E4" w14:textId="6EC26034" w:rsidR="00A00EF2" w:rsidRPr="003D68A4" w:rsidRDefault="00A00EF2" w:rsidP="00937419">
      <w:pPr>
        <w:spacing w:line="276" w:lineRule="auto"/>
        <w:jc w:val="both"/>
        <w:rPr>
          <w:rFonts w:cstheme="minorHAnsi"/>
        </w:rPr>
      </w:pPr>
      <w:r w:rsidRPr="003D68A4">
        <w:rPr>
          <w:rFonts w:cstheme="minorHAnsi"/>
        </w:rPr>
        <w:t>Key to effective social and behavior change messages, materials and activities is knowing exactly who your target and influencing audiences are and looking at everything from their point of view.</w:t>
      </w:r>
    </w:p>
    <w:p w14:paraId="7CFC0EF2" w14:textId="77777777" w:rsidR="00B2695E" w:rsidRPr="003D68A4" w:rsidRDefault="008E72A9" w:rsidP="00B2695E">
      <w:pPr>
        <w:spacing w:line="276" w:lineRule="auto"/>
        <w:jc w:val="both"/>
        <w:rPr>
          <w:rFonts w:cstheme="minorHAnsi"/>
        </w:rPr>
      </w:pPr>
      <w:r w:rsidRPr="003D68A4">
        <w:rPr>
          <w:rFonts w:cstheme="minorHAnsi"/>
        </w:rPr>
        <w:t xml:space="preserve">The purpose of this </w:t>
      </w:r>
      <w:r w:rsidR="00BD4AAF" w:rsidRPr="003D68A4">
        <w:rPr>
          <w:rFonts w:cstheme="minorHAnsi"/>
        </w:rPr>
        <w:t xml:space="preserve">study </w:t>
      </w:r>
      <w:r w:rsidR="002C71FD" w:rsidRPr="003D68A4">
        <w:rPr>
          <w:rFonts w:cstheme="minorHAnsi"/>
        </w:rPr>
        <w:t>is to</w:t>
      </w:r>
      <w:r w:rsidRPr="003D68A4">
        <w:rPr>
          <w:rFonts w:cstheme="minorHAnsi"/>
        </w:rPr>
        <w:t xml:space="preserve"> identify three to four key determinant behaviors that most affect nutritional and hygiene outcomes and designee context specific SBCC materials, acknowledging that the root causes of malnutrition and barriers to positive behaviors will vary according to location. Based on the results of the </w:t>
      </w:r>
      <w:r w:rsidR="00FF0556" w:rsidRPr="003D68A4">
        <w:rPr>
          <w:rFonts w:cstheme="minorHAnsi"/>
        </w:rPr>
        <w:t>study</w:t>
      </w:r>
      <w:r w:rsidRPr="003D68A4">
        <w:rPr>
          <w:rFonts w:cstheme="minorHAnsi"/>
        </w:rPr>
        <w:t xml:space="preserve">, a context-specific social and </w:t>
      </w:r>
      <w:bookmarkStart w:id="15" w:name="_Hlk35782647"/>
      <w:r w:rsidRPr="003D68A4">
        <w:rPr>
          <w:rFonts w:cstheme="minorHAnsi"/>
        </w:rPr>
        <w:t xml:space="preserve">behavior change communication strategy </w:t>
      </w:r>
      <w:bookmarkEnd w:id="15"/>
      <w:r w:rsidRPr="003D68A4">
        <w:rPr>
          <w:rFonts w:cstheme="minorHAnsi"/>
        </w:rPr>
        <w:t>will be developed, to include the key triggers and communication methods that will be used to influence behaviors.</w:t>
      </w:r>
      <w:r w:rsidR="006B0BB3" w:rsidRPr="003D68A4">
        <w:rPr>
          <w:rFonts w:cstheme="minorHAnsi"/>
        </w:rPr>
        <w:t xml:space="preserve"> </w:t>
      </w:r>
      <w:r w:rsidR="00B2695E">
        <w:t>A KABP report conducted in September 2020 among the targeted population will be available and should be considered in preparation of your proposed study.</w:t>
      </w:r>
    </w:p>
    <w:p w14:paraId="16F088BC" w14:textId="6CD6667A" w:rsidR="0049094B" w:rsidRPr="003D68A4" w:rsidRDefault="0049094B" w:rsidP="00937419">
      <w:pPr>
        <w:spacing w:line="276" w:lineRule="auto"/>
        <w:jc w:val="both"/>
        <w:rPr>
          <w:rFonts w:cstheme="minorHAnsi"/>
        </w:rPr>
      </w:pPr>
    </w:p>
    <w:p w14:paraId="4769979B" w14:textId="22F72CA7" w:rsidR="000E7B52" w:rsidRPr="003D68A4" w:rsidRDefault="0024023F" w:rsidP="001B1FE2">
      <w:pPr>
        <w:pStyle w:val="Heading2"/>
        <w:numPr>
          <w:ilvl w:val="1"/>
          <w:numId w:val="13"/>
        </w:numPr>
        <w:rPr>
          <w:rFonts w:asciiTheme="minorHAnsi" w:hAnsiTheme="minorHAnsi" w:cstheme="minorHAnsi"/>
        </w:rPr>
      </w:pPr>
      <w:bookmarkStart w:id="16" w:name="_Toc49765883"/>
      <w:r w:rsidRPr="003D68A4">
        <w:rPr>
          <w:rFonts w:asciiTheme="minorHAnsi" w:hAnsiTheme="minorHAnsi" w:cstheme="minorHAnsi"/>
        </w:rPr>
        <w:t xml:space="preserve">Consultants </w:t>
      </w:r>
      <w:r w:rsidR="001C1F5D" w:rsidRPr="003D68A4">
        <w:rPr>
          <w:rFonts w:asciiTheme="minorHAnsi" w:hAnsiTheme="minorHAnsi" w:cstheme="minorHAnsi"/>
        </w:rPr>
        <w:t>Deliverables</w:t>
      </w:r>
      <w:bookmarkEnd w:id="16"/>
      <w:r w:rsidR="001C1F5D" w:rsidRPr="003D68A4">
        <w:rPr>
          <w:rFonts w:asciiTheme="minorHAnsi" w:hAnsiTheme="minorHAnsi" w:cstheme="minorHAnsi"/>
        </w:rPr>
        <w:t xml:space="preserve"> </w:t>
      </w:r>
    </w:p>
    <w:p w14:paraId="2872CE50" w14:textId="46DA5240" w:rsidR="00722552" w:rsidRPr="003D68A4" w:rsidRDefault="00722552" w:rsidP="00937419">
      <w:pPr>
        <w:pStyle w:val="ListParagraph"/>
        <w:numPr>
          <w:ilvl w:val="0"/>
          <w:numId w:val="5"/>
        </w:numPr>
        <w:spacing w:line="276" w:lineRule="auto"/>
        <w:jc w:val="both"/>
        <w:rPr>
          <w:rFonts w:cstheme="minorHAnsi"/>
        </w:rPr>
      </w:pPr>
      <w:r w:rsidRPr="003D68A4">
        <w:rPr>
          <w:rFonts w:cstheme="minorHAnsi"/>
        </w:rPr>
        <w:t>An inception report, detailing summery of secondary research structure, proposed methodology, tools and timeframe for primary data collection.</w:t>
      </w:r>
    </w:p>
    <w:p w14:paraId="2C181207" w14:textId="716AC775" w:rsidR="002F413C" w:rsidRPr="003D68A4" w:rsidRDefault="002F413C" w:rsidP="00937419">
      <w:pPr>
        <w:pStyle w:val="ListParagraph"/>
        <w:numPr>
          <w:ilvl w:val="0"/>
          <w:numId w:val="5"/>
        </w:numPr>
        <w:spacing w:line="276" w:lineRule="auto"/>
        <w:jc w:val="both"/>
        <w:rPr>
          <w:rFonts w:cstheme="minorHAnsi"/>
        </w:rPr>
      </w:pPr>
      <w:r w:rsidRPr="003D68A4">
        <w:rPr>
          <w:rFonts w:cstheme="minorHAnsi"/>
        </w:rPr>
        <w:t xml:space="preserve">Refine the </w:t>
      </w:r>
      <w:r w:rsidR="00FF0556" w:rsidRPr="003D68A4">
        <w:rPr>
          <w:rFonts w:cstheme="minorHAnsi"/>
        </w:rPr>
        <w:t xml:space="preserve">study </w:t>
      </w:r>
      <w:r w:rsidRPr="003D68A4">
        <w:rPr>
          <w:rFonts w:cstheme="minorHAnsi"/>
        </w:rPr>
        <w:t>objectives and primary research questions in consultation with GOAL technical</w:t>
      </w:r>
      <w:r w:rsidR="00D00BFC" w:rsidRPr="003D68A4">
        <w:rPr>
          <w:rFonts w:cstheme="minorHAnsi"/>
        </w:rPr>
        <w:t xml:space="preserve"> and ME</w:t>
      </w:r>
      <w:r w:rsidR="00042D01" w:rsidRPr="003D68A4">
        <w:rPr>
          <w:rFonts w:cstheme="minorHAnsi"/>
        </w:rPr>
        <w:t>A</w:t>
      </w:r>
      <w:r w:rsidR="00D00BFC" w:rsidRPr="003D68A4">
        <w:rPr>
          <w:rFonts w:cstheme="minorHAnsi"/>
        </w:rPr>
        <w:t>L</w:t>
      </w:r>
      <w:r w:rsidRPr="003D68A4">
        <w:rPr>
          <w:rFonts w:cstheme="minorHAnsi"/>
        </w:rPr>
        <w:t xml:space="preserve"> teams.</w:t>
      </w:r>
    </w:p>
    <w:p w14:paraId="4A208F97" w14:textId="71AEDD04" w:rsidR="00A959AB" w:rsidRPr="003D68A4" w:rsidRDefault="00A959AB" w:rsidP="00937419">
      <w:pPr>
        <w:pStyle w:val="ListParagraph"/>
        <w:numPr>
          <w:ilvl w:val="0"/>
          <w:numId w:val="5"/>
        </w:numPr>
        <w:spacing w:line="276" w:lineRule="auto"/>
        <w:jc w:val="both"/>
        <w:rPr>
          <w:rFonts w:cstheme="minorHAnsi"/>
        </w:rPr>
      </w:pPr>
      <w:r w:rsidRPr="003D68A4">
        <w:rPr>
          <w:rFonts w:cstheme="minorHAnsi"/>
        </w:rPr>
        <w:t>Literature review of secondary data to understand the study context and to prepare for the formative assessment.</w:t>
      </w:r>
    </w:p>
    <w:p w14:paraId="6ECADA80" w14:textId="7BED589F" w:rsidR="003568AA" w:rsidRPr="003D68A4" w:rsidRDefault="003568AA" w:rsidP="00937419">
      <w:pPr>
        <w:pStyle w:val="ListParagraph"/>
        <w:numPr>
          <w:ilvl w:val="0"/>
          <w:numId w:val="5"/>
        </w:numPr>
        <w:spacing w:line="276" w:lineRule="auto"/>
        <w:jc w:val="both"/>
        <w:rPr>
          <w:rFonts w:cstheme="minorHAnsi"/>
        </w:rPr>
      </w:pPr>
      <w:r w:rsidRPr="003D68A4">
        <w:rPr>
          <w:rFonts w:cstheme="minorHAnsi"/>
        </w:rPr>
        <w:t xml:space="preserve">Develop </w:t>
      </w:r>
      <w:r w:rsidR="00FF0556" w:rsidRPr="003D68A4">
        <w:rPr>
          <w:rFonts w:cstheme="minorHAnsi"/>
        </w:rPr>
        <w:t xml:space="preserve">study </w:t>
      </w:r>
      <w:r w:rsidRPr="003D68A4">
        <w:rPr>
          <w:rFonts w:cstheme="minorHAnsi"/>
        </w:rPr>
        <w:t>protocol, data collection instruments and consent forms.</w:t>
      </w:r>
    </w:p>
    <w:p w14:paraId="54D3E824" w14:textId="5B6DCEBC" w:rsidR="003568AA" w:rsidRPr="003D68A4" w:rsidRDefault="003568AA" w:rsidP="00937419">
      <w:pPr>
        <w:pStyle w:val="ListParagraph"/>
        <w:numPr>
          <w:ilvl w:val="0"/>
          <w:numId w:val="5"/>
        </w:numPr>
        <w:spacing w:line="276" w:lineRule="auto"/>
        <w:jc w:val="both"/>
        <w:rPr>
          <w:rFonts w:cstheme="minorHAnsi"/>
        </w:rPr>
      </w:pPr>
      <w:r w:rsidRPr="003D68A4">
        <w:rPr>
          <w:rFonts w:cstheme="minorHAnsi"/>
        </w:rPr>
        <w:lastRenderedPageBreak/>
        <w:t xml:space="preserve">Prepare </w:t>
      </w:r>
      <w:r w:rsidR="00FF0556" w:rsidRPr="003D68A4">
        <w:rPr>
          <w:rFonts w:cstheme="minorHAnsi"/>
        </w:rPr>
        <w:t xml:space="preserve">study </w:t>
      </w:r>
      <w:r w:rsidRPr="003D68A4">
        <w:rPr>
          <w:rFonts w:cstheme="minorHAnsi"/>
        </w:rPr>
        <w:t>documents and application forms for review by the ethics review committee and other required local approvals.</w:t>
      </w:r>
    </w:p>
    <w:p w14:paraId="552195ED" w14:textId="20FAEFE3" w:rsidR="00C94DC8" w:rsidRPr="003D68A4" w:rsidRDefault="00A959AB" w:rsidP="00937419">
      <w:pPr>
        <w:pStyle w:val="ListParagraph"/>
        <w:numPr>
          <w:ilvl w:val="0"/>
          <w:numId w:val="5"/>
        </w:numPr>
        <w:spacing w:line="276" w:lineRule="auto"/>
        <w:jc w:val="both"/>
        <w:rPr>
          <w:rFonts w:cstheme="minorHAnsi"/>
        </w:rPr>
      </w:pPr>
      <w:r w:rsidRPr="003D68A4">
        <w:rPr>
          <w:rFonts w:cstheme="minorHAnsi"/>
        </w:rPr>
        <w:t>Develop</w:t>
      </w:r>
      <w:r w:rsidR="00C94DC8" w:rsidRPr="003D68A4">
        <w:rPr>
          <w:rFonts w:cstheme="minorHAnsi"/>
        </w:rPr>
        <w:t xml:space="preserve"> and test a methodology and evaluation tools to address the specific objectives and individual research questions</w:t>
      </w:r>
      <w:r w:rsidRPr="003D68A4">
        <w:rPr>
          <w:rFonts w:cstheme="minorHAnsi"/>
        </w:rPr>
        <w:t>.</w:t>
      </w:r>
      <w:r w:rsidR="00C94DC8" w:rsidRPr="003D68A4">
        <w:rPr>
          <w:rFonts w:cstheme="minorHAnsi"/>
        </w:rPr>
        <w:t xml:space="preserve"> </w:t>
      </w:r>
    </w:p>
    <w:p w14:paraId="55D1AE61" w14:textId="5C8FD635" w:rsidR="002F413C" w:rsidRPr="003D68A4" w:rsidRDefault="002F413C" w:rsidP="00937419">
      <w:pPr>
        <w:pStyle w:val="ListParagraph"/>
        <w:numPr>
          <w:ilvl w:val="0"/>
          <w:numId w:val="5"/>
        </w:numPr>
        <w:spacing w:line="276" w:lineRule="auto"/>
        <w:jc w:val="both"/>
        <w:rPr>
          <w:rFonts w:cstheme="minorHAnsi"/>
        </w:rPr>
      </w:pPr>
      <w:r w:rsidRPr="003D68A4">
        <w:rPr>
          <w:rFonts w:cstheme="minorHAnsi"/>
        </w:rPr>
        <w:t>Hire field team and trai</w:t>
      </w:r>
      <w:r w:rsidR="005D5E77" w:rsidRPr="003D68A4">
        <w:rPr>
          <w:rFonts w:cstheme="minorHAnsi"/>
        </w:rPr>
        <w:t>n</w:t>
      </w:r>
      <w:r w:rsidRPr="003D68A4">
        <w:rPr>
          <w:rFonts w:cstheme="minorHAnsi"/>
        </w:rPr>
        <w:t xml:space="preserve"> for data </w:t>
      </w:r>
      <w:r w:rsidR="005D5E77" w:rsidRPr="003D68A4">
        <w:rPr>
          <w:rFonts w:cstheme="minorHAnsi"/>
        </w:rPr>
        <w:t>collection, pre</w:t>
      </w:r>
      <w:r w:rsidR="00800BE3" w:rsidRPr="003D68A4">
        <w:rPr>
          <w:rFonts w:cstheme="minorHAnsi"/>
        </w:rPr>
        <w:t>-</w:t>
      </w:r>
      <w:r w:rsidRPr="003D68A4">
        <w:rPr>
          <w:rFonts w:cstheme="minorHAnsi"/>
        </w:rPr>
        <w:t>test and finalize all data collection instruments.</w:t>
      </w:r>
    </w:p>
    <w:p w14:paraId="730EFDA7" w14:textId="70656FB6" w:rsidR="00000AE7" w:rsidRPr="003D68A4" w:rsidRDefault="00000AE7" w:rsidP="00937419">
      <w:pPr>
        <w:pStyle w:val="ListParagraph"/>
        <w:numPr>
          <w:ilvl w:val="0"/>
          <w:numId w:val="5"/>
        </w:numPr>
        <w:spacing w:line="276" w:lineRule="auto"/>
        <w:jc w:val="both"/>
        <w:rPr>
          <w:rFonts w:cstheme="minorHAnsi"/>
        </w:rPr>
      </w:pPr>
      <w:r w:rsidRPr="003D68A4">
        <w:rPr>
          <w:rFonts w:cstheme="minorHAnsi"/>
        </w:rPr>
        <w:t>Data collection, transcriptions/translations, data entry</w:t>
      </w:r>
      <w:r w:rsidR="00EC099A" w:rsidRPr="003D68A4">
        <w:rPr>
          <w:rFonts w:cstheme="minorHAnsi"/>
        </w:rPr>
        <w:t xml:space="preserve"> and </w:t>
      </w:r>
      <w:r w:rsidRPr="003D68A4">
        <w:rPr>
          <w:rFonts w:cstheme="minorHAnsi"/>
        </w:rPr>
        <w:t xml:space="preserve">data </w:t>
      </w:r>
      <w:r w:rsidR="005D5E77" w:rsidRPr="003D68A4">
        <w:rPr>
          <w:rFonts w:cstheme="minorHAnsi"/>
        </w:rPr>
        <w:t>analysis.</w:t>
      </w:r>
      <w:r w:rsidR="00800BE3" w:rsidRPr="003D68A4">
        <w:rPr>
          <w:rFonts w:cstheme="minorHAnsi"/>
        </w:rPr>
        <w:t xml:space="preserve"> </w:t>
      </w:r>
    </w:p>
    <w:p w14:paraId="257EA0BD" w14:textId="7942D699" w:rsidR="00EE25A9" w:rsidRPr="003D68A4" w:rsidRDefault="00000AE7" w:rsidP="00937419">
      <w:pPr>
        <w:pStyle w:val="ListParagraph"/>
        <w:numPr>
          <w:ilvl w:val="0"/>
          <w:numId w:val="5"/>
        </w:numPr>
        <w:spacing w:line="276" w:lineRule="auto"/>
        <w:jc w:val="both"/>
        <w:rPr>
          <w:rFonts w:cstheme="minorHAnsi"/>
        </w:rPr>
      </w:pPr>
      <w:r w:rsidRPr="003D68A4">
        <w:rPr>
          <w:rFonts w:cstheme="minorHAnsi"/>
        </w:rPr>
        <w:t xml:space="preserve">Prepare final study report </w:t>
      </w:r>
      <w:r w:rsidR="00800BE3" w:rsidRPr="003D68A4">
        <w:rPr>
          <w:rFonts w:cstheme="minorHAnsi"/>
        </w:rPr>
        <w:t>with specific and actionable recommendations</w:t>
      </w:r>
      <w:r w:rsidR="00EE25A9" w:rsidRPr="003D68A4">
        <w:rPr>
          <w:rFonts w:cstheme="minorHAnsi"/>
        </w:rPr>
        <w:t>.</w:t>
      </w:r>
    </w:p>
    <w:p w14:paraId="142F9B4E" w14:textId="5B2212ED" w:rsidR="004C2FAC" w:rsidRPr="003D68A4" w:rsidRDefault="004C2FAC" w:rsidP="00937419">
      <w:pPr>
        <w:pStyle w:val="ListParagraph"/>
        <w:numPr>
          <w:ilvl w:val="0"/>
          <w:numId w:val="5"/>
        </w:numPr>
        <w:spacing w:line="276" w:lineRule="auto"/>
        <w:jc w:val="both"/>
        <w:rPr>
          <w:rFonts w:cstheme="minorHAnsi"/>
        </w:rPr>
      </w:pPr>
      <w:r w:rsidRPr="003D68A4">
        <w:rPr>
          <w:rFonts w:cstheme="minorHAnsi"/>
        </w:rPr>
        <w:t>Develop an SBCC Strategy as per the study finding and in consultation with project staff, partners, and other key stakeholders including project participants</w:t>
      </w:r>
    </w:p>
    <w:p w14:paraId="54161404" w14:textId="403502B3" w:rsidR="004C2FAC" w:rsidRPr="003D68A4" w:rsidRDefault="004C2FAC" w:rsidP="00307ABC">
      <w:pPr>
        <w:pStyle w:val="ListParagraph"/>
        <w:numPr>
          <w:ilvl w:val="0"/>
          <w:numId w:val="5"/>
        </w:numPr>
        <w:spacing w:line="276" w:lineRule="auto"/>
        <w:jc w:val="both"/>
        <w:rPr>
          <w:rFonts w:cstheme="minorHAnsi"/>
        </w:rPr>
      </w:pPr>
      <w:r w:rsidRPr="003D68A4">
        <w:rPr>
          <w:rFonts w:cstheme="minorHAnsi"/>
        </w:rPr>
        <w:t>Write Communication Plan outlining message themes and/or specific wording of messages, primary and secondary audiences, recommended communication channels and media, and roles and responsibilities for implementation.</w:t>
      </w:r>
    </w:p>
    <w:p w14:paraId="7A43A720" w14:textId="65569AC7" w:rsidR="00EE25A9" w:rsidRPr="003D68A4" w:rsidRDefault="00EE25A9" w:rsidP="00EE25A9">
      <w:pPr>
        <w:pStyle w:val="ListParagraph"/>
        <w:numPr>
          <w:ilvl w:val="0"/>
          <w:numId w:val="5"/>
        </w:numPr>
        <w:rPr>
          <w:rFonts w:cstheme="minorHAnsi"/>
        </w:rPr>
      </w:pPr>
      <w:r w:rsidRPr="003D68A4">
        <w:rPr>
          <w:rFonts w:cstheme="minorHAnsi"/>
        </w:rPr>
        <w:t xml:space="preserve">Facilitate validation workshop for </w:t>
      </w:r>
      <w:r w:rsidR="000535CF" w:rsidRPr="003D68A4">
        <w:rPr>
          <w:rFonts w:cstheme="minorHAnsi"/>
        </w:rPr>
        <w:t>both formative research and context specific SBCC strategy.</w:t>
      </w:r>
    </w:p>
    <w:p w14:paraId="5B8DB6BD" w14:textId="77D6250F" w:rsidR="00307ABC" w:rsidRPr="003D68A4" w:rsidRDefault="00307ABC" w:rsidP="00B26A88">
      <w:pPr>
        <w:pStyle w:val="Heading2"/>
        <w:numPr>
          <w:ilvl w:val="1"/>
          <w:numId w:val="13"/>
        </w:numPr>
        <w:rPr>
          <w:rFonts w:asciiTheme="minorHAnsi" w:hAnsiTheme="minorHAnsi" w:cstheme="minorHAnsi"/>
        </w:rPr>
      </w:pPr>
      <w:bookmarkStart w:id="17" w:name="_Toc49765884"/>
      <w:r w:rsidRPr="003D68A4">
        <w:rPr>
          <w:rFonts w:asciiTheme="minorHAnsi" w:hAnsiTheme="minorHAnsi" w:cstheme="minorHAnsi"/>
        </w:rPr>
        <w:t>GOAL/RIPA Deliverables</w:t>
      </w:r>
      <w:bookmarkEnd w:id="17"/>
    </w:p>
    <w:p w14:paraId="6D589F57" w14:textId="7743DEB5" w:rsidR="00307ABC" w:rsidRPr="003D68A4" w:rsidRDefault="00307ABC" w:rsidP="00B26A88">
      <w:pPr>
        <w:pStyle w:val="ListParagraph"/>
        <w:numPr>
          <w:ilvl w:val="0"/>
          <w:numId w:val="30"/>
        </w:numPr>
        <w:rPr>
          <w:rFonts w:cstheme="minorHAnsi"/>
        </w:rPr>
      </w:pPr>
      <w:r w:rsidRPr="003D68A4">
        <w:rPr>
          <w:rFonts w:cstheme="minorHAnsi"/>
        </w:rPr>
        <w:t>Share relevant project documents to the consultant</w:t>
      </w:r>
    </w:p>
    <w:p w14:paraId="01C3C775" w14:textId="7F4E91D1" w:rsidR="00307ABC" w:rsidRPr="003D68A4" w:rsidRDefault="00307ABC" w:rsidP="00B26A88">
      <w:pPr>
        <w:pStyle w:val="ListParagraph"/>
        <w:numPr>
          <w:ilvl w:val="0"/>
          <w:numId w:val="30"/>
        </w:numPr>
        <w:rPr>
          <w:rFonts w:cstheme="minorHAnsi"/>
        </w:rPr>
      </w:pPr>
      <w:r w:rsidRPr="003D68A4">
        <w:rPr>
          <w:rFonts w:cstheme="minorHAnsi"/>
        </w:rPr>
        <w:t>Facilitate permission from relevant government bodies to conduct the field work (data collection)</w:t>
      </w:r>
    </w:p>
    <w:p w14:paraId="0CE5FF1F" w14:textId="6AFE9BD5" w:rsidR="00307ABC" w:rsidRPr="003D68A4" w:rsidRDefault="00307ABC" w:rsidP="00B26A88">
      <w:pPr>
        <w:pStyle w:val="ListParagraph"/>
        <w:numPr>
          <w:ilvl w:val="0"/>
          <w:numId w:val="30"/>
        </w:numPr>
        <w:rPr>
          <w:rFonts w:cstheme="minorHAnsi"/>
        </w:rPr>
      </w:pPr>
      <w:r w:rsidRPr="003D68A4">
        <w:rPr>
          <w:rFonts w:cstheme="minorHAnsi"/>
        </w:rPr>
        <w:t>Provide relevant security and safeguarding/protection briefings.</w:t>
      </w:r>
    </w:p>
    <w:p w14:paraId="44AD1C89" w14:textId="316C4918" w:rsidR="00307ABC" w:rsidRPr="003D68A4" w:rsidRDefault="00307ABC" w:rsidP="00B26A88">
      <w:pPr>
        <w:pStyle w:val="ListParagraph"/>
        <w:numPr>
          <w:ilvl w:val="0"/>
          <w:numId w:val="30"/>
        </w:numPr>
        <w:rPr>
          <w:rFonts w:cstheme="minorHAnsi"/>
        </w:rPr>
      </w:pPr>
      <w:r w:rsidRPr="003D68A4">
        <w:rPr>
          <w:rFonts w:cstheme="minorHAnsi"/>
        </w:rPr>
        <w:t xml:space="preserve">GOAL will furnish letters of invitation </w:t>
      </w:r>
      <w:r w:rsidR="00EB36F6" w:rsidRPr="003D68A4">
        <w:rPr>
          <w:rFonts w:cstheme="minorHAnsi"/>
        </w:rPr>
        <w:t xml:space="preserve">for the consultant to process </w:t>
      </w:r>
      <w:r w:rsidR="000A42D3" w:rsidRPr="003D68A4">
        <w:rPr>
          <w:rFonts w:cstheme="minorHAnsi"/>
        </w:rPr>
        <w:t xml:space="preserve">travel </w:t>
      </w:r>
      <w:r w:rsidR="00EB36F6" w:rsidRPr="003D68A4">
        <w:rPr>
          <w:rFonts w:cstheme="minorHAnsi"/>
        </w:rPr>
        <w:t>permit</w:t>
      </w:r>
      <w:r w:rsidR="000A42D3" w:rsidRPr="003D68A4">
        <w:rPr>
          <w:rFonts w:cstheme="minorHAnsi"/>
        </w:rPr>
        <w:t>s</w:t>
      </w:r>
      <w:r w:rsidR="00EB36F6" w:rsidRPr="003D68A4">
        <w:rPr>
          <w:rFonts w:cstheme="minorHAnsi"/>
        </w:rPr>
        <w:t xml:space="preserve"> and visa.</w:t>
      </w:r>
    </w:p>
    <w:p w14:paraId="40001028" w14:textId="1043BD19" w:rsidR="00F20B8E" w:rsidRPr="003D68A4" w:rsidRDefault="0024023F" w:rsidP="000C299B">
      <w:pPr>
        <w:pStyle w:val="Heading1"/>
        <w:numPr>
          <w:ilvl w:val="0"/>
          <w:numId w:val="13"/>
        </w:numPr>
        <w:rPr>
          <w:rFonts w:asciiTheme="minorHAnsi" w:hAnsiTheme="minorHAnsi" w:cstheme="minorHAnsi"/>
        </w:rPr>
      </w:pPr>
      <w:bookmarkStart w:id="18" w:name="_Toc35786585"/>
      <w:bookmarkStart w:id="19" w:name="_Toc49765885"/>
      <w:r w:rsidRPr="003D68A4">
        <w:rPr>
          <w:rFonts w:asciiTheme="minorHAnsi" w:hAnsiTheme="minorHAnsi" w:cstheme="minorHAnsi"/>
        </w:rPr>
        <w:t>Methodology</w:t>
      </w:r>
      <w:bookmarkEnd w:id="18"/>
      <w:bookmarkEnd w:id="19"/>
    </w:p>
    <w:p w14:paraId="5005796F" w14:textId="7CEED289" w:rsidR="00F20B8E" w:rsidRPr="003D68A4" w:rsidRDefault="00385D70" w:rsidP="00937419">
      <w:pPr>
        <w:spacing w:line="276" w:lineRule="auto"/>
        <w:jc w:val="both"/>
        <w:rPr>
          <w:rFonts w:cstheme="minorHAnsi"/>
        </w:rPr>
      </w:pPr>
      <w:r w:rsidRPr="003D68A4">
        <w:rPr>
          <w:rFonts w:cstheme="minorHAnsi"/>
        </w:rPr>
        <w:t xml:space="preserve">Mixed methods (quantitative and qualitative approaches) </w:t>
      </w:r>
      <w:r w:rsidR="00BA605B" w:rsidRPr="003D68A4">
        <w:rPr>
          <w:rFonts w:cstheme="minorHAnsi"/>
        </w:rPr>
        <w:t xml:space="preserve">approach </w:t>
      </w:r>
      <w:r w:rsidRPr="003D68A4">
        <w:rPr>
          <w:rFonts w:cstheme="minorHAnsi"/>
        </w:rPr>
        <w:t>will be employed. The detail steps and data collection methods will be</w:t>
      </w:r>
      <w:r w:rsidR="00F20B8E" w:rsidRPr="003D68A4">
        <w:rPr>
          <w:rFonts w:cstheme="minorHAnsi"/>
        </w:rPr>
        <w:t xml:space="preserve"> refined by the consultant in discussion with GOAL </w:t>
      </w:r>
      <w:r w:rsidR="00B84A74" w:rsidRPr="003D68A4">
        <w:rPr>
          <w:rFonts w:cstheme="minorHAnsi"/>
        </w:rPr>
        <w:t>technical and ME</w:t>
      </w:r>
      <w:r w:rsidR="00042D01" w:rsidRPr="003D68A4">
        <w:rPr>
          <w:rFonts w:cstheme="minorHAnsi"/>
        </w:rPr>
        <w:t>A</w:t>
      </w:r>
      <w:r w:rsidR="00B84A74" w:rsidRPr="003D68A4">
        <w:rPr>
          <w:rFonts w:cstheme="minorHAnsi"/>
        </w:rPr>
        <w:t>L team</w:t>
      </w:r>
      <w:r w:rsidR="00F20B8E" w:rsidRPr="003D68A4">
        <w:rPr>
          <w:rFonts w:cstheme="minorHAnsi"/>
        </w:rPr>
        <w:t>.</w:t>
      </w:r>
    </w:p>
    <w:p w14:paraId="21AD14B1" w14:textId="37C4249B" w:rsidR="00D327DC" w:rsidRPr="003D68A4" w:rsidRDefault="007A44F5" w:rsidP="00937419">
      <w:pPr>
        <w:spacing w:line="276" w:lineRule="auto"/>
        <w:jc w:val="both"/>
        <w:rPr>
          <w:rFonts w:cstheme="minorHAnsi"/>
        </w:rPr>
      </w:pPr>
      <w:r w:rsidRPr="003D68A4">
        <w:rPr>
          <w:rFonts w:cstheme="minorHAnsi"/>
        </w:rPr>
        <w:t xml:space="preserve">The study will be conducted in </w:t>
      </w:r>
      <w:r w:rsidR="00174830" w:rsidRPr="003D68A4">
        <w:rPr>
          <w:rFonts w:cstheme="minorHAnsi"/>
        </w:rPr>
        <w:t xml:space="preserve">four pastoral Zones of three regions in Ethiopia, namely, Oromia, Somali and SNNP. The </w:t>
      </w:r>
      <w:r w:rsidRPr="003D68A4">
        <w:rPr>
          <w:rFonts w:cstheme="minorHAnsi"/>
        </w:rPr>
        <w:t xml:space="preserve">proposed study </w:t>
      </w:r>
      <w:r w:rsidR="00174830" w:rsidRPr="003D68A4">
        <w:rPr>
          <w:rFonts w:cstheme="minorHAnsi"/>
        </w:rPr>
        <w:t>Zones</w:t>
      </w:r>
      <w:r w:rsidRPr="003D68A4">
        <w:rPr>
          <w:rFonts w:cstheme="minorHAnsi"/>
        </w:rPr>
        <w:t xml:space="preserve"> </w:t>
      </w:r>
      <w:r w:rsidR="00D327DC" w:rsidRPr="003D68A4">
        <w:rPr>
          <w:rFonts w:cstheme="minorHAnsi"/>
        </w:rPr>
        <w:t xml:space="preserve">are: Borena, Guji, </w:t>
      </w:r>
      <w:r w:rsidR="001A4B3C">
        <w:rPr>
          <w:rFonts w:cstheme="minorHAnsi"/>
        </w:rPr>
        <w:t>Filtu</w:t>
      </w:r>
      <w:r w:rsidR="00F61305">
        <w:rPr>
          <w:rFonts w:cstheme="minorHAnsi"/>
        </w:rPr>
        <w:t>/</w:t>
      </w:r>
      <w:r w:rsidR="00D327DC" w:rsidRPr="003D68A4">
        <w:rPr>
          <w:rFonts w:cstheme="minorHAnsi"/>
        </w:rPr>
        <w:t xml:space="preserve">Dawa and South Omo and a representative woreda will be selected from each Zone. </w:t>
      </w:r>
    </w:p>
    <w:p w14:paraId="6E9C37EC" w14:textId="3D23394F" w:rsidR="00A64B0B" w:rsidRPr="003D68A4" w:rsidRDefault="007A44F5" w:rsidP="00937419">
      <w:pPr>
        <w:spacing w:line="276" w:lineRule="auto"/>
        <w:jc w:val="both"/>
        <w:rPr>
          <w:rFonts w:cstheme="minorHAnsi"/>
        </w:rPr>
      </w:pPr>
      <w:r w:rsidRPr="003D68A4">
        <w:rPr>
          <w:rFonts w:cstheme="minorHAnsi"/>
        </w:rPr>
        <w:t xml:space="preserve">The final </w:t>
      </w:r>
      <w:r w:rsidR="00FF0556" w:rsidRPr="003D68A4">
        <w:rPr>
          <w:rFonts w:cstheme="minorHAnsi"/>
        </w:rPr>
        <w:t xml:space="preserve">study </w:t>
      </w:r>
      <w:r w:rsidRPr="003D68A4">
        <w:rPr>
          <w:rFonts w:cstheme="minorHAnsi"/>
        </w:rPr>
        <w:t>report shall include background</w:t>
      </w:r>
      <w:r w:rsidR="00FC437F" w:rsidRPr="003D68A4">
        <w:rPr>
          <w:rFonts w:cstheme="minorHAnsi"/>
        </w:rPr>
        <w:t>,</w:t>
      </w:r>
      <w:r w:rsidRPr="003D68A4">
        <w:rPr>
          <w:rFonts w:cstheme="minorHAnsi"/>
        </w:rPr>
        <w:t xml:space="preserve"> literature </w:t>
      </w:r>
      <w:r w:rsidR="00FC437F" w:rsidRPr="003D68A4">
        <w:rPr>
          <w:rFonts w:cstheme="minorHAnsi"/>
        </w:rPr>
        <w:t xml:space="preserve">review </w:t>
      </w:r>
      <w:r w:rsidRPr="003D68A4">
        <w:rPr>
          <w:rFonts w:cstheme="minorHAnsi"/>
        </w:rPr>
        <w:t>on infant and young child feeding practices</w:t>
      </w:r>
      <w:r w:rsidR="005D5E77" w:rsidRPr="003D68A4">
        <w:rPr>
          <w:rFonts w:cstheme="minorHAnsi"/>
        </w:rPr>
        <w:t>, maternal nutrition;</w:t>
      </w:r>
      <w:r w:rsidRPr="003D68A4">
        <w:rPr>
          <w:rFonts w:cstheme="minorHAnsi"/>
        </w:rPr>
        <w:t xml:space="preserve"> </w:t>
      </w:r>
      <w:r w:rsidR="00FF0556" w:rsidRPr="003D68A4">
        <w:rPr>
          <w:rFonts w:cstheme="minorHAnsi"/>
        </w:rPr>
        <w:t xml:space="preserve">study </w:t>
      </w:r>
      <w:r w:rsidRPr="003D68A4">
        <w:rPr>
          <w:rFonts w:cstheme="minorHAnsi"/>
        </w:rPr>
        <w:t>objectives, methods, results</w:t>
      </w:r>
      <w:r w:rsidR="00FC437F" w:rsidRPr="003D68A4">
        <w:rPr>
          <w:rFonts w:cstheme="minorHAnsi"/>
        </w:rPr>
        <w:t xml:space="preserve"> and </w:t>
      </w:r>
      <w:r w:rsidRPr="003D68A4">
        <w:rPr>
          <w:rFonts w:cstheme="minorHAnsi"/>
        </w:rPr>
        <w:t>discussions</w:t>
      </w:r>
      <w:r w:rsidR="00FC437F" w:rsidRPr="003D68A4">
        <w:rPr>
          <w:rFonts w:cstheme="minorHAnsi"/>
        </w:rPr>
        <w:t xml:space="preserve">, </w:t>
      </w:r>
      <w:r w:rsidR="008564B1" w:rsidRPr="003D68A4">
        <w:rPr>
          <w:rFonts w:cstheme="minorHAnsi"/>
        </w:rPr>
        <w:t>conclusion and</w:t>
      </w:r>
      <w:r w:rsidRPr="003D68A4">
        <w:rPr>
          <w:rFonts w:cstheme="minorHAnsi"/>
        </w:rPr>
        <w:t xml:space="preserve"> recommendations </w:t>
      </w:r>
      <w:r w:rsidR="00FC437F" w:rsidRPr="003D68A4">
        <w:rPr>
          <w:rFonts w:cstheme="minorHAnsi"/>
        </w:rPr>
        <w:t xml:space="preserve">and </w:t>
      </w:r>
      <w:r w:rsidR="008564B1" w:rsidRPr="003D68A4">
        <w:rPr>
          <w:rFonts w:cstheme="minorHAnsi"/>
        </w:rPr>
        <w:t>proposed behavior</w:t>
      </w:r>
      <w:r w:rsidR="00A64B0B" w:rsidRPr="003D68A4">
        <w:rPr>
          <w:rFonts w:cstheme="minorHAnsi"/>
        </w:rPr>
        <w:t xml:space="preserve"> change communication strategy and key nutrition messages.</w:t>
      </w:r>
    </w:p>
    <w:p w14:paraId="5D81E1FD" w14:textId="78529AF1" w:rsidR="0024023F" w:rsidRPr="003D68A4" w:rsidRDefault="0024023F" w:rsidP="001B1FE2">
      <w:pPr>
        <w:pStyle w:val="Heading2"/>
        <w:numPr>
          <w:ilvl w:val="1"/>
          <w:numId w:val="13"/>
        </w:numPr>
        <w:rPr>
          <w:rFonts w:asciiTheme="minorHAnsi" w:hAnsiTheme="minorHAnsi" w:cstheme="minorHAnsi"/>
        </w:rPr>
      </w:pPr>
      <w:bookmarkStart w:id="20" w:name="_Toc49765886"/>
      <w:r w:rsidRPr="003D68A4">
        <w:rPr>
          <w:rFonts w:asciiTheme="minorHAnsi" w:hAnsiTheme="minorHAnsi" w:cstheme="minorHAnsi"/>
        </w:rPr>
        <w:t>Plan</w:t>
      </w:r>
      <w:r w:rsidR="00F5226B" w:rsidRPr="003D68A4">
        <w:rPr>
          <w:rFonts w:asciiTheme="minorHAnsi" w:hAnsiTheme="minorHAnsi" w:cstheme="minorHAnsi"/>
        </w:rPr>
        <w:t>n</w:t>
      </w:r>
      <w:r w:rsidRPr="003D68A4">
        <w:rPr>
          <w:rFonts w:asciiTheme="minorHAnsi" w:hAnsiTheme="minorHAnsi" w:cstheme="minorHAnsi"/>
        </w:rPr>
        <w:t>ing</w:t>
      </w:r>
      <w:bookmarkEnd w:id="20"/>
    </w:p>
    <w:p w14:paraId="54606DEC" w14:textId="1C6CB33D" w:rsidR="00042D01" w:rsidRPr="003D68A4" w:rsidRDefault="00042D01" w:rsidP="00937419">
      <w:pPr>
        <w:pStyle w:val="ListParagraph"/>
        <w:numPr>
          <w:ilvl w:val="0"/>
          <w:numId w:val="6"/>
        </w:numPr>
        <w:spacing w:line="276" w:lineRule="auto"/>
        <w:jc w:val="both"/>
        <w:rPr>
          <w:rFonts w:cstheme="minorHAnsi"/>
        </w:rPr>
      </w:pPr>
      <w:r w:rsidRPr="003D68A4">
        <w:rPr>
          <w:rFonts w:cstheme="minorHAnsi"/>
        </w:rPr>
        <w:t>Literature review of secondary data available online and in print, to understand the study context and to prepare for the formative assessment</w:t>
      </w:r>
      <w:r w:rsidR="00B53590" w:rsidRPr="00B53590">
        <w:rPr>
          <w:rFonts w:cstheme="minorHAnsi"/>
        </w:rPr>
        <w:t xml:space="preserve"> </w:t>
      </w:r>
      <w:r w:rsidR="00B53590">
        <w:rPr>
          <w:rFonts w:cstheme="minorHAnsi"/>
        </w:rPr>
        <w:t>including the KABP study</w:t>
      </w:r>
      <w:r w:rsidRPr="003D68A4">
        <w:rPr>
          <w:rFonts w:cstheme="minorHAnsi"/>
        </w:rPr>
        <w:t>.</w:t>
      </w:r>
    </w:p>
    <w:p w14:paraId="202502F8" w14:textId="77777777" w:rsidR="00CA6B5F" w:rsidRPr="003D68A4" w:rsidRDefault="00CA6B5F" w:rsidP="00937419">
      <w:pPr>
        <w:pStyle w:val="ListParagraph"/>
        <w:numPr>
          <w:ilvl w:val="0"/>
          <w:numId w:val="6"/>
        </w:numPr>
        <w:spacing w:line="276" w:lineRule="auto"/>
        <w:jc w:val="both"/>
        <w:rPr>
          <w:rFonts w:cstheme="minorHAnsi"/>
        </w:rPr>
      </w:pPr>
      <w:r w:rsidRPr="003D68A4">
        <w:rPr>
          <w:rFonts w:cstheme="minorHAnsi"/>
        </w:rPr>
        <w:t>Refine and finalize specific research questions to be explored in discussion with GOAL technical and MEAL team</w:t>
      </w:r>
    </w:p>
    <w:p w14:paraId="1265CE1B" w14:textId="44D372B0" w:rsidR="00042D01" w:rsidRPr="003D68A4" w:rsidRDefault="00042D01" w:rsidP="00937419">
      <w:pPr>
        <w:pStyle w:val="ListParagraph"/>
        <w:numPr>
          <w:ilvl w:val="0"/>
          <w:numId w:val="6"/>
        </w:numPr>
        <w:spacing w:line="276" w:lineRule="auto"/>
        <w:jc w:val="both"/>
        <w:rPr>
          <w:rFonts w:cstheme="minorHAnsi"/>
        </w:rPr>
      </w:pPr>
      <w:r w:rsidRPr="003D68A4">
        <w:rPr>
          <w:rFonts w:cstheme="minorHAnsi"/>
        </w:rPr>
        <w:t>Develop survey protocol and the tools to be used for collection of data</w:t>
      </w:r>
      <w:r w:rsidR="00CA6B5F" w:rsidRPr="003D68A4">
        <w:rPr>
          <w:rFonts w:cstheme="minorHAnsi"/>
        </w:rPr>
        <w:t xml:space="preserve"> and approval by GOAL</w:t>
      </w:r>
      <w:r w:rsidRPr="003D68A4">
        <w:rPr>
          <w:rFonts w:cstheme="minorHAnsi"/>
        </w:rPr>
        <w:t xml:space="preserve">. </w:t>
      </w:r>
    </w:p>
    <w:p w14:paraId="4F0FEC31" w14:textId="36876C2C" w:rsidR="00CA6B5F" w:rsidRPr="003D68A4" w:rsidRDefault="00CA6B5F" w:rsidP="00937419">
      <w:pPr>
        <w:pStyle w:val="ListParagraph"/>
        <w:numPr>
          <w:ilvl w:val="0"/>
          <w:numId w:val="6"/>
        </w:numPr>
        <w:spacing w:line="276" w:lineRule="auto"/>
        <w:jc w:val="both"/>
        <w:rPr>
          <w:rFonts w:cstheme="minorHAnsi"/>
        </w:rPr>
      </w:pPr>
      <w:r w:rsidRPr="003D68A4">
        <w:rPr>
          <w:rFonts w:cstheme="minorHAnsi"/>
        </w:rPr>
        <w:t>Prepare an outline of the data collection methods that are required and the relevant survey templates and participatory data collection guides to be used for data collection</w:t>
      </w:r>
    </w:p>
    <w:p w14:paraId="7EE392B0" w14:textId="01138B72" w:rsidR="00CA6B5F" w:rsidRPr="003D68A4" w:rsidRDefault="00CA6B5F" w:rsidP="00937419">
      <w:pPr>
        <w:pStyle w:val="ListParagraph"/>
        <w:numPr>
          <w:ilvl w:val="0"/>
          <w:numId w:val="6"/>
        </w:numPr>
        <w:spacing w:line="276" w:lineRule="auto"/>
        <w:jc w:val="both"/>
        <w:rPr>
          <w:rFonts w:cstheme="minorHAnsi"/>
        </w:rPr>
      </w:pPr>
      <w:r w:rsidRPr="003D68A4">
        <w:rPr>
          <w:rFonts w:cstheme="minorHAnsi"/>
        </w:rPr>
        <w:lastRenderedPageBreak/>
        <w:t xml:space="preserve">Develop a work plan consisting of key milestones required for data collection </w:t>
      </w:r>
      <w:r w:rsidR="003F1CDF" w:rsidRPr="003D68A4">
        <w:rPr>
          <w:rFonts w:cstheme="minorHAnsi"/>
        </w:rPr>
        <w:t>for</w:t>
      </w:r>
      <w:r w:rsidRPr="003D68A4">
        <w:rPr>
          <w:rFonts w:cstheme="minorHAnsi"/>
        </w:rPr>
        <w:t xml:space="preserve"> logistics to be arranged by </w:t>
      </w:r>
      <w:r w:rsidR="0077684C" w:rsidRPr="003D68A4">
        <w:rPr>
          <w:rFonts w:cstheme="minorHAnsi"/>
        </w:rPr>
        <w:t>GOAL.</w:t>
      </w:r>
    </w:p>
    <w:p w14:paraId="66A08D57" w14:textId="5CE1F096" w:rsidR="00042D01" w:rsidRPr="003D68A4" w:rsidRDefault="00042D01" w:rsidP="00937419">
      <w:pPr>
        <w:pStyle w:val="ListParagraph"/>
        <w:numPr>
          <w:ilvl w:val="0"/>
          <w:numId w:val="6"/>
        </w:numPr>
        <w:spacing w:line="276" w:lineRule="auto"/>
        <w:jc w:val="both"/>
        <w:rPr>
          <w:rFonts w:cstheme="minorHAnsi"/>
        </w:rPr>
      </w:pPr>
      <w:r w:rsidRPr="003D68A4">
        <w:rPr>
          <w:rFonts w:cstheme="minorHAnsi"/>
        </w:rPr>
        <w:t>Develop</w:t>
      </w:r>
      <w:r w:rsidR="00CA6B5F" w:rsidRPr="003D68A4">
        <w:rPr>
          <w:rFonts w:cstheme="minorHAnsi"/>
        </w:rPr>
        <w:t xml:space="preserve"> </w:t>
      </w:r>
      <w:r w:rsidRPr="003D68A4">
        <w:rPr>
          <w:rFonts w:cstheme="minorHAnsi"/>
        </w:rPr>
        <w:t>sampling methodology for administering the tool</w:t>
      </w:r>
      <w:r w:rsidR="00CA6B5F" w:rsidRPr="003D68A4">
        <w:rPr>
          <w:rFonts w:cstheme="minorHAnsi"/>
        </w:rPr>
        <w:t>.</w:t>
      </w:r>
      <w:r w:rsidRPr="003D68A4">
        <w:rPr>
          <w:rFonts w:cstheme="minorHAnsi"/>
        </w:rPr>
        <w:t xml:space="preserve"> </w:t>
      </w:r>
    </w:p>
    <w:p w14:paraId="07F584DA" w14:textId="780BBD84" w:rsidR="00D677EF" w:rsidRPr="003D68A4" w:rsidRDefault="00D677EF" w:rsidP="00937419">
      <w:pPr>
        <w:pStyle w:val="ListParagraph"/>
        <w:numPr>
          <w:ilvl w:val="0"/>
          <w:numId w:val="6"/>
        </w:numPr>
        <w:spacing w:line="276" w:lineRule="auto"/>
        <w:jc w:val="both"/>
        <w:rPr>
          <w:rFonts w:cstheme="minorHAnsi"/>
        </w:rPr>
      </w:pPr>
      <w:r w:rsidRPr="003D68A4">
        <w:rPr>
          <w:rFonts w:cstheme="minorHAnsi"/>
        </w:rPr>
        <w:t>Hold a short planning meeting with all members of the evaluation team including the MEAL and relevant program teams, to review and amend the questions as needed for the data collection tools</w:t>
      </w:r>
    </w:p>
    <w:p w14:paraId="70F65CC9" w14:textId="1F8BA660" w:rsidR="00D677EF" w:rsidRPr="003D68A4" w:rsidRDefault="00D677EF" w:rsidP="00937419">
      <w:pPr>
        <w:pStyle w:val="ListParagraph"/>
        <w:numPr>
          <w:ilvl w:val="0"/>
          <w:numId w:val="6"/>
        </w:numPr>
        <w:spacing w:line="276" w:lineRule="auto"/>
        <w:jc w:val="both"/>
        <w:rPr>
          <w:rFonts w:cstheme="minorHAnsi"/>
        </w:rPr>
      </w:pPr>
      <w:r w:rsidRPr="003D68A4">
        <w:rPr>
          <w:rFonts w:cstheme="minorHAnsi"/>
        </w:rPr>
        <w:t xml:space="preserve">Liaise with the technical and MEAL team on the training and recruitment of the data collection staff </w:t>
      </w:r>
    </w:p>
    <w:p w14:paraId="62D79B1C" w14:textId="0B5A71FB" w:rsidR="00D677EF" w:rsidRPr="003D68A4" w:rsidRDefault="00D677EF" w:rsidP="00937419">
      <w:pPr>
        <w:pStyle w:val="ListParagraph"/>
        <w:numPr>
          <w:ilvl w:val="0"/>
          <w:numId w:val="6"/>
        </w:numPr>
        <w:spacing w:line="276" w:lineRule="auto"/>
        <w:jc w:val="both"/>
        <w:rPr>
          <w:rFonts w:cstheme="minorHAnsi"/>
        </w:rPr>
      </w:pPr>
      <w:r w:rsidRPr="003D68A4">
        <w:rPr>
          <w:rFonts w:cstheme="minorHAnsi"/>
        </w:rPr>
        <w:t xml:space="preserve">Hold a brief workshop with GOAL Ethiopia Senior Management Team to communicate </w:t>
      </w:r>
      <w:r w:rsidR="00FF0556" w:rsidRPr="003D68A4">
        <w:rPr>
          <w:rFonts w:cstheme="minorHAnsi"/>
        </w:rPr>
        <w:t xml:space="preserve">study </w:t>
      </w:r>
      <w:r w:rsidRPr="003D68A4">
        <w:rPr>
          <w:rFonts w:cstheme="minorHAnsi"/>
        </w:rPr>
        <w:t xml:space="preserve">methods, objectives, and outcomes. This will include a short description of the </w:t>
      </w:r>
      <w:r w:rsidR="00FC437F" w:rsidRPr="003D68A4">
        <w:rPr>
          <w:rFonts w:cstheme="minorHAnsi"/>
        </w:rPr>
        <w:t xml:space="preserve">research </w:t>
      </w:r>
      <w:r w:rsidRPr="003D68A4">
        <w:rPr>
          <w:rFonts w:cstheme="minorHAnsi"/>
        </w:rPr>
        <w:t xml:space="preserve">questions and methods proposed.  </w:t>
      </w:r>
    </w:p>
    <w:p w14:paraId="658A753A" w14:textId="785CF7FE" w:rsidR="00F5226B" w:rsidRPr="003D68A4" w:rsidRDefault="00F5226B" w:rsidP="001B1FE2">
      <w:pPr>
        <w:pStyle w:val="Heading2"/>
        <w:numPr>
          <w:ilvl w:val="1"/>
          <w:numId w:val="13"/>
        </w:numPr>
        <w:rPr>
          <w:rFonts w:asciiTheme="minorHAnsi" w:hAnsiTheme="minorHAnsi" w:cstheme="minorHAnsi"/>
        </w:rPr>
      </w:pPr>
      <w:bookmarkStart w:id="21" w:name="_Toc49765887"/>
      <w:r w:rsidRPr="003D68A4">
        <w:rPr>
          <w:rFonts w:asciiTheme="minorHAnsi" w:hAnsiTheme="minorHAnsi" w:cstheme="minorHAnsi"/>
        </w:rPr>
        <w:t>Primary data collection</w:t>
      </w:r>
      <w:bookmarkEnd w:id="21"/>
    </w:p>
    <w:p w14:paraId="070A114E" w14:textId="32311631" w:rsidR="001E7A60" w:rsidRPr="003D68A4" w:rsidRDefault="001E7A60" w:rsidP="00937419">
      <w:pPr>
        <w:pStyle w:val="ListParagraph"/>
        <w:numPr>
          <w:ilvl w:val="0"/>
          <w:numId w:val="7"/>
        </w:numPr>
        <w:spacing w:line="276" w:lineRule="auto"/>
        <w:jc w:val="both"/>
        <w:rPr>
          <w:rFonts w:cstheme="minorHAnsi"/>
        </w:rPr>
      </w:pPr>
      <w:r w:rsidRPr="003D68A4">
        <w:rPr>
          <w:rFonts w:cstheme="minorHAnsi"/>
        </w:rPr>
        <w:t xml:space="preserve">Training of enumerators </w:t>
      </w:r>
    </w:p>
    <w:p w14:paraId="7DDEA436" w14:textId="098181EF" w:rsidR="00DF030F" w:rsidRPr="003D68A4" w:rsidRDefault="00DF030F" w:rsidP="00937419">
      <w:pPr>
        <w:pStyle w:val="ListParagraph"/>
        <w:numPr>
          <w:ilvl w:val="0"/>
          <w:numId w:val="7"/>
        </w:numPr>
        <w:spacing w:line="276" w:lineRule="auto"/>
        <w:jc w:val="both"/>
        <w:rPr>
          <w:rFonts w:cstheme="minorHAnsi"/>
        </w:rPr>
      </w:pPr>
      <w:r w:rsidRPr="003D68A4">
        <w:rPr>
          <w:rFonts w:cstheme="minorHAnsi"/>
        </w:rPr>
        <w:t>Pre- testing of survey tools.</w:t>
      </w:r>
    </w:p>
    <w:p w14:paraId="40669BD0" w14:textId="7DFD9878" w:rsidR="00DF030F" w:rsidRPr="003D68A4" w:rsidRDefault="00DF030F" w:rsidP="00937419">
      <w:pPr>
        <w:pStyle w:val="ListParagraph"/>
        <w:numPr>
          <w:ilvl w:val="0"/>
          <w:numId w:val="7"/>
        </w:numPr>
        <w:spacing w:line="276" w:lineRule="auto"/>
        <w:jc w:val="both"/>
        <w:rPr>
          <w:rFonts w:cstheme="minorHAnsi"/>
        </w:rPr>
      </w:pPr>
      <w:r w:rsidRPr="003D68A4">
        <w:rPr>
          <w:rFonts w:cstheme="minorHAnsi"/>
        </w:rPr>
        <w:t>Meeting with stakeholders to collect data –</w:t>
      </w:r>
      <w:r w:rsidR="001A70B3" w:rsidRPr="003D68A4">
        <w:rPr>
          <w:rFonts w:cstheme="minorHAnsi"/>
        </w:rPr>
        <w:t>at local</w:t>
      </w:r>
      <w:r w:rsidRPr="003D68A4">
        <w:rPr>
          <w:rFonts w:cstheme="minorHAnsi"/>
        </w:rPr>
        <w:t xml:space="preserve"> government, </w:t>
      </w:r>
      <w:r w:rsidR="001A70B3" w:rsidRPr="003D68A4">
        <w:rPr>
          <w:rFonts w:cstheme="minorHAnsi"/>
        </w:rPr>
        <w:t>private sectors</w:t>
      </w:r>
      <w:r w:rsidRPr="003D68A4">
        <w:rPr>
          <w:rFonts w:cstheme="minorHAnsi"/>
        </w:rPr>
        <w:t xml:space="preserve"> and community level</w:t>
      </w:r>
      <w:r w:rsidR="001A70B3" w:rsidRPr="003D68A4">
        <w:rPr>
          <w:rFonts w:cstheme="minorHAnsi"/>
        </w:rPr>
        <w:t>.</w:t>
      </w:r>
    </w:p>
    <w:p w14:paraId="664A0A64" w14:textId="5D884FAF" w:rsidR="00DF030F" w:rsidRPr="003D68A4" w:rsidRDefault="00DF030F" w:rsidP="00937419">
      <w:pPr>
        <w:pStyle w:val="ListParagraph"/>
        <w:numPr>
          <w:ilvl w:val="0"/>
          <w:numId w:val="7"/>
        </w:numPr>
        <w:spacing w:line="276" w:lineRule="auto"/>
        <w:jc w:val="both"/>
        <w:rPr>
          <w:rFonts w:cstheme="minorHAnsi"/>
        </w:rPr>
      </w:pPr>
      <w:r w:rsidRPr="003D68A4">
        <w:rPr>
          <w:rFonts w:cstheme="minorHAnsi"/>
        </w:rPr>
        <w:t xml:space="preserve">The consultant is expected to collect gender </w:t>
      </w:r>
      <w:r w:rsidR="001A70B3" w:rsidRPr="003D68A4">
        <w:rPr>
          <w:rFonts w:cstheme="minorHAnsi"/>
        </w:rPr>
        <w:t xml:space="preserve">disaggregated </w:t>
      </w:r>
      <w:r w:rsidRPr="003D68A4">
        <w:rPr>
          <w:rFonts w:cstheme="minorHAnsi"/>
        </w:rPr>
        <w:t>data and analyses gender gaps and trends as applicable.</w:t>
      </w:r>
    </w:p>
    <w:p w14:paraId="5A2BE10F" w14:textId="5588DADC" w:rsidR="00F5226B" w:rsidRPr="003D68A4" w:rsidRDefault="00F5226B" w:rsidP="001B1FE2">
      <w:pPr>
        <w:pStyle w:val="Heading2"/>
        <w:numPr>
          <w:ilvl w:val="1"/>
          <w:numId w:val="13"/>
        </w:numPr>
        <w:rPr>
          <w:rFonts w:asciiTheme="minorHAnsi" w:hAnsiTheme="minorHAnsi" w:cstheme="minorHAnsi"/>
        </w:rPr>
      </w:pPr>
      <w:bookmarkStart w:id="22" w:name="_Toc49765888"/>
      <w:r w:rsidRPr="003D68A4">
        <w:rPr>
          <w:rFonts w:asciiTheme="minorHAnsi" w:hAnsiTheme="minorHAnsi" w:cstheme="minorHAnsi"/>
        </w:rPr>
        <w:t>Data analysis</w:t>
      </w:r>
      <w:r w:rsidR="001E7A60" w:rsidRPr="003D68A4">
        <w:rPr>
          <w:rFonts w:asciiTheme="minorHAnsi" w:hAnsiTheme="minorHAnsi" w:cstheme="minorHAnsi"/>
        </w:rPr>
        <w:t xml:space="preserve"> and Reporting</w:t>
      </w:r>
      <w:bookmarkEnd w:id="22"/>
    </w:p>
    <w:p w14:paraId="4F552C0A" w14:textId="57929F1B" w:rsidR="00CE053A" w:rsidRPr="003D68A4" w:rsidRDefault="001E7A60" w:rsidP="00937419">
      <w:pPr>
        <w:pStyle w:val="ListParagraph"/>
        <w:spacing w:line="276" w:lineRule="auto"/>
        <w:ind w:left="360"/>
        <w:jc w:val="both"/>
        <w:rPr>
          <w:rFonts w:cstheme="minorHAnsi"/>
        </w:rPr>
      </w:pPr>
      <w:r w:rsidRPr="003D68A4">
        <w:rPr>
          <w:rFonts w:cstheme="minorHAnsi"/>
        </w:rPr>
        <w:t>•</w:t>
      </w:r>
      <w:r w:rsidRPr="003D68A4">
        <w:rPr>
          <w:rFonts w:cstheme="minorHAnsi"/>
        </w:rPr>
        <w:tab/>
      </w:r>
      <w:r w:rsidR="00CE053A" w:rsidRPr="003D68A4">
        <w:rPr>
          <w:rFonts w:cstheme="minorHAnsi"/>
        </w:rPr>
        <w:t>Interpret the findings from individual sessions</w:t>
      </w:r>
    </w:p>
    <w:p w14:paraId="2EEEBFBA" w14:textId="0D86973D" w:rsidR="00CE053A" w:rsidRPr="003D68A4" w:rsidRDefault="00CE053A" w:rsidP="00937419">
      <w:pPr>
        <w:pStyle w:val="ListParagraph"/>
        <w:numPr>
          <w:ilvl w:val="0"/>
          <w:numId w:val="9"/>
        </w:numPr>
        <w:spacing w:line="276" w:lineRule="auto"/>
        <w:jc w:val="both"/>
        <w:rPr>
          <w:rFonts w:cstheme="minorHAnsi"/>
        </w:rPr>
      </w:pPr>
      <w:r w:rsidRPr="003D68A4">
        <w:rPr>
          <w:rFonts w:cstheme="minorHAnsi"/>
        </w:rPr>
        <w:t>Triangulate all qualitative findings with quantitative data</w:t>
      </w:r>
    </w:p>
    <w:p w14:paraId="504FD310" w14:textId="27D35B57" w:rsidR="001E7A60" w:rsidRPr="003D68A4" w:rsidRDefault="001E7A60" w:rsidP="00937419">
      <w:pPr>
        <w:pStyle w:val="ListParagraph"/>
        <w:numPr>
          <w:ilvl w:val="0"/>
          <w:numId w:val="9"/>
        </w:numPr>
        <w:spacing w:line="276" w:lineRule="auto"/>
        <w:jc w:val="both"/>
        <w:rPr>
          <w:rFonts w:cstheme="minorHAnsi"/>
        </w:rPr>
      </w:pPr>
      <w:r w:rsidRPr="003D68A4">
        <w:rPr>
          <w:rFonts w:cstheme="minorHAnsi"/>
        </w:rPr>
        <w:t xml:space="preserve">Discussion on preliminary findings of </w:t>
      </w:r>
      <w:r w:rsidR="00FF0556" w:rsidRPr="003D68A4">
        <w:rPr>
          <w:rFonts w:cstheme="minorHAnsi"/>
        </w:rPr>
        <w:t xml:space="preserve">the study </w:t>
      </w:r>
      <w:r w:rsidRPr="003D68A4">
        <w:rPr>
          <w:rFonts w:cstheme="minorHAnsi"/>
        </w:rPr>
        <w:t>results</w:t>
      </w:r>
    </w:p>
    <w:p w14:paraId="2160EFF2" w14:textId="77777777" w:rsidR="001E7A60" w:rsidRPr="003D68A4" w:rsidRDefault="001E7A60" w:rsidP="00937419">
      <w:pPr>
        <w:pStyle w:val="ListParagraph"/>
        <w:spacing w:line="276" w:lineRule="auto"/>
        <w:ind w:left="360"/>
        <w:jc w:val="both"/>
        <w:rPr>
          <w:rFonts w:cstheme="minorHAnsi"/>
        </w:rPr>
      </w:pPr>
      <w:r w:rsidRPr="003D68A4">
        <w:rPr>
          <w:rFonts w:cstheme="minorHAnsi"/>
        </w:rPr>
        <w:t>•</w:t>
      </w:r>
      <w:r w:rsidRPr="003D68A4">
        <w:rPr>
          <w:rFonts w:cstheme="minorHAnsi"/>
        </w:rPr>
        <w:tab/>
        <w:t>Draft and Final Reports</w:t>
      </w:r>
    </w:p>
    <w:p w14:paraId="2FF40DAB" w14:textId="4CE6303B" w:rsidR="001E7A60" w:rsidRPr="003D68A4" w:rsidRDefault="001E7A60" w:rsidP="00937419">
      <w:pPr>
        <w:pStyle w:val="ListParagraph"/>
        <w:spacing w:line="276" w:lineRule="auto"/>
        <w:ind w:left="360"/>
        <w:jc w:val="both"/>
        <w:rPr>
          <w:rFonts w:cstheme="minorHAnsi"/>
        </w:rPr>
      </w:pPr>
      <w:r w:rsidRPr="003D68A4">
        <w:rPr>
          <w:rFonts w:cstheme="minorHAnsi"/>
        </w:rPr>
        <w:t>•</w:t>
      </w:r>
      <w:r w:rsidRPr="003D68A4">
        <w:rPr>
          <w:rFonts w:cstheme="minorHAnsi"/>
        </w:rPr>
        <w:tab/>
        <w:t>Presentation of key findings to GOAL at the collaborative design workshop</w:t>
      </w:r>
    </w:p>
    <w:p w14:paraId="0E99239F" w14:textId="37BAD016" w:rsidR="00F5226B" w:rsidRPr="003D68A4" w:rsidRDefault="00F5226B" w:rsidP="000C299B">
      <w:pPr>
        <w:pStyle w:val="Heading1"/>
        <w:numPr>
          <w:ilvl w:val="0"/>
          <w:numId w:val="13"/>
        </w:numPr>
        <w:rPr>
          <w:rFonts w:asciiTheme="minorHAnsi" w:hAnsiTheme="minorHAnsi" w:cstheme="minorHAnsi"/>
        </w:rPr>
      </w:pPr>
      <w:bookmarkStart w:id="23" w:name="_Toc35786586"/>
      <w:bookmarkStart w:id="24" w:name="_Toc49765889"/>
      <w:r w:rsidRPr="003D68A4">
        <w:rPr>
          <w:rFonts w:asciiTheme="minorHAnsi" w:hAnsiTheme="minorHAnsi" w:cstheme="minorHAnsi"/>
        </w:rPr>
        <w:t>Dissemination of findings</w:t>
      </w:r>
      <w:bookmarkEnd w:id="23"/>
      <w:bookmarkEnd w:id="24"/>
    </w:p>
    <w:p w14:paraId="4938AB6E" w14:textId="7A7F08F4" w:rsidR="4E119C71" w:rsidRPr="003D68A4" w:rsidRDefault="4E119C71" w:rsidP="00CC345D">
      <w:pPr>
        <w:jc w:val="both"/>
        <w:rPr>
          <w:rFonts w:cstheme="minorHAnsi"/>
        </w:rPr>
      </w:pPr>
      <w:r w:rsidRPr="003D68A4">
        <w:rPr>
          <w:rFonts w:cstheme="minorHAnsi"/>
        </w:rPr>
        <w:t>Results and recommendations will be communicated to the government, partners, and other relevant stakeholders at the discretion of RIPA technical and senior management. The result will be communicated to relevant stakeholders and global community through formal presentation using the available nutrition platforms, posting on Organization’s website and summarizing and sharing the findings to the donor.</w:t>
      </w:r>
      <w:r w:rsidR="4A17CF56" w:rsidRPr="003D68A4">
        <w:rPr>
          <w:rFonts w:cstheme="minorHAnsi"/>
        </w:rPr>
        <w:t xml:space="preserve"> </w:t>
      </w:r>
      <w:r w:rsidR="00FF0556" w:rsidRPr="003D68A4">
        <w:rPr>
          <w:rFonts w:cstheme="minorHAnsi"/>
        </w:rPr>
        <w:t>Study</w:t>
      </w:r>
      <w:r w:rsidR="4A17CF56" w:rsidRPr="003D68A4">
        <w:rPr>
          <w:rFonts w:cstheme="minorHAnsi"/>
        </w:rPr>
        <w:t xml:space="preserve"> findings will be used to develop and strengthen programming under Component 4 of RIPA. </w:t>
      </w:r>
    </w:p>
    <w:p w14:paraId="4D6B721D" w14:textId="38846FEA" w:rsidR="00F5226B" w:rsidRPr="003D68A4" w:rsidRDefault="00F5226B" w:rsidP="000C299B">
      <w:pPr>
        <w:pStyle w:val="Heading1"/>
        <w:numPr>
          <w:ilvl w:val="0"/>
          <w:numId w:val="13"/>
        </w:numPr>
        <w:rPr>
          <w:rFonts w:asciiTheme="minorHAnsi" w:hAnsiTheme="minorHAnsi" w:cstheme="minorHAnsi"/>
        </w:rPr>
      </w:pPr>
      <w:bookmarkStart w:id="25" w:name="_Toc35786587"/>
      <w:bookmarkStart w:id="26" w:name="_Toc49765890"/>
      <w:r w:rsidRPr="003D68A4">
        <w:rPr>
          <w:rFonts w:asciiTheme="minorHAnsi" w:hAnsiTheme="minorHAnsi" w:cstheme="minorHAnsi"/>
        </w:rPr>
        <w:t>Ethical consideration</w:t>
      </w:r>
      <w:bookmarkEnd w:id="25"/>
      <w:bookmarkEnd w:id="26"/>
    </w:p>
    <w:p w14:paraId="64D4E5A0" w14:textId="5A413BDE" w:rsidR="007606C7" w:rsidRPr="003D68A4" w:rsidRDefault="001B6BEC" w:rsidP="00943791">
      <w:pPr>
        <w:spacing w:line="276" w:lineRule="auto"/>
        <w:jc w:val="both"/>
        <w:rPr>
          <w:rFonts w:cstheme="minorHAnsi"/>
        </w:rPr>
      </w:pPr>
      <w:r w:rsidRPr="003D68A4">
        <w:rPr>
          <w:rFonts w:cstheme="minorHAnsi"/>
        </w:rPr>
        <w:t xml:space="preserve">The </w:t>
      </w:r>
      <w:r w:rsidR="00FF0556" w:rsidRPr="003D68A4">
        <w:rPr>
          <w:rFonts w:cstheme="minorHAnsi"/>
        </w:rPr>
        <w:t xml:space="preserve">study </w:t>
      </w:r>
      <w:r w:rsidRPr="003D68A4">
        <w:rPr>
          <w:rFonts w:cstheme="minorHAnsi"/>
        </w:rPr>
        <w:t xml:space="preserve">team will make clear to all participating stakeholders that they are under no obligation to participate in the study. All participants </w:t>
      </w:r>
      <w:r w:rsidR="32B5D8FE" w:rsidRPr="003D68A4">
        <w:rPr>
          <w:rFonts w:cstheme="minorHAnsi"/>
        </w:rPr>
        <w:t>will be fully informed on data usage and protection policies as applie</w:t>
      </w:r>
      <w:r w:rsidR="002A46E3">
        <w:rPr>
          <w:rFonts w:cstheme="minorHAnsi"/>
        </w:rPr>
        <w:t>d</w:t>
      </w:r>
      <w:r w:rsidR="32B5D8FE" w:rsidRPr="003D68A4">
        <w:rPr>
          <w:rFonts w:cstheme="minorHAnsi"/>
        </w:rPr>
        <w:t xml:space="preserve"> to their personal data. </w:t>
      </w:r>
      <w:r w:rsidRPr="003D68A4">
        <w:rPr>
          <w:rFonts w:cstheme="minorHAnsi"/>
        </w:rPr>
        <w:t xml:space="preserve"> The </w:t>
      </w:r>
      <w:r w:rsidR="5BC68A02" w:rsidRPr="003D68A4">
        <w:rPr>
          <w:rFonts w:cstheme="minorHAnsi"/>
        </w:rPr>
        <w:t>f</w:t>
      </w:r>
      <w:r w:rsidR="007606C7" w:rsidRPr="003D68A4">
        <w:rPr>
          <w:rFonts w:cstheme="minorHAnsi"/>
        </w:rPr>
        <w:t xml:space="preserve">ull consent should be obtained from the participants prior to </w:t>
      </w:r>
      <w:r w:rsidR="00531E9A" w:rsidRPr="003D68A4">
        <w:rPr>
          <w:rFonts w:cstheme="minorHAnsi"/>
        </w:rPr>
        <w:t>each interview/discussion</w:t>
      </w:r>
      <w:r w:rsidR="007606C7" w:rsidRPr="003D68A4">
        <w:rPr>
          <w:rFonts w:cstheme="minorHAnsi"/>
        </w:rPr>
        <w:t xml:space="preserve">. </w:t>
      </w:r>
      <w:r w:rsidRPr="003D68A4">
        <w:rPr>
          <w:rFonts w:cstheme="minorHAnsi"/>
        </w:rPr>
        <w:t xml:space="preserve">The </w:t>
      </w:r>
      <w:r w:rsidR="65E640D5" w:rsidRPr="003D68A4">
        <w:rPr>
          <w:rFonts w:cstheme="minorHAnsi"/>
        </w:rPr>
        <w:t>study</w:t>
      </w:r>
      <w:r w:rsidRPr="003D68A4">
        <w:rPr>
          <w:rFonts w:cstheme="minorHAnsi"/>
        </w:rPr>
        <w:t xml:space="preserve"> team will ensure prior permission is received for taking and use of visual still / moving images for specific purposes, i.e., ‘for the </w:t>
      </w:r>
      <w:r w:rsidR="00FF0556" w:rsidRPr="003D68A4">
        <w:rPr>
          <w:rFonts w:cstheme="minorHAnsi"/>
        </w:rPr>
        <w:t xml:space="preserve">study </w:t>
      </w:r>
      <w:r w:rsidRPr="003D68A4">
        <w:rPr>
          <w:rFonts w:cstheme="minorHAnsi"/>
        </w:rPr>
        <w:t xml:space="preserve">report and </w:t>
      </w:r>
      <w:r w:rsidR="007606C7" w:rsidRPr="003D68A4">
        <w:rPr>
          <w:rFonts w:cstheme="minorHAnsi"/>
        </w:rPr>
        <w:t>presentations</w:t>
      </w:r>
      <w:r w:rsidRPr="003D68A4">
        <w:rPr>
          <w:rFonts w:cstheme="minorHAnsi"/>
        </w:rPr>
        <w:t xml:space="preserve">. </w:t>
      </w:r>
    </w:p>
    <w:p w14:paraId="2E2B7B28" w14:textId="58608A44" w:rsidR="001B6BEC" w:rsidRPr="003D68A4" w:rsidRDefault="388E3A99" w:rsidP="00943791">
      <w:pPr>
        <w:spacing w:line="276" w:lineRule="auto"/>
        <w:jc w:val="both"/>
        <w:rPr>
          <w:rFonts w:cstheme="minorHAnsi"/>
        </w:rPr>
      </w:pPr>
      <w:r w:rsidRPr="003D68A4">
        <w:rPr>
          <w:rFonts w:cstheme="minorHAnsi"/>
        </w:rPr>
        <w:lastRenderedPageBreak/>
        <w:t>Study</w:t>
      </w:r>
      <w:r w:rsidR="007606C7" w:rsidRPr="003D68A4">
        <w:rPr>
          <w:rFonts w:cstheme="minorHAnsi"/>
        </w:rPr>
        <w:t xml:space="preserve"> team</w:t>
      </w:r>
      <w:r w:rsidR="001B6BEC" w:rsidRPr="003D68A4">
        <w:rPr>
          <w:rFonts w:cstheme="minorHAnsi"/>
        </w:rPr>
        <w:t xml:space="preserve"> will </w:t>
      </w:r>
      <w:r w:rsidR="007606C7" w:rsidRPr="003D68A4">
        <w:rPr>
          <w:rFonts w:cstheme="minorHAnsi"/>
        </w:rPr>
        <w:t xml:space="preserve">ensure adequate level of confidentiality of the data and </w:t>
      </w:r>
      <w:r w:rsidR="39AB6035" w:rsidRPr="003D68A4">
        <w:rPr>
          <w:rFonts w:cstheme="minorHAnsi"/>
        </w:rPr>
        <w:t>a</w:t>
      </w:r>
      <w:r w:rsidR="007606C7" w:rsidRPr="003D68A4">
        <w:rPr>
          <w:rFonts w:cstheme="minorHAnsi"/>
        </w:rPr>
        <w:t xml:space="preserve">nonymity of individuals and organizations participating in the </w:t>
      </w:r>
      <w:r w:rsidR="00FF0556" w:rsidRPr="003D68A4">
        <w:rPr>
          <w:rFonts w:cstheme="minorHAnsi"/>
        </w:rPr>
        <w:t>study</w:t>
      </w:r>
      <w:r w:rsidR="007606C7" w:rsidRPr="003D68A4">
        <w:rPr>
          <w:rFonts w:cstheme="minorHAnsi"/>
        </w:rPr>
        <w:t>.</w:t>
      </w:r>
      <w:r w:rsidR="00FD69AC" w:rsidRPr="003D68A4">
        <w:rPr>
          <w:rFonts w:cstheme="minorHAnsi"/>
        </w:rPr>
        <w:t xml:space="preserve"> </w:t>
      </w:r>
      <w:r w:rsidR="6FAFB09F" w:rsidRPr="003D68A4">
        <w:rPr>
          <w:rFonts w:cstheme="minorHAnsi"/>
        </w:rPr>
        <w:t>RIPA</w:t>
      </w:r>
      <w:r w:rsidR="007606C7" w:rsidRPr="003D68A4">
        <w:rPr>
          <w:rFonts w:cstheme="minorHAnsi"/>
        </w:rPr>
        <w:t xml:space="preserve"> and the consultant</w:t>
      </w:r>
      <w:r w:rsidR="001B6BEC" w:rsidRPr="003D68A4">
        <w:rPr>
          <w:rFonts w:cstheme="minorHAnsi"/>
        </w:rPr>
        <w:t xml:space="preserve"> </w:t>
      </w:r>
      <w:r w:rsidR="00DE5004" w:rsidRPr="003D68A4">
        <w:rPr>
          <w:rFonts w:cstheme="minorHAnsi"/>
        </w:rPr>
        <w:t>are</w:t>
      </w:r>
      <w:r w:rsidR="001B6BEC" w:rsidRPr="003D68A4">
        <w:rPr>
          <w:rFonts w:cstheme="minorHAnsi"/>
        </w:rPr>
        <w:t xml:space="preserve"> responsible for determining </w:t>
      </w:r>
      <w:r w:rsidR="003F1CDF" w:rsidRPr="003D68A4">
        <w:rPr>
          <w:rFonts w:cstheme="minorHAnsi"/>
        </w:rPr>
        <w:t>whether</w:t>
      </w:r>
      <w:r w:rsidR="001B6BEC" w:rsidRPr="003D68A4">
        <w:rPr>
          <w:rFonts w:cstheme="minorHAnsi"/>
        </w:rPr>
        <w:t xml:space="preserve"> the proposed methodology would require Institutional Review Board (IRB) </w:t>
      </w:r>
      <w:r w:rsidR="0010231F" w:rsidRPr="003D68A4">
        <w:rPr>
          <w:rFonts w:cstheme="minorHAnsi"/>
        </w:rPr>
        <w:t>clearance and</w:t>
      </w:r>
      <w:r w:rsidR="001B6BEC" w:rsidRPr="003D68A4">
        <w:rPr>
          <w:rFonts w:cstheme="minorHAnsi"/>
        </w:rPr>
        <w:t xml:space="preserve"> will be responsible for clearing the process and training if such approval is required.</w:t>
      </w:r>
    </w:p>
    <w:p w14:paraId="4EF71657" w14:textId="11816557" w:rsidR="00F5226B" w:rsidRPr="003D68A4" w:rsidRDefault="00F5226B" w:rsidP="000C299B">
      <w:pPr>
        <w:pStyle w:val="Heading1"/>
        <w:numPr>
          <w:ilvl w:val="0"/>
          <w:numId w:val="13"/>
        </w:numPr>
        <w:rPr>
          <w:rFonts w:asciiTheme="minorHAnsi" w:hAnsiTheme="minorHAnsi" w:cstheme="minorHAnsi"/>
        </w:rPr>
      </w:pPr>
      <w:bookmarkStart w:id="27" w:name="_Toc35786588"/>
      <w:bookmarkStart w:id="28" w:name="_Toc49765891"/>
      <w:r w:rsidRPr="003D68A4">
        <w:rPr>
          <w:rFonts w:asciiTheme="minorHAnsi" w:hAnsiTheme="minorHAnsi" w:cstheme="minorHAnsi"/>
        </w:rPr>
        <w:t>Assumption and requirements</w:t>
      </w:r>
      <w:bookmarkEnd w:id="27"/>
      <w:bookmarkEnd w:id="28"/>
    </w:p>
    <w:p w14:paraId="45C60557" w14:textId="47CC0256" w:rsidR="00521A48" w:rsidRPr="003D68A4" w:rsidRDefault="00521A48" w:rsidP="00937419">
      <w:pPr>
        <w:pStyle w:val="ListParagraph"/>
        <w:numPr>
          <w:ilvl w:val="0"/>
          <w:numId w:val="10"/>
        </w:numPr>
        <w:spacing w:line="276" w:lineRule="auto"/>
        <w:jc w:val="both"/>
        <w:rPr>
          <w:rFonts w:cstheme="minorHAnsi"/>
        </w:rPr>
      </w:pPr>
      <w:r w:rsidRPr="003D68A4">
        <w:rPr>
          <w:rFonts w:cstheme="minorHAnsi"/>
        </w:rPr>
        <w:t>The</w:t>
      </w:r>
      <w:r w:rsidR="00202FFF" w:rsidRPr="003D68A4">
        <w:rPr>
          <w:rFonts w:cstheme="minorHAnsi"/>
        </w:rPr>
        <w:t xml:space="preserve"> consultant</w:t>
      </w:r>
      <w:r w:rsidRPr="003D68A4">
        <w:rPr>
          <w:rFonts w:cstheme="minorHAnsi"/>
        </w:rPr>
        <w:t xml:space="preserve"> will have access to the targeted community for conducting interviews. </w:t>
      </w:r>
    </w:p>
    <w:p w14:paraId="0065147C" w14:textId="65505D7A" w:rsidR="740C16E3" w:rsidRPr="003D68A4" w:rsidRDefault="740C16E3" w:rsidP="09BE1D68">
      <w:pPr>
        <w:pStyle w:val="ListParagraph"/>
        <w:numPr>
          <w:ilvl w:val="0"/>
          <w:numId w:val="10"/>
        </w:numPr>
        <w:spacing w:line="276" w:lineRule="auto"/>
        <w:jc w:val="both"/>
        <w:rPr>
          <w:rFonts w:cstheme="minorHAnsi"/>
        </w:rPr>
      </w:pPr>
      <w:r w:rsidRPr="003D68A4">
        <w:rPr>
          <w:rFonts w:cstheme="minorHAnsi"/>
        </w:rPr>
        <w:t>Study activities will be adapted to follow all current Government and partner COVID-19 safety procedures</w:t>
      </w:r>
    </w:p>
    <w:p w14:paraId="58C7AD8D" w14:textId="0AA529B3" w:rsidR="00521A48" w:rsidRPr="003D68A4" w:rsidRDefault="00521A48" w:rsidP="09BE1D68">
      <w:pPr>
        <w:pStyle w:val="ListParagraph"/>
        <w:numPr>
          <w:ilvl w:val="0"/>
          <w:numId w:val="10"/>
        </w:numPr>
        <w:spacing w:line="276" w:lineRule="auto"/>
        <w:jc w:val="both"/>
        <w:rPr>
          <w:rFonts w:eastAsiaTheme="minorEastAsia" w:cstheme="minorHAnsi"/>
        </w:rPr>
      </w:pPr>
      <w:r w:rsidRPr="003D68A4">
        <w:rPr>
          <w:rFonts w:cstheme="minorHAnsi"/>
        </w:rPr>
        <w:t>GOAL will provide relevant security</w:t>
      </w:r>
      <w:r w:rsidR="597656B8" w:rsidRPr="003D68A4">
        <w:rPr>
          <w:rFonts w:cstheme="minorHAnsi"/>
        </w:rPr>
        <w:t xml:space="preserve"> and safeguarding/protection</w:t>
      </w:r>
      <w:r w:rsidRPr="003D68A4">
        <w:rPr>
          <w:rFonts w:cstheme="minorHAnsi"/>
        </w:rPr>
        <w:t xml:space="preserve"> briefings</w:t>
      </w:r>
      <w:r w:rsidR="2A39E0C7" w:rsidRPr="003D68A4">
        <w:rPr>
          <w:rFonts w:cstheme="minorHAnsi"/>
        </w:rPr>
        <w:t xml:space="preserve">. Security concerns could impact the timing and scope of the </w:t>
      </w:r>
      <w:r w:rsidR="00FF0556" w:rsidRPr="003D68A4">
        <w:rPr>
          <w:rFonts w:cstheme="minorHAnsi"/>
        </w:rPr>
        <w:t>study</w:t>
      </w:r>
      <w:r w:rsidR="2A39E0C7" w:rsidRPr="003D68A4">
        <w:rPr>
          <w:rFonts w:cstheme="minorHAnsi"/>
        </w:rPr>
        <w:t>. It is important for the consultant to remain flexible.</w:t>
      </w:r>
    </w:p>
    <w:p w14:paraId="7F59D6FB" w14:textId="00A09F85" w:rsidR="00521A48" w:rsidRPr="003D68A4" w:rsidRDefault="00521A48" w:rsidP="00937419">
      <w:pPr>
        <w:pStyle w:val="ListParagraph"/>
        <w:numPr>
          <w:ilvl w:val="0"/>
          <w:numId w:val="10"/>
        </w:numPr>
        <w:spacing w:line="276" w:lineRule="auto"/>
        <w:jc w:val="both"/>
        <w:rPr>
          <w:rFonts w:cstheme="minorHAnsi"/>
        </w:rPr>
      </w:pPr>
      <w:r w:rsidRPr="003D68A4">
        <w:rPr>
          <w:rFonts w:cstheme="minorHAnsi"/>
        </w:rPr>
        <w:t>The consultant is responsible to obtain the relevant travel permits and visas, however GOAL will furnish letters of invitation required application.</w:t>
      </w:r>
    </w:p>
    <w:p w14:paraId="5A53B8A5" w14:textId="752BC13F" w:rsidR="0071367F" w:rsidRPr="003D68A4" w:rsidRDefault="00851A96" w:rsidP="000C299B">
      <w:pPr>
        <w:pStyle w:val="Heading1"/>
        <w:numPr>
          <w:ilvl w:val="0"/>
          <w:numId w:val="13"/>
        </w:numPr>
        <w:rPr>
          <w:rFonts w:asciiTheme="minorHAnsi" w:hAnsiTheme="minorHAnsi" w:cstheme="minorHAnsi"/>
        </w:rPr>
      </w:pPr>
      <w:bookmarkStart w:id="29" w:name="_Toc35786589"/>
      <w:bookmarkStart w:id="30" w:name="_Toc49765892"/>
      <w:r w:rsidRPr="003D68A4">
        <w:rPr>
          <w:rFonts w:asciiTheme="minorHAnsi" w:hAnsiTheme="minorHAnsi" w:cstheme="minorHAnsi"/>
        </w:rPr>
        <w:t>Qualifications of Successful Candidate</w:t>
      </w:r>
      <w:bookmarkEnd w:id="29"/>
      <w:bookmarkEnd w:id="30"/>
    </w:p>
    <w:p w14:paraId="12F31240" w14:textId="77777777" w:rsidR="00C27FB3" w:rsidRPr="003D68A4" w:rsidRDefault="00C27FB3" w:rsidP="00937419">
      <w:pPr>
        <w:pStyle w:val="ListParagraph"/>
        <w:numPr>
          <w:ilvl w:val="0"/>
          <w:numId w:val="11"/>
        </w:numPr>
        <w:spacing w:line="276" w:lineRule="auto"/>
        <w:jc w:val="both"/>
        <w:rPr>
          <w:rFonts w:cstheme="minorHAnsi"/>
        </w:rPr>
      </w:pPr>
      <w:r w:rsidRPr="003D68A4">
        <w:rPr>
          <w:rFonts w:cstheme="minorHAnsi"/>
        </w:rPr>
        <w:t>Individual/Institutional consultant(s): Post-graduate degree in Nutrition, Public Health, Health Sciences, Social sciences including anthropology, global/international health and nutrition, or medicine</w:t>
      </w:r>
    </w:p>
    <w:p w14:paraId="1977A309" w14:textId="3D95A24C" w:rsidR="0071367F" w:rsidRPr="003D68A4" w:rsidRDefault="00851A96" w:rsidP="00937419">
      <w:pPr>
        <w:pStyle w:val="ListParagraph"/>
        <w:numPr>
          <w:ilvl w:val="0"/>
          <w:numId w:val="11"/>
        </w:numPr>
        <w:spacing w:line="276" w:lineRule="auto"/>
        <w:jc w:val="both"/>
        <w:rPr>
          <w:rFonts w:cstheme="minorHAnsi"/>
        </w:rPr>
      </w:pPr>
      <w:r w:rsidRPr="003D68A4">
        <w:rPr>
          <w:rFonts w:cstheme="minorHAnsi"/>
        </w:rPr>
        <w:t>At least 7 years of recent documented work experience in conducting nutrition and/or WASH related field research including quantitative and qualitative studie</w:t>
      </w:r>
      <w:r w:rsidR="0071367F" w:rsidRPr="003D68A4">
        <w:rPr>
          <w:rFonts w:cstheme="minorHAnsi"/>
        </w:rPr>
        <w:t>s</w:t>
      </w:r>
      <w:r w:rsidRPr="003D68A4">
        <w:rPr>
          <w:rFonts w:cstheme="minorHAnsi"/>
        </w:rPr>
        <w:t xml:space="preserve"> with</w:t>
      </w:r>
      <w:r w:rsidR="0071367F" w:rsidRPr="003D68A4">
        <w:rPr>
          <w:rFonts w:cstheme="minorHAnsi"/>
        </w:rPr>
        <w:t xml:space="preserve"> a</w:t>
      </w:r>
      <w:r w:rsidRPr="003D68A4">
        <w:rPr>
          <w:rFonts w:cstheme="minorHAnsi"/>
        </w:rPr>
        <w:t xml:space="preserve"> focus on </w:t>
      </w:r>
      <w:r w:rsidR="0071367F" w:rsidRPr="003D68A4">
        <w:rPr>
          <w:rFonts w:cstheme="minorHAnsi"/>
        </w:rPr>
        <w:t>maternal and child nutrition and hygiene</w:t>
      </w:r>
      <w:r w:rsidR="000D57AC">
        <w:rPr>
          <w:rFonts w:cstheme="minorHAnsi"/>
        </w:rPr>
        <w:t xml:space="preserve">, </w:t>
      </w:r>
      <w:r w:rsidR="004F020F">
        <w:rPr>
          <w:rFonts w:cstheme="minorHAnsi"/>
        </w:rPr>
        <w:t>including</w:t>
      </w:r>
      <w:r w:rsidR="000D57AC">
        <w:rPr>
          <w:rFonts w:cstheme="minorHAnsi"/>
        </w:rPr>
        <w:t xml:space="preserve"> experience in conducting </w:t>
      </w:r>
      <w:r w:rsidR="00B53590">
        <w:rPr>
          <w:rFonts w:cstheme="minorHAnsi"/>
        </w:rPr>
        <w:t>anthropology</w:t>
      </w:r>
      <w:r w:rsidR="000D57AC">
        <w:rPr>
          <w:rFonts w:cstheme="minorHAnsi"/>
        </w:rPr>
        <w:t xml:space="preserve"> and barrier analysis</w:t>
      </w:r>
      <w:r w:rsidR="00B53590">
        <w:rPr>
          <w:rFonts w:cstheme="minorHAnsi"/>
        </w:rPr>
        <w:t xml:space="preserve"> studies</w:t>
      </w:r>
    </w:p>
    <w:p w14:paraId="5DABE8A8" w14:textId="7CB307AF" w:rsidR="00851A96" w:rsidRPr="003D68A4" w:rsidRDefault="00851A96" w:rsidP="00937419">
      <w:pPr>
        <w:pStyle w:val="ListParagraph"/>
        <w:numPr>
          <w:ilvl w:val="0"/>
          <w:numId w:val="11"/>
        </w:numPr>
        <w:spacing w:line="276" w:lineRule="auto"/>
        <w:jc w:val="both"/>
        <w:rPr>
          <w:rFonts w:cstheme="minorHAnsi"/>
        </w:rPr>
      </w:pPr>
      <w:r w:rsidRPr="003D68A4">
        <w:rPr>
          <w:rFonts w:cstheme="minorHAnsi"/>
        </w:rPr>
        <w:t xml:space="preserve">Demonstrated recent work experience in </w:t>
      </w:r>
      <w:r w:rsidR="0071367F" w:rsidRPr="003D68A4">
        <w:rPr>
          <w:rFonts w:cstheme="minorHAnsi"/>
        </w:rPr>
        <w:t>formative, operational</w:t>
      </w:r>
      <w:r w:rsidRPr="003D68A4">
        <w:rPr>
          <w:rFonts w:cstheme="minorHAnsi"/>
        </w:rPr>
        <w:t xml:space="preserve"> research, data management and analyses</w:t>
      </w:r>
      <w:r w:rsidR="0071367F" w:rsidRPr="003D68A4">
        <w:rPr>
          <w:rFonts w:cstheme="minorHAnsi"/>
        </w:rPr>
        <w:t>.</w:t>
      </w:r>
      <w:r w:rsidR="000D57AC">
        <w:rPr>
          <w:rFonts w:cstheme="minorHAnsi"/>
        </w:rPr>
        <w:t xml:space="preserve"> And developing SBCC strategies.</w:t>
      </w:r>
    </w:p>
    <w:p w14:paraId="2A8E1969" w14:textId="406F9D7C" w:rsidR="00851A96" w:rsidRPr="003D68A4" w:rsidRDefault="00851A96" w:rsidP="00937419">
      <w:pPr>
        <w:pStyle w:val="ListParagraph"/>
        <w:numPr>
          <w:ilvl w:val="0"/>
          <w:numId w:val="11"/>
        </w:numPr>
        <w:spacing w:line="276" w:lineRule="auto"/>
        <w:jc w:val="both"/>
        <w:rPr>
          <w:rFonts w:cstheme="minorHAnsi"/>
        </w:rPr>
      </w:pPr>
      <w:r w:rsidRPr="003D68A4">
        <w:rPr>
          <w:rFonts w:cstheme="minorHAnsi"/>
        </w:rPr>
        <w:t>Substantive knowledge on maternal, neonatal, child health and nutrition (MNCHN), early child development and WASH-nutrition linkages</w:t>
      </w:r>
    </w:p>
    <w:p w14:paraId="28719AA7" w14:textId="5C9022B9" w:rsidR="00851A96" w:rsidRPr="003D68A4" w:rsidRDefault="00851A96" w:rsidP="00937419">
      <w:pPr>
        <w:pStyle w:val="ListParagraph"/>
        <w:numPr>
          <w:ilvl w:val="0"/>
          <w:numId w:val="11"/>
        </w:numPr>
        <w:spacing w:line="276" w:lineRule="auto"/>
        <w:jc w:val="both"/>
        <w:rPr>
          <w:rFonts w:cstheme="minorHAnsi"/>
        </w:rPr>
      </w:pPr>
      <w:r w:rsidRPr="003D68A4">
        <w:rPr>
          <w:rFonts w:cstheme="minorHAnsi"/>
        </w:rPr>
        <w:t>Strong inter-personal, teamwork and organizational skills</w:t>
      </w:r>
    </w:p>
    <w:p w14:paraId="090AE240" w14:textId="7757E3B0" w:rsidR="00177A89" w:rsidRPr="003D68A4" w:rsidRDefault="00851A96" w:rsidP="00937419">
      <w:pPr>
        <w:pStyle w:val="ListParagraph"/>
        <w:numPr>
          <w:ilvl w:val="0"/>
          <w:numId w:val="11"/>
        </w:numPr>
        <w:spacing w:line="276" w:lineRule="auto"/>
        <w:jc w:val="both"/>
        <w:rPr>
          <w:rFonts w:cstheme="minorHAnsi"/>
        </w:rPr>
      </w:pPr>
      <w:r w:rsidRPr="003D68A4">
        <w:rPr>
          <w:rFonts w:cstheme="minorHAnsi"/>
        </w:rPr>
        <w:t xml:space="preserve">Solid understanding of and documented work experience in individual and social </w:t>
      </w:r>
      <w:r w:rsidR="0071367F" w:rsidRPr="003D68A4">
        <w:rPr>
          <w:rFonts w:cstheme="minorHAnsi"/>
        </w:rPr>
        <w:t>behavior</w:t>
      </w:r>
      <w:r w:rsidRPr="003D68A4">
        <w:rPr>
          <w:rFonts w:cstheme="minorHAnsi"/>
        </w:rPr>
        <w:t xml:space="preserve"> </w:t>
      </w:r>
    </w:p>
    <w:p w14:paraId="03972EBE" w14:textId="1D08E61A" w:rsidR="00177A89" w:rsidRPr="003D68A4" w:rsidRDefault="00177A89" w:rsidP="00937419">
      <w:pPr>
        <w:pStyle w:val="ListParagraph"/>
        <w:numPr>
          <w:ilvl w:val="0"/>
          <w:numId w:val="11"/>
        </w:numPr>
        <w:spacing w:line="276" w:lineRule="auto"/>
        <w:jc w:val="both"/>
        <w:rPr>
          <w:rFonts w:cstheme="minorHAnsi"/>
        </w:rPr>
      </w:pPr>
      <w:r w:rsidRPr="003D68A4">
        <w:rPr>
          <w:rFonts w:cstheme="minorHAnsi"/>
        </w:rPr>
        <w:t xml:space="preserve">Extensive experience of conducting formative </w:t>
      </w:r>
      <w:r w:rsidR="00FF0556" w:rsidRPr="003D68A4">
        <w:rPr>
          <w:rFonts w:cstheme="minorHAnsi"/>
        </w:rPr>
        <w:t xml:space="preserve">study </w:t>
      </w:r>
      <w:r w:rsidRPr="003D68A4">
        <w:rPr>
          <w:rFonts w:cstheme="minorHAnsi"/>
        </w:rPr>
        <w:t>and experience of designing evaluation methodology/tools, data analysis, etc.</w:t>
      </w:r>
    </w:p>
    <w:p w14:paraId="49894103" w14:textId="007214B6" w:rsidR="00177A89" w:rsidRPr="003D68A4" w:rsidRDefault="00177A89" w:rsidP="00937419">
      <w:pPr>
        <w:pStyle w:val="ListParagraph"/>
        <w:numPr>
          <w:ilvl w:val="0"/>
          <w:numId w:val="11"/>
        </w:numPr>
        <w:spacing w:line="276" w:lineRule="auto"/>
        <w:jc w:val="both"/>
        <w:rPr>
          <w:rFonts w:cstheme="minorHAnsi"/>
        </w:rPr>
      </w:pPr>
      <w:r w:rsidRPr="003D68A4">
        <w:rPr>
          <w:rFonts w:cstheme="minorHAnsi"/>
        </w:rPr>
        <w:t>In-depth knowledge of quantitative and qualitative research methods.</w:t>
      </w:r>
    </w:p>
    <w:p w14:paraId="33914C94" w14:textId="0732138F" w:rsidR="00177A89" w:rsidRPr="003D68A4" w:rsidRDefault="00177A89" w:rsidP="00937419">
      <w:pPr>
        <w:pStyle w:val="ListParagraph"/>
        <w:numPr>
          <w:ilvl w:val="0"/>
          <w:numId w:val="11"/>
        </w:numPr>
        <w:spacing w:line="276" w:lineRule="auto"/>
        <w:jc w:val="both"/>
        <w:rPr>
          <w:rFonts w:cstheme="minorHAnsi"/>
        </w:rPr>
      </w:pPr>
      <w:r w:rsidRPr="003D68A4">
        <w:rPr>
          <w:rFonts w:cstheme="minorHAnsi"/>
        </w:rPr>
        <w:t>Competent in using statistical packages for quantitative and qualitative analyses</w:t>
      </w:r>
    </w:p>
    <w:p w14:paraId="2724FFEC" w14:textId="69B19378" w:rsidR="00177A89" w:rsidRPr="003D68A4" w:rsidRDefault="00177A89" w:rsidP="00937419">
      <w:pPr>
        <w:pStyle w:val="ListParagraph"/>
        <w:numPr>
          <w:ilvl w:val="0"/>
          <w:numId w:val="11"/>
        </w:numPr>
        <w:spacing w:line="276" w:lineRule="auto"/>
        <w:jc w:val="both"/>
        <w:rPr>
          <w:rFonts w:cstheme="minorHAnsi"/>
        </w:rPr>
      </w:pPr>
      <w:r w:rsidRPr="003D68A4">
        <w:rPr>
          <w:rFonts w:cstheme="minorHAnsi"/>
        </w:rPr>
        <w:t>Excellent written and verbal communication skills, and excellent presentation skills. Proven experience in producing high-quality documents ready for external dissemination.</w:t>
      </w:r>
    </w:p>
    <w:p w14:paraId="43A0E927" w14:textId="3976F7BE" w:rsidR="0071367F" w:rsidRPr="003D68A4" w:rsidRDefault="0071367F" w:rsidP="00937419">
      <w:pPr>
        <w:pStyle w:val="ListParagraph"/>
        <w:numPr>
          <w:ilvl w:val="0"/>
          <w:numId w:val="11"/>
        </w:numPr>
        <w:spacing w:line="276" w:lineRule="auto"/>
        <w:jc w:val="both"/>
        <w:rPr>
          <w:rFonts w:cstheme="minorHAnsi"/>
        </w:rPr>
      </w:pPr>
      <w:r w:rsidRPr="003D68A4">
        <w:rPr>
          <w:rFonts w:cstheme="minorHAnsi"/>
        </w:rPr>
        <w:t>Excellent analytical and writing capacity in English.</w:t>
      </w:r>
    </w:p>
    <w:p w14:paraId="240B0BEB" w14:textId="27CC7921" w:rsidR="00FF0556" w:rsidRPr="003D68A4" w:rsidRDefault="00FF0556" w:rsidP="00937419">
      <w:pPr>
        <w:pStyle w:val="ListParagraph"/>
        <w:numPr>
          <w:ilvl w:val="0"/>
          <w:numId w:val="11"/>
        </w:numPr>
        <w:spacing w:line="276" w:lineRule="auto"/>
        <w:jc w:val="both"/>
        <w:rPr>
          <w:rFonts w:cstheme="minorHAnsi"/>
        </w:rPr>
      </w:pPr>
      <w:r w:rsidRPr="003D68A4">
        <w:rPr>
          <w:rFonts w:cstheme="minorHAnsi"/>
        </w:rPr>
        <w:t>Good facilitating, negotiating, communication and advocacy skills</w:t>
      </w:r>
    </w:p>
    <w:p w14:paraId="5179E9DA" w14:textId="77777777" w:rsidR="00F6425C" w:rsidRPr="00F6425C" w:rsidRDefault="00F6425C" w:rsidP="00F6425C">
      <w:bookmarkStart w:id="31" w:name="_Toc45639660"/>
      <w:bookmarkEnd w:id="31"/>
    </w:p>
    <w:p w14:paraId="1DD01FA6" w14:textId="731F557A" w:rsidR="00B25870" w:rsidRPr="00244841" w:rsidRDefault="000B062C" w:rsidP="00244841">
      <w:pPr>
        <w:pStyle w:val="Heading1"/>
        <w:numPr>
          <w:ilvl w:val="0"/>
          <w:numId w:val="13"/>
        </w:numPr>
        <w:rPr>
          <w:rFonts w:cstheme="minorHAnsi"/>
        </w:rPr>
      </w:pPr>
      <w:bookmarkStart w:id="32" w:name="_Toc49765893"/>
      <w:r w:rsidRPr="003B1322">
        <w:rPr>
          <w:rFonts w:asciiTheme="minorHAnsi" w:hAnsiTheme="minorHAnsi" w:cstheme="minorHAnsi"/>
        </w:rPr>
        <w:lastRenderedPageBreak/>
        <w:t>Proposed Study T</w:t>
      </w:r>
      <w:r w:rsidR="00B25870" w:rsidRPr="003B1322">
        <w:rPr>
          <w:rFonts w:asciiTheme="minorHAnsi" w:hAnsiTheme="minorHAnsi" w:cstheme="minorHAnsi"/>
        </w:rPr>
        <w:t>imeline</w:t>
      </w:r>
      <w:bookmarkEnd w:id="32"/>
    </w:p>
    <w:tbl>
      <w:tblPr>
        <w:tblStyle w:val="TableGrid1"/>
        <w:tblW w:w="0" w:type="auto"/>
        <w:tblLook w:val="04A0" w:firstRow="1" w:lastRow="0" w:firstColumn="1" w:lastColumn="0" w:noHBand="0" w:noVBand="1"/>
      </w:tblPr>
      <w:tblGrid>
        <w:gridCol w:w="3955"/>
        <w:gridCol w:w="2880"/>
      </w:tblGrid>
      <w:tr w:rsidR="00B25870" w:rsidRPr="003D68A4" w14:paraId="6DFF6982" w14:textId="77777777" w:rsidTr="00B75DC6">
        <w:tc>
          <w:tcPr>
            <w:tcW w:w="3955" w:type="dxa"/>
            <w:shd w:val="clear" w:color="auto" w:fill="A8D08D" w:themeFill="accent6" w:themeFillTint="99"/>
          </w:tcPr>
          <w:p w14:paraId="4A99F172" w14:textId="77777777" w:rsidR="00B25870" w:rsidRPr="003D68A4" w:rsidRDefault="00B25870" w:rsidP="00B25870">
            <w:pPr>
              <w:spacing w:after="160" w:line="259" w:lineRule="auto"/>
              <w:rPr>
                <w:rFonts w:cstheme="minorHAnsi"/>
                <w:b/>
                <w:bCs/>
              </w:rPr>
            </w:pPr>
            <w:bookmarkStart w:id="33" w:name="_Hlk48718544"/>
            <w:r w:rsidRPr="003D68A4">
              <w:rPr>
                <w:rFonts w:cstheme="minorHAnsi"/>
                <w:b/>
                <w:bCs/>
              </w:rPr>
              <w:t>Task</w:t>
            </w:r>
          </w:p>
        </w:tc>
        <w:tc>
          <w:tcPr>
            <w:tcW w:w="2880" w:type="dxa"/>
            <w:shd w:val="clear" w:color="auto" w:fill="A8D08D" w:themeFill="accent6" w:themeFillTint="99"/>
          </w:tcPr>
          <w:p w14:paraId="0ED07404" w14:textId="77777777" w:rsidR="00B25870" w:rsidRPr="003D68A4" w:rsidRDefault="00B25870" w:rsidP="00B25870">
            <w:pPr>
              <w:spacing w:after="160" w:line="259" w:lineRule="auto"/>
              <w:rPr>
                <w:rFonts w:cstheme="minorHAnsi"/>
                <w:b/>
                <w:bCs/>
              </w:rPr>
            </w:pPr>
            <w:r w:rsidRPr="003D68A4">
              <w:rPr>
                <w:rFonts w:cstheme="minorHAnsi"/>
                <w:b/>
                <w:bCs/>
              </w:rPr>
              <w:t>Approximate number of working days*</w:t>
            </w:r>
          </w:p>
        </w:tc>
      </w:tr>
      <w:tr w:rsidR="009F19A3" w:rsidRPr="003D68A4" w14:paraId="328F2BC4" w14:textId="77777777" w:rsidTr="00B75DC6">
        <w:tc>
          <w:tcPr>
            <w:tcW w:w="6835" w:type="dxa"/>
            <w:gridSpan w:val="2"/>
            <w:shd w:val="clear" w:color="auto" w:fill="auto"/>
          </w:tcPr>
          <w:p w14:paraId="4538E3FD" w14:textId="0CEE0596" w:rsidR="009F19A3" w:rsidRPr="003D68A4" w:rsidRDefault="005C6740" w:rsidP="009F19A3">
            <w:pPr>
              <w:pStyle w:val="ListParagraph"/>
              <w:numPr>
                <w:ilvl w:val="0"/>
                <w:numId w:val="31"/>
              </w:numPr>
              <w:rPr>
                <w:rFonts w:cstheme="minorHAnsi"/>
                <w:b/>
                <w:bCs/>
                <w:i/>
                <w:iCs/>
                <w:sz w:val="24"/>
                <w:szCs w:val="24"/>
              </w:rPr>
            </w:pPr>
            <w:r w:rsidRPr="003D68A4">
              <w:rPr>
                <w:rFonts w:cstheme="minorHAnsi"/>
                <w:b/>
                <w:bCs/>
                <w:i/>
                <w:iCs/>
                <w:sz w:val="24"/>
                <w:szCs w:val="24"/>
              </w:rPr>
              <w:t>Conducting the f</w:t>
            </w:r>
            <w:r w:rsidR="009F19A3" w:rsidRPr="003D68A4">
              <w:rPr>
                <w:rFonts w:cstheme="minorHAnsi"/>
                <w:b/>
                <w:bCs/>
                <w:i/>
                <w:iCs/>
                <w:sz w:val="24"/>
                <w:szCs w:val="24"/>
              </w:rPr>
              <w:t>ormative</w:t>
            </w:r>
            <w:r w:rsidRPr="003D68A4">
              <w:rPr>
                <w:rFonts w:cstheme="minorHAnsi"/>
                <w:b/>
                <w:bCs/>
                <w:i/>
                <w:iCs/>
                <w:sz w:val="24"/>
                <w:szCs w:val="24"/>
              </w:rPr>
              <w:t xml:space="preserve"> s</w:t>
            </w:r>
            <w:r w:rsidR="009F19A3" w:rsidRPr="003D68A4">
              <w:rPr>
                <w:rFonts w:cstheme="minorHAnsi"/>
                <w:b/>
                <w:bCs/>
                <w:i/>
                <w:iCs/>
                <w:sz w:val="24"/>
                <w:szCs w:val="24"/>
              </w:rPr>
              <w:t>tudy</w:t>
            </w:r>
          </w:p>
        </w:tc>
      </w:tr>
      <w:tr w:rsidR="00B25870" w:rsidRPr="003D68A4" w14:paraId="020E3C20" w14:textId="77777777" w:rsidTr="00B75DC6">
        <w:tc>
          <w:tcPr>
            <w:tcW w:w="3955" w:type="dxa"/>
          </w:tcPr>
          <w:p w14:paraId="7A7F98EF" w14:textId="5D48E9CC" w:rsidR="00B25870" w:rsidRPr="003D68A4" w:rsidRDefault="00B25870" w:rsidP="00B25870">
            <w:pPr>
              <w:spacing w:after="160" w:line="259" w:lineRule="auto"/>
              <w:rPr>
                <w:rFonts w:cstheme="minorHAnsi"/>
              </w:rPr>
            </w:pPr>
            <w:r w:rsidRPr="003D68A4">
              <w:rPr>
                <w:rFonts w:cstheme="minorHAnsi"/>
              </w:rPr>
              <w:t>Literature review</w:t>
            </w:r>
            <w:r w:rsidR="007D2885" w:rsidRPr="003D68A4">
              <w:rPr>
                <w:rFonts w:cstheme="minorHAnsi"/>
              </w:rPr>
              <w:t xml:space="preserve"> and development of primary data collection tool</w:t>
            </w:r>
          </w:p>
        </w:tc>
        <w:tc>
          <w:tcPr>
            <w:tcW w:w="2880" w:type="dxa"/>
          </w:tcPr>
          <w:p w14:paraId="0C1AFAA5" w14:textId="2053742B" w:rsidR="00B25870" w:rsidRPr="003D68A4" w:rsidRDefault="007D2885" w:rsidP="00B25870">
            <w:pPr>
              <w:spacing w:after="160" w:line="259" w:lineRule="auto"/>
              <w:rPr>
                <w:rFonts w:cstheme="minorHAnsi"/>
              </w:rPr>
            </w:pPr>
            <w:r w:rsidRPr="003D68A4">
              <w:rPr>
                <w:rFonts w:cstheme="minorHAnsi"/>
              </w:rPr>
              <w:t>10</w:t>
            </w:r>
            <w:r w:rsidR="00B25870" w:rsidRPr="003D68A4">
              <w:rPr>
                <w:rFonts w:cstheme="minorHAnsi"/>
              </w:rPr>
              <w:t xml:space="preserve"> days </w:t>
            </w:r>
          </w:p>
        </w:tc>
      </w:tr>
      <w:tr w:rsidR="00B25870" w:rsidRPr="003D68A4" w14:paraId="3A135EC6" w14:textId="77777777" w:rsidTr="00B75DC6">
        <w:tc>
          <w:tcPr>
            <w:tcW w:w="3955" w:type="dxa"/>
          </w:tcPr>
          <w:p w14:paraId="7725433B" w14:textId="77777777" w:rsidR="00B25870" w:rsidRPr="003D68A4" w:rsidRDefault="00B25870" w:rsidP="00B25870">
            <w:pPr>
              <w:spacing w:after="160" w:line="259" w:lineRule="auto"/>
              <w:rPr>
                <w:rFonts w:cstheme="minorHAnsi"/>
              </w:rPr>
            </w:pPr>
            <w:r w:rsidRPr="003D68A4">
              <w:rPr>
                <w:rFonts w:cstheme="minorHAnsi"/>
              </w:rPr>
              <w:t>Training for interviewers and supervisors</w:t>
            </w:r>
          </w:p>
        </w:tc>
        <w:tc>
          <w:tcPr>
            <w:tcW w:w="2880" w:type="dxa"/>
          </w:tcPr>
          <w:p w14:paraId="6B9123B2" w14:textId="530BF17C" w:rsidR="00B25870" w:rsidRPr="003D68A4" w:rsidRDefault="00B25870" w:rsidP="00B25870">
            <w:pPr>
              <w:spacing w:after="160" w:line="259" w:lineRule="auto"/>
              <w:rPr>
                <w:rFonts w:cstheme="minorHAnsi"/>
              </w:rPr>
            </w:pPr>
            <w:r w:rsidRPr="003D68A4">
              <w:rPr>
                <w:rFonts w:cstheme="minorHAnsi"/>
              </w:rPr>
              <w:t>3 days</w:t>
            </w:r>
          </w:p>
        </w:tc>
      </w:tr>
      <w:tr w:rsidR="00B25870" w:rsidRPr="003D68A4" w14:paraId="52AA440D" w14:textId="77777777" w:rsidTr="00B26A88">
        <w:trPr>
          <w:trHeight w:val="396"/>
        </w:trPr>
        <w:tc>
          <w:tcPr>
            <w:tcW w:w="3955" w:type="dxa"/>
          </w:tcPr>
          <w:p w14:paraId="09972E59" w14:textId="477DBB6C" w:rsidR="00B25870" w:rsidRPr="003D68A4" w:rsidRDefault="00B25870" w:rsidP="000B062C">
            <w:pPr>
              <w:spacing w:after="160" w:line="259" w:lineRule="auto"/>
              <w:rPr>
                <w:rFonts w:cstheme="minorHAnsi"/>
              </w:rPr>
            </w:pPr>
            <w:r w:rsidRPr="003D68A4">
              <w:rPr>
                <w:rFonts w:cstheme="minorHAnsi"/>
              </w:rPr>
              <w:t>Community assessment</w:t>
            </w:r>
          </w:p>
        </w:tc>
        <w:tc>
          <w:tcPr>
            <w:tcW w:w="2880" w:type="dxa"/>
          </w:tcPr>
          <w:p w14:paraId="4DB99B7C" w14:textId="3BBEF40D" w:rsidR="00B25870" w:rsidRPr="003D68A4" w:rsidRDefault="007D2885" w:rsidP="00B25870">
            <w:pPr>
              <w:spacing w:after="160" w:line="259" w:lineRule="auto"/>
              <w:rPr>
                <w:rFonts w:cstheme="minorHAnsi"/>
              </w:rPr>
            </w:pPr>
            <w:r w:rsidRPr="003D68A4">
              <w:rPr>
                <w:rFonts w:cstheme="minorHAnsi"/>
              </w:rPr>
              <w:t>7 days</w:t>
            </w:r>
          </w:p>
          <w:p w14:paraId="648EBB09" w14:textId="77777777" w:rsidR="00B25870" w:rsidRPr="003D68A4" w:rsidRDefault="00B25870" w:rsidP="00B25870">
            <w:pPr>
              <w:spacing w:after="160" w:line="259" w:lineRule="auto"/>
              <w:rPr>
                <w:rFonts w:cstheme="minorHAnsi"/>
              </w:rPr>
            </w:pPr>
          </w:p>
        </w:tc>
      </w:tr>
      <w:tr w:rsidR="00B25870" w:rsidRPr="003D68A4" w14:paraId="2143B201" w14:textId="77777777" w:rsidTr="00B75DC6">
        <w:tc>
          <w:tcPr>
            <w:tcW w:w="3955" w:type="dxa"/>
          </w:tcPr>
          <w:p w14:paraId="69018342" w14:textId="178AE30D" w:rsidR="00B25870" w:rsidRPr="003D68A4" w:rsidRDefault="009F19A3" w:rsidP="00B25870">
            <w:pPr>
              <w:spacing w:after="160" w:line="259" w:lineRule="auto"/>
              <w:rPr>
                <w:rFonts w:cstheme="minorHAnsi"/>
              </w:rPr>
            </w:pPr>
            <w:r w:rsidRPr="003D68A4">
              <w:rPr>
                <w:rFonts w:cstheme="minorHAnsi"/>
              </w:rPr>
              <w:t>D</w:t>
            </w:r>
            <w:r w:rsidR="00B25870" w:rsidRPr="003D68A4">
              <w:rPr>
                <w:rFonts w:cstheme="minorHAnsi"/>
              </w:rPr>
              <w:t>ata collection</w:t>
            </w:r>
          </w:p>
        </w:tc>
        <w:tc>
          <w:tcPr>
            <w:tcW w:w="2880" w:type="dxa"/>
          </w:tcPr>
          <w:p w14:paraId="7A156153" w14:textId="06ECBD1B" w:rsidR="00B25870" w:rsidRPr="003D68A4" w:rsidRDefault="00B25870" w:rsidP="00B25870">
            <w:pPr>
              <w:spacing w:after="160" w:line="259" w:lineRule="auto"/>
              <w:rPr>
                <w:rFonts w:cstheme="minorHAnsi"/>
              </w:rPr>
            </w:pPr>
            <w:r w:rsidRPr="003D68A4">
              <w:rPr>
                <w:rFonts w:cstheme="minorHAnsi"/>
              </w:rPr>
              <w:t>1</w:t>
            </w:r>
            <w:r w:rsidR="009F19A3" w:rsidRPr="003D68A4">
              <w:rPr>
                <w:rFonts w:cstheme="minorHAnsi"/>
              </w:rPr>
              <w:t>2</w:t>
            </w:r>
            <w:r w:rsidRPr="003D68A4">
              <w:rPr>
                <w:rFonts w:cstheme="minorHAnsi"/>
              </w:rPr>
              <w:t xml:space="preserve"> days</w:t>
            </w:r>
          </w:p>
        </w:tc>
      </w:tr>
      <w:tr w:rsidR="00B25870" w:rsidRPr="003D68A4" w14:paraId="3CB18CD7" w14:textId="77777777" w:rsidTr="00B75DC6">
        <w:tc>
          <w:tcPr>
            <w:tcW w:w="3955" w:type="dxa"/>
          </w:tcPr>
          <w:p w14:paraId="3D1085CA" w14:textId="4DB3D716" w:rsidR="00B25870" w:rsidRPr="003D68A4" w:rsidRDefault="009F19A3" w:rsidP="00B25870">
            <w:pPr>
              <w:spacing w:after="160" w:line="259" w:lineRule="auto"/>
              <w:rPr>
                <w:rFonts w:cstheme="minorHAnsi"/>
              </w:rPr>
            </w:pPr>
            <w:r w:rsidRPr="003D68A4">
              <w:rPr>
                <w:rFonts w:cstheme="minorHAnsi"/>
              </w:rPr>
              <w:t>C</w:t>
            </w:r>
            <w:r w:rsidR="00B25870" w:rsidRPr="003D68A4">
              <w:rPr>
                <w:rFonts w:cstheme="minorHAnsi"/>
              </w:rPr>
              <w:t>oding, data entry, and analysis</w:t>
            </w:r>
          </w:p>
        </w:tc>
        <w:tc>
          <w:tcPr>
            <w:tcW w:w="2880" w:type="dxa"/>
          </w:tcPr>
          <w:p w14:paraId="3DE95D6A" w14:textId="75AC034F" w:rsidR="00B25870" w:rsidRPr="003D68A4" w:rsidRDefault="00B25870" w:rsidP="00B25870">
            <w:pPr>
              <w:spacing w:after="160" w:line="259" w:lineRule="auto"/>
              <w:rPr>
                <w:rFonts w:cstheme="minorHAnsi"/>
              </w:rPr>
            </w:pPr>
            <w:r w:rsidRPr="003D68A4">
              <w:rPr>
                <w:rFonts w:cstheme="minorHAnsi"/>
              </w:rPr>
              <w:t xml:space="preserve"> </w:t>
            </w:r>
            <w:r w:rsidR="00327FE7" w:rsidRPr="003D68A4">
              <w:rPr>
                <w:rFonts w:cstheme="minorHAnsi"/>
              </w:rPr>
              <w:t>7</w:t>
            </w:r>
            <w:r w:rsidRPr="003D68A4">
              <w:rPr>
                <w:rFonts w:cstheme="minorHAnsi"/>
              </w:rPr>
              <w:t xml:space="preserve"> days</w:t>
            </w:r>
          </w:p>
        </w:tc>
      </w:tr>
      <w:tr w:rsidR="00B25870" w:rsidRPr="003D68A4" w14:paraId="13FCB29F" w14:textId="77777777" w:rsidTr="00B75DC6">
        <w:tc>
          <w:tcPr>
            <w:tcW w:w="3955" w:type="dxa"/>
          </w:tcPr>
          <w:p w14:paraId="0274EC13" w14:textId="3E7E273B" w:rsidR="00B25870" w:rsidRPr="003D68A4" w:rsidRDefault="00B25870" w:rsidP="000B062C">
            <w:pPr>
              <w:spacing w:after="160" w:line="259" w:lineRule="auto"/>
              <w:rPr>
                <w:rFonts w:cstheme="minorHAnsi"/>
              </w:rPr>
            </w:pPr>
            <w:r w:rsidRPr="003D68A4">
              <w:rPr>
                <w:rFonts w:cstheme="minorHAnsi"/>
              </w:rPr>
              <w:t xml:space="preserve">Complementary </w:t>
            </w:r>
            <w:r w:rsidR="000B062C" w:rsidRPr="003D68A4">
              <w:rPr>
                <w:rFonts w:cstheme="minorHAnsi"/>
              </w:rPr>
              <w:t>study</w:t>
            </w:r>
          </w:p>
        </w:tc>
        <w:tc>
          <w:tcPr>
            <w:tcW w:w="2880" w:type="dxa"/>
          </w:tcPr>
          <w:p w14:paraId="5A9151D1" w14:textId="77777777" w:rsidR="00B25870" w:rsidRPr="003D68A4" w:rsidRDefault="00B25870" w:rsidP="00B25870">
            <w:pPr>
              <w:spacing w:after="160" w:line="259" w:lineRule="auto"/>
              <w:rPr>
                <w:rFonts w:cstheme="minorHAnsi"/>
              </w:rPr>
            </w:pPr>
            <w:r w:rsidRPr="003D68A4">
              <w:rPr>
                <w:rFonts w:cstheme="minorHAnsi"/>
              </w:rPr>
              <w:t xml:space="preserve">3 days </w:t>
            </w:r>
          </w:p>
        </w:tc>
      </w:tr>
      <w:tr w:rsidR="00B25870" w:rsidRPr="003D68A4" w14:paraId="5B4A69D1" w14:textId="77777777" w:rsidTr="00B75DC6">
        <w:tc>
          <w:tcPr>
            <w:tcW w:w="3955" w:type="dxa"/>
          </w:tcPr>
          <w:p w14:paraId="605D3342" w14:textId="2D1298B6" w:rsidR="00B25870" w:rsidRPr="003D68A4" w:rsidRDefault="00327FE7" w:rsidP="00B25870">
            <w:pPr>
              <w:spacing w:after="160" w:line="259" w:lineRule="auto"/>
              <w:rPr>
                <w:rFonts w:cstheme="minorHAnsi"/>
              </w:rPr>
            </w:pPr>
            <w:r w:rsidRPr="003D68A4">
              <w:rPr>
                <w:rFonts w:cstheme="minorHAnsi"/>
              </w:rPr>
              <w:t>Complete a final narrative report and slide deck</w:t>
            </w:r>
          </w:p>
        </w:tc>
        <w:tc>
          <w:tcPr>
            <w:tcW w:w="2880" w:type="dxa"/>
          </w:tcPr>
          <w:p w14:paraId="72845F56" w14:textId="410536D6" w:rsidR="00B25870" w:rsidRPr="003D68A4" w:rsidRDefault="00B25870" w:rsidP="00B25870">
            <w:pPr>
              <w:spacing w:after="160" w:line="259" w:lineRule="auto"/>
              <w:rPr>
                <w:rFonts w:cstheme="minorHAnsi"/>
              </w:rPr>
            </w:pPr>
            <w:r w:rsidRPr="003D68A4">
              <w:rPr>
                <w:rFonts w:cstheme="minorHAnsi"/>
              </w:rPr>
              <w:t>5 days</w:t>
            </w:r>
          </w:p>
        </w:tc>
      </w:tr>
      <w:tr w:rsidR="009F19A3" w:rsidRPr="003D68A4" w14:paraId="10CB9A30" w14:textId="77777777" w:rsidTr="00B75DC6">
        <w:tc>
          <w:tcPr>
            <w:tcW w:w="3955" w:type="dxa"/>
          </w:tcPr>
          <w:p w14:paraId="69C86605" w14:textId="3E74E724" w:rsidR="009F19A3" w:rsidRPr="003D68A4" w:rsidRDefault="009F19A3" w:rsidP="00B25870">
            <w:pPr>
              <w:rPr>
                <w:rFonts w:cstheme="minorHAnsi"/>
              </w:rPr>
            </w:pPr>
            <w:r w:rsidRPr="003D68A4">
              <w:rPr>
                <w:rFonts w:cstheme="minorHAnsi"/>
              </w:rPr>
              <w:t>Facilitate validation workshop</w:t>
            </w:r>
            <w:r w:rsidR="004C2FAC" w:rsidRPr="003D68A4">
              <w:rPr>
                <w:rFonts w:cstheme="minorHAnsi"/>
              </w:rPr>
              <w:t xml:space="preserve"> </w:t>
            </w:r>
          </w:p>
        </w:tc>
        <w:tc>
          <w:tcPr>
            <w:tcW w:w="2880" w:type="dxa"/>
          </w:tcPr>
          <w:p w14:paraId="47FEB0A6" w14:textId="7D8C977B" w:rsidR="009F19A3" w:rsidRPr="003D68A4" w:rsidRDefault="005C6740" w:rsidP="00B25870">
            <w:pPr>
              <w:rPr>
                <w:rFonts w:cstheme="minorHAnsi"/>
              </w:rPr>
            </w:pPr>
            <w:r w:rsidRPr="003D68A4">
              <w:rPr>
                <w:rFonts w:cstheme="minorHAnsi"/>
              </w:rPr>
              <w:t>2</w:t>
            </w:r>
            <w:r w:rsidR="009F19A3" w:rsidRPr="003D68A4">
              <w:rPr>
                <w:rFonts w:cstheme="minorHAnsi"/>
              </w:rPr>
              <w:t xml:space="preserve"> days</w:t>
            </w:r>
          </w:p>
        </w:tc>
      </w:tr>
      <w:tr w:rsidR="005C6740" w:rsidRPr="003D68A4" w14:paraId="618AE712" w14:textId="77777777" w:rsidTr="00B75DC6">
        <w:tc>
          <w:tcPr>
            <w:tcW w:w="6835" w:type="dxa"/>
            <w:gridSpan w:val="2"/>
          </w:tcPr>
          <w:p w14:paraId="3C2B3B33" w14:textId="56801444" w:rsidR="005C6740" w:rsidRPr="003D68A4" w:rsidRDefault="005C6740" w:rsidP="005C6740">
            <w:pPr>
              <w:pStyle w:val="ListParagraph"/>
              <w:numPr>
                <w:ilvl w:val="0"/>
                <w:numId w:val="31"/>
              </w:numPr>
              <w:rPr>
                <w:rFonts w:cstheme="minorHAnsi"/>
                <w:b/>
                <w:bCs/>
                <w:i/>
                <w:iCs/>
                <w:sz w:val="24"/>
                <w:szCs w:val="24"/>
              </w:rPr>
            </w:pPr>
            <w:r w:rsidRPr="003D68A4">
              <w:rPr>
                <w:rFonts w:cstheme="minorHAnsi"/>
                <w:b/>
                <w:bCs/>
                <w:i/>
                <w:iCs/>
                <w:sz w:val="24"/>
                <w:szCs w:val="24"/>
              </w:rPr>
              <w:t>Developing SBCC strategy</w:t>
            </w:r>
          </w:p>
        </w:tc>
      </w:tr>
      <w:tr w:rsidR="009F19A3" w:rsidRPr="003D68A4" w14:paraId="20E9D13F" w14:textId="77777777" w:rsidTr="00B75DC6">
        <w:tc>
          <w:tcPr>
            <w:tcW w:w="3955" w:type="dxa"/>
          </w:tcPr>
          <w:p w14:paraId="3702667A" w14:textId="4D8EF932" w:rsidR="009F19A3" w:rsidRPr="003D68A4" w:rsidRDefault="005C6740" w:rsidP="004C2FAC">
            <w:pPr>
              <w:spacing w:after="160" w:line="259" w:lineRule="auto"/>
              <w:rPr>
                <w:rFonts w:cstheme="minorHAnsi"/>
              </w:rPr>
            </w:pPr>
            <w:bookmarkStart w:id="34" w:name="_Hlk48721419"/>
            <w:r w:rsidRPr="003D68A4">
              <w:rPr>
                <w:rFonts w:cstheme="minorHAnsi"/>
              </w:rPr>
              <w:t xml:space="preserve">Develop an SBCC Strategy </w:t>
            </w:r>
            <w:bookmarkEnd w:id="34"/>
          </w:p>
        </w:tc>
        <w:tc>
          <w:tcPr>
            <w:tcW w:w="2880" w:type="dxa"/>
          </w:tcPr>
          <w:p w14:paraId="7222176E" w14:textId="79E81DAC" w:rsidR="009F19A3" w:rsidRPr="003D68A4" w:rsidRDefault="005C25DA" w:rsidP="00B25870">
            <w:pPr>
              <w:rPr>
                <w:rFonts w:cstheme="minorHAnsi"/>
              </w:rPr>
            </w:pPr>
            <w:r w:rsidRPr="003D68A4">
              <w:rPr>
                <w:rFonts w:cstheme="minorHAnsi"/>
              </w:rPr>
              <w:t>10</w:t>
            </w:r>
            <w:r w:rsidR="009F19A3" w:rsidRPr="003D68A4">
              <w:rPr>
                <w:rFonts w:cstheme="minorHAnsi"/>
              </w:rPr>
              <w:t xml:space="preserve"> days</w:t>
            </w:r>
          </w:p>
        </w:tc>
      </w:tr>
      <w:tr w:rsidR="005C6740" w:rsidRPr="003D68A4" w14:paraId="16AB1E1D" w14:textId="77777777" w:rsidTr="00B75DC6">
        <w:tc>
          <w:tcPr>
            <w:tcW w:w="3955" w:type="dxa"/>
          </w:tcPr>
          <w:p w14:paraId="02496E4B" w14:textId="00FAD2A1" w:rsidR="005C6740" w:rsidRPr="003D68A4" w:rsidRDefault="005C25DA" w:rsidP="004C2FAC">
            <w:pPr>
              <w:spacing w:after="160" w:line="259" w:lineRule="auto"/>
              <w:rPr>
                <w:rFonts w:cstheme="minorHAnsi"/>
              </w:rPr>
            </w:pPr>
            <w:bookmarkStart w:id="35" w:name="_Hlk48721363"/>
            <w:r w:rsidRPr="003D68A4">
              <w:rPr>
                <w:rFonts w:cstheme="minorHAnsi"/>
              </w:rPr>
              <w:t xml:space="preserve">Write Communication Plan </w:t>
            </w:r>
            <w:bookmarkEnd w:id="35"/>
          </w:p>
        </w:tc>
        <w:tc>
          <w:tcPr>
            <w:tcW w:w="2880" w:type="dxa"/>
          </w:tcPr>
          <w:p w14:paraId="5618F63B" w14:textId="6949D50F" w:rsidR="005C6740" w:rsidRPr="003D68A4" w:rsidRDefault="005C25DA" w:rsidP="00B25870">
            <w:pPr>
              <w:rPr>
                <w:rFonts w:cstheme="minorHAnsi"/>
              </w:rPr>
            </w:pPr>
            <w:r w:rsidRPr="003D68A4">
              <w:rPr>
                <w:rFonts w:cstheme="minorHAnsi"/>
              </w:rPr>
              <w:t>5 days</w:t>
            </w:r>
          </w:p>
        </w:tc>
      </w:tr>
      <w:tr w:rsidR="00B25870" w:rsidRPr="003D68A4" w14:paraId="1B0A64F4" w14:textId="77777777" w:rsidTr="00B75DC6">
        <w:tc>
          <w:tcPr>
            <w:tcW w:w="3955" w:type="dxa"/>
          </w:tcPr>
          <w:p w14:paraId="50CA4F44" w14:textId="329C2DFA" w:rsidR="00B25870" w:rsidRPr="003D68A4" w:rsidRDefault="00327FE7" w:rsidP="00B25870">
            <w:pPr>
              <w:spacing w:after="160" w:line="259" w:lineRule="auto"/>
              <w:rPr>
                <w:rFonts w:cstheme="minorHAnsi"/>
              </w:rPr>
            </w:pPr>
            <w:r w:rsidRPr="003D68A4">
              <w:rPr>
                <w:rFonts w:cstheme="minorHAnsi"/>
              </w:rPr>
              <w:t>Facilitate validation workshop</w:t>
            </w:r>
            <w:r w:rsidR="005C25DA" w:rsidRPr="003D68A4">
              <w:rPr>
                <w:rFonts w:cstheme="minorHAnsi"/>
              </w:rPr>
              <w:t xml:space="preserve"> for the SBCC strategy</w:t>
            </w:r>
          </w:p>
        </w:tc>
        <w:tc>
          <w:tcPr>
            <w:tcW w:w="2880" w:type="dxa"/>
          </w:tcPr>
          <w:p w14:paraId="7C4FC375" w14:textId="32045B1D" w:rsidR="00B25870" w:rsidRPr="003D68A4" w:rsidRDefault="004C2FAC" w:rsidP="00B25870">
            <w:pPr>
              <w:spacing w:after="160" w:line="259" w:lineRule="auto"/>
              <w:rPr>
                <w:rFonts w:cstheme="minorHAnsi"/>
              </w:rPr>
            </w:pPr>
            <w:r w:rsidRPr="003D68A4">
              <w:rPr>
                <w:rFonts w:cstheme="minorHAnsi"/>
              </w:rPr>
              <w:t>2</w:t>
            </w:r>
            <w:r w:rsidR="00B25870" w:rsidRPr="003D68A4">
              <w:rPr>
                <w:rFonts w:cstheme="minorHAnsi"/>
              </w:rPr>
              <w:t xml:space="preserve"> day</w:t>
            </w:r>
          </w:p>
        </w:tc>
      </w:tr>
      <w:tr w:rsidR="00EE25A9" w:rsidRPr="003D68A4" w14:paraId="34846778" w14:textId="77777777" w:rsidTr="00B75DC6">
        <w:tc>
          <w:tcPr>
            <w:tcW w:w="3955" w:type="dxa"/>
          </w:tcPr>
          <w:p w14:paraId="6A2F21F8" w14:textId="33102FDE" w:rsidR="00EE25A9" w:rsidRPr="003D68A4" w:rsidRDefault="00EE25A9" w:rsidP="00B25870">
            <w:pPr>
              <w:rPr>
                <w:rFonts w:cstheme="minorHAnsi"/>
                <w:b/>
                <w:bCs/>
                <w:sz w:val="24"/>
                <w:szCs w:val="24"/>
              </w:rPr>
            </w:pPr>
            <w:r w:rsidRPr="003D68A4">
              <w:rPr>
                <w:rFonts w:cstheme="minorHAnsi"/>
                <w:b/>
                <w:bCs/>
                <w:sz w:val="24"/>
                <w:szCs w:val="24"/>
              </w:rPr>
              <w:t>Total</w:t>
            </w:r>
          </w:p>
        </w:tc>
        <w:tc>
          <w:tcPr>
            <w:tcW w:w="2880" w:type="dxa"/>
          </w:tcPr>
          <w:p w14:paraId="2D371098" w14:textId="0B465533" w:rsidR="00EE25A9" w:rsidRPr="003D68A4" w:rsidRDefault="00446202" w:rsidP="00B25870">
            <w:pPr>
              <w:rPr>
                <w:rFonts w:cstheme="minorHAnsi"/>
                <w:b/>
                <w:bCs/>
                <w:sz w:val="24"/>
                <w:szCs w:val="24"/>
              </w:rPr>
            </w:pPr>
            <w:r w:rsidRPr="003D68A4">
              <w:rPr>
                <w:rFonts w:cstheme="minorHAnsi"/>
                <w:b/>
                <w:bCs/>
                <w:sz w:val="24"/>
                <w:szCs w:val="24"/>
              </w:rPr>
              <w:t>66 days</w:t>
            </w:r>
          </w:p>
        </w:tc>
      </w:tr>
      <w:bookmarkEnd w:id="33"/>
    </w:tbl>
    <w:p w14:paraId="3F1AE759" w14:textId="128F2E47" w:rsidR="00B25870" w:rsidRDefault="00B25870" w:rsidP="00B25870">
      <w:pPr>
        <w:ind w:left="720"/>
        <w:rPr>
          <w:rFonts w:cstheme="minorHAnsi"/>
        </w:rPr>
      </w:pPr>
    </w:p>
    <w:p w14:paraId="19EF25B3" w14:textId="0685F795" w:rsidR="00241AF9" w:rsidRDefault="00241AF9" w:rsidP="00B25870">
      <w:pPr>
        <w:ind w:left="720"/>
        <w:rPr>
          <w:rFonts w:cstheme="minorHAnsi"/>
        </w:rPr>
      </w:pPr>
    </w:p>
    <w:p w14:paraId="5C77C168" w14:textId="29891D76" w:rsidR="00241AF9" w:rsidRDefault="00241AF9" w:rsidP="00B25870">
      <w:pPr>
        <w:ind w:left="720"/>
        <w:rPr>
          <w:rFonts w:cstheme="minorHAnsi"/>
        </w:rPr>
      </w:pPr>
    </w:p>
    <w:p w14:paraId="0C3BF636" w14:textId="5AF701DE" w:rsidR="00241AF9" w:rsidRDefault="00241AF9" w:rsidP="00B25870">
      <w:pPr>
        <w:ind w:left="720"/>
        <w:rPr>
          <w:rFonts w:cstheme="minorHAnsi"/>
        </w:rPr>
      </w:pPr>
    </w:p>
    <w:p w14:paraId="510F95DD" w14:textId="30E9946B" w:rsidR="00241AF9" w:rsidRDefault="00241AF9" w:rsidP="00B25870">
      <w:pPr>
        <w:ind w:left="720"/>
        <w:rPr>
          <w:rFonts w:cstheme="minorHAnsi"/>
        </w:rPr>
      </w:pPr>
    </w:p>
    <w:p w14:paraId="0BEF8CA3" w14:textId="405EA6AB" w:rsidR="00241AF9" w:rsidRDefault="00241AF9" w:rsidP="00B25870">
      <w:pPr>
        <w:ind w:left="720"/>
        <w:rPr>
          <w:rFonts w:cstheme="minorHAnsi"/>
        </w:rPr>
      </w:pPr>
    </w:p>
    <w:p w14:paraId="0A2CBEBF" w14:textId="475CCA9D" w:rsidR="00241AF9" w:rsidRDefault="00241AF9" w:rsidP="00B25870">
      <w:pPr>
        <w:ind w:left="720"/>
        <w:rPr>
          <w:rFonts w:cstheme="minorHAnsi"/>
        </w:rPr>
      </w:pPr>
    </w:p>
    <w:p w14:paraId="4DD5CDE3" w14:textId="5F0B17C8" w:rsidR="00241AF9" w:rsidRDefault="00241AF9" w:rsidP="00B25870">
      <w:pPr>
        <w:ind w:left="720"/>
        <w:rPr>
          <w:rFonts w:cstheme="minorHAnsi"/>
        </w:rPr>
      </w:pPr>
    </w:p>
    <w:p w14:paraId="479C32D1" w14:textId="77777777" w:rsidR="00241AF9" w:rsidRPr="003D68A4" w:rsidRDefault="00241AF9" w:rsidP="00B25870">
      <w:pPr>
        <w:ind w:left="720"/>
        <w:rPr>
          <w:rFonts w:cstheme="minorHAnsi"/>
        </w:rPr>
      </w:pPr>
    </w:p>
    <w:p w14:paraId="0BC54F41" w14:textId="1896A086" w:rsidR="006F34C8" w:rsidRPr="00273D4D" w:rsidRDefault="00EE1C02" w:rsidP="000C299B">
      <w:pPr>
        <w:pStyle w:val="Heading1"/>
        <w:numPr>
          <w:ilvl w:val="0"/>
          <w:numId w:val="13"/>
        </w:numPr>
        <w:rPr>
          <w:rFonts w:asciiTheme="minorHAnsi" w:hAnsiTheme="minorHAnsi" w:cstheme="minorHAnsi"/>
        </w:rPr>
      </w:pPr>
      <w:bookmarkStart w:id="36" w:name="_Toc49765894"/>
      <w:r w:rsidRPr="00273D4D">
        <w:rPr>
          <w:rFonts w:asciiTheme="minorHAnsi" w:hAnsiTheme="minorHAnsi" w:cstheme="minorHAnsi"/>
        </w:rPr>
        <w:lastRenderedPageBreak/>
        <w:t>Bid</w:t>
      </w:r>
      <w:r w:rsidR="00DF73E6" w:rsidRPr="00273D4D">
        <w:rPr>
          <w:rFonts w:asciiTheme="minorHAnsi" w:hAnsiTheme="minorHAnsi" w:cstheme="minorHAnsi"/>
        </w:rPr>
        <w:t>d</w:t>
      </w:r>
      <w:r w:rsidRPr="00273D4D">
        <w:rPr>
          <w:rFonts w:asciiTheme="minorHAnsi" w:hAnsiTheme="minorHAnsi" w:cstheme="minorHAnsi"/>
        </w:rPr>
        <w:t>ing Requirement</w:t>
      </w:r>
      <w:bookmarkEnd w:id="36"/>
    </w:p>
    <w:p w14:paraId="654B7910" w14:textId="77777777" w:rsidR="003A4EAA" w:rsidRPr="00273D4D" w:rsidRDefault="003A4EAA" w:rsidP="006A7336">
      <w:pPr>
        <w:rPr>
          <w:rFonts w:cstheme="minorHAnsi"/>
          <w:sz w:val="2"/>
          <w:szCs w:val="2"/>
        </w:rPr>
      </w:pPr>
    </w:p>
    <w:p w14:paraId="33CAF27C" w14:textId="42F3C88B" w:rsidR="00E248CE" w:rsidRDefault="006A7336" w:rsidP="003B704C">
      <w:pPr>
        <w:rPr>
          <w:rFonts w:cstheme="minorHAnsi"/>
        </w:rPr>
      </w:pPr>
      <w:r w:rsidRPr="00273D4D">
        <w:rPr>
          <w:rFonts w:cstheme="minorHAnsi"/>
        </w:rPr>
        <w:t xml:space="preserve">The deadline for submission of the technical and financial proposal and accompanying documents is </w:t>
      </w:r>
      <w:r w:rsidR="00241AF9">
        <w:rPr>
          <w:rFonts w:cstheme="minorHAnsi"/>
          <w:b/>
          <w:bCs/>
        </w:rPr>
        <w:t>23</w:t>
      </w:r>
      <w:r w:rsidR="00241AF9" w:rsidRPr="00241AF9">
        <w:rPr>
          <w:rFonts w:cstheme="minorHAnsi"/>
          <w:b/>
          <w:bCs/>
          <w:vertAlign w:val="superscript"/>
        </w:rPr>
        <w:t>rd</w:t>
      </w:r>
      <w:r w:rsidR="00241AF9">
        <w:rPr>
          <w:rFonts w:cstheme="minorHAnsi"/>
          <w:b/>
          <w:bCs/>
        </w:rPr>
        <w:t xml:space="preserve"> </w:t>
      </w:r>
      <w:r w:rsidR="00A14054" w:rsidRPr="00273D4D">
        <w:rPr>
          <w:rFonts w:cstheme="minorHAnsi"/>
          <w:b/>
          <w:bCs/>
        </w:rPr>
        <w:t>October</w:t>
      </w:r>
      <w:r w:rsidRPr="00273D4D">
        <w:rPr>
          <w:rFonts w:cstheme="minorHAnsi"/>
          <w:b/>
          <w:bCs/>
        </w:rPr>
        <w:t xml:space="preserve"> ,2020 to</w:t>
      </w:r>
      <w:r w:rsidRPr="00273D4D">
        <w:rPr>
          <w:rFonts w:cstheme="minorHAnsi"/>
          <w:color w:val="FF0000"/>
        </w:rPr>
        <w:t xml:space="preserve">  </w:t>
      </w:r>
      <w:hyperlink r:id="rId19" w:history="1">
        <w:r w:rsidR="00B26052" w:rsidRPr="002B633A">
          <w:rPr>
            <w:rStyle w:val="Hyperlink"/>
            <w:rFonts w:cstheme="minorHAnsi"/>
          </w:rPr>
          <w:t xml:space="preserve">tender@et.goal.ie  </w:t>
        </w:r>
      </w:hyperlink>
      <w:r w:rsidRPr="003D68A4">
        <w:rPr>
          <w:rFonts w:cstheme="minorHAnsi"/>
        </w:rPr>
        <w:t xml:space="preserve"> </w:t>
      </w:r>
      <w:r w:rsidR="003B704C">
        <w:rPr>
          <w:rFonts w:cstheme="minorHAnsi"/>
        </w:rPr>
        <w:t xml:space="preserve">and </w:t>
      </w:r>
    </w:p>
    <w:p w14:paraId="51759DF5" w14:textId="59733527" w:rsidR="003B704C" w:rsidRPr="003B704C" w:rsidRDefault="003B704C" w:rsidP="003B704C">
      <w:pPr>
        <w:rPr>
          <w:rFonts w:cstheme="minorHAnsi"/>
        </w:rPr>
      </w:pPr>
      <w:r w:rsidRPr="003B704C">
        <w:rPr>
          <w:rFonts w:cstheme="minorHAnsi"/>
        </w:rPr>
        <w:t>Hand delivered to:</w:t>
      </w:r>
    </w:p>
    <w:p w14:paraId="4DC48B7A" w14:textId="1D6161CD" w:rsidR="006A7336" w:rsidRDefault="003B704C" w:rsidP="003B704C">
      <w:pPr>
        <w:rPr>
          <w:rFonts w:cstheme="minorHAnsi"/>
        </w:rPr>
      </w:pPr>
      <w:r w:rsidRPr="003B704C">
        <w:rPr>
          <w:rFonts w:cstheme="minorHAnsi"/>
        </w:rPr>
        <w:t>GOAL Ethiopia, Procurement team, Head Office, Addis Ababa, Yeka Sub City, Woreda 9, House No. 508, Next Compound to Kotebe Health Centre, PO Box 5504, Tell 011-647-8116/17, hours of business 8:00AM up to 4:30 Pm working days..</w:t>
      </w:r>
    </w:p>
    <w:p w14:paraId="34EBB34C" w14:textId="5FEF8F31" w:rsidR="00EE1C02" w:rsidRPr="00056FEC" w:rsidRDefault="00EE1C02" w:rsidP="006A7336">
      <w:pPr>
        <w:rPr>
          <w:rFonts w:cstheme="minorHAnsi"/>
          <w:b/>
          <w:bCs/>
          <w:sz w:val="28"/>
          <w:szCs w:val="28"/>
        </w:rPr>
      </w:pPr>
      <w:r w:rsidRPr="00056FEC">
        <w:rPr>
          <w:rFonts w:cstheme="minorHAnsi"/>
          <w:b/>
          <w:bCs/>
          <w:sz w:val="28"/>
          <w:szCs w:val="28"/>
        </w:rPr>
        <w:t>Essential Criteria:</w:t>
      </w:r>
    </w:p>
    <w:p w14:paraId="3CE180D7" w14:textId="77777777" w:rsidR="007342B6" w:rsidRPr="007342B6" w:rsidRDefault="007342B6" w:rsidP="007342B6">
      <w:pPr>
        <w:pStyle w:val="ListParagraph"/>
        <w:numPr>
          <w:ilvl w:val="0"/>
          <w:numId w:val="36"/>
        </w:numPr>
        <w:rPr>
          <w:rFonts w:cstheme="minorHAnsi"/>
        </w:rPr>
      </w:pPr>
      <w:bookmarkStart w:id="37" w:name="_Hlk50458728"/>
      <w:r w:rsidRPr="007342B6">
        <w:rPr>
          <w:rFonts w:cstheme="minorHAnsi"/>
        </w:rPr>
        <w:t>Availability to commence consultancy between November 2020 and January 2021</w:t>
      </w:r>
    </w:p>
    <w:p w14:paraId="04F8D185" w14:textId="1BCEF4A2" w:rsidR="00EE1C02" w:rsidRPr="00EE1C02" w:rsidRDefault="00EE1C02" w:rsidP="00EE1C02">
      <w:pPr>
        <w:pStyle w:val="ListParagraph"/>
        <w:numPr>
          <w:ilvl w:val="0"/>
          <w:numId w:val="36"/>
        </w:numPr>
        <w:rPr>
          <w:rFonts w:cstheme="minorHAnsi"/>
        </w:rPr>
      </w:pPr>
      <w:r w:rsidRPr="00EE1C02">
        <w:rPr>
          <w:rFonts w:cstheme="minorHAnsi"/>
        </w:rPr>
        <w:t xml:space="preserve">Technical proposal including detailed tasks, recommended methodology summary </w:t>
      </w:r>
      <w:r w:rsidR="00B26052" w:rsidRPr="00EE1C02">
        <w:rPr>
          <w:rFonts w:cstheme="minorHAnsi"/>
        </w:rPr>
        <w:t>and</w:t>
      </w:r>
      <w:r w:rsidRPr="00EE1C02">
        <w:rPr>
          <w:rFonts w:cstheme="minorHAnsi"/>
        </w:rPr>
        <w:t xml:space="preserve"> your relevant experience, how you meet the profile required and details of time required (maximum 8 pages)</w:t>
      </w:r>
    </w:p>
    <w:p w14:paraId="58D9E85D" w14:textId="6C9F0805" w:rsidR="00EE1C02" w:rsidRPr="00EF43CA" w:rsidRDefault="004F6EA5" w:rsidP="00EE1C02">
      <w:pPr>
        <w:pStyle w:val="ListParagraph"/>
        <w:numPr>
          <w:ilvl w:val="0"/>
          <w:numId w:val="36"/>
        </w:numPr>
        <w:rPr>
          <w:rFonts w:cstheme="minorHAnsi"/>
        </w:rPr>
      </w:pPr>
      <w:r>
        <w:rPr>
          <w:rFonts w:cstheme="minorHAnsi"/>
        </w:rPr>
        <w:t>Provide at least 3 assessment/research activities</w:t>
      </w:r>
      <w:r w:rsidR="009431D2">
        <w:rPr>
          <w:rFonts w:cstheme="minorHAnsi"/>
        </w:rPr>
        <w:t xml:space="preserve"> and</w:t>
      </w:r>
      <w:r w:rsidR="001F4A91">
        <w:rPr>
          <w:rFonts w:cstheme="minorHAnsi"/>
        </w:rPr>
        <w:t xml:space="preserve"> SBCC</w:t>
      </w:r>
      <w:r w:rsidR="009431D2">
        <w:rPr>
          <w:rFonts w:cstheme="minorHAnsi"/>
        </w:rPr>
        <w:t xml:space="preserve"> strategy development</w:t>
      </w:r>
      <w:r w:rsidR="007342B6">
        <w:rPr>
          <w:rFonts w:cstheme="minorHAnsi"/>
        </w:rPr>
        <w:t xml:space="preserve"> experience</w:t>
      </w:r>
      <w:r>
        <w:rPr>
          <w:rFonts w:cstheme="minorHAnsi"/>
        </w:rPr>
        <w:t xml:space="preserve"> in similar field.</w:t>
      </w:r>
      <w:r w:rsidR="00EF43CA">
        <w:rPr>
          <w:rFonts w:cstheme="minorHAnsi"/>
          <w:strike/>
        </w:rPr>
        <w:t xml:space="preserve"> </w:t>
      </w:r>
    </w:p>
    <w:p w14:paraId="3AB42D93" w14:textId="2BBA7858" w:rsidR="00EE1C02" w:rsidRDefault="00EE1C02" w:rsidP="00EE1C02">
      <w:pPr>
        <w:pStyle w:val="ListParagraph"/>
        <w:numPr>
          <w:ilvl w:val="0"/>
          <w:numId w:val="36"/>
        </w:numPr>
        <w:rPr>
          <w:rFonts w:cstheme="minorHAnsi"/>
        </w:rPr>
      </w:pPr>
      <w:r w:rsidRPr="00EE1C02">
        <w:rPr>
          <w:rFonts w:cstheme="minorHAnsi"/>
        </w:rPr>
        <w:t>CVs of key personnel involved in undertaking the evaluation</w:t>
      </w:r>
    </w:p>
    <w:bookmarkEnd w:id="37"/>
    <w:p w14:paraId="1B261CBF" w14:textId="6BCCE80C" w:rsidR="00476C8C" w:rsidRDefault="00476C8C" w:rsidP="00476C8C">
      <w:pPr>
        <w:pStyle w:val="ListParagraph"/>
        <w:numPr>
          <w:ilvl w:val="0"/>
          <w:numId w:val="36"/>
        </w:numPr>
        <w:rPr>
          <w:rFonts w:cs="Arial"/>
        </w:rPr>
      </w:pPr>
      <w:r w:rsidRPr="00F04122">
        <w:rPr>
          <w:rFonts w:cs="Arial"/>
        </w:rPr>
        <w:t xml:space="preserve">Relevant and Valid licenses </w:t>
      </w:r>
    </w:p>
    <w:p w14:paraId="2EEF08B9" w14:textId="77777777" w:rsidR="008F101B" w:rsidRDefault="008F101B" w:rsidP="008F101B">
      <w:pPr>
        <w:pStyle w:val="ListParagraph"/>
        <w:rPr>
          <w:rFonts w:cs="Arial"/>
        </w:rPr>
      </w:pPr>
    </w:p>
    <w:p w14:paraId="08279DF1" w14:textId="476DF227" w:rsidR="006A7336" w:rsidRPr="00056FEC" w:rsidRDefault="00EE1C02" w:rsidP="006A7336">
      <w:pPr>
        <w:rPr>
          <w:rFonts w:cstheme="minorHAnsi"/>
          <w:b/>
          <w:bCs/>
          <w:sz w:val="28"/>
          <w:szCs w:val="28"/>
        </w:rPr>
      </w:pPr>
      <w:r w:rsidRPr="00056FEC">
        <w:rPr>
          <w:rFonts w:cstheme="minorHAnsi"/>
          <w:b/>
          <w:bCs/>
          <w:sz w:val="28"/>
          <w:szCs w:val="28"/>
        </w:rPr>
        <w:t>Award Criteria:</w:t>
      </w:r>
    </w:p>
    <w:p w14:paraId="2791784B" w14:textId="2AADE9FE" w:rsidR="007342B6" w:rsidRPr="007342B6" w:rsidRDefault="007342B6" w:rsidP="007342B6">
      <w:pPr>
        <w:pStyle w:val="ListParagraph"/>
        <w:numPr>
          <w:ilvl w:val="0"/>
          <w:numId w:val="15"/>
        </w:numPr>
        <w:rPr>
          <w:rFonts w:cstheme="minorHAnsi"/>
        </w:rPr>
      </w:pPr>
      <w:bookmarkStart w:id="38" w:name="_Hlk50982048"/>
      <w:r w:rsidRPr="007342B6">
        <w:rPr>
          <w:rFonts w:cstheme="minorHAnsi"/>
        </w:rPr>
        <w:t xml:space="preserve">Capacity to conduct formative study </w:t>
      </w:r>
      <w:r w:rsidR="001F4A91" w:rsidRPr="007342B6">
        <w:rPr>
          <w:rFonts w:cstheme="minorHAnsi"/>
        </w:rPr>
        <w:t xml:space="preserve">and </w:t>
      </w:r>
      <w:r w:rsidR="001F4A91">
        <w:rPr>
          <w:rFonts w:cstheme="minorHAnsi"/>
        </w:rPr>
        <w:t xml:space="preserve">develop </w:t>
      </w:r>
      <w:r w:rsidRPr="007342B6">
        <w:rPr>
          <w:rFonts w:cstheme="minorHAnsi"/>
        </w:rPr>
        <w:t xml:space="preserve">SBCC strategy, experience of conducting same activity. </w:t>
      </w:r>
    </w:p>
    <w:p w14:paraId="12803A76" w14:textId="77777777" w:rsidR="007342B6" w:rsidRPr="007342B6" w:rsidRDefault="007342B6" w:rsidP="007342B6">
      <w:pPr>
        <w:pStyle w:val="ListParagraph"/>
        <w:numPr>
          <w:ilvl w:val="0"/>
          <w:numId w:val="15"/>
        </w:numPr>
        <w:rPr>
          <w:rFonts w:cstheme="minorHAnsi"/>
        </w:rPr>
      </w:pPr>
      <w:r w:rsidRPr="007342B6">
        <w:rPr>
          <w:rFonts w:cstheme="minorHAnsi"/>
        </w:rPr>
        <w:t>Proposed Methodology</w:t>
      </w:r>
    </w:p>
    <w:bookmarkEnd w:id="38"/>
    <w:p w14:paraId="32214CA2" w14:textId="059955A1" w:rsidR="00EE25A9" w:rsidRPr="007342B6" w:rsidRDefault="00EE25A9" w:rsidP="00EE25A9">
      <w:pPr>
        <w:pStyle w:val="ListParagraph"/>
        <w:numPr>
          <w:ilvl w:val="0"/>
          <w:numId w:val="15"/>
        </w:numPr>
        <w:rPr>
          <w:rFonts w:cstheme="minorHAnsi"/>
        </w:rPr>
      </w:pPr>
      <w:r w:rsidRPr="007342B6">
        <w:rPr>
          <w:rFonts w:cstheme="minorHAnsi"/>
        </w:rPr>
        <w:t xml:space="preserve">Number of days proposed to fulfill the TOR, see section </w:t>
      </w:r>
      <w:r w:rsidR="0040165D" w:rsidRPr="007342B6">
        <w:rPr>
          <w:rFonts w:cstheme="minorHAnsi"/>
        </w:rPr>
        <w:t>8</w:t>
      </w:r>
      <w:r w:rsidRPr="007342B6">
        <w:rPr>
          <w:rFonts w:cstheme="minorHAnsi"/>
        </w:rPr>
        <w:t xml:space="preserve">, </w:t>
      </w:r>
      <w:r w:rsidR="0040165D" w:rsidRPr="007342B6">
        <w:rPr>
          <w:rFonts w:cstheme="minorHAnsi"/>
        </w:rPr>
        <w:t>proposed study timeline</w:t>
      </w:r>
    </w:p>
    <w:p w14:paraId="27CCC802" w14:textId="72F23A6F" w:rsidR="003A4EAA" w:rsidRDefault="003A4EAA" w:rsidP="003A4EAA">
      <w:pPr>
        <w:pStyle w:val="ListParagraph"/>
        <w:numPr>
          <w:ilvl w:val="0"/>
          <w:numId w:val="15"/>
        </w:numPr>
        <w:rPr>
          <w:rFonts w:cstheme="minorHAnsi"/>
        </w:rPr>
      </w:pPr>
      <w:r w:rsidRPr="003A4EAA">
        <w:rPr>
          <w:rFonts w:cstheme="minorHAnsi"/>
        </w:rPr>
        <w:t xml:space="preserve">Daily rate </w:t>
      </w:r>
    </w:p>
    <w:p w14:paraId="595FFA78" w14:textId="74ADC8AC" w:rsidR="003D68A4" w:rsidRPr="003D68A4" w:rsidRDefault="003D68A4" w:rsidP="000547B9">
      <w:pPr>
        <w:pStyle w:val="Heading1"/>
        <w:numPr>
          <w:ilvl w:val="0"/>
          <w:numId w:val="13"/>
        </w:numPr>
        <w:tabs>
          <w:tab w:val="left" w:pos="990"/>
        </w:tabs>
        <w:rPr>
          <w:rFonts w:asciiTheme="minorHAnsi" w:hAnsiTheme="minorHAnsi" w:cstheme="minorHAnsi"/>
        </w:rPr>
      </w:pPr>
      <w:bookmarkStart w:id="39" w:name="_Toc49765895"/>
      <w:r w:rsidRPr="003D68A4">
        <w:rPr>
          <w:rFonts w:asciiTheme="minorHAnsi" w:hAnsiTheme="minorHAnsi" w:cstheme="minorHAnsi"/>
        </w:rPr>
        <w:t>Key Notes</w:t>
      </w:r>
      <w:bookmarkEnd w:id="39"/>
    </w:p>
    <w:p w14:paraId="49F876B4" w14:textId="77777777" w:rsidR="003D68A4" w:rsidRPr="00F073CD" w:rsidRDefault="003D68A4" w:rsidP="003D68A4">
      <w:pPr>
        <w:rPr>
          <w:rFonts w:cstheme="minorHAnsi"/>
          <w:sz w:val="2"/>
          <w:szCs w:val="2"/>
        </w:rPr>
      </w:pPr>
    </w:p>
    <w:p w14:paraId="090AD3B7" w14:textId="5BEEB9EC" w:rsidR="003D68A4" w:rsidRPr="003D68A4" w:rsidRDefault="003D68A4" w:rsidP="003D68A4">
      <w:pPr>
        <w:pStyle w:val="ListParagraph"/>
        <w:numPr>
          <w:ilvl w:val="0"/>
          <w:numId w:val="32"/>
        </w:numPr>
        <w:rPr>
          <w:rFonts w:cstheme="minorHAnsi"/>
        </w:rPr>
      </w:pPr>
      <w:r w:rsidRPr="003D68A4">
        <w:rPr>
          <w:rFonts w:cstheme="minorHAnsi"/>
        </w:rPr>
        <w:t xml:space="preserve">The consultant should be able to demonstrate that they can carry out the work as stated in the TOR in Ethiopia </w:t>
      </w:r>
    </w:p>
    <w:p w14:paraId="7F68BD36" w14:textId="42F71B90" w:rsidR="003D68A4" w:rsidRPr="003D68A4" w:rsidRDefault="003D68A4" w:rsidP="003D68A4">
      <w:pPr>
        <w:pStyle w:val="ListParagraph"/>
        <w:numPr>
          <w:ilvl w:val="0"/>
          <w:numId w:val="32"/>
        </w:numPr>
        <w:rPr>
          <w:rFonts w:cstheme="minorHAnsi"/>
        </w:rPr>
      </w:pPr>
      <w:r w:rsidRPr="003D68A4">
        <w:rPr>
          <w:rFonts w:cstheme="minorHAnsi"/>
        </w:rPr>
        <w:t xml:space="preserve">The consultant should be conversant with Ethiopia taxation laws </w:t>
      </w:r>
      <w:r w:rsidR="00B2107A">
        <w:rPr>
          <w:rFonts w:cstheme="minorHAnsi"/>
        </w:rPr>
        <w:t>and the daily rate should consider all taxes.</w:t>
      </w:r>
    </w:p>
    <w:p w14:paraId="70CFEB7E" w14:textId="7E8D3657" w:rsidR="007333BC" w:rsidRDefault="003D68A4" w:rsidP="001C630E">
      <w:pPr>
        <w:pStyle w:val="ListParagraph"/>
        <w:numPr>
          <w:ilvl w:val="0"/>
          <w:numId w:val="32"/>
        </w:numPr>
        <w:rPr>
          <w:rFonts w:cstheme="minorHAnsi"/>
        </w:rPr>
      </w:pPr>
      <w:r w:rsidRPr="003D68A4">
        <w:rPr>
          <w:rFonts w:cstheme="minorHAnsi"/>
        </w:rPr>
        <w:t>The provided daily rate should specify whether it is exclusive costs that are not applicable for remote consultancy assignment</w:t>
      </w:r>
    </w:p>
    <w:p w14:paraId="0A6AA377" w14:textId="3611D4DD" w:rsidR="00B2107A" w:rsidRPr="001C630E" w:rsidRDefault="00B2107A" w:rsidP="001C630E">
      <w:pPr>
        <w:pStyle w:val="ListParagraph"/>
        <w:numPr>
          <w:ilvl w:val="0"/>
          <w:numId w:val="32"/>
        </w:numPr>
        <w:rPr>
          <w:rFonts w:cstheme="minorHAnsi"/>
        </w:rPr>
      </w:pPr>
      <w:r>
        <w:rPr>
          <w:rFonts w:cstheme="minorHAnsi"/>
        </w:rPr>
        <w:t xml:space="preserve">Please note that currently </w:t>
      </w:r>
      <w:r w:rsidR="00423A57">
        <w:rPr>
          <w:rFonts w:cstheme="minorHAnsi"/>
        </w:rPr>
        <w:t>GE withholding 15</w:t>
      </w:r>
      <w:r>
        <w:rPr>
          <w:rFonts w:cstheme="minorHAnsi"/>
        </w:rPr>
        <w:t>% VAT and 15</w:t>
      </w:r>
      <w:r w:rsidR="00423A57">
        <w:rPr>
          <w:rFonts w:cstheme="minorHAnsi"/>
        </w:rPr>
        <w:t>% Withholding</w:t>
      </w:r>
      <w:r>
        <w:rPr>
          <w:rFonts w:cstheme="minorHAnsi"/>
        </w:rPr>
        <w:t xml:space="preserve"> tax of the service fee from international bidders</w:t>
      </w:r>
    </w:p>
    <w:p w14:paraId="7E0DCEF9" w14:textId="77777777" w:rsidR="0016392C" w:rsidRPr="000E0D86" w:rsidRDefault="000C3A65" w:rsidP="0016392C">
      <w:pPr>
        <w:pStyle w:val="Default"/>
        <w:spacing w:line="276" w:lineRule="auto"/>
        <w:jc w:val="both"/>
        <w:rPr>
          <w:rFonts w:asciiTheme="minorHAnsi" w:hAnsiTheme="minorHAnsi" w:cstheme="minorHAnsi"/>
          <w:color w:val="auto"/>
          <w:sz w:val="22"/>
          <w:szCs w:val="22"/>
        </w:rPr>
      </w:pPr>
      <w:r w:rsidRPr="003D68A4">
        <w:rPr>
          <w:rFonts w:cstheme="minorHAnsi"/>
        </w:rPr>
        <w:t xml:space="preserve"> </w:t>
      </w:r>
      <w:r w:rsidR="0016392C" w:rsidRPr="000E0D86">
        <w:rPr>
          <w:rFonts w:asciiTheme="minorHAnsi" w:hAnsiTheme="minorHAnsi" w:cstheme="minorHAnsi"/>
          <w:color w:val="auto"/>
          <w:sz w:val="22"/>
          <w:szCs w:val="22"/>
        </w:rPr>
        <w:t xml:space="preserve">For any clarifications, please send it through </w:t>
      </w:r>
      <w:hyperlink r:id="rId20" w:history="1">
        <w:r w:rsidR="0016392C" w:rsidRPr="000E0D86">
          <w:rPr>
            <w:rStyle w:val="Hyperlink"/>
            <w:rFonts w:asciiTheme="minorHAnsi" w:hAnsiTheme="minorHAnsi" w:cstheme="minorHAnsi"/>
            <w:sz w:val="22"/>
            <w:szCs w:val="22"/>
          </w:rPr>
          <w:t>clarifications@et.goal.ie</w:t>
        </w:r>
      </w:hyperlink>
      <w:r w:rsidR="0016392C" w:rsidRPr="000E0D86">
        <w:rPr>
          <w:rFonts w:asciiTheme="minorHAnsi" w:hAnsiTheme="minorHAnsi" w:cstheme="minorHAnsi"/>
          <w:color w:val="auto"/>
          <w:sz w:val="22"/>
          <w:szCs w:val="22"/>
        </w:rPr>
        <w:t xml:space="preserve"> </w:t>
      </w:r>
    </w:p>
    <w:p w14:paraId="156DC054" w14:textId="5F2C717E" w:rsidR="00753B27" w:rsidRDefault="00753B27" w:rsidP="006A7336">
      <w:pPr>
        <w:spacing w:line="276" w:lineRule="auto"/>
        <w:jc w:val="both"/>
        <w:rPr>
          <w:rFonts w:cstheme="minorHAnsi"/>
        </w:rPr>
      </w:pPr>
    </w:p>
    <w:p w14:paraId="2F98EF56" w14:textId="5D4CD9D5" w:rsidR="00753B27" w:rsidRPr="006C2AE2" w:rsidRDefault="00753B27" w:rsidP="006C2AE2">
      <w:pPr>
        <w:pStyle w:val="Heading1"/>
        <w:ind w:left="720"/>
        <w:rPr>
          <w:rFonts w:asciiTheme="minorHAnsi" w:hAnsiTheme="minorHAnsi" w:cstheme="minorHAnsi"/>
        </w:rPr>
      </w:pPr>
      <w:bookmarkStart w:id="40" w:name="_Hlk46995358"/>
      <w:bookmarkStart w:id="41" w:name="_Toc49765896"/>
      <w:r w:rsidRPr="006C2AE2">
        <w:rPr>
          <w:rFonts w:asciiTheme="minorHAnsi" w:hAnsiTheme="minorHAnsi" w:cstheme="minorHAnsi"/>
        </w:rPr>
        <w:lastRenderedPageBreak/>
        <w:t>Annex 1</w:t>
      </w:r>
      <w:bookmarkEnd w:id="40"/>
      <w:r w:rsidRPr="006C2AE2">
        <w:rPr>
          <w:rFonts w:asciiTheme="minorHAnsi" w:hAnsiTheme="minorHAnsi" w:cstheme="minorHAnsi"/>
        </w:rPr>
        <w:t>. Standard Consultancy Information Request</w:t>
      </w:r>
      <w:bookmarkEnd w:id="41"/>
    </w:p>
    <w:p w14:paraId="1DC9BBF8" w14:textId="7773656E" w:rsidR="00800AE6" w:rsidRPr="001846BD" w:rsidRDefault="00800AE6" w:rsidP="00800AE6">
      <w:pPr>
        <w:tabs>
          <w:tab w:val="left" w:pos="5520"/>
        </w:tabs>
        <w:rPr>
          <w:lang w:val="en-IE"/>
        </w:rPr>
      </w:pPr>
      <w:r w:rsidRPr="001846BD">
        <w:t xml:space="preserve">Consultancy for </w:t>
      </w:r>
      <w:r w:rsidR="00B16086">
        <w:t>Formative Study</w:t>
      </w:r>
      <w:r w:rsidRPr="001846BD">
        <w:t xml:space="preserve"> under </w:t>
      </w:r>
      <w:r w:rsidR="00B16086">
        <w:rPr>
          <w:lang w:val="en-IE"/>
        </w:rPr>
        <w:t>PR_BOR-</w:t>
      </w:r>
      <w:r w:rsidR="00B16086" w:rsidRPr="00B16086">
        <w:t xml:space="preserve"> </w:t>
      </w:r>
      <w:r w:rsidR="00B16086" w:rsidRPr="00B16086">
        <w:rPr>
          <w:lang w:val="en-IE"/>
        </w:rPr>
        <w:t>RN-003447</w:t>
      </w:r>
    </w:p>
    <w:p w14:paraId="5F3CE6B8" w14:textId="340A1A2F" w:rsidR="00800AE6" w:rsidRDefault="00800AE6" w:rsidP="00800AE6">
      <w:pPr>
        <w:tabs>
          <w:tab w:val="left" w:pos="5520"/>
        </w:tabs>
      </w:pPr>
      <w:r w:rsidRPr="000C100F">
        <w:rPr>
          <w:b/>
          <w:bCs/>
        </w:rPr>
        <w:t>Timeframe</w:t>
      </w:r>
      <w:r>
        <w:rPr>
          <w:b/>
          <w:bCs/>
        </w:rPr>
        <w:t xml:space="preserve"> to accomplish the work</w:t>
      </w:r>
      <w:r w:rsidRPr="000C100F">
        <w:rPr>
          <w:b/>
          <w:bCs/>
        </w:rPr>
        <w:t xml:space="preserve">: </w:t>
      </w:r>
      <w:r w:rsidR="004F6EA5" w:rsidRPr="00A57327">
        <w:t xml:space="preserve">20 </w:t>
      </w:r>
      <w:r w:rsidR="00D85EEE" w:rsidRPr="00A57327">
        <w:t>November</w:t>
      </w:r>
      <w:r w:rsidR="004F6EA5" w:rsidRPr="00A57327">
        <w:t xml:space="preserve"> 2020</w:t>
      </w:r>
      <w:r w:rsidR="002F31E5" w:rsidRPr="00A57327">
        <w:t xml:space="preserve"> </w:t>
      </w:r>
      <w:r w:rsidR="000E0D86" w:rsidRPr="00A57327">
        <w:t>to 26</w:t>
      </w:r>
      <w:r w:rsidR="004F6EA5" w:rsidRPr="00A57327">
        <w:t xml:space="preserve"> January</w:t>
      </w:r>
      <w:r w:rsidRPr="00A57327">
        <w:t xml:space="preserve"> 202</w:t>
      </w:r>
      <w:r w:rsidR="004F6EA5" w:rsidRPr="00A57327">
        <w:t>1</w:t>
      </w:r>
      <w:r w:rsidRPr="000C100F">
        <w:t xml:space="preserve"> </w:t>
      </w:r>
    </w:p>
    <w:p w14:paraId="6BCBABAC" w14:textId="6ED8067E" w:rsidR="00800AE6" w:rsidRPr="006C2AE2" w:rsidRDefault="006C2AE2" w:rsidP="006C2AE2">
      <w:pPr>
        <w:pStyle w:val="Heading2"/>
        <w:ind w:left="720"/>
        <w:rPr>
          <w:rFonts w:asciiTheme="minorHAnsi" w:hAnsiTheme="minorHAnsi" w:cstheme="minorHAnsi"/>
        </w:rPr>
      </w:pPr>
      <w:bookmarkStart w:id="42" w:name="_Toc49765897"/>
      <w:r>
        <w:rPr>
          <w:rFonts w:asciiTheme="minorHAnsi" w:hAnsiTheme="minorHAnsi" w:cstheme="minorHAnsi"/>
        </w:rPr>
        <w:t>a)</w:t>
      </w:r>
      <w:r w:rsidR="00EA1427" w:rsidRPr="006C2AE2">
        <w:rPr>
          <w:rFonts w:asciiTheme="minorHAnsi" w:hAnsiTheme="minorHAnsi" w:cstheme="minorHAnsi"/>
        </w:rPr>
        <w:t xml:space="preserve"> Consultant days</w:t>
      </w:r>
      <w:bookmarkEnd w:id="42"/>
      <w:r w:rsidR="00EA1427" w:rsidRPr="006C2AE2">
        <w:rPr>
          <w:rFonts w:asciiTheme="minorHAnsi" w:hAnsiTheme="minorHAnsi" w:cstheme="minorHAnsi"/>
        </w:rPr>
        <w:t xml:space="preserve">  </w:t>
      </w:r>
    </w:p>
    <w:tbl>
      <w:tblPr>
        <w:tblStyle w:val="TableGrid11"/>
        <w:tblW w:w="0" w:type="auto"/>
        <w:tblLook w:val="04A0" w:firstRow="1" w:lastRow="0" w:firstColumn="1" w:lastColumn="0" w:noHBand="0" w:noVBand="1"/>
      </w:tblPr>
      <w:tblGrid>
        <w:gridCol w:w="3831"/>
        <w:gridCol w:w="2783"/>
        <w:gridCol w:w="2736"/>
      </w:tblGrid>
      <w:tr w:rsidR="00D4606B" w:rsidRPr="00DC0D2C" w14:paraId="69363EF4" w14:textId="52381AFA" w:rsidTr="00FC0FC2">
        <w:tc>
          <w:tcPr>
            <w:tcW w:w="3831" w:type="dxa"/>
            <w:shd w:val="clear" w:color="auto" w:fill="A8D08D" w:themeFill="accent6" w:themeFillTint="99"/>
          </w:tcPr>
          <w:p w14:paraId="0DD0C15F" w14:textId="77777777" w:rsidR="00D4606B" w:rsidRPr="00DC0D2C" w:rsidRDefault="00D4606B" w:rsidP="00DC0D2C">
            <w:pPr>
              <w:spacing w:after="160" w:line="259" w:lineRule="auto"/>
              <w:rPr>
                <w:rFonts w:cstheme="minorHAnsi"/>
                <w:b/>
                <w:bCs/>
              </w:rPr>
            </w:pPr>
            <w:bookmarkStart w:id="43" w:name="_Hlk50459632"/>
            <w:r w:rsidRPr="00DC0D2C">
              <w:rPr>
                <w:rFonts w:cstheme="minorHAnsi"/>
                <w:b/>
                <w:bCs/>
              </w:rPr>
              <w:t>Task</w:t>
            </w:r>
          </w:p>
        </w:tc>
        <w:tc>
          <w:tcPr>
            <w:tcW w:w="2783" w:type="dxa"/>
            <w:shd w:val="clear" w:color="auto" w:fill="A8D08D" w:themeFill="accent6" w:themeFillTint="99"/>
          </w:tcPr>
          <w:p w14:paraId="1C9708B8" w14:textId="3A2D9543" w:rsidR="00D4606B" w:rsidRPr="00DC0D2C" w:rsidRDefault="00D4606B" w:rsidP="00DC0D2C">
            <w:pPr>
              <w:spacing w:after="160" w:line="259" w:lineRule="auto"/>
              <w:rPr>
                <w:rFonts w:cstheme="minorHAnsi"/>
                <w:b/>
                <w:bCs/>
              </w:rPr>
            </w:pPr>
            <w:r w:rsidRPr="00764B35">
              <w:rPr>
                <w:rFonts w:cstheme="minorHAnsi"/>
                <w:b/>
                <w:bCs/>
              </w:rPr>
              <w:t xml:space="preserve">GOAL proposed </w:t>
            </w:r>
            <w:r w:rsidRPr="00DC0D2C">
              <w:rPr>
                <w:rFonts w:cstheme="minorHAnsi"/>
                <w:b/>
                <w:bCs/>
              </w:rPr>
              <w:t>number of working days*</w:t>
            </w:r>
          </w:p>
        </w:tc>
        <w:tc>
          <w:tcPr>
            <w:tcW w:w="2736" w:type="dxa"/>
            <w:shd w:val="clear" w:color="auto" w:fill="A8D08D" w:themeFill="accent6" w:themeFillTint="99"/>
          </w:tcPr>
          <w:p w14:paraId="4D6FDA56" w14:textId="59BFFAD2" w:rsidR="00D4606B" w:rsidRPr="00764B35" w:rsidRDefault="00FC0FC2" w:rsidP="00DC0D2C">
            <w:pPr>
              <w:rPr>
                <w:rFonts w:cstheme="minorHAnsi"/>
                <w:b/>
                <w:bCs/>
              </w:rPr>
            </w:pPr>
            <w:r w:rsidRPr="000C100F">
              <w:rPr>
                <w:b/>
              </w:rPr>
              <w:t>Consultant proposed</w:t>
            </w:r>
            <w:r>
              <w:rPr>
                <w:b/>
              </w:rPr>
              <w:t xml:space="preserve"> number of working days</w:t>
            </w:r>
          </w:p>
        </w:tc>
      </w:tr>
      <w:tr w:rsidR="00D4606B" w:rsidRPr="00DC0D2C" w14:paraId="3BCF48FC" w14:textId="5717F633" w:rsidTr="00FC0FC2">
        <w:tc>
          <w:tcPr>
            <w:tcW w:w="6614" w:type="dxa"/>
            <w:gridSpan w:val="2"/>
            <w:shd w:val="clear" w:color="auto" w:fill="auto"/>
          </w:tcPr>
          <w:p w14:paraId="6119F4C0" w14:textId="77777777" w:rsidR="00D4606B" w:rsidRPr="00DC0D2C" w:rsidRDefault="00D4606B" w:rsidP="00DC0D2C">
            <w:pPr>
              <w:numPr>
                <w:ilvl w:val="0"/>
                <w:numId w:val="37"/>
              </w:numPr>
              <w:spacing w:after="160" w:line="259" w:lineRule="auto"/>
              <w:contextualSpacing/>
              <w:rPr>
                <w:rFonts w:cstheme="minorHAnsi"/>
                <w:b/>
                <w:bCs/>
                <w:i/>
                <w:iCs/>
                <w:sz w:val="24"/>
                <w:szCs w:val="24"/>
              </w:rPr>
            </w:pPr>
            <w:r w:rsidRPr="00DC0D2C">
              <w:rPr>
                <w:rFonts w:cstheme="minorHAnsi"/>
                <w:b/>
                <w:bCs/>
                <w:i/>
                <w:iCs/>
                <w:sz w:val="24"/>
                <w:szCs w:val="24"/>
              </w:rPr>
              <w:t>Conducting the formative study</w:t>
            </w:r>
          </w:p>
        </w:tc>
        <w:tc>
          <w:tcPr>
            <w:tcW w:w="2736" w:type="dxa"/>
          </w:tcPr>
          <w:p w14:paraId="4D4CDE04" w14:textId="77777777" w:rsidR="00D4606B" w:rsidRPr="00DC0D2C" w:rsidRDefault="00D4606B" w:rsidP="00FC0FC2">
            <w:pPr>
              <w:ind w:left="720"/>
              <w:contextualSpacing/>
              <w:rPr>
                <w:rFonts w:cstheme="minorHAnsi"/>
                <w:b/>
                <w:bCs/>
                <w:i/>
                <w:iCs/>
                <w:sz w:val="24"/>
                <w:szCs w:val="24"/>
              </w:rPr>
            </w:pPr>
          </w:p>
        </w:tc>
      </w:tr>
      <w:tr w:rsidR="00D4606B" w:rsidRPr="00DC0D2C" w14:paraId="24F31427" w14:textId="18EE10FA" w:rsidTr="00FC0FC2">
        <w:tc>
          <w:tcPr>
            <w:tcW w:w="3831" w:type="dxa"/>
          </w:tcPr>
          <w:p w14:paraId="1A2FC038" w14:textId="77777777" w:rsidR="00D4606B" w:rsidRPr="00DC0D2C" w:rsidRDefault="00D4606B" w:rsidP="00DC0D2C">
            <w:pPr>
              <w:spacing w:after="160" w:line="259" w:lineRule="auto"/>
              <w:rPr>
                <w:rFonts w:cstheme="minorHAnsi"/>
              </w:rPr>
            </w:pPr>
            <w:r w:rsidRPr="00DC0D2C">
              <w:rPr>
                <w:rFonts w:cstheme="minorHAnsi"/>
              </w:rPr>
              <w:t>Literature review and development of primary data collection tool</w:t>
            </w:r>
          </w:p>
        </w:tc>
        <w:tc>
          <w:tcPr>
            <w:tcW w:w="2783" w:type="dxa"/>
          </w:tcPr>
          <w:p w14:paraId="34EDE190" w14:textId="77777777" w:rsidR="00D4606B" w:rsidRPr="00DC0D2C" w:rsidRDefault="00D4606B" w:rsidP="00DC0D2C">
            <w:pPr>
              <w:spacing w:after="160" w:line="259" w:lineRule="auto"/>
              <w:rPr>
                <w:rFonts w:cstheme="minorHAnsi"/>
              </w:rPr>
            </w:pPr>
            <w:r w:rsidRPr="00DC0D2C">
              <w:rPr>
                <w:rFonts w:cstheme="minorHAnsi"/>
              </w:rPr>
              <w:t xml:space="preserve">10 days </w:t>
            </w:r>
          </w:p>
        </w:tc>
        <w:tc>
          <w:tcPr>
            <w:tcW w:w="2736" w:type="dxa"/>
          </w:tcPr>
          <w:p w14:paraId="000E1247" w14:textId="77777777" w:rsidR="00D4606B" w:rsidRPr="00DC0D2C" w:rsidRDefault="00D4606B" w:rsidP="00DC0D2C">
            <w:pPr>
              <w:rPr>
                <w:rFonts w:cstheme="minorHAnsi"/>
              </w:rPr>
            </w:pPr>
          </w:p>
        </w:tc>
      </w:tr>
      <w:tr w:rsidR="00D4606B" w:rsidRPr="00DC0D2C" w14:paraId="79445D1C" w14:textId="36DFDDE6" w:rsidTr="00FC0FC2">
        <w:tc>
          <w:tcPr>
            <w:tcW w:w="3831" w:type="dxa"/>
          </w:tcPr>
          <w:p w14:paraId="1C58D08C" w14:textId="77777777" w:rsidR="00D4606B" w:rsidRPr="00DC0D2C" w:rsidRDefault="00D4606B" w:rsidP="00DC0D2C">
            <w:pPr>
              <w:spacing w:after="160" w:line="259" w:lineRule="auto"/>
              <w:rPr>
                <w:rFonts w:cstheme="minorHAnsi"/>
              </w:rPr>
            </w:pPr>
            <w:r w:rsidRPr="00DC0D2C">
              <w:rPr>
                <w:rFonts w:cstheme="minorHAnsi"/>
              </w:rPr>
              <w:t>Training for interviewers and supervisors</w:t>
            </w:r>
          </w:p>
        </w:tc>
        <w:tc>
          <w:tcPr>
            <w:tcW w:w="2783" w:type="dxa"/>
          </w:tcPr>
          <w:p w14:paraId="16453D10" w14:textId="77777777" w:rsidR="00D4606B" w:rsidRPr="00DC0D2C" w:rsidRDefault="00D4606B" w:rsidP="00DC0D2C">
            <w:pPr>
              <w:spacing w:after="160" w:line="259" w:lineRule="auto"/>
              <w:rPr>
                <w:rFonts w:cstheme="minorHAnsi"/>
              </w:rPr>
            </w:pPr>
            <w:r w:rsidRPr="00DC0D2C">
              <w:rPr>
                <w:rFonts w:cstheme="minorHAnsi"/>
              </w:rPr>
              <w:t>3 days</w:t>
            </w:r>
          </w:p>
        </w:tc>
        <w:tc>
          <w:tcPr>
            <w:tcW w:w="2736" w:type="dxa"/>
          </w:tcPr>
          <w:p w14:paraId="45508B8F" w14:textId="77777777" w:rsidR="00D4606B" w:rsidRPr="00DC0D2C" w:rsidRDefault="00D4606B" w:rsidP="00DC0D2C">
            <w:pPr>
              <w:rPr>
                <w:rFonts w:cstheme="minorHAnsi"/>
              </w:rPr>
            </w:pPr>
          </w:p>
        </w:tc>
      </w:tr>
      <w:tr w:rsidR="00D4606B" w:rsidRPr="00DC0D2C" w14:paraId="3AE76137" w14:textId="3E06CD9B" w:rsidTr="00FC0FC2">
        <w:trPr>
          <w:trHeight w:val="396"/>
        </w:trPr>
        <w:tc>
          <w:tcPr>
            <w:tcW w:w="3831" w:type="dxa"/>
          </w:tcPr>
          <w:p w14:paraId="4EB4F441" w14:textId="77777777" w:rsidR="00D4606B" w:rsidRPr="00DC0D2C" w:rsidRDefault="00D4606B" w:rsidP="00DC0D2C">
            <w:pPr>
              <w:spacing w:after="160" w:line="259" w:lineRule="auto"/>
              <w:rPr>
                <w:rFonts w:cstheme="minorHAnsi"/>
              </w:rPr>
            </w:pPr>
            <w:r w:rsidRPr="00DC0D2C">
              <w:rPr>
                <w:rFonts w:cstheme="minorHAnsi"/>
              </w:rPr>
              <w:t>Community assessment</w:t>
            </w:r>
          </w:p>
        </w:tc>
        <w:tc>
          <w:tcPr>
            <w:tcW w:w="2783" w:type="dxa"/>
          </w:tcPr>
          <w:p w14:paraId="0F0B4FD6" w14:textId="77777777" w:rsidR="00D4606B" w:rsidRPr="00DC0D2C" w:rsidRDefault="00D4606B" w:rsidP="00DC0D2C">
            <w:pPr>
              <w:spacing w:after="160" w:line="259" w:lineRule="auto"/>
              <w:rPr>
                <w:rFonts w:cstheme="minorHAnsi"/>
              </w:rPr>
            </w:pPr>
            <w:r w:rsidRPr="00DC0D2C">
              <w:rPr>
                <w:rFonts w:cstheme="minorHAnsi"/>
              </w:rPr>
              <w:t>7 days</w:t>
            </w:r>
          </w:p>
          <w:p w14:paraId="40027FA3" w14:textId="77777777" w:rsidR="00D4606B" w:rsidRPr="00DC0D2C" w:rsidRDefault="00D4606B" w:rsidP="00DC0D2C">
            <w:pPr>
              <w:spacing w:after="160" w:line="259" w:lineRule="auto"/>
              <w:rPr>
                <w:rFonts w:cstheme="minorHAnsi"/>
              </w:rPr>
            </w:pPr>
          </w:p>
        </w:tc>
        <w:tc>
          <w:tcPr>
            <w:tcW w:w="2736" w:type="dxa"/>
          </w:tcPr>
          <w:p w14:paraId="260A994A" w14:textId="77777777" w:rsidR="00D4606B" w:rsidRPr="00DC0D2C" w:rsidRDefault="00D4606B" w:rsidP="00DC0D2C">
            <w:pPr>
              <w:rPr>
                <w:rFonts w:cstheme="minorHAnsi"/>
              </w:rPr>
            </w:pPr>
          </w:p>
        </w:tc>
      </w:tr>
      <w:tr w:rsidR="00D4606B" w:rsidRPr="00DC0D2C" w14:paraId="53EA45F2" w14:textId="7FA76786" w:rsidTr="00FC0FC2">
        <w:tc>
          <w:tcPr>
            <w:tcW w:w="3831" w:type="dxa"/>
          </w:tcPr>
          <w:p w14:paraId="59893C04" w14:textId="77777777" w:rsidR="00D4606B" w:rsidRPr="00DC0D2C" w:rsidRDefault="00D4606B" w:rsidP="00DC0D2C">
            <w:pPr>
              <w:spacing w:after="160" w:line="259" w:lineRule="auto"/>
              <w:rPr>
                <w:rFonts w:cstheme="minorHAnsi"/>
              </w:rPr>
            </w:pPr>
            <w:r w:rsidRPr="00DC0D2C">
              <w:rPr>
                <w:rFonts w:cstheme="minorHAnsi"/>
              </w:rPr>
              <w:t>Data collection</w:t>
            </w:r>
          </w:p>
        </w:tc>
        <w:tc>
          <w:tcPr>
            <w:tcW w:w="2783" w:type="dxa"/>
          </w:tcPr>
          <w:p w14:paraId="00D058C6" w14:textId="77777777" w:rsidR="00D4606B" w:rsidRPr="00DC0D2C" w:rsidRDefault="00D4606B" w:rsidP="00DC0D2C">
            <w:pPr>
              <w:spacing w:after="160" w:line="259" w:lineRule="auto"/>
              <w:rPr>
                <w:rFonts w:cstheme="minorHAnsi"/>
              </w:rPr>
            </w:pPr>
            <w:r w:rsidRPr="00DC0D2C">
              <w:rPr>
                <w:rFonts w:cstheme="minorHAnsi"/>
              </w:rPr>
              <w:t>12 days</w:t>
            </w:r>
          </w:p>
        </w:tc>
        <w:tc>
          <w:tcPr>
            <w:tcW w:w="2736" w:type="dxa"/>
          </w:tcPr>
          <w:p w14:paraId="543B6FFF" w14:textId="77777777" w:rsidR="00D4606B" w:rsidRPr="00DC0D2C" w:rsidRDefault="00D4606B" w:rsidP="00DC0D2C">
            <w:pPr>
              <w:rPr>
                <w:rFonts w:cstheme="minorHAnsi"/>
              </w:rPr>
            </w:pPr>
          </w:p>
        </w:tc>
      </w:tr>
      <w:tr w:rsidR="00D4606B" w:rsidRPr="00DC0D2C" w14:paraId="7A04FD99" w14:textId="07446E45" w:rsidTr="00FC0FC2">
        <w:tc>
          <w:tcPr>
            <w:tcW w:w="3831" w:type="dxa"/>
          </w:tcPr>
          <w:p w14:paraId="5D8A4096" w14:textId="77777777" w:rsidR="00D4606B" w:rsidRPr="00DC0D2C" w:rsidRDefault="00D4606B" w:rsidP="00DC0D2C">
            <w:pPr>
              <w:spacing w:after="160" w:line="259" w:lineRule="auto"/>
              <w:rPr>
                <w:rFonts w:cstheme="minorHAnsi"/>
              </w:rPr>
            </w:pPr>
            <w:r w:rsidRPr="00DC0D2C">
              <w:rPr>
                <w:rFonts w:cstheme="minorHAnsi"/>
              </w:rPr>
              <w:t>Coding, data entry, and analysis</w:t>
            </w:r>
          </w:p>
        </w:tc>
        <w:tc>
          <w:tcPr>
            <w:tcW w:w="2783" w:type="dxa"/>
          </w:tcPr>
          <w:p w14:paraId="1BDCA079" w14:textId="77777777" w:rsidR="00D4606B" w:rsidRPr="00DC0D2C" w:rsidRDefault="00D4606B" w:rsidP="00DC0D2C">
            <w:pPr>
              <w:spacing w:after="160" w:line="259" w:lineRule="auto"/>
              <w:rPr>
                <w:rFonts w:cstheme="minorHAnsi"/>
              </w:rPr>
            </w:pPr>
            <w:r w:rsidRPr="00DC0D2C">
              <w:rPr>
                <w:rFonts w:cstheme="minorHAnsi"/>
              </w:rPr>
              <w:t xml:space="preserve"> 7 days</w:t>
            </w:r>
          </w:p>
        </w:tc>
        <w:tc>
          <w:tcPr>
            <w:tcW w:w="2736" w:type="dxa"/>
          </w:tcPr>
          <w:p w14:paraId="6746FE5E" w14:textId="77777777" w:rsidR="00D4606B" w:rsidRPr="00DC0D2C" w:rsidRDefault="00D4606B" w:rsidP="00DC0D2C">
            <w:pPr>
              <w:rPr>
                <w:rFonts w:cstheme="minorHAnsi"/>
              </w:rPr>
            </w:pPr>
          </w:p>
        </w:tc>
      </w:tr>
      <w:tr w:rsidR="00D4606B" w:rsidRPr="00DC0D2C" w14:paraId="7E02C4BD" w14:textId="299949EC" w:rsidTr="00FC0FC2">
        <w:tc>
          <w:tcPr>
            <w:tcW w:w="3831" w:type="dxa"/>
          </w:tcPr>
          <w:p w14:paraId="2C81C6E7" w14:textId="77777777" w:rsidR="00D4606B" w:rsidRPr="00DC0D2C" w:rsidRDefault="00D4606B" w:rsidP="00DC0D2C">
            <w:pPr>
              <w:spacing w:after="160" w:line="259" w:lineRule="auto"/>
              <w:rPr>
                <w:rFonts w:cstheme="minorHAnsi"/>
              </w:rPr>
            </w:pPr>
            <w:r w:rsidRPr="00DC0D2C">
              <w:rPr>
                <w:rFonts w:cstheme="minorHAnsi"/>
              </w:rPr>
              <w:t>Complementary study</w:t>
            </w:r>
          </w:p>
        </w:tc>
        <w:tc>
          <w:tcPr>
            <w:tcW w:w="2783" w:type="dxa"/>
          </w:tcPr>
          <w:p w14:paraId="09B84A30" w14:textId="77777777" w:rsidR="00D4606B" w:rsidRPr="00DC0D2C" w:rsidRDefault="00D4606B" w:rsidP="00DC0D2C">
            <w:pPr>
              <w:spacing w:after="160" w:line="259" w:lineRule="auto"/>
              <w:rPr>
                <w:rFonts w:cstheme="minorHAnsi"/>
              </w:rPr>
            </w:pPr>
            <w:r w:rsidRPr="00DC0D2C">
              <w:rPr>
                <w:rFonts w:cstheme="minorHAnsi"/>
              </w:rPr>
              <w:t xml:space="preserve">3 days </w:t>
            </w:r>
          </w:p>
        </w:tc>
        <w:tc>
          <w:tcPr>
            <w:tcW w:w="2736" w:type="dxa"/>
          </w:tcPr>
          <w:p w14:paraId="78B59A2E" w14:textId="77777777" w:rsidR="00D4606B" w:rsidRPr="00DC0D2C" w:rsidRDefault="00D4606B" w:rsidP="00DC0D2C">
            <w:pPr>
              <w:rPr>
                <w:rFonts w:cstheme="minorHAnsi"/>
              </w:rPr>
            </w:pPr>
          </w:p>
        </w:tc>
      </w:tr>
      <w:tr w:rsidR="00D4606B" w:rsidRPr="00DC0D2C" w14:paraId="02DDB82A" w14:textId="69E8C06F" w:rsidTr="00FC0FC2">
        <w:tc>
          <w:tcPr>
            <w:tcW w:w="3831" w:type="dxa"/>
          </w:tcPr>
          <w:p w14:paraId="4B42746E" w14:textId="77777777" w:rsidR="00D4606B" w:rsidRPr="00DC0D2C" w:rsidRDefault="00D4606B" w:rsidP="00DC0D2C">
            <w:pPr>
              <w:spacing w:after="160" w:line="259" w:lineRule="auto"/>
              <w:rPr>
                <w:rFonts w:cstheme="minorHAnsi"/>
              </w:rPr>
            </w:pPr>
            <w:r w:rsidRPr="00DC0D2C">
              <w:rPr>
                <w:rFonts w:cstheme="minorHAnsi"/>
              </w:rPr>
              <w:t>Complete a final narrative report and slide deck</w:t>
            </w:r>
          </w:p>
        </w:tc>
        <w:tc>
          <w:tcPr>
            <w:tcW w:w="2783" w:type="dxa"/>
          </w:tcPr>
          <w:p w14:paraId="4F797DD8" w14:textId="77777777" w:rsidR="00D4606B" w:rsidRPr="00DC0D2C" w:rsidRDefault="00D4606B" w:rsidP="00DC0D2C">
            <w:pPr>
              <w:spacing w:after="160" w:line="259" w:lineRule="auto"/>
              <w:rPr>
                <w:rFonts w:cstheme="minorHAnsi"/>
              </w:rPr>
            </w:pPr>
            <w:r w:rsidRPr="00DC0D2C">
              <w:rPr>
                <w:rFonts w:cstheme="minorHAnsi"/>
              </w:rPr>
              <w:t>5 days</w:t>
            </w:r>
          </w:p>
        </w:tc>
        <w:tc>
          <w:tcPr>
            <w:tcW w:w="2736" w:type="dxa"/>
          </w:tcPr>
          <w:p w14:paraId="212B478E" w14:textId="77777777" w:rsidR="00D4606B" w:rsidRPr="00DC0D2C" w:rsidRDefault="00D4606B" w:rsidP="00DC0D2C">
            <w:pPr>
              <w:rPr>
                <w:rFonts w:cstheme="minorHAnsi"/>
              </w:rPr>
            </w:pPr>
          </w:p>
        </w:tc>
      </w:tr>
      <w:tr w:rsidR="00D4606B" w:rsidRPr="00DC0D2C" w14:paraId="208FBEFE" w14:textId="1464D546" w:rsidTr="00FC0FC2">
        <w:tc>
          <w:tcPr>
            <w:tcW w:w="3831" w:type="dxa"/>
          </w:tcPr>
          <w:p w14:paraId="0EEEDDEE" w14:textId="77777777" w:rsidR="00D4606B" w:rsidRPr="00DC0D2C" w:rsidRDefault="00D4606B" w:rsidP="00DC0D2C">
            <w:pPr>
              <w:spacing w:after="160" w:line="259" w:lineRule="auto"/>
              <w:rPr>
                <w:rFonts w:cstheme="minorHAnsi"/>
              </w:rPr>
            </w:pPr>
            <w:r w:rsidRPr="00DC0D2C">
              <w:rPr>
                <w:rFonts w:cstheme="minorHAnsi"/>
              </w:rPr>
              <w:t xml:space="preserve">Facilitate validation workshop </w:t>
            </w:r>
          </w:p>
        </w:tc>
        <w:tc>
          <w:tcPr>
            <w:tcW w:w="2783" w:type="dxa"/>
          </w:tcPr>
          <w:p w14:paraId="7CC4AF8D" w14:textId="77777777" w:rsidR="00D4606B" w:rsidRPr="00DC0D2C" w:rsidRDefault="00D4606B" w:rsidP="00DC0D2C">
            <w:pPr>
              <w:spacing w:after="160" w:line="259" w:lineRule="auto"/>
              <w:rPr>
                <w:rFonts w:cstheme="minorHAnsi"/>
              </w:rPr>
            </w:pPr>
            <w:r w:rsidRPr="00DC0D2C">
              <w:rPr>
                <w:rFonts w:cstheme="minorHAnsi"/>
              </w:rPr>
              <w:t>2 days</w:t>
            </w:r>
          </w:p>
        </w:tc>
        <w:tc>
          <w:tcPr>
            <w:tcW w:w="2736" w:type="dxa"/>
          </w:tcPr>
          <w:p w14:paraId="7B56AB3A" w14:textId="77777777" w:rsidR="00D4606B" w:rsidRPr="00DC0D2C" w:rsidRDefault="00D4606B" w:rsidP="00DC0D2C">
            <w:pPr>
              <w:rPr>
                <w:rFonts w:cstheme="minorHAnsi"/>
              </w:rPr>
            </w:pPr>
          </w:p>
        </w:tc>
      </w:tr>
      <w:tr w:rsidR="00D4606B" w:rsidRPr="00DC0D2C" w14:paraId="79F90209" w14:textId="46F3D73E" w:rsidTr="00FC0FC2">
        <w:tc>
          <w:tcPr>
            <w:tcW w:w="6614" w:type="dxa"/>
            <w:gridSpan w:val="2"/>
          </w:tcPr>
          <w:p w14:paraId="459ED909" w14:textId="77777777" w:rsidR="00D4606B" w:rsidRPr="00DC0D2C" w:rsidRDefault="00D4606B" w:rsidP="00DC0D2C">
            <w:pPr>
              <w:numPr>
                <w:ilvl w:val="0"/>
                <w:numId w:val="37"/>
              </w:numPr>
              <w:spacing w:after="160" w:line="259" w:lineRule="auto"/>
              <w:contextualSpacing/>
              <w:rPr>
                <w:rFonts w:cstheme="minorHAnsi"/>
                <w:b/>
                <w:bCs/>
                <w:i/>
                <w:iCs/>
                <w:sz w:val="24"/>
                <w:szCs w:val="24"/>
              </w:rPr>
            </w:pPr>
            <w:r w:rsidRPr="00DC0D2C">
              <w:rPr>
                <w:rFonts w:cstheme="minorHAnsi"/>
                <w:b/>
                <w:bCs/>
                <w:i/>
                <w:iCs/>
                <w:sz w:val="24"/>
                <w:szCs w:val="24"/>
              </w:rPr>
              <w:t>Developing SBCC strategy</w:t>
            </w:r>
          </w:p>
        </w:tc>
        <w:tc>
          <w:tcPr>
            <w:tcW w:w="2736" w:type="dxa"/>
          </w:tcPr>
          <w:p w14:paraId="13953314" w14:textId="77777777" w:rsidR="00D4606B" w:rsidRPr="00DC0D2C" w:rsidRDefault="00D4606B" w:rsidP="00FC0FC2">
            <w:pPr>
              <w:ind w:left="720"/>
              <w:contextualSpacing/>
              <w:rPr>
                <w:rFonts w:cstheme="minorHAnsi"/>
                <w:b/>
                <w:bCs/>
                <w:i/>
                <w:iCs/>
                <w:sz w:val="24"/>
                <w:szCs w:val="24"/>
              </w:rPr>
            </w:pPr>
          </w:p>
        </w:tc>
      </w:tr>
      <w:tr w:rsidR="00D4606B" w:rsidRPr="00DC0D2C" w14:paraId="3A51C398" w14:textId="5DD539AA" w:rsidTr="00FC0FC2">
        <w:tc>
          <w:tcPr>
            <w:tcW w:w="3831" w:type="dxa"/>
          </w:tcPr>
          <w:p w14:paraId="60D01651" w14:textId="77777777" w:rsidR="00D4606B" w:rsidRPr="00DC0D2C" w:rsidRDefault="00D4606B" w:rsidP="00DC0D2C">
            <w:pPr>
              <w:spacing w:after="160" w:line="259" w:lineRule="auto"/>
              <w:rPr>
                <w:rFonts w:cstheme="minorHAnsi"/>
              </w:rPr>
            </w:pPr>
            <w:r w:rsidRPr="00DC0D2C">
              <w:rPr>
                <w:rFonts w:cstheme="minorHAnsi"/>
              </w:rPr>
              <w:t xml:space="preserve">Develop an SBCC Strategy </w:t>
            </w:r>
          </w:p>
        </w:tc>
        <w:tc>
          <w:tcPr>
            <w:tcW w:w="2783" w:type="dxa"/>
          </w:tcPr>
          <w:p w14:paraId="29F515CB" w14:textId="77777777" w:rsidR="00D4606B" w:rsidRPr="00DC0D2C" w:rsidRDefault="00D4606B" w:rsidP="00DC0D2C">
            <w:pPr>
              <w:spacing w:after="160" w:line="259" w:lineRule="auto"/>
              <w:rPr>
                <w:rFonts w:cstheme="minorHAnsi"/>
              </w:rPr>
            </w:pPr>
            <w:r w:rsidRPr="00DC0D2C">
              <w:rPr>
                <w:rFonts w:cstheme="minorHAnsi"/>
              </w:rPr>
              <w:t>10 days</w:t>
            </w:r>
          </w:p>
        </w:tc>
        <w:tc>
          <w:tcPr>
            <w:tcW w:w="2736" w:type="dxa"/>
          </w:tcPr>
          <w:p w14:paraId="58121FD3" w14:textId="77777777" w:rsidR="00D4606B" w:rsidRPr="00DC0D2C" w:rsidRDefault="00D4606B" w:rsidP="00DC0D2C">
            <w:pPr>
              <w:rPr>
                <w:rFonts w:cstheme="minorHAnsi"/>
              </w:rPr>
            </w:pPr>
          </w:p>
        </w:tc>
      </w:tr>
      <w:tr w:rsidR="00D4606B" w:rsidRPr="00DC0D2C" w14:paraId="07579DFE" w14:textId="4A5BBF2A" w:rsidTr="00FC0FC2">
        <w:tc>
          <w:tcPr>
            <w:tcW w:w="3831" w:type="dxa"/>
          </w:tcPr>
          <w:p w14:paraId="6DC9768F" w14:textId="77777777" w:rsidR="00D4606B" w:rsidRPr="00DC0D2C" w:rsidRDefault="00D4606B" w:rsidP="00DC0D2C">
            <w:pPr>
              <w:spacing w:after="160" w:line="259" w:lineRule="auto"/>
              <w:rPr>
                <w:rFonts w:cstheme="minorHAnsi"/>
              </w:rPr>
            </w:pPr>
            <w:r w:rsidRPr="00DC0D2C">
              <w:rPr>
                <w:rFonts w:cstheme="minorHAnsi"/>
              </w:rPr>
              <w:t xml:space="preserve">Write Communication Plan </w:t>
            </w:r>
          </w:p>
        </w:tc>
        <w:tc>
          <w:tcPr>
            <w:tcW w:w="2783" w:type="dxa"/>
          </w:tcPr>
          <w:p w14:paraId="64D62BB5" w14:textId="77777777" w:rsidR="00D4606B" w:rsidRPr="00DC0D2C" w:rsidRDefault="00D4606B" w:rsidP="00DC0D2C">
            <w:pPr>
              <w:spacing w:after="160" w:line="259" w:lineRule="auto"/>
              <w:rPr>
                <w:rFonts w:cstheme="minorHAnsi"/>
              </w:rPr>
            </w:pPr>
            <w:r w:rsidRPr="00DC0D2C">
              <w:rPr>
                <w:rFonts w:cstheme="minorHAnsi"/>
              </w:rPr>
              <w:t>5 days</w:t>
            </w:r>
          </w:p>
        </w:tc>
        <w:tc>
          <w:tcPr>
            <w:tcW w:w="2736" w:type="dxa"/>
          </w:tcPr>
          <w:p w14:paraId="3CC17C1C" w14:textId="77777777" w:rsidR="00D4606B" w:rsidRPr="00DC0D2C" w:rsidRDefault="00D4606B" w:rsidP="00DC0D2C">
            <w:pPr>
              <w:rPr>
                <w:rFonts w:cstheme="minorHAnsi"/>
              </w:rPr>
            </w:pPr>
          </w:p>
        </w:tc>
      </w:tr>
      <w:tr w:rsidR="00D4606B" w:rsidRPr="00DC0D2C" w14:paraId="3CD8852B" w14:textId="65C30D72" w:rsidTr="00FC0FC2">
        <w:tc>
          <w:tcPr>
            <w:tcW w:w="3831" w:type="dxa"/>
          </w:tcPr>
          <w:p w14:paraId="4754C794" w14:textId="77777777" w:rsidR="00D4606B" w:rsidRPr="00DC0D2C" w:rsidRDefault="00D4606B" w:rsidP="00DC0D2C">
            <w:pPr>
              <w:spacing w:after="160" w:line="259" w:lineRule="auto"/>
              <w:rPr>
                <w:rFonts w:cstheme="minorHAnsi"/>
              </w:rPr>
            </w:pPr>
            <w:r w:rsidRPr="00DC0D2C">
              <w:rPr>
                <w:rFonts w:cstheme="minorHAnsi"/>
              </w:rPr>
              <w:t>Facilitate validation workshop for the SBCC strategy</w:t>
            </w:r>
          </w:p>
        </w:tc>
        <w:tc>
          <w:tcPr>
            <w:tcW w:w="2783" w:type="dxa"/>
          </w:tcPr>
          <w:p w14:paraId="1A795C59" w14:textId="77777777" w:rsidR="00D4606B" w:rsidRPr="00DC0D2C" w:rsidRDefault="00D4606B" w:rsidP="00DC0D2C">
            <w:pPr>
              <w:spacing w:after="160" w:line="259" w:lineRule="auto"/>
              <w:rPr>
                <w:rFonts w:cstheme="minorHAnsi"/>
              </w:rPr>
            </w:pPr>
            <w:r w:rsidRPr="00DC0D2C">
              <w:rPr>
                <w:rFonts w:cstheme="minorHAnsi"/>
              </w:rPr>
              <w:t>2 day</w:t>
            </w:r>
          </w:p>
        </w:tc>
        <w:tc>
          <w:tcPr>
            <w:tcW w:w="2736" w:type="dxa"/>
          </w:tcPr>
          <w:p w14:paraId="06E7AF00" w14:textId="77777777" w:rsidR="00D4606B" w:rsidRPr="00DC0D2C" w:rsidRDefault="00D4606B" w:rsidP="00DC0D2C">
            <w:pPr>
              <w:rPr>
                <w:rFonts w:cstheme="minorHAnsi"/>
              </w:rPr>
            </w:pPr>
          </w:p>
        </w:tc>
      </w:tr>
      <w:tr w:rsidR="00D4606B" w:rsidRPr="00DC0D2C" w14:paraId="142A7A37" w14:textId="01314BA6" w:rsidTr="00FC0FC2">
        <w:tc>
          <w:tcPr>
            <w:tcW w:w="3831" w:type="dxa"/>
          </w:tcPr>
          <w:p w14:paraId="59799D5C" w14:textId="77777777" w:rsidR="00D4606B" w:rsidRPr="00DC0D2C" w:rsidRDefault="00D4606B" w:rsidP="00DC0D2C">
            <w:pPr>
              <w:spacing w:after="160" w:line="259" w:lineRule="auto"/>
              <w:rPr>
                <w:rFonts w:cstheme="minorHAnsi"/>
                <w:b/>
                <w:bCs/>
                <w:sz w:val="24"/>
                <w:szCs w:val="24"/>
              </w:rPr>
            </w:pPr>
            <w:r w:rsidRPr="00DC0D2C">
              <w:rPr>
                <w:rFonts w:cstheme="minorHAnsi"/>
                <w:b/>
                <w:bCs/>
                <w:sz w:val="24"/>
                <w:szCs w:val="24"/>
              </w:rPr>
              <w:t>Total</w:t>
            </w:r>
          </w:p>
        </w:tc>
        <w:tc>
          <w:tcPr>
            <w:tcW w:w="2783" w:type="dxa"/>
          </w:tcPr>
          <w:p w14:paraId="2996AAFD" w14:textId="77777777" w:rsidR="00D4606B" w:rsidRPr="00DC0D2C" w:rsidRDefault="00D4606B" w:rsidP="00DC0D2C">
            <w:pPr>
              <w:spacing w:after="160" w:line="259" w:lineRule="auto"/>
              <w:rPr>
                <w:rFonts w:cstheme="minorHAnsi"/>
                <w:b/>
                <w:bCs/>
                <w:sz w:val="24"/>
                <w:szCs w:val="24"/>
              </w:rPr>
            </w:pPr>
            <w:r w:rsidRPr="00DC0D2C">
              <w:rPr>
                <w:rFonts w:cstheme="minorHAnsi"/>
                <w:b/>
                <w:bCs/>
                <w:sz w:val="24"/>
                <w:szCs w:val="24"/>
              </w:rPr>
              <w:t>66 days</w:t>
            </w:r>
          </w:p>
        </w:tc>
        <w:tc>
          <w:tcPr>
            <w:tcW w:w="2736" w:type="dxa"/>
          </w:tcPr>
          <w:p w14:paraId="5B2FDF11" w14:textId="77777777" w:rsidR="00D4606B" w:rsidRPr="00DC0D2C" w:rsidRDefault="00D4606B" w:rsidP="00DC0D2C">
            <w:pPr>
              <w:rPr>
                <w:rFonts w:cstheme="minorHAnsi"/>
                <w:b/>
                <w:bCs/>
                <w:sz w:val="24"/>
                <w:szCs w:val="24"/>
              </w:rPr>
            </w:pPr>
          </w:p>
        </w:tc>
      </w:tr>
      <w:bookmarkEnd w:id="43"/>
    </w:tbl>
    <w:p w14:paraId="42BB7020" w14:textId="2BC95A43" w:rsidR="00071C13" w:rsidRDefault="00071C13" w:rsidP="006A7336">
      <w:pPr>
        <w:spacing w:line="276" w:lineRule="auto"/>
        <w:jc w:val="both"/>
        <w:rPr>
          <w:rFonts w:cstheme="minorHAnsi"/>
        </w:rPr>
      </w:pPr>
    </w:p>
    <w:p w14:paraId="66987FA0" w14:textId="0364FB50" w:rsidR="00071C13" w:rsidRDefault="00071C13" w:rsidP="006A7336">
      <w:pPr>
        <w:spacing w:line="276" w:lineRule="auto"/>
        <w:jc w:val="both"/>
        <w:rPr>
          <w:rFonts w:cstheme="minorHAnsi"/>
        </w:rPr>
      </w:pPr>
    </w:p>
    <w:p w14:paraId="1754A0F7" w14:textId="24AFDE67" w:rsidR="00AE15E5" w:rsidRDefault="00AE15E5" w:rsidP="006A7336">
      <w:pPr>
        <w:spacing w:line="276" w:lineRule="auto"/>
        <w:jc w:val="both"/>
        <w:rPr>
          <w:rFonts w:cstheme="minorHAnsi"/>
        </w:rPr>
      </w:pPr>
    </w:p>
    <w:p w14:paraId="3EA052DF" w14:textId="4C514493" w:rsidR="00071C13" w:rsidRPr="006C2AE2" w:rsidRDefault="006C2AE2" w:rsidP="000E0D86">
      <w:pPr>
        <w:pStyle w:val="Heading2"/>
        <w:ind w:left="720"/>
        <w:rPr>
          <w:rFonts w:cstheme="minorHAnsi"/>
        </w:rPr>
      </w:pPr>
      <w:bookmarkStart w:id="44" w:name="_Toc49765898"/>
      <w:r>
        <w:rPr>
          <w:rFonts w:asciiTheme="minorHAnsi" w:hAnsiTheme="minorHAnsi" w:cstheme="minorHAnsi"/>
        </w:rPr>
        <w:lastRenderedPageBreak/>
        <w:t>b)</w:t>
      </w:r>
      <w:r w:rsidR="00071C13" w:rsidRPr="000E0D86">
        <w:rPr>
          <w:rFonts w:asciiTheme="minorHAnsi" w:hAnsiTheme="minorHAnsi" w:cstheme="minorHAnsi"/>
        </w:rPr>
        <w:t xml:space="preserve"> Submission deadline and email</w:t>
      </w:r>
      <w:bookmarkEnd w:id="44"/>
    </w:p>
    <w:p w14:paraId="2798154C" w14:textId="4052FE4C" w:rsidR="00071C13" w:rsidRPr="000C100F" w:rsidRDefault="00071C13" w:rsidP="00071C13">
      <w:pPr>
        <w:tabs>
          <w:tab w:val="left" w:pos="5520"/>
        </w:tabs>
        <w:jc w:val="both"/>
      </w:pPr>
      <w:r w:rsidRPr="000C100F">
        <w:t xml:space="preserve">Consultant must return the above information </w:t>
      </w:r>
      <w:r>
        <w:t xml:space="preserve">as stated in the proposed timeline above; </w:t>
      </w:r>
      <w:r w:rsidRPr="000E0D86">
        <w:t xml:space="preserve">page </w:t>
      </w:r>
      <w:r w:rsidR="00211A8B" w:rsidRPr="000E0D86">
        <w:t>1</w:t>
      </w:r>
      <w:r w:rsidRPr="000E0D86">
        <w:t xml:space="preserve"> of </w:t>
      </w:r>
      <w:r w:rsidR="00211A8B" w:rsidRPr="000E0D86">
        <w:t>1</w:t>
      </w:r>
      <w:r w:rsidR="00032D8A" w:rsidRPr="000E0D86">
        <w:t>1</w:t>
      </w:r>
      <w:r w:rsidRPr="000E0D86">
        <w:t>.</w:t>
      </w:r>
      <w:r w:rsidRPr="000C100F">
        <w:t xml:space="preserve"> Where no response has been received, it will be deemed that the consultant is not</w:t>
      </w:r>
      <w:r>
        <w:t xml:space="preserve"> </w:t>
      </w:r>
      <w:r w:rsidRPr="000C100F">
        <w:t>available/interested in the work.</w:t>
      </w:r>
    </w:p>
    <w:p w14:paraId="1075C7C0" w14:textId="77777777" w:rsidR="00071C13" w:rsidRPr="006A72CA" w:rsidRDefault="00071C13" w:rsidP="00071C13">
      <w:pPr>
        <w:tabs>
          <w:tab w:val="left" w:pos="5520"/>
        </w:tabs>
        <w:rPr>
          <w:sz w:val="2"/>
          <w:szCs w:val="2"/>
        </w:rPr>
      </w:pPr>
    </w:p>
    <w:p w14:paraId="117CBAA3" w14:textId="3D166368" w:rsidR="00071C13" w:rsidRDefault="00071C13" w:rsidP="00071C13">
      <w:pPr>
        <w:tabs>
          <w:tab w:val="left" w:pos="5520"/>
        </w:tabs>
      </w:pPr>
      <w:r w:rsidRPr="000C100F">
        <w:t>Submissions should be made to: [</w:t>
      </w:r>
      <w:hyperlink r:id="rId21" w:history="1">
        <w:r w:rsidRPr="00AF17E3">
          <w:rPr>
            <w:rStyle w:val="Hyperlink"/>
            <w:rFonts w:cstheme="minorHAnsi"/>
          </w:rPr>
          <w:t>tender@et.goal.ie</w:t>
        </w:r>
      </w:hyperlink>
      <w:r w:rsidRPr="000C100F">
        <w:t>]</w:t>
      </w:r>
    </w:p>
    <w:p w14:paraId="1EF04E92" w14:textId="6286E382" w:rsidR="00B26052" w:rsidRDefault="00B26052" w:rsidP="00071C13">
      <w:pPr>
        <w:tabs>
          <w:tab w:val="left" w:pos="5520"/>
        </w:tabs>
      </w:pPr>
      <w:r>
        <w:t>OR</w:t>
      </w:r>
    </w:p>
    <w:p w14:paraId="5E4463D4" w14:textId="350CFFBD" w:rsidR="00B26052" w:rsidRDefault="00B26052" w:rsidP="00B26052">
      <w:pPr>
        <w:spacing w:after="0"/>
      </w:pPr>
      <w:bookmarkStart w:id="45" w:name="_Hlk50381811"/>
      <w:r w:rsidRPr="002F0535">
        <w:t>Hand delivered to:</w:t>
      </w:r>
    </w:p>
    <w:p w14:paraId="4EBBD21F" w14:textId="77777777" w:rsidR="00B26052" w:rsidRDefault="00B26052" w:rsidP="00B26052">
      <w:pPr>
        <w:spacing w:after="0"/>
      </w:pPr>
    </w:p>
    <w:p w14:paraId="26ADA37F" w14:textId="1678CEA6" w:rsidR="00B26052" w:rsidRDefault="00B26052" w:rsidP="00B26052">
      <w:pPr>
        <w:jc w:val="both"/>
        <w:rPr>
          <w:rFonts w:cstheme="minorHAnsi"/>
          <w:b/>
        </w:rPr>
      </w:pPr>
      <w:r w:rsidRPr="002F0535">
        <w:t xml:space="preserve">GOAL Ethiopia, </w:t>
      </w:r>
      <w:r>
        <w:t xml:space="preserve">Procurement team, Head Office, </w:t>
      </w:r>
      <w:r w:rsidRPr="00952B80">
        <w:t>Addis Ababa, Yeka Sub City, Woreda 9, House No. 508, Next Compound to Kotebe Health Centre, PO Box 5504, Tell 011-647-8116/17, hours of business 8:00AM up to 4:30 Pm working days.</w:t>
      </w:r>
      <w:r w:rsidRPr="00C5464A">
        <w:rPr>
          <w:rFonts w:cstheme="minorHAnsi"/>
          <w:b/>
        </w:rPr>
        <w:t>.</w:t>
      </w:r>
    </w:p>
    <w:bookmarkEnd w:id="45"/>
    <w:p w14:paraId="339C728C" w14:textId="77777777" w:rsidR="00B26052" w:rsidRPr="00C5464A" w:rsidRDefault="00B26052" w:rsidP="00B26052">
      <w:pPr>
        <w:jc w:val="both"/>
        <w:rPr>
          <w:rFonts w:cstheme="minorHAnsi"/>
          <w:b/>
        </w:rPr>
      </w:pPr>
    </w:p>
    <w:p w14:paraId="7910C74B" w14:textId="77777777" w:rsidR="00071C13" w:rsidRPr="00C5464A" w:rsidRDefault="00071C13" w:rsidP="00071C13">
      <w:pPr>
        <w:tabs>
          <w:tab w:val="left" w:pos="-90"/>
          <w:tab w:val="left" w:pos="622"/>
          <w:tab w:val="left" w:pos="1189"/>
          <w:tab w:val="left" w:pos="5668"/>
        </w:tabs>
        <w:jc w:val="both"/>
        <w:rPr>
          <w:rFonts w:cstheme="minorHAnsi"/>
          <w:sz w:val="16"/>
          <w:szCs w:val="16"/>
        </w:rPr>
      </w:pPr>
      <w:r w:rsidRPr="00C5464A">
        <w:rPr>
          <w:rFonts w:cstheme="minorHAnsi"/>
          <w:b/>
          <w:noProof/>
          <w:sz w:val="24"/>
          <w:szCs w:val="28"/>
          <w:u w:val="single"/>
        </w:rPr>
        <mc:AlternateContent>
          <mc:Choice Requires="wps">
            <w:drawing>
              <wp:anchor distT="0" distB="0" distL="114300" distR="114300" simplePos="0" relativeHeight="251663360" behindDoc="0" locked="0" layoutInCell="1" allowOverlap="1" wp14:anchorId="0B3090B1" wp14:editId="612B9098">
                <wp:simplePos x="0" y="0"/>
                <wp:positionH relativeFrom="page">
                  <wp:posOffset>4562475</wp:posOffset>
                </wp:positionH>
                <wp:positionV relativeFrom="paragraph">
                  <wp:posOffset>269240</wp:posOffset>
                </wp:positionV>
                <wp:extent cx="2676525" cy="13620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36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28A7B" id="Rectangle 3" o:spid="_x0000_s1026" style="position:absolute;margin-left:359.25pt;margin-top:21.2pt;width:210.75pt;height:107.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">
                <w10:wrap anchorx="page"/>
              </v:rect>
            </w:pict>
          </mc:Fallback>
        </mc:AlternateContent>
      </w:r>
      <w:r w:rsidRPr="00C5464A">
        <w:rPr>
          <w:rFonts w:cstheme="minorHAnsi"/>
          <w:b/>
          <w:sz w:val="24"/>
          <w:szCs w:val="28"/>
        </w:rPr>
        <w:t>Company Name: _________________________________</w:t>
      </w:r>
    </w:p>
    <w:p w14:paraId="13BA7E69" w14:textId="77777777" w:rsidR="00071C13" w:rsidRPr="00C5464A" w:rsidRDefault="00071C13" w:rsidP="00071C13">
      <w:pPr>
        <w:tabs>
          <w:tab w:val="left" w:pos="-90"/>
          <w:tab w:val="left" w:pos="622"/>
          <w:tab w:val="left" w:pos="1189"/>
          <w:tab w:val="left" w:pos="5668"/>
        </w:tabs>
        <w:jc w:val="both"/>
        <w:rPr>
          <w:rFonts w:cstheme="minorHAnsi"/>
          <w:sz w:val="16"/>
          <w:szCs w:val="16"/>
        </w:rPr>
      </w:pPr>
      <w:r w:rsidRPr="00C5464A">
        <w:rPr>
          <w:rFonts w:cstheme="minorHAnsi"/>
          <w:b/>
          <w:sz w:val="24"/>
          <w:szCs w:val="28"/>
        </w:rPr>
        <w:t>Signature: _________________________________</w:t>
      </w:r>
    </w:p>
    <w:p w14:paraId="749046DA" w14:textId="77777777" w:rsidR="00071C13" w:rsidRPr="00C5464A" w:rsidRDefault="00071C13" w:rsidP="00071C13">
      <w:pPr>
        <w:jc w:val="both"/>
        <w:rPr>
          <w:rFonts w:cstheme="minorHAnsi"/>
          <w:b/>
          <w:sz w:val="28"/>
          <w:szCs w:val="28"/>
        </w:rPr>
      </w:pPr>
      <w:r w:rsidRPr="00C5464A">
        <w:rPr>
          <w:rFonts w:cstheme="minorHAnsi"/>
          <w:b/>
          <w:sz w:val="24"/>
          <w:szCs w:val="28"/>
        </w:rPr>
        <w:t>Date: _____________________________________</w:t>
      </w:r>
    </w:p>
    <w:p w14:paraId="5DFB08B0" w14:textId="77777777" w:rsidR="00071C13" w:rsidRPr="00C5464A" w:rsidRDefault="00071C13" w:rsidP="00071C13">
      <w:pPr>
        <w:ind w:left="1440" w:firstLine="720"/>
        <w:jc w:val="both"/>
        <w:rPr>
          <w:rFonts w:cstheme="minorHAnsi"/>
          <w:b/>
          <w:sz w:val="28"/>
          <w:szCs w:val="28"/>
        </w:rPr>
      </w:pPr>
    </w:p>
    <w:p w14:paraId="02892C92" w14:textId="77777777" w:rsidR="00071C13" w:rsidRPr="00C5464A" w:rsidRDefault="00071C13" w:rsidP="00071C13">
      <w:pPr>
        <w:ind w:left="1440" w:firstLine="720"/>
        <w:jc w:val="both"/>
        <w:rPr>
          <w:rFonts w:cstheme="minorHAnsi"/>
        </w:rPr>
      </w:pPr>
      <w:r w:rsidRPr="00C5464A">
        <w:rPr>
          <w:rFonts w:cstheme="minorHAnsi"/>
          <w:b/>
          <w:sz w:val="28"/>
          <w:szCs w:val="28"/>
        </w:rPr>
        <w:t xml:space="preserve">STAMP OF SUPPLIER:   </w:t>
      </w:r>
    </w:p>
    <w:p w14:paraId="637F8E57" w14:textId="77777777" w:rsidR="00071C13" w:rsidRPr="000C100F" w:rsidRDefault="00071C13" w:rsidP="00071C13">
      <w:pPr>
        <w:tabs>
          <w:tab w:val="left" w:pos="5520"/>
        </w:tabs>
        <w:rPr>
          <w:lang w:val="en-IE"/>
        </w:rPr>
      </w:pPr>
    </w:p>
    <w:p w14:paraId="796F51C1" w14:textId="77777777" w:rsidR="00071C13" w:rsidRPr="003D68A4" w:rsidRDefault="00071C13" w:rsidP="006A7336">
      <w:pPr>
        <w:spacing w:line="276" w:lineRule="auto"/>
        <w:jc w:val="both"/>
        <w:rPr>
          <w:rFonts w:cstheme="minorHAnsi"/>
        </w:rPr>
      </w:pPr>
    </w:p>
    <w:sectPr w:rsidR="00071C13" w:rsidRPr="003D68A4" w:rsidSect="007611D1">
      <w:type w:val="continuous"/>
      <w:pgSz w:w="12240" w:h="15840"/>
      <w:pgMar w:top="16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254B0" w14:textId="77777777" w:rsidR="00B739B0" w:rsidRDefault="00B739B0" w:rsidP="000C299B">
      <w:pPr>
        <w:spacing w:after="0" w:line="240" w:lineRule="auto"/>
      </w:pPr>
      <w:r>
        <w:separator/>
      </w:r>
    </w:p>
  </w:endnote>
  <w:endnote w:type="continuationSeparator" w:id="0">
    <w:p w14:paraId="6878428F" w14:textId="77777777" w:rsidR="00B739B0" w:rsidRDefault="00B739B0" w:rsidP="000C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19AB1" w14:textId="5BD02F13" w:rsidR="006D472E" w:rsidRDefault="006D472E">
    <w:pPr>
      <w:tabs>
        <w:tab w:val="center" w:pos="4550"/>
        <w:tab w:val="left" w:pos="5818"/>
      </w:tabs>
      <w:ind w:right="260"/>
      <w:jc w:val="right"/>
      <w:rPr>
        <w:color w:val="222A35" w:themeColor="text2" w:themeShade="80"/>
        <w:sz w:val="24"/>
        <w:szCs w:val="24"/>
      </w:rPr>
    </w:pPr>
    <w:r w:rsidRPr="000307EA">
      <w:rPr>
        <w:sz w:val="16"/>
        <w:szCs w:val="16"/>
      </w:rPr>
      <w:t>Terms of Reference for Formative Study on Maternal and Child Nutrition and Hygiene in Pastoral Areas of Ethiopia  _PR_ BOR- RN-003447</w:t>
    </w:r>
    <w:r>
      <w:t xml:space="preserve"> </w:t>
    </w: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5F45062E" w14:textId="77777777" w:rsidR="006D472E" w:rsidRDefault="006D4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81704"/>
      <w:docPartObj>
        <w:docPartGallery w:val="Page Numbers (Bottom of Page)"/>
        <w:docPartUnique/>
      </w:docPartObj>
    </w:sdtPr>
    <w:sdtEndPr/>
    <w:sdtContent>
      <w:sdt>
        <w:sdtPr>
          <w:id w:val="-1769616900"/>
          <w:docPartObj>
            <w:docPartGallery w:val="Page Numbers (Top of Page)"/>
            <w:docPartUnique/>
          </w:docPartObj>
        </w:sdtPr>
        <w:sdtEndPr/>
        <w:sdtContent>
          <w:p w14:paraId="5B1F3586" w14:textId="77777777" w:rsidR="006D472E" w:rsidRDefault="006D472E">
            <w:pPr>
              <w:pStyle w:val="Footer"/>
              <w:jc w:val="right"/>
            </w:pPr>
          </w:p>
          <w:p w14:paraId="0B7F9ABB" w14:textId="7725AA5D" w:rsidR="006D472E" w:rsidRDefault="006D472E" w:rsidP="000307EA">
            <w:pPr>
              <w:pStyle w:val="Footer"/>
              <w:jc w:val="right"/>
            </w:pPr>
            <w:bookmarkStart w:id="2" w:name="_Hlk49764873"/>
            <w:r w:rsidRPr="000307EA">
              <w:rPr>
                <w:sz w:val="16"/>
                <w:szCs w:val="16"/>
              </w:rPr>
              <w:t xml:space="preserve">Terms of Reference for </w:t>
            </w:r>
            <w:bookmarkStart w:id="3" w:name="_Hlk50456534"/>
            <w:r w:rsidRPr="000307EA">
              <w:rPr>
                <w:sz w:val="16"/>
                <w:szCs w:val="16"/>
              </w:rPr>
              <w:t xml:space="preserve">Formative Study on Maternal and Child Nutrition and Hygiene in Pastoral Areas of Ethiopia  _PR_ </w:t>
            </w:r>
            <w:bookmarkStart w:id="4" w:name="_Hlk50457602"/>
            <w:r w:rsidRPr="000307EA">
              <w:rPr>
                <w:sz w:val="16"/>
                <w:szCs w:val="16"/>
              </w:rPr>
              <w:t>BOR- RN-003447</w:t>
            </w:r>
            <w:r>
              <w:t xml:space="preserve"> </w:t>
            </w:r>
            <w:bookmarkEnd w:id="2"/>
            <w:r>
              <w:t xml:space="preserve"> </w:t>
            </w:r>
            <w:bookmarkEnd w:id="3"/>
            <w:bookmarkEnd w:id="4"/>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D12CE4" w14:textId="77777777" w:rsidR="006D472E" w:rsidRDefault="006D4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62F65" w14:textId="77777777" w:rsidR="00B739B0" w:rsidRDefault="00B739B0" w:rsidP="000C299B">
      <w:pPr>
        <w:spacing w:after="0" w:line="240" w:lineRule="auto"/>
      </w:pPr>
      <w:r>
        <w:separator/>
      </w:r>
    </w:p>
  </w:footnote>
  <w:footnote w:type="continuationSeparator" w:id="0">
    <w:p w14:paraId="7EC29ED5" w14:textId="77777777" w:rsidR="00B739B0" w:rsidRDefault="00B739B0" w:rsidP="000C299B">
      <w:pPr>
        <w:spacing w:after="0" w:line="240" w:lineRule="auto"/>
      </w:pPr>
      <w:r>
        <w:continuationSeparator/>
      </w:r>
    </w:p>
  </w:footnote>
  <w:footnote w:id="1">
    <w:p w14:paraId="0B0E038F" w14:textId="3F10378B" w:rsidR="006D472E" w:rsidRPr="00100005" w:rsidRDefault="006D472E">
      <w:pPr>
        <w:pStyle w:val="FootnoteText"/>
        <w:rPr>
          <w:lang w:val="en-IE"/>
        </w:rPr>
      </w:pPr>
      <w:r>
        <w:rPr>
          <w:rStyle w:val="FootnoteReference"/>
        </w:rPr>
        <w:footnoteRef/>
      </w:r>
      <w:r>
        <w:t xml:space="preserve"> </w:t>
      </w:r>
      <w:r w:rsidRPr="00100005">
        <w:t>UNICEF: https://www.unicef.org/nutrition/index_sam.html</w:t>
      </w:r>
    </w:p>
  </w:footnote>
  <w:footnote w:id="2">
    <w:p w14:paraId="65DE1959" w14:textId="0EC6F61B" w:rsidR="006D472E" w:rsidRPr="00100005" w:rsidRDefault="006D472E">
      <w:pPr>
        <w:pStyle w:val="FootnoteText"/>
        <w:rPr>
          <w:lang w:val="en-IE"/>
        </w:rPr>
      </w:pPr>
      <w:r>
        <w:rPr>
          <w:rStyle w:val="FootnoteReference"/>
        </w:rPr>
        <w:footnoteRef/>
      </w:r>
      <w:r>
        <w:t xml:space="preserve"> </w:t>
      </w:r>
      <w:r w:rsidRPr="00100005">
        <w:t>UNOCHA: https://reliefweb.int/sites/reliefweb.int/files/resources/FINAL%20Ethiopia%20%20COHA%20Summary%20Report%20June%2028.pdf</w:t>
      </w:r>
    </w:p>
  </w:footnote>
  <w:footnote w:id="3">
    <w:p w14:paraId="5678A92E" w14:textId="66BFC6A7" w:rsidR="006D472E" w:rsidRPr="00A165E7" w:rsidRDefault="006D472E">
      <w:pPr>
        <w:pStyle w:val="FootnoteText"/>
        <w:rPr>
          <w:lang w:val="en-IE"/>
        </w:rPr>
      </w:pPr>
      <w:r w:rsidRPr="003329FE">
        <w:rPr>
          <w:rStyle w:val="FootnoteReference"/>
        </w:rPr>
        <w:footnoteRef/>
      </w:r>
      <w:r w:rsidRPr="003329FE">
        <w:t xml:space="preserve"> WFP Cost of Hunger in Africa Stud</w:t>
      </w:r>
      <w:r>
        <w:t>:</w:t>
      </w:r>
      <w:r w:rsidRPr="003329FE">
        <w:t xml:space="preserve"> </w:t>
      </w:r>
      <w:r w:rsidRPr="00F306C8">
        <w:t>A Regional Look at the Price of child undernutrition in Africa</w:t>
      </w:r>
    </w:p>
  </w:footnote>
  <w:footnote w:id="4">
    <w:p w14:paraId="61AD0190" w14:textId="60347AA6" w:rsidR="006D472E" w:rsidRPr="00A165E7" w:rsidRDefault="006D472E">
      <w:pPr>
        <w:pStyle w:val="FootnoteText"/>
        <w:rPr>
          <w:lang w:val="en-IE"/>
        </w:rPr>
      </w:pPr>
      <w:r>
        <w:rPr>
          <w:rStyle w:val="FootnoteReference"/>
        </w:rPr>
        <w:footnoteRef/>
      </w:r>
      <w:r>
        <w:t xml:space="preserve"> </w:t>
      </w:r>
      <w:r>
        <w:rPr>
          <w:lang w:val="en-IE"/>
        </w:rPr>
        <w:t>Mini EDHS 2019</w:t>
      </w:r>
    </w:p>
  </w:footnote>
  <w:footnote w:id="5">
    <w:p w14:paraId="234E44C6" w14:textId="56B04FC3" w:rsidR="006D472E" w:rsidRPr="00A165E7" w:rsidRDefault="006D472E">
      <w:pPr>
        <w:pStyle w:val="FootnoteText"/>
        <w:rPr>
          <w:lang w:val="en-IE"/>
        </w:rPr>
      </w:pPr>
      <w:r>
        <w:rPr>
          <w:rStyle w:val="FootnoteReference"/>
        </w:rPr>
        <w:footnoteRef/>
      </w:r>
      <w:r>
        <w:t xml:space="preserve"> EDHS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6D472E" w14:paraId="7BF6B380" w14:textId="77777777" w:rsidTr="06D8D4F8">
      <w:tc>
        <w:tcPr>
          <w:tcW w:w="3120" w:type="dxa"/>
        </w:tcPr>
        <w:p w14:paraId="7BB212E5" w14:textId="3E5C64AA" w:rsidR="006D472E" w:rsidRDefault="006D472E" w:rsidP="00B26052">
          <w:pPr>
            <w:pStyle w:val="Header"/>
            <w:ind w:left="-115"/>
            <w:jc w:val="center"/>
          </w:pPr>
        </w:p>
      </w:tc>
      <w:tc>
        <w:tcPr>
          <w:tcW w:w="3120" w:type="dxa"/>
        </w:tcPr>
        <w:p w14:paraId="5650A6CE" w14:textId="78FDB484" w:rsidR="006D472E" w:rsidRDefault="006D472E" w:rsidP="06D8D4F8">
          <w:pPr>
            <w:pStyle w:val="Header"/>
            <w:jc w:val="center"/>
          </w:pPr>
        </w:p>
      </w:tc>
      <w:tc>
        <w:tcPr>
          <w:tcW w:w="3120" w:type="dxa"/>
        </w:tcPr>
        <w:p w14:paraId="5A834692" w14:textId="02D3BFD1" w:rsidR="006D472E" w:rsidRDefault="006D472E" w:rsidP="06D8D4F8">
          <w:pPr>
            <w:pStyle w:val="Header"/>
            <w:ind w:right="-115"/>
            <w:jc w:val="right"/>
          </w:pPr>
        </w:p>
      </w:tc>
    </w:tr>
  </w:tbl>
  <w:p w14:paraId="3AEDC3FC" w14:textId="6CFBA013" w:rsidR="006D472E" w:rsidRDefault="006D472E" w:rsidP="06D8D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CA5B4" w14:textId="4E43A683" w:rsidR="006D472E" w:rsidRDefault="006D472E">
    <w:pPr>
      <w:pStyle w:val="Header"/>
    </w:pPr>
  </w:p>
  <w:p w14:paraId="4632A5B7" w14:textId="1457BC3F" w:rsidR="006D472E" w:rsidRDefault="006D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2D27"/>
    <w:multiLevelType w:val="hybridMultilevel"/>
    <w:tmpl w:val="42B8DBB0"/>
    <w:lvl w:ilvl="0" w:tplc="0409000F">
      <w:start w:val="1"/>
      <w:numFmt w:val="decimal"/>
      <w:lvlText w:val="%1."/>
      <w:lvlJc w:val="left"/>
      <w:pPr>
        <w:ind w:left="1980" w:hanging="360"/>
      </w:pPr>
    </w:lvl>
    <w:lvl w:ilvl="1" w:tplc="18090019" w:tentative="1">
      <w:start w:val="1"/>
      <w:numFmt w:val="lowerLetter"/>
      <w:lvlText w:val="%2."/>
      <w:lvlJc w:val="left"/>
      <w:pPr>
        <w:ind w:left="2700" w:hanging="360"/>
      </w:pPr>
    </w:lvl>
    <w:lvl w:ilvl="2" w:tplc="1809001B" w:tentative="1">
      <w:start w:val="1"/>
      <w:numFmt w:val="lowerRoman"/>
      <w:lvlText w:val="%3."/>
      <w:lvlJc w:val="right"/>
      <w:pPr>
        <w:ind w:left="3420" w:hanging="180"/>
      </w:pPr>
    </w:lvl>
    <w:lvl w:ilvl="3" w:tplc="1809000F" w:tentative="1">
      <w:start w:val="1"/>
      <w:numFmt w:val="decimal"/>
      <w:lvlText w:val="%4."/>
      <w:lvlJc w:val="left"/>
      <w:pPr>
        <w:ind w:left="4140" w:hanging="360"/>
      </w:pPr>
    </w:lvl>
    <w:lvl w:ilvl="4" w:tplc="18090019" w:tentative="1">
      <w:start w:val="1"/>
      <w:numFmt w:val="lowerLetter"/>
      <w:lvlText w:val="%5."/>
      <w:lvlJc w:val="left"/>
      <w:pPr>
        <w:ind w:left="4860" w:hanging="360"/>
      </w:pPr>
    </w:lvl>
    <w:lvl w:ilvl="5" w:tplc="1809001B" w:tentative="1">
      <w:start w:val="1"/>
      <w:numFmt w:val="lowerRoman"/>
      <w:lvlText w:val="%6."/>
      <w:lvlJc w:val="right"/>
      <w:pPr>
        <w:ind w:left="5580" w:hanging="180"/>
      </w:pPr>
    </w:lvl>
    <w:lvl w:ilvl="6" w:tplc="1809000F" w:tentative="1">
      <w:start w:val="1"/>
      <w:numFmt w:val="decimal"/>
      <w:lvlText w:val="%7."/>
      <w:lvlJc w:val="left"/>
      <w:pPr>
        <w:ind w:left="6300" w:hanging="360"/>
      </w:pPr>
    </w:lvl>
    <w:lvl w:ilvl="7" w:tplc="18090019" w:tentative="1">
      <w:start w:val="1"/>
      <w:numFmt w:val="lowerLetter"/>
      <w:lvlText w:val="%8."/>
      <w:lvlJc w:val="left"/>
      <w:pPr>
        <w:ind w:left="7020" w:hanging="360"/>
      </w:pPr>
    </w:lvl>
    <w:lvl w:ilvl="8" w:tplc="1809001B" w:tentative="1">
      <w:start w:val="1"/>
      <w:numFmt w:val="lowerRoman"/>
      <w:lvlText w:val="%9."/>
      <w:lvlJc w:val="right"/>
      <w:pPr>
        <w:ind w:left="7740" w:hanging="180"/>
      </w:pPr>
    </w:lvl>
  </w:abstractNum>
  <w:abstractNum w:abstractNumId="1" w15:restartNumberingAfterBreak="0">
    <w:nsid w:val="094706C2"/>
    <w:multiLevelType w:val="hybridMultilevel"/>
    <w:tmpl w:val="BF3634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E74644"/>
    <w:multiLevelType w:val="hybridMultilevel"/>
    <w:tmpl w:val="D89C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973D6"/>
    <w:multiLevelType w:val="hybridMultilevel"/>
    <w:tmpl w:val="779E72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D204A"/>
    <w:multiLevelType w:val="hybridMultilevel"/>
    <w:tmpl w:val="EA72D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8E2C7C"/>
    <w:multiLevelType w:val="hybridMultilevel"/>
    <w:tmpl w:val="AD96C2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F4135E3"/>
    <w:multiLevelType w:val="hybridMultilevel"/>
    <w:tmpl w:val="A0D4855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30D80"/>
    <w:multiLevelType w:val="hybridMultilevel"/>
    <w:tmpl w:val="0BCE5A9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D304B97"/>
    <w:multiLevelType w:val="hybridMultilevel"/>
    <w:tmpl w:val="6C66F754"/>
    <w:lvl w:ilvl="0" w:tplc="23BE84C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D4A58"/>
    <w:multiLevelType w:val="multilevel"/>
    <w:tmpl w:val="0BCE5A9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2274B6E"/>
    <w:multiLevelType w:val="multilevel"/>
    <w:tmpl w:val="5238B702"/>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8E85210"/>
    <w:multiLevelType w:val="hybridMultilevel"/>
    <w:tmpl w:val="5BDC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76E66"/>
    <w:multiLevelType w:val="hybridMultilevel"/>
    <w:tmpl w:val="F10042BC"/>
    <w:lvl w:ilvl="0" w:tplc="F0CC7B2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E43DA"/>
    <w:multiLevelType w:val="hybridMultilevel"/>
    <w:tmpl w:val="E61AF5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690E"/>
    <w:multiLevelType w:val="hybridMultilevel"/>
    <w:tmpl w:val="FF726C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AE62731"/>
    <w:multiLevelType w:val="hybridMultilevel"/>
    <w:tmpl w:val="644E6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CA17DC3"/>
    <w:multiLevelType w:val="hybridMultilevel"/>
    <w:tmpl w:val="CA4EC9D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CAC15D8"/>
    <w:multiLevelType w:val="hybridMultilevel"/>
    <w:tmpl w:val="47F6F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2327ECB"/>
    <w:multiLevelType w:val="hybridMultilevel"/>
    <w:tmpl w:val="E61AF5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82B44"/>
    <w:multiLevelType w:val="hybridMultilevel"/>
    <w:tmpl w:val="36CC9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EE29F7"/>
    <w:multiLevelType w:val="multilevel"/>
    <w:tmpl w:val="44EEB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7151711"/>
    <w:multiLevelType w:val="hybridMultilevel"/>
    <w:tmpl w:val="5432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6117A"/>
    <w:multiLevelType w:val="hybridMultilevel"/>
    <w:tmpl w:val="955EAA60"/>
    <w:lvl w:ilvl="0" w:tplc="1A548F58">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5A1C24FC"/>
    <w:multiLevelType w:val="hybridMultilevel"/>
    <w:tmpl w:val="0E506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374508"/>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DA42B52"/>
    <w:multiLevelType w:val="hybridMultilevel"/>
    <w:tmpl w:val="8F100158"/>
    <w:lvl w:ilvl="0" w:tplc="F200A88C">
      <w:start w:val="1"/>
      <w:numFmt w:val="decimal"/>
      <w:lvlText w:val="%1."/>
      <w:lvlJc w:val="left"/>
      <w:pPr>
        <w:ind w:left="360" w:hanging="360"/>
      </w:pPr>
      <w:rPr>
        <w:rFonts w:asciiTheme="minorHAnsi" w:hAnsiTheme="minorHAnsi" w:hint="default"/>
        <w:b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E2F00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DC5EB0"/>
    <w:multiLevelType w:val="multilevel"/>
    <w:tmpl w:val="5238B702"/>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F563D05"/>
    <w:multiLevelType w:val="hybridMultilevel"/>
    <w:tmpl w:val="93049EAE"/>
    <w:lvl w:ilvl="0" w:tplc="CAF22AC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04F54"/>
    <w:multiLevelType w:val="hybridMultilevel"/>
    <w:tmpl w:val="5B26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B2894"/>
    <w:multiLevelType w:val="hybridMultilevel"/>
    <w:tmpl w:val="EEBEB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F61AD5"/>
    <w:multiLevelType w:val="hybridMultilevel"/>
    <w:tmpl w:val="035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762C7F"/>
    <w:multiLevelType w:val="hybridMultilevel"/>
    <w:tmpl w:val="6980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364E1"/>
    <w:multiLevelType w:val="hybridMultilevel"/>
    <w:tmpl w:val="B02E877A"/>
    <w:lvl w:ilvl="0" w:tplc="1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761143"/>
    <w:multiLevelType w:val="multilevel"/>
    <w:tmpl w:val="4F0E4FA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78AC2D3E"/>
    <w:multiLevelType w:val="hybridMultilevel"/>
    <w:tmpl w:val="42B8DBB0"/>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C825B0F"/>
    <w:multiLevelType w:val="hybridMultilevel"/>
    <w:tmpl w:val="4308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95BAF"/>
    <w:multiLevelType w:val="hybridMultilevel"/>
    <w:tmpl w:val="4998A1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
  </w:num>
  <w:num w:numId="3">
    <w:abstractNumId w:val="30"/>
  </w:num>
  <w:num w:numId="4">
    <w:abstractNumId w:val="21"/>
  </w:num>
  <w:num w:numId="5">
    <w:abstractNumId w:val="29"/>
  </w:num>
  <w:num w:numId="6">
    <w:abstractNumId w:val="37"/>
  </w:num>
  <w:num w:numId="7">
    <w:abstractNumId w:val="23"/>
  </w:num>
  <w:num w:numId="8">
    <w:abstractNumId w:val="4"/>
  </w:num>
  <w:num w:numId="9">
    <w:abstractNumId w:val="31"/>
  </w:num>
  <w:num w:numId="10">
    <w:abstractNumId w:val="19"/>
  </w:num>
  <w:num w:numId="11">
    <w:abstractNumId w:val="2"/>
  </w:num>
  <w:num w:numId="12">
    <w:abstractNumId w:val="15"/>
  </w:num>
  <w:num w:numId="13">
    <w:abstractNumId w:val="27"/>
  </w:num>
  <w:num w:numId="14">
    <w:abstractNumId w:val="26"/>
  </w:num>
  <w:num w:numId="15">
    <w:abstractNumId w:val="33"/>
  </w:num>
  <w:num w:numId="16">
    <w:abstractNumId w:val="6"/>
  </w:num>
  <w:num w:numId="17">
    <w:abstractNumId w:val="1"/>
  </w:num>
  <w:num w:numId="18">
    <w:abstractNumId w:val="16"/>
  </w:num>
  <w:num w:numId="19">
    <w:abstractNumId w:val="17"/>
  </w:num>
  <w:num w:numId="20">
    <w:abstractNumId w:val="5"/>
  </w:num>
  <w:num w:numId="21">
    <w:abstractNumId w:val="14"/>
  </w:num>
  <w:num w:numId="22">
    <w:abstractNumId w:val="12"/>
  </w:num>
  <w:num w:numId="23">
    <w:abstractNumId w:val="28"/>
  </w:num>
  <w:num w:numId="24">
    <w:abstractNumId w:val="22"/>
  </w:num>
  <w:num w:numId="25">
    <w:abstractNumId w:val="8"/>
  </w:num>
  <w:num w:numId="26">
    <w:abstractNumId w:val="7"/>
  </w:num>
  <w:num w:numId="27">
    <w:abstractNumId w:val="9"/>
  </w:num>
  <w:num w:numId="28">
    <w:abstractNumId w:val="34"/>
  </w:num>
  <w:num w:numId="29">
    <w:abstractNumId w:val="24"/>
  </w:num>
  <w:num w:numId="30">
    <w:abstractNumId w:val="10"/>
  </w:num>
  <w:num w:numId="31">
    <w:abstractNumId w:val="18"/>
  </w:num>
  <w:num w:numId="32">
    <w:abstractNumId w:val="36"/>
  </w:num>
  <w:num w:numId="33">
    <w:abstractNumId w:val="11"/>
  </w:num>
  <w:num w:numId="34">
    <w:abstractNumId w:val="35"/>
  </w:num>
  <w:num w:numId="35">
    <w:abstractNumId w:val="0"/>
  </w:num>
  <w:num w:numId="36">
    <w:abstractNumId w:val="32"/>
  </w:num>
  <w:num w:numId="37">
    <w:abstractNumId w:val="1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4AD"/>
    <w:rsid w:val="00000AE7"/>
    <w:rsid w:val="000039B2"/>
    <w:rsid w:val="00012CE9"/>
    <w:rsid w:val="000176FA"/>
    <w:rsid w:val="00023302"/>
    <w:rsid w:val="000307EA"/>
    <w:rsid w:val="00032D8A"/>
    <w:rsid w:val="00035DFD"/>
    <w:rsid w:val="00042D01"/>
    <w:rsid w:val="00043CBA"/>
    <w:rsid w:val="00050C4C"/>
    <w:rsid w:val="000535CF"/>
    <w:rsid w:val="000547B9"/>
    <w:rsid w:val="00056FEC"/>
    <w:rsid w:val="000608EA"/>
    <w:rsid w:val="00071C13"/>
    <w:rsid w:val="00075D47"/>
    <w:rsid w:val="000A42D3"/>
    <w:rsid w:val="000B062C"/>
    <w:rsid w:val="000B43F8"/>
    <w:rsid w:val="000B6C49"/>
    <w:rsid w:val="000C299B"/>
    <w:rsid w:val="000C3A65"/>
    <w:rsid w:val="000D57AC"/>
    <w:rsid w:val="000E0D86"/>
    <w:rsid w:val="000E1E12"/>
    <w:rsid w:val="000E7B52"/>
    <w:rsid w:val="000F61FB"/>
    <w:rsid w:val="000F7846"/>
    <w:rsid w:val="00100005"/>
    <w:rsid w:val="001009EC"/>
    <w:rsid w:val="00101606"/>
    <w:rsid w:val="0010231F"/>
    <w:rsid w:val="001102BF"/>
    <w:rsid w:val="00113DCE"/>
    <w:rsid w:val="00136AF7"/>
    <w:rsid w:val="0014005E"/>
    <w:rsid w:val="00143437"/>
    <w:rsid w:val="00155902"/>
    <w:rsid w:val="0016392C"/>
    <w:rsid w:val="00173EC6"/>
    <w:rsid w:val="0017406F"/>
    <w:rsid w:val="00174830"/>
    <w:rsid w:val="00177A89"/>
    <w:rsid w:val="001839D5"/>
    <w:rsid w:val="00184F49"/>
    <w:rsid w:val="001939D7"/>
    <w:rsid w:val="001A1D42"/>
    <w:rsid w:val="001A4B3C"/>
    <w:rsid w:val="001A4C26"/>
    <w:rsid w:val="001A70B3"/>
    <w:rsid w:val="001B1FE2"/>
    <w:rsid w:val="001B6BEC"/>
    <w:rsid w:val="001C1F5D"/>
    <w:rsid w:val="001C630E"/>
    <w:rsid w:val="001D0BE6"/>
    <w:rsid w:val="001D6D29"/>
    <w:rsid w:val="001E3D61"/>
    <w:rsid w:val="001E7A60"/>
    <w:rsid w:val="001F4A91"/>
    <w:rsid w:val="00202FFF"/>
    <w:rsid w:val="00211A8B"/>
    <w:rsid w:val="00220EC5"/>
    <w:rsid w:val="002211AA"/>
    <w:rsid w:val="00223BD1"/>
    <w:rsid w:val="00226424"/>
    <w:rsid w:val="00230996"/>
    <w:rsid w:val="0024023F"/>
    <w:rsid w:val="002411D7"/>
    <w:rsid w:val="00241AF9"/>
    <w:rsid w:val="00244841"/>
    <w:rsid w:val="00246596"/>
    <w:rsid w:val="002509C2"/>
    <w:rsid w:val="00270737"/>
    <w:rsid w:val="00273D4D"/>
    <w:rsid w:val="00281125"/>
    <w:rsid w:val="0028172B"/>
    <w:rsid w:val="00291E2E"/>
    <w:rsid w:val="002A46E3"/>
    <w:rsid w:val="002A7124"/>
    <w:rsid w:val="002B19BC"/>
    <w:rsid w:val="002B1CB6"/>
    <w:rsid w:val="002B2437"/>
    <w:rsid w:val="002B2B3D"/>
    <w:rsid w:val="002C71FD"/>
    <w:rsid w:val="002D0A5F"/>
    <w:rsid w:val="002E4248"/>
    <w:rsid w:val="002F134C"/>
    <w:rsid w:val="002F31E5"/>
    <w:rsid w:val="002F413C"/>
    <w:rsid w:val="00301CFD"/>
    <w:rsid w:val="00301F61"/>
    <w:rsid w:val="00307ABC"/>
    <w:rsid w:val="00327FE7"/>
    <w:rsid w:val="003329FE"/>
    <w:rsid w:val="00355FF8"/>
    <w:rsid w:val="003568AA"/>
    <w:rsid w:val="0036153C"/>
    <w:rsid w:val="0037409D"/>
    <w:rsid w:val="00375FFA"/>
    <w:rsid w:val="00380BCC"/>
    <w:rsid w:val="00381216"/>
    <w:rsid w:val="00382DE1"/>
    <w:rsid w:val="00385D70"/>
    <w:rsid w:val="003965F0"/>
    <w:rsid w:val="003A4EAA"/>
    <w:rsid w:val="003B1322"/>
    <w:rsid w:val="003B5024"/>
    <w:rsid w:val="003B704C"/>
    <w:rsid w:val="003C2513"/>
    <w:rsid w:val="003D1E3C"/>
    <w:rsid w:val="003D325B"/>
    <w:rsid w:val="003D68A4"/>
    <w:rsid w:val="003E6863"/>
    <w:rsid w:val="003F1CDF"/>
    <w:rsid w:val="00400E26"/>
    <w:rsid w:val="0040165D"/>
    <w:rsid w:val="0040353A"/>
    <w:rsid w:val="0040658A"/>
    <w:rsid w:val="00416633"/>
    <w:rsid w:val="00422830"/>
    <w:rsid w:val="00423A57"/>
    <w:rsid w:val="00433485"/>
    <w:rsid w:val="00441A8E"/>
    <w:rsid w:val="00443E5F"/>
    <w:rsid w:val="00446202"/>
    <w:rsid w:val="004542DC"/>
    <w:rsid w:val="00456694"/>
    <w:rsid w:val="00476C8C"/>
    <w:rsid w:val="004844BC"/>
    <w:rsid w:val="0049094B"/>
    <w:rsid w:val="004A2CF7"/>
    <w:rsid w:val="004A616A"/>
    <w:rsid w:val="004C0497"/>
    <w:rsid w:val="004C2FAC"/>
    <w:rsid w:val="004D0BC6"/>
    <w:rsid w:val="004D7A19"/>
    <w:rsid w:val="004E5736"/>
    <w:rsid w:val="004F020F"/>
    <w:rsid w:val="004F1FE0"/>
    <w:rsid w:val="004F3152"/>
    <w:rsid w:val="004F4830"/>
    <w:rsid w:val="004F6EA5"/>
    <w:rsid w:val="005013F6"/>
    <w:rsid w:val="00510323"/>
    <w:rsid w:val="0051036A"/>
    <w:rsid w:val="00511632"/>
    <w:rsid w:val="00521A48"/>
    <w:rsid w:val="00526827"/>
    <w:rsid w:val="00531E9A"/>
    <w:rsid w:val="005339DF"/>
    <w:rsid w:val="005530B3"/>
    <w:rsid w:val="005570B1"/>
    <w:rsid w:val="00566913"/>
    <w:rsid w:val="00567044"/>
    <w:rsid w:val="00577AA4"/>
    <w:rsid w:val="00581D9A"/>
    <w:rsid w:val="005977F4"/>
    <w:rsid w:val="005B7CA9"/>
    <w:rsid w:val="005C25DA"/>
    <w:rsid w:val="005C28A8"/>
    <w:rsid w:val="005C6740"/>
    <w:rsid w:val="005D5E77"/>
    <w:rsid w:val="005E59E2"/>
    <w:rsid w:val="005E5FCA"/>
    <w:rsid w:val="005F1582"/>
    <w:rsid w:val="005F2878"/>
    <w:rsid w:val="005F321F"/>
    <w:rsid w:val="005F3F3D"/>
    <w:rsid w:val="005F49E5"/>
    <w:rsid w:val="005F7F01"/>
    <w:rsid w:val="00606197"/>
    <w:rsid w:val="006206CA"/>
    <w:rsid w:val="006213CD"/>
    <w:rsid w:val="00626A4F"/>
    <w:rsid w:val="00651462"/>
    <w:rsid w:val="00665F3A"/>
    <w:rsid w:val="00677045"/>
    <w:rsid w:val="0068634B"/>
    <w:rsid w:val="00687A9B"/>
    <w:rsid w:val="00693A8D"/>
    <w:rsid w:val="00695035"/>
    <w:rsid w:val="00696BA9"/>
    <w:rsid w:val="006A2C33"/>
    <w:rsid w:val="006A3943"/>
    <w:rsid w:val="006A5BC7"/>
    <w:rsid w:val="006A7336"/>
    <w:rsid w:val="006B0BB3"/>
    <w:rsid w:val="006B15F1"/>
    <w:rsid w:val="006C1EC6"/>
    <w:rsid w:val="006C2AE2"/>
    <w:rsid w:val="006C5149"/>
    <w:rsid w:val="006D20A8"/>
    <w:rsid w:val="006D23E5"/>
    <w:rsid w:val="006D472E"/>
    <w:rsid w:val="006E6F43"/>
    <w:rsid w:val="006F34C8"/>
    <w:rsid w:val="00703BBA"/>
    <w:rsid w:val="00706415"/>
    <w:rsid w:val="0071367F"/>
    <w:rsid w:val="00722552"/>
    <w:rsid w:val="00724EA3"/>
    <w:rsid w:val="007333BC"/>
    <w:rsid w:val="007342B6"/>
    <w:rsid w:val="00743848"/>
    <w:rsid w:val="007441A8"/>
    <w:rsid w:val="00753B27"/>
    <w:rsid w:val="007606C7"/>
    <w:rsid w:val="007611D1"/>
    <w:rsid w:val="00764B35"/>
    <w:rsid w:val="007766B0"/>
    <w:rsid w:val="0077684C"/>
    <w:rsid w:val="00780C4C"/>
    <w:rsid w:val="007A44F5"/>
    <w:rsid w:val="007A4D61"/>
    <w:rsid w:val="007C4521"/>
    <w:rsid w:val="007D2885"/>
    <w:rsid w:val="007E172B"/>
    <w:rsid w:val="007E55E5"/>
    <w:rsid w:val="007F1721"/>
    <w:rsid w:val="007F4290"/>
    <w:rsid w:val="007F52D9"/>
    <w:rsid w:val="007F604D"/>
    <w:rsid w:val="00800AE6"/>
    <w:rsid w:val="00800BE3"/>
    <w:rsid w:val="00806511"/>
    <w:rsid w:val="008072AC"/>
    <w:rsid w:val="00815E97"/>
    <w:rsid w:val="008251CD"/>
    <w:rsid w:val="00825F42"/>
    <w:rsid w:val="00834D2E"/>
    <w:rsid w:val="00837F8D"/>
    <w:rsid w:val="00845885"/>
    <w:rsid w:val="00850501"/>
    <w:rsid w:val="00851A96"/>
    <w:rsid w:val="008564B1"/>
    <w:rsid w:val="00860EF1"/>
    <w:rsid w:val="00865C06"/>
    <w:rsid w:val="008703B1"/>
    <w:rsid w:val="008776C8"/>
    <w:rsid w:val="0089023B"/>
    <w:rsid w:val="008B4C4A"/>
    <w:rsid w:val="008B4CDD"/>
    <w:rsid w:val="008C14AD"/>
    <w:rsid w:val="008D4644"/>
    <w:rsid w:val="008D5FEB"/>
    <w:rsid w:val="008E72A9"/>
    <w:rsid w:val="008F101B"/>
    <w:rsid w:val="009036E3"/>
    <w:rsid w:val="009059E0"/>
    <w:rsid w:val="00917FE6"/>
    <w:rsid w:val="00931840"/>
    <w:rsid w:val="00937419"/>
    <w:rsid w:val="00937A06"/>
    <w:rsid w:val="009431D2"/>
    <w:rsid w:val="00943791"/>
    <w:rsid w:val="00955EE4"/>
    <w:rsid w:val="00964B08"/>
    <w:rsid w:val="00982FC6"/>
    <w:rsid w:val="009877F2"/>
    <w:rsid w:val="00992036"/>
    <w:rsid w:val="009C00B6"/>
    <w:rsid w:val="009D3C00"/>
    <w:rsid w:val="009E1947"/>
    <w:rsid w:val="009E29A3"/>
    <w:rsid w:val="009E5A90"/>
    <w:rsid w:val="009F19A3"/>
    <w:rsid w:val="009F5706"/>
    <w:rsid w:val="00A00EF2"/>
    <w:rsid w:val="00A03F2C"/>
    <w:rsid w:val="00A10BCF"/>
    <w:rsid w:val="00A13F93"/>
    <w:rsid w:val="00A14054"/>
    <w:rsid w:val="00A165E7"/>
    <w:rsid w:val="00A273F2"/>
    <w:rsid w:val="00A40BEC"/>
    <w:rsid w:val="00A4305D"/>
    <w:rsid w:val="00A57327"/>
    <w:rsid w:val="00A63BD4"/>
    <w:rsid w:val="00A644A2"/>
    <w:rsid w:val="00A64B0B"/>
    <w:rsid w:val="00A8390F"/>
    <w:rsid w:val="00A913D5"/>
    <w:rsid w:val="00A91645"/>
    <w:rsid w:val="00A93D08"/>
    <w:rsid w:val="00A959AB"/>
    <w:rsid w:val="00AA10BA"/>
    <w:rsid w:val="00AA4C3C"/>
    <w:rsid w:val="00AB2DFC"/>
    <w:rsid w:val="00AC3E1D"/>
    <w:rsid w:val="00AD1790"/>
    <w:rsid w:val="00AD6A12"/>
    <w:rsid w:val="00AE15E5"/>
    <w:rsid w:val="00AE6213"/>
    <w:rsid w:val="00AF2268"/>
    <w:rsid w:val="00AF2CD8"/>
    <w:rsid w:val="00B00C23"/>
    <w:rsid w:val="00B10B5C"/>
    <w:rsid w:val="00B14DD0"/>
    <w:rsid w:val="00B155A0"/>
    <w:rsid w:val="00B155D3"/>
    <w:rsid w:val="00B16086"/>
    <w:rsid w:val="00B2107A"/>
    <w:rsid w:val="00B25870"/>
    <w:rsid w:val="00B26052"/>
    <w:rsid w:val="00B2695E"/>
    <w:rsid w:val="00B26A88"/>
    <w:rsid w:val="00B26F80"/>
    <w:rsid w:val="00B35905"/>
    <w:rsid w:val="00B425E1"/>
    <w:rsid w:val="00B5227D"/>
    <w:rsid w:val="00B52642"/>
    <w:rsid w:val="00B526EC"/>
    <w:rsid w:val="00B53590"/>
    <w:rsid w:val="00B661AA"/>
    <w:rsid w:val="00B66D81"/>
    <w:rsid w:val="00B67260"/>
    <w:rsid w:val="00B677EB"/>
    <w:rsid w:val="00B739B0"/>
    <w:rsid w:val="00B75DC6"/>
    <w:rsid w:val="00B84A74"/>
    <w:rsid w:val="00B86D4C"/>
    <w:rsid w:val="00B91879"/>
    <w:rsid w:val="00BA605B"/>
    <w:rsid w:val="00BC337C"/>
    <w:rsid w:val="00BC6564"/>
    <w:rsid w:val="00BD01B9"/>
    <w:rsid w:val="00BD4AAF"/>
    <w:rsid w:val="00BD5CF2"/>
    <w:rsid w:val="00BD7B02"/>
    <w:rsid w:val="00BE59B0"/>
    <w:rsid w:val="00BF1055"/>
    <w:rsid w:val="00C0005D"/>
    <w:rsid w:val="00C058C3"/>
    <w:rsid w:val="00C151DC"/>
    <w:rsid w:val="00C17444"/>
    <w:rsid w:val="00C260AD"/>
    <w:rsid w:val="00C27FB3"/>
    <w:rsid w:val="00C44FD1"/>
    <w:rsid w:val="00C54259"/>
    <w:rsid w:val="00C60E4B"/>
    <w:rsid w:val="00C73D2E"/>
    <w:rsid w:val="00C7578E"/>
    <w:rsid w:val="00C9263E"/>
    <w:rsid w:val="00C94DC8"/>
    <w:rsid w:val="00CA6B5F"/>
    <w:rsid w:val="00CA7756"/>
    <w:rsid w:val="00CC345D"/>
    <w:rsid w:val="00CC570C"/>
    <w:rsid w:val="00CD6DC4"/>
    <w:rsid w:val="00CE053A"/>
    <w:rsid w:val="00CE07C8"/>
    <w:rsid w:val="00CE6A32"/>
    <w:rsid w:val="00CF3308"/>
    <w:rsid w:val="00D00BFC"/>
    <w:rsid w:val="00D05521"/>
    <w:rsid w:val="00D119DC"/>
    <w:rsid w:val="00D23A1E"/>
    <w:rsid w:val="00D254AA"/>
    <w:rsid w:val="00D26D92"/>
    <w:rsid w:val="00D327DC"/>
    <w:rsid w:val="00D4606B"/>
    <w:rsid w:val="00D57D78"/>
    <w:rsid w:val="00D65593"/>
    <w:rsid w:val="00D677EF"/>
    <w:rsid w:val="00D73F1A"/>
    <w:rsid w:val="00D82BE9"/>
    <w:rsid w:val="00D83E49"/>
    <w:rsid w:val="00D84157"/>
    <w:rsid w:val="00D8588A"/>
    <w:rsid w:val="00D85EEE"/>
    <w:rsid w:val="00D86B8D"/>
    <w:rsid w:val="00D93B6A"/>
    <w:rsid w:val="00D93D9D"/>
    <w:rsid w:val="00D96253"/>
    <w:rsid w:val="00DA0195"/>
    <w:rsid w:val="00DA78B8"/>
    <w:rsid w:val="00DB2167"/>
    <w:rsid w:val="00DC0D2C"/>
    <w:rsid w:val="00DD1BCA"/>
    <w:rsid w:val="00DD1D37"/>
    <w:rsid w:val="00DD20D6"/>
    <w:rsid w:val="00DE5004"/>
    <w:rsid w:val="00DF030F"/>
    <w:rsid w:val="00DF73E6"/>
    <w:rsid w:val="00E01A37"/>
    <w:rsid w:val="00E20869"/>
    <w:rsid w:val="00E20920"/>
    <w:rsid w:val="00E2112E"/>
    <w:rsid w:val="00E232DF"/>
    <w:rsid w:val="00E248CE"/>
    <w:rsid w:val="00E2579A"/>
    <w:rsid w:val="00E3368F"/>
    <w:rsid w:val="00E41728"/>
    <w:rsid w:val="00E52987"/>
    <w:rsid w:val="00E534CE"/>
    <w:rsid w:val="00E64FB7"/>
    <w:rsid w:val="00E72974"/>
    <w:rsid w:val="00E90313"/>
    <w:rsid w:val="00E9333A"/>
    <w:rsid w:val="00E93E17"/>
    <w:rsid w:val="00E9417B"/>
    <w:rsid w:val="00EA0045"/>
    <w:rsid w:val="00EA1427"/>
    <w:rsid w:val="00EA43F8"/>
    <w:rsid w:val="00EB07CC"/>
    <w:rsid w:val="00EB36F6"/>
    <w:rsid w:val="00EB6E74"/>
    <w:rsid w:val="00EC099A"/>
    <w:rsid w:val="00EC1C37"/>
    <w:rsid w:val="00EC1EA1"/>
    <w:rsid w:val="00ED094A"/>
    <w:rsid w:val="00EE1C02"/>
    <w:rsid w:val="00EE25A9"/>
    <w:rsid w:val="00EF43CA"/>
    <w:rsid w:val="00EF7006"/>
    <w:rsid w:val="00F00C10"/>
    <w:rsid w:val="00F073CD"/>
    <w:rsid w:val="00F102E8"/>
    <w:rsid w:val="00F17379"/>
    <w:rsid w:val="00F20B8E"/>
    <w:rsid w:val="00F306C8"/>
    <w:rsid w:val="00F43287"/>
    <w:rsid w:val="00F46006"/>
    <w:rsid w:val="00F51874"/>
    <w:rsid w:val="00F5226B"/>
    <w:rsid w:val="00F6105E"/>
    <w:rsid w:val="00F61305"/>
    <w:rsid w:val="00F6425C"/>
    <w:rsid w:val="00F734D6"/>
    <w:rsid w:val="00F76392"/>
    <w:rsid w:val="00FA709D"/>
    <w:rsid w:val="00FC0FC2"/>
    <w:rsid w:val="00FC437F"/>
    <w:rsid w:val="00FD69AC"/>
    <w:rsid w:val="00FE399A"/>
    <w:rsid w:val="00FE56E5"/>
    <w:rsid w:val="00FE5A6E"/>
    <w:rsid w:val="00FE799F"/>
    <w:rsid w:val="00FE79E0"/>
    <w:rsid w:val="00FF0556"/>
    <w:rsid w:val="00FF54D0"/>
    <w:rsid w:val="06D8D4F8"/>
    <w:rsid w:val="09BE1D68"/>
    <w:rsid w:val="0DB43452"/>
    <w:rsid w:val="0DBB5E7A"/>
    <w:rsid w:val="199E4A31"/>
    <w:rsid w:val="1FFFF49D"/>
    <w:rsid w:val="25C6C1D8"/>
    <w:rsid w:val="27EA811B"/>
    <w:rsid w:val="2A39E0C7"/>
    <w:rsid w:val="2D0669B2"/>
    <w:rsid w:val="2DC8F284"/>
    <w:rsid w:val="32B5D8FE"/>
    <w:rsid w:val="388E3A99"/>
    <w:rsid w:val="39AB6035"/>
    <w:rsid w:val="4A17CF56"/>
    <w:rsid w:val="4BBEC873"/>
    <w:rsid w:val="4E119C71"/>
    <w:rsid w:val="53252AED"/>
    <w:rsid w:val="5341B87B"/>
    <w:rsid w:val="597656B8"/>
    <w:rsid w:val="5BC68A02"/>
    <w:rsid w:val="65E640D5"/>
    <w:rsid w:val="6FAFB09F"/>
    <w:rsid w:val="740C16E3"/>
    <w:rsid w:val="7543DC09"/>
    <w:rsid w:val="7EDEE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84DF1"/>
  <w15:chartTrackingRefBased/>
  <w15:docId w15:val="{E4562BEE-F00D-4E86-A3E2-6695D176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D2C"/>
  </w:style>
  <w:style w:type="paragraph" w:styleId="Heading1">
    <w:name w:val="heading 1"/>
    <w:basedOn w:val="Normal"/>
    <w:next w:val="Normal"/>
    <w:link w:val="Heading1Char"/>
    <w:uiPriority w:val="9"/>
    <w:qFormat/>
    <w:rsid w:val="000C29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1F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14AD"/>
    <w:rPr>
      <w:sz w:val="16"/>
      <w:szCs w:val="16"/>
    </w:rPr>
  </w:style>
  <w:style w:type="paragraph" w:styleId="CommentText">
    <w:name w:val="annotation text"/>
    <w:basedOn w:val="Normal"/>
    <w:link w:val="CommentTextChar"/>
    <w:uiPriority w:val="99"/>
    <w:unhideWhenUsed/>
    <w:rsid w:val="008C14AD"/>
    <w:pPr>
      <w:spacing w:line="240" w:lineRule="auto"/>
    </w:pPr>
    <w:rPr>
      <w:sz w:val="20"/>
      <w:szCs w:val="20"/>
    </w:rPr>
  </w:style>
  <w:style w:type="character" w:customStyle="1" w:styleId="CommentTextChar">
    <w:name w:val="Comment Text Char"/>
    <w:basedOn w:val="DefaultParagraphFont"/>
    <w:link w:val="CommentText"/>
    <w:uiPriority w:val="99"/>
    <w:rsid w:val="008C14AD"/>
    <w:rPr>
      <w:sz w:val="20"/>
      <w:szCs w:val="20"/>
    </w:rPr>
  </w:style>
  <w:style w:type="paragraph" w:styleId="CommentSubject">
    <w:name w:val="annotation subject"/>
    <w:basedOn w:val="CommentText"/>
    <w:next w:val="CommentText"/>
    <w:link w:val="CommentSubjectChar"/>
    <w:uiPriority w:val="99"/>
    <w:semiHidden/>
    <w:unhideWhenUsed/>
    <w:rsid w:val="008C14AD"/>
    <w:rPr>
      <w:b/>
      <w:bCs/>
    </w:rPr>
  </w:style>
  <w:style w:type="character" w:customStyle="1" w:styleId="CommentSubjectChar">
    <w:name w:val="Comment Subject Char"/>
    <w:basedOn w:val="CommentTextChar"/>
    <w:link w:val="CommentSubject"/>
    <w:uiPriority w:val="99"/>
    <w:semiHidden/>
    <w:rsid w:val="008C14AD"/>
    <w:rPr>
      <w:b/>
      <w:bCs/>
      <w:sz w:val="20"/>
      <w:szCs w:val="20"/>
    </w:rPr>
  </w:style>
  <w:style w:type="paragraph" w:styleId="BalloonText">
    <w:name w:val="Balloon Text"/>
    <w:basedOn w:val="Normal"/>
    <w:link w:val="BalloonTextChar"/>
    <w:uiPriority w:val="99"/>
    <w:semiHidden/>
    <w:unhideWhenUsed/>
    <w:rsid w:val="008C1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4AD"/>
    <w:rPr>
      <w:rFonts w:ascii="Segoe UI" w:hAnsi="Segoe UI" w:cs="Segoe UI"/>
      <w:sz w:val="18"/>
      <w:szCs w:val="18"/>
    </w:rPr>
  </w:style>
  <w:style w:type="paragraph" w:styleId="ListParagraph">
    <w:name w:val="List Paragraph"/>
    <w:aliases w:val="Gramond,Bullets,Evidence on Demand bullet points,CEIL PEAKS bullet points,Scriptoria bullet points,NEW INDENT,List bullet,List Paragraph1,Heading II,List Paragraph (numbered (a)),Numbered List Paragraph,bullets,Bullet List,FooterText,列出段落"/>
    <w:basedOn w:val="Normal"/>
    <w:link w:val="ListParagraphChar"/>
    <w:uiPriority w:val="34"/>
    <w:qFormat/>
    <w:rsid w:val="00A644A2"/>
    <w:pPr>
      <w:ind w:left="720"/>
      <w:contextualSpacing/>
    </w:pPr>
  </w:style>
  <w:style w:type="paragraph" w:styleId="NoSpacing">
    <w:name w:val="No Spacing"/>
    <w:link w:val="NoSpacingChar"/>
    <w:uiPriority w:val="1"/>
    <w:qFormat/>
    <w:rsid w:val="00D93D9D"/>
    <w:pPr>
      <w:spacing w:after="0" w:line="240" w:lineRule="auto"/>
    </w:pPr>
    <w:rPr>
      <w:rFonts w:eastAsiaTheme="minorEastAsia"/>
    </w:rPr>
  </w:style>
  <w:style w:type="character" w:customStyle="1" w:styleId="NoSpacingChar">
    <w:name w:val="No Spacing Char"/>
    <w:basedOn w:val="DefaultParagraphFont"/>
    <w:link w:val="NoSpacing"/>
    <w:uiPriority w:val="1"/>
    <w:rsid w:val="00D93D9D"/>
    <w:rPr>
      <w:rFonts w:eastAsiaTheme="minorEastAsia"/>
    </w:rPr>
  </w:style>
  <w:style w:type="paragraph" w:styleId="Header">
    <w:name w:val="header"/>
    <w:basedOn w:val="Normal"/>
    <w:link w:val="HeaderChar"/>
    <w:uiPriority w:val="99"/>
    <w:unhideWhenUsed/>
    <w:rsid w:val="000C2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99B"/>
  </w:style>
  <w:style w:type="paragraph" w:styleId="Footer">
    <w:name w:val="footer"/>
    <w:basedOn w:val="Normal"/>
    <w:link w:val="FooterChar"/>
    <w:uiPriority w:val="99"/>
    <w:unhideWhenUsed/>
    <w:rsid w:val="000C2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99B"/>
  </w:style>
  <w:style w:type="character" w:customStyle="1" w:styleId="Heading1Char">
    <w:name w:val="Heading 1 Char"/>
    <w:basedOn w:val="DefaultParagraphFont"/>
    <w:link w:val="Heading1"/>
    <w:uiPriority w:val="9"/>
    <w:rsid w:val="000C299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0C29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299B"/>
    <w:rPr>
      <w:rFonts w:eastAsiaTheme="minorEastAsia"/>
      <w:color w:val="5A5A5A" w:themeColor="text1" w:themeTint="A5"/>
      <w:spacing w:val="15"/>
    </w:rPr>
  </w:style>
  <w:style w:type="paragraph" w:styleId="TOCHeading">
    <w:name w:val="TOC Heading"/>
    <w:basedOn w:val="Heading1"/>
    <w:next w:val="Normal"/>
    <w:uiPriority w:val="39"/>
    <w:unhideWhenUsed/>
    <w:qFormat/>
    <w:rsid w:val="00E72974"/>
    <w:pPr>
      <w:outlineLvl w:val="9"/>
    </w:pPr>
  </w:style>
  <w:style w:type="paragraph" w:styleId="TOC1">
    <w:name w:val="toc 1"/>
    <w:basedOn w:val="Normal"/>
    <w:next w:val="Normal"/>
    <w:autoRedefine/>
    <w:uiPriority w:val="39"/>
    <w:unhideWhenUsed/>
    <w:rsid w:val="005530B3"/>
    <w:pPr>
      <w:tabs>
        <w:tab w:val="left" w:pos="440"/>
        <w:tab w:val="right" w:leader="dot" w:pos="9350"/>
      </w:tabs>
      <w:spacing w:after="100"/>
    </w:pPr>
  </w:style>
  <w:style w:type="character" w:styleId="Hyperlink">
    <w:name w:val="Hyperlink"/>
    <w:basedOn w:val="DefaultParagraphFont"/>
    <w:uiPriority w:val="99"/>
    <w:unhideWhenUsed/>
    <w:rsid w:val="00E72974"/>
    <w:rPr>
      <w:color w:val="0563C1" w:themeColor="hyperlink"/>
      <w:u w:val="single"/>
    </w:rPr>
  </w:style>
  <w:style w:type="paragraph" w:styleId="TOC2">
    <w:name w:val="toc 2"/>
    <w:basedOn w:val="Normal"/>
    <w:next w:val="Normal"/>
    <w:autoRedefine/>
    <w:uiPriority w:val="39"/>
    <w:unhideWhenUsed/>
    <w:rsid w:val="005530B3"/>
    <w:pPr>
      <w:tabs>
        <w:tab w:val="left" w:pos="880"/>
        <w:tab w:val="right" w:leader="dot" w:pos="9350"/>
      </w:tabs>
      <w:spacing w:after="100"/>
      <w:ind w:left="220"/>
    </w:pPr>
    <w:rPr>
      <w:rFonts w:eastAsiaTheme="minorEastAsia" w:cs="Times New Roman"/>
    </w:rPr>
  </w:style>
  <w:style w:type="paragraph" w:styleId="TOC3">
    <w:name w:val="toc 3"/>
    <w:basedOn w:val="Normal"/>
    <w:next w:val="Normal"/>
    <w:autoRedefine/>
    <w:uiPriority w:val="39"/>
    <w:unhideWhenUsed/>
    <w:rsid w:val="006E6F43"/>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1B1FE2"/>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Gramond Char,Bullets Char,Evidence on Demand bullet points Char,CEIL PEAKS bullet points Char,Scriptoria bullet points Char,NEW INDENT Char,List bullet Char,List Paragraph1 Char,Heading II Char,List Paragraph (numbered (a)) Char"/>
    <w:link w:val="ListParagraph"/>
    <w:uiPriority w:val="34"/>
    <w:qFormat/>
    <w:rsid w:val="006A733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000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005"/>
    <w:rPr>
      <w:sz w:val="20"/>
      <w:szCs w:val="20"/>
    </w:rPr>
  </w:style>
  <w:style w:type="character" w:styleId="FootnoteReference">
    <w:name w:val="footnote reference"/>
    <w:basedOn w:val="DefaultParagraphFont"/>
    <w:uiPriority w:val="99"/>
    <w:semiHidden/>
    <w:unhideWhenUsed/>
    <w:rsid w:val="00100005"/>
    <w:rPr>
      <w:vertAlign w:val="superscript"/>
    </w:rPr>
  </w:style>
  <w:style w:type="table" w:customStyle="1" w:styleId="TableGrid1">
    <w:name w:val="Table Grid1"/>
    <w:basedOn w:val="TableNormal"/>
    <w:next w:val="TableGrid"/>
    <w:uiPriority w:val="39"/>
    <w:rsid w:val="00B25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Body2">
    <w:name w:val="AC Body 2"/>
    <w:basedOn w:val="Normal"/>
    <w:rsid w:val="0014005E"/>
    <w:pPr>
      <w:adjustRightInd w:val="0"/>
      <w:spacing w:after="240" w:line="240" w:lineRule="auto"/>
      <w:ind w:left="1440"/>
      <w:jc w:val="both"/>
    </w:pPr>
    <w:rPr>
      <w:rFonts w:ascii="Times New Roman" w:eastAsia="Times New Roman" w:hAnsi="Times New Roman" w:cs="Times New Roman"/>
      <w:sz w:val="24"/>
      <w:szCs w:val="20"/>
      <w:lang w:val="en-IE"/>
    </w:rPr>
  </w:style>
  <w:style w:type="paragraph" w:customStyle="1" w:styleId="Default">
    <w:name w:val="Default"/>
    <w:rsid w:val="00F102E8"/>
    <w:pPr>
      <w:autoSpaceDE w:val="0"/>
      <w:autoSpaceDN w:val="0"/>
      <w:adjustRightInd w:val="0"/>
      <w:spacing w:after="0" w:line="240" w:lineRule="auto"/>
    </w:pPr>
    <w:rPr>
      <w:rFonts w:ascii="Arial" w:hAnsi="Arial" w:cs="Arial"/>
      <w:color w:val="000000"/>
      <w:sz w:val="24"/>
      <w:szCs w:val="24"/>
    </w:rPr>
  </w:style>
  <w:style w:type="table" w:customStyle="1" w:styleId="TableGrid11">
    <w:name w:val="Table Grid11"/>
    <w:basedOn w:val="TableNormal"/>
    <w:next w:val="TableGrid"/>
    <w:uiPriority w:val="39"/>
    <w:rsid w:val="00DC0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43CA"/>
    <w:pPr>
      <w:spacing w:after="0" w:line="240" w:lineRule="auto"/>
    </w:pPr>
  </w:style>
  <w:style w:type="character" w:styleId="UnresolvedMention">
    <w:name w:val="Unresolved Mention"/>
    <w:basedOn w:val="DefaultParagraphFont"/>
    <w:uiPriority w:val="99"/>
    <w:semiHidden/>
    <w:unhideWhenUsed/>
    <w:rsid w:val="00B26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ender@et.goal.i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larifications@et.goal.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tender@et.goal.ie%20%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BC24B1CD8E4AFE80DF7B4C146C085D"/>
        <w:category>
          <w:name w:val="General"/>
          <w:gallery w:val="placeholder"/>
        </w:category>
        <w:types>
          <w:type w:val="bbPlcHdr"/>
        </w:types>
        <w:behaviors>
          <w:behavior w:val="content"/>
        </w:behaviors>
        <w:guid w:val="{E0B693A5-1AE3-4805-8031-ED6AEBA3BA69}"/>
      </w:docPartPr>
      <w:docPartBody>
        <w:p w:rsidR="00724ABB" w:rsidRDefault="00A40BEC" w:rsidP="00A40BEC">
          <w:pPr>
            <w:pStyle w:val="93BC24B1CD8E4AFE80DF7B4C146C085D"/>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EC"/>
    <w:rsid w:val="00054D8D"/>
    <w:rsid w:val="00093988"/>
    <w:rsid w:val="00171354"/>
    <w:rsid w:val="00182004"/>
    <w:rsid w:val="00201562"/>
    <w:rsid w:val="002808B8"/>
    <w:rsid w:val="00372AFA"/>
    <w:rsid w:val="00492C6A"/>
    <w:rsid w:val="004B77FD"/>
    <w:rsid w:val="006B1D53"/>
    <w:rsid w:val="006E006F"/>
    <w:rsid w:val="006F3554"/>
    <w:rsid w:val="00724ABB"/>
    <w:rsid w:val="00787EF1"/>
    <w:rsid w:val="00881A4A"/>
    <w:rsid w:val="008A543E"/>
    <w:rsid w:val="009262FD"/>
    <w:rsid w:val="00971C50"/>
    <w:rsid w:val="0099094B"/>
    <w:rsid w:val="00994935"/>
    <w:rsid w:val="009C44BE"/>
    <w:rsid w:val="00A02BCA"/>
    <w:rsid w:val="00A3317E"/>
    <w:rsid w:val="00A37503"/>
    <w:rsid w:val="00A40BEC"/>
    <w:rsid w:val="00AA0F97"/>
    <w:rsid w:val="00AE0114"/>
    <w:rsid w:val="00AE0E68"/>
    <w:rsid w:val="00B029EB"/>
    <w:rsid w:val="00BE54F4"/>
    <w:rsid w:val="00C01AE0"/>
    <w:rsid w:val="00D67BFC"/>
    <w:rsid w:val="00E0415D"/>
    <w:rsid w:val="00E36D27"/>
    <w:rsid w:val="00E61663"/>
    <w:rsid w:val="00F848EF"/>
    <w:rsid w:val="00FC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F670B36D324582802FDE2A89F53C12">
    <w:name w:val="41F670B36D324582802FDE2A89F53C12"/>
    <w:rsid w:val="00A40BEC"/>
  </w:style>
  <w:style w:type="paragraph" w:customStyle="1" w:styleId="93BC24B1CD8E4AFE80DF7B4C146C085D">
    <w:name w:val="93BC24B1CD8E4AFE80DF7B4C146C085D"/>
    <w:rsid w:val="00A40BEC"/>
  </w:style>
  <w:style w:type="paragraph" w:customStyle="1" w:styleId="382DA35739284C5DA68F2E13C4FE702F">
    <w:name w:val="382DA35739284C5DA68F2E13C4FE702F"/>
    <w:rsid w:val="00A40BEC"/>
  </w:style>
  <w:style w:type="paragraph" w:customStyle="1" w:styleId="7CEE695F43984636A447053DC8FEAF54">
    <w:name w:val="7CEE695F43984636A447053DC8FEAF54"/>
    <w:rsid w:val="00A40BEC"/>
  </w:style>
  <w:style w:type="paragraph" w:customStyle="1" w:styleId="783C59C0374C42BD8F09E3707E35F2B8">
    <w:name w:val="783C59C0374C42BD8F09E3707E35F2B8"/>
    <w:rsid w:val="00A40BEC"/>
  </w:style>
  <w:style w:type="paragraph" w:customStyle="1" w:styleId="52EAA78660D4455E9CF3A2B9B40AD7C7">
    <w:name w:val="52EAA78660D4455E9CF3A2B9B40AD7C7"/>
    <w:rsid w:val="00A40BEC"/>
  </w:style>
  <w:style w:type="paragraph" w:customStyle="1" w:styleId="C9694BC1157C41FBA9FA0974EE0F15FF">
    <w:name w:val="C9694BC1157C41FBA9FA0974EE0F15FF"/>
    <w:rsid w:val="00A40BEC"/>
  </w:style>
  <w:style w:type="paragraph" w:customStyle="1" w:styleId="D956FF8C7A66456AA14AD153CF70F776">
    <w:name w:val="D956FF8C7A66456AA14AD153CF70F776"/>
    <w:rsid w:val="00A40BEC"/>
  </w:style>
  <w:style w:type="paragraph" w:customStyle="1" w:styleId="06B3616557014F0A9B03451FC16A50E9">
    <w:name w:val="06B3616557014F0A9B03451FC16A50E9"/>
    <w:rsid w:val="00A40BEC"/>
  </w:style>
  <w:style w:type="paragraph" w:customStyle="1" w:styleId="0D413BFA2B0B4556BAB3DBB08167F398">
    <w:name w:val="0D413BFA2B0B4556BAB3DBB08167F398"/>
    <w:rsid w:val="00A40BEC"/>
  </w:style>
  <w:style w:type="paragraph" w:customStyle="1" w:styleId="34873DFD50EA46939E83A35F93BFE841">
    <w:name w:val="34873DFD50EA46939E83A35F93BFE841"/>
    <w:rsid w:val="00A40BEC"/>
  </w:style>
  <w:style w:type="paragraph" w:customStyle="1" w:styleId="32349DE0376F4899A1050073E2533ED5">
    <w:name w:val="32349DE0376F4899A1050073E2533ED5"/>
    <w:rsid w:val="00724ABB"/>
  </w:style>
  <w:style w:type="paragraph" w:customStyle="1" w:styleId="4FF75B4D5EFB41889FB95DF0526C42E2">
    <w:name w:val="4FF75B4D5EFB41889FB95DF0526C42E2"/>
    <w:rsid w:val="00724ABB"/>
  </w:style>
  <w:style w:type="paragraph" w:customStyle="1" w:styleId="B6BE3A7FE69C48C9A3405721D4E86568">
    <w:name w:val="B6BE3A7FE69C48C9A3405721D4E86568"/>
    <w:rsid w:val="00724ABB"/>
  </w:style>
  <w:style w:type="paragraph" w:customStyle="1" w:styleId="ECFF568AFFD34AD0BF858D44103B555D">
    <w:name w:val="ECFF568AFFD34AD0BF858D44103B555D"/>
    <w:rsid w:val="00724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B92CA778AA40488F90559E14B18931" ma:contentTypeVersion="10" ma:contentTypeDescription="Create a new document." ma:contentTypeScope="" ma:versionID="974ed4e5985220add42896ecc858f360">
  <xsd:schema xmlns:xsd="http://www.w3.org/2001/XMLSchema" xmlns:xs="http://www.w3.org/2001/XMLSchema" xmlns:p="http://schemas.microsoft.com/office/2006/metadata/properties" xmlns:ns2="8bea38b8-78c5-4f48-8381-9d0d4f3fa17f" xmlns:ns3="fe982361-0c24-47c9-9eb4-92041be8c047" targetNamespace="http://schemas.microsoft.com/office/2006/metadata/properties" ma:root="true" ma:fieldsID="3d7458ee7814c5eccdf04e176a3161b5" ns2:_="" ns3:_="">
    <xsd:import namespace="8bea38b8-78c5-4f48-8381-9d0d4f3fa17f"/>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a38b8-78c5-4f48-8381-9d0d4f3fa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37AA70-5722-4B05-97D6-850BBFA2F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a38b8-78c5-4f48-8381-9d0d4f3fa17f"/>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D6810-9F5D-46D6-AF3E-9EB193691885}">
  <ds:schemaRefs>
    <ds:schemaRef ds:uri="http://schemas.openxmlformats.org/officeDocument/2006/bibliography"/>
  </ds:schemaRefs>
</ds:datastoreItem>
</file>

<file path=customXml/itemProps4.xml><?xml version="1.0" encoding="utf-8"?>
<ds:datastoreItem xmlns:ds="http://schemas.openxmlformats.org/officeDocument/2006/customXml" ds:itemID="{F8BA1D8F-EB68-4C65-B96D-EF7D9B563285}">
  <ds:schemaRefs>
    <ds:schemaRef ds:uri="http://schemas.microsoft.com/sharepoint/v3/contenttype/forms"/>
  </ds:schemaRefs>
</ds:datastoreItem>
</file>

<file path=customXml/itemProps5.xml><?xml version="1.0" encoding="utf-8"?>
<ds:datastoreItem xmlns:ds="http://schemas.openxmlformats.org/officeDocument/2006/customXml" ds:itemID="{89B1ABBD-6B90-4E04-A155-60F836F79C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3077</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Terms of Reference (TOR) for Formative Study on Maternal and Child Nutrition and Hygiene in Pastoral Areas of Ethiopia.</vt:lpstr>
    </vt:vector>
  </TitlesOfParts>
  <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(TOR) for Formative Study on Maternal and Child Nutrition and Hygiene in Pastoral Areas of Ethiopia.</dc:title>
  <dc:subject/>
  <dc:creator>GOAL ETHIOPIA</dc:creator>
  <cp:keywords/>
  <dc:description/>
  <cp:lastModifiedBy>Péter Richter</cp:lastModifiedBy>
  <cp:revision>21</cp:revision>
  <dcterms:created xsi:type="dcterms:W3CDTF">2020-09-14T11:24:00Z</dcterms:created>
  <dcterms:modified xsi:type="dcterms:W3CDTF">2020-09-23T09:59:00Z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0x01010061B92CA778AA40488F90559E14B18931</vt:lpwstr>
  </property>
</Properties>
</file>